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bCs/>
          <w:sz w:val="40"/>
          <w:szCs w:val="44"/>
          <w:lang w:val="en-US" w:eastAsia="zh-CN"/>
        </w:rPr>
      </w:pPr>
      <w:r>
        <w:rPr>
          <w:rFonts w:hint="eastAsia"/>
          <w:b/>
          <w:bCs/>
          <w:sz w:val="40"/>
          <w:szCs w:val="44"/>
          <w:lang w:val="en-US" w:eastAsia="zh-CN"/>
        </w:rPr>
        <w:t>参数</w:t>
      </w:r>
    </w:p>
    <w:tbl>
      <w:tblPr>
        <w:tblStyle w:val="5"/>
        <w:tblpPr w:leftFromText="180" w:rightFromText="180" w:vertAnchor="text" w:horzAnchor="page" w:tblpX="1807" w:tblpY="637"/>
        <w:tblOverlap w:val="never"/>
        <w:tblW w:w="872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79" w:type="dxa"/>
          <w:bottom w:w="0" w:type="dxa"/>
          <w:right w:w="108" w:type="dxa"/>
        </w:tblCellMar>
      </w:tblPr>
      <w:tblGrid>
        <w:gridCol w:w="948"/>
        <w:gridCol w:w="1173"/>
        <w:gridCol w:w="5293"/>
        <w:gridCol w:w="627"/>
        <w:gridCol w:w="6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9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948" w:type="dxa"/>
            <w:noWrap w:val="0"/>
            <w:vAlign w:val="top"/>
          </w:tcPr>
          <w:p>
            <w:pPr>
              <w:jc w:val="center"/>
              <w:rPr>
                <w:rFonts w:hint="eastAsia" w:eastAsia="宋体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序号</w:t>
            </w:r>
          </w:p>
        </w:tc>
        <w:tc>
          <w:tcPr>
            <w:tcW w:w="1173" w:type="dxa"/>
            <w:noWrap w:val="0"/>
            <w:vAlign w:val="top"/>
          </w:tcPr>
          <w:p>
            <w:pPr>
              <w:jc w:val="center"/>
              <w:rPr>
                <w:rFonts w:hint="default" w:eastAsia="宋体"/>
                <w:b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产品名称</w:t>
            </w:r>
          </w:p>
        </w:tc>
        <w:tc>
          <w:tcPr>
            <w:tcW w:w="5293" w:type="dxa"/>
            <w:noWrap w:val="0"/>
            <w:vAlign w:val="top"/>
          </w:tcPr>
          <w:p>
            <w:pPr>
              <w:jc w:val="center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参数</w:t>
            </w:r>
          </w:p>
        </w:tc>
        <w:tc>
          <w:tcPr>
            <w:tcW w:w="627" w:type="dxa"/>
            <w:noWrap w:val="0"/>
            <w:vAlign w:val="top"/>
          </w:tcPr>
          <w:p>
            <w:pPr>
              <w:jc w:val="center"/>
              <w:rPr>
                <w:rFonts w:hint="default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单位</w:t>
            </w:r>
          </w:p>
        </w:tc>
        <w:tc>
          <w:tcPr>
            <w:tcW w:w="682" w:type="dxa"/>
            <w:noWrap w:val="0"/>
            <w:vAlign w:val="top"/>
          </w:tcPr>
          <w:p>
            <w:pPr>
              <w:jc w:val="center"/>
              <w:rPr>
                <w:rFonts w:hint="eastAsia"/>
                <w:sz w:val="22"/>
                <w:szCs w:val="24"/>
                <w:lang w:val="en-US" w:eastAsia="zh-CN"/>
              </w:rPr>
            </w:pPr>
            <w:r>
              <w:rPr>
                <w:rFonts w:hint="eastAsia"/>
                <w:sz w:val="22"/>
                <w:szCs w:val="24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9" w:type="dxa"/>
            <w:bottom w:w="0" w:type="dxa"/>
            <w:right w:w="108" w:type="dxa"/>
          </w:tblCellMar>
        </w:tblPrEx>
        <w:trPr>
          <w:trHeight w:val="972" w:hRule="atLeast"/>
        </w:trPr>
        <w:tc>
          <w:tcPr>
            <w:tcW w:w="948" w:type="dxa"/>
            <w:noWrap w:val="0"/>
            <w:vAlign w:val="center"/>
          </w:tcPr>
          <w:p>
            <w:pPr>
              <w:jc w:val="center"/>
              <w:rPr>
                <w:rFonts w:hint="default"/>
                <w:sz w:val="18"/>
                <w:szCs w:val="20"/>
                <w:lang w:val="en-US" w:eastAsia="zh-CN"/>
              </w:rPr>
            </w:pPr>
            <w:bookmarkStart w:id="0" w:name="_GoBack" w:colFirst="0" w:colLast="4"/>
            <w:r>
              <w:rPr>
                <w:rFonts w:hint="eastAsia"/>
                <w:sz w:val="18"/>
                <w:szCs w:val="20"/>
                <w:lang w:val="en-US" w:eastAsia="zh-CN"/>
              </w:rPr>
              <w:t>1</w:t>
            </w:r>
          </w:p>
        </w:tc>
        <w:tc>
          <w:tcPr>
            <w:tcW w:w="1173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700型高速ABA吹膜机组配置单（包含电晕处理器）连体印刷2色</w:t>
            </w:r>
          </w:p>
        </w:tc>
        <w:tc>
          <w:tcPr>
            <w:tcW w:w="52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设备尺寸（mm）</w:t>
            </w:r>
            <w:r>
              <w:rPr>
                <w:rFonts w:hint="eastAsia"/>
                <w:sz w:val="18"/>
                <w:szCs w:val="18"/>
                <w:lang w:eastAsia="zh-CN"/>
              </w:rPr>
              <w:t>：</w:t>
            </w:r>
            <w:r>
              <w:rPr>
                <w:rFonts w:hint="eastAsia"/>
                <w:sz w:val="18"/>
                <w:szCs w:val="18"/>
              </w:rPr>
              <w:t>L*W*H 5200*2000*4200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一、</w:t>
            </w:r>
            <w:r>
              <w:rPr>
                <w:rFonts w:hint="eastAsia" w:ascii="黑体" w:eastAsia="黑体"/>
                <w:sz w:val="21"/>
                <w:szCs w:val="20"/>
              </w:rPr>
              <w:t>主机部份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1.</w:t>
            </w:r>
            <w:r>
              <w:rPr>
                <w:rFonts w:hint="eastAsia"/>
                <w:sz w:val="18"/>
                <w:szCs w:val="18"/>
              </w:rPr>
              <w:t>硬齿面齿轮箱（减速箱）</w:t>
            </w:r>
            <w:r>
              <w:rPr>
                <w:rFonts w:hint="eastAsia"/>
                <w:sz w:val="21"/>
                <w:szCs w:val="20"/>
                <w:lang w:eastAsia="zh-CN"/>
              </w:rPr>
              <w:t>：</w:t>
            </w:r>
            <w:r>
              <w:rPr>
                <w:rFonts w:hint="eastAsia"/>
                <w:sz w:val="18"/>
                <w:szCs w:val="18"/>
              </w:rPr>
              <w:t>国标146*</w:t>
            </w:r>
            <w:r>
              <w:rPr>
                <w:sz w:val="18"/>
                <w:szCs w:val="18"/>
              </w:rPr>
              <w:t>2</w:t>
            </w:r>
            <w:r>
              <w:rPr>
                <w:rFonts w:hint="eastAsia"/>
                <w:sz w:val="18"/>
                <w:szCs w:val="18"/>
              </w:rPr>
              <w:t>型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sz w:val="21"/>
                <w:szCs w:val="20"/>
                <w:lang w:val="en-US" w:eastAsia="zh-CN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2.</w:t>
            </w:r>
            <w:r>
              <w:rPr>
                <w:rFonts w:hint="eastAsia"/>
                <w:sz w:val="18"/>
                <w:szCs w:val="18"/>
              </w:rPr>
              <w:t>机筒螺杆</w:t>
            </w:r>
            <w:r>
              <w:rPr>
                <w:rFonts w:hint="eastAsia"/>
                <w:sz w:val="21"/>
                <w:szCs w:val="20"/>
                <w:lang w:eastAsia="zh-CN"/>
              </w:rPr>
              <w:t>：</w:t>
            </w:r>
            <w:r>
              <w:rPr>
                <w:rFonts w:hint="eastAsia"/>
                <w:sz w:val="18"/>
                <w:szCs w:val="18"/>
              </w:rPr>
              <w:t>φ50</w:t>
            </w:r>
            <w:r>
              <w:rPr>
                <w:sz w:val="18"/>
                <w:szCs w:val="18"/>
              </w:rPr>
              <w:t>*2</w:t>
            </w:r>
            <w:r>
              <w:rPr>
                <w:rFonts w:hint="eastAsia"/>
                <w:sz w:val="18"/>
                <w:szCs w:val="18"/>
              </w:rPr>
              <w:t>合金</w:t>
            </w:r>
            <w:r>
              <w:rPr>
                <w:sz w:val="18"/>
                <w:szCs w:val="18"/>
              </w:rPr>
              <w:t>螺杆</w:t>
            </w:r>
            <w:r>
              <w:rPr>
                <w:rFonts w:hint="eastAsia"/>
                <w:sz w:val="18"/>
                <w:szCs w:val="18"/>
              </w:rPr>
              <w:t>*高速</w:t>
            </w:r>
            <w:r>
              <w:rPr>
                <w:sz w:val="18"/>
                <w:szCs w:val="18"/>
              </w:rPr>
              <w:t>螺杆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3.</w:t>
            </w:r>
            <w:r>
              <w:rPr>
                <w:rFonts w:hint="eastAsia"/>
                <w:sz w:val="18"/>
                <w:szCs w:val="18"/>
              </w:rPr>
              <w:t>螺杆材质</w:t>
            </w:r>
            <w:r>
              <w:rPr>
                <w:rFonts w:hint="eastAsia"/>
                <w:sz w:val="21"/>
                <w:szCs w:val="20"/>
                <w:lang w:eastAsia="zh-CN"/>
              </w:rPr>
              <w:t>：</w:t>
            </w:r>
            <w:r>
              <w:rPr>
                <w:rFonts w:hint="eastAsia"/>
                <w:sz w:val="18"/>
                <w:szCs w:val="18"/>
              </w:rPr>
              <w:t xml:space="preserve">38CrMoAl  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4.</w:t>
            </w:r>
            <w:r>
              <w:rPr>
                <w:rFonts w:hint="eastAsia"/>
                <w:sz w:val="18"/>
                <w:szCs w:val="18"/>
              </w:rPr>
              <w:t>长径比</w:t>
            </w:r>
            <w:r>
              <w:rPr>
                <w:rFonts w:hint="eastAsia"/>
                <w:sz w:val="21"/>
                <w:szCs w:val="20"/>
                <w:lang w:eastAsia="zh-CN"/>
              </w:rPr>
              <w:t>：</w:t>
            </w:r>
            <w:r>
              <w:rPr>
                <w:rFonts w:hint="eastAsia"/>
                <w:sz w:val="18"/>
                <w:szCs w:val="18"/>
              </w:rPr>
              <w:t>32：1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5.</w:t>
            </w:r>
            <w:r>
              <w:rPr>
                <w:rFonts w:hint="eastAsia"/>
                <w:sz w:val="18"/>
                <w:szCs w:val="18"/>
              </w:rPr>
              <w:t>螺杆转速（r/min）</w:t>
            </w:r>
            <w:r>
              <w:rPr>
                <w:rFonts w:hint="eastAsia"/>
                <w:sz w:val="21"/>
                <w:szCs w:val="20"/>
                <w:lang w:eastAsia="zh-CN"/>
              </w:rPr>
              <w:t>：</w:t>
            </w:r>
            <w:r>
              <w:rPr>
                <w:rFonts w:hint="eastAsia"/>
                <w:sz w:val="18"/>
                <w:szCs w:val="18"/>
              </w:rPr>
              <w:t>0—85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6.</w:t>
            </w:r>
            <w:r>
              <w:rPr>
                <w:rFonts w:hint="eastAsia"/>
                <w:sz w:val="18"/>
                <w:szCs w:val="18"/>
              </w:rPr>
              <w:t>薄膜最小宽度(mm)</w:t>
            </w:r>
            <w:r>
              <w:rPr>
                <w:rFonts w:hint="eastAsia"/>
                <w:sz w:val="21"/>
                <w:szCs w:val="20"/>
                <w:lang w:eastAsia="zh-CN"/>
              </w:rPr>
              <w:t>：</w:t>
            </w:r>
            <w:r>
              <w:rPr>
                <w:rFonts w:hint="eastAsia"/>
                <w:sz w:val="21"/>
                <w:szCs w:val="20"/>
                <w:lang w:val="en-US" w:eastAsia="zh-CN"/>
              </w:rPr>
              <w:t>280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7.</w:t>
            </w:r>
            <w:r>
              <w:rPr>
                <w:rFonts w:hint="eastAsia"/>
                <w:sz w:val="18"/>
                <w:szCs w:val="18"/>
              </w:rPr>
              <w:t>薄膜最大宽度(mm)</w:t>
            </w:r>
            <w:r>
              <w:rPr>
                <w:rFonts w:hint="eastAsia"/>
                <w:sz w:val="21"/>
                <w:szCs w:val="20"/>
                <w:lang w:eastAsia="zh-CN"/>
              </w:rPr>
              <w:t>：</w:t>
            </w:r>
            <w:r>
              <w:rPr>
                <w:sz w:val="18"/>
                <w:szCs w:val="18"/>
              </w:rPr>
              <w:t>200-600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8.</w:t>
            </w:r>
            <w:r>
              <w:rPr>
                <w:rFonts w:hint="eastAsia"/>
                <w:sz w:val="18"/>
                <w:szCs w:val="18"/>
              </w:rPr>
              <w:t>薄膜最小厚度(mm)</w:t>
            </w:r>
            <w:r>
              <w:rPr>
                <w:rFonts w:hint="eastAsia"/>
                <w:sz w:val="21"/>
                <w:szCs w:val="20"/>
                <w:lang w:eastAsia="zh-CN"/>
              </w:rPr>
              <w:t>：</w:t>
            </w:r>
            <w:r>
              <w:rPr>
                <w:rFonts w:hint="eastAsia"/>
                <w:sz w:val="18"/>
                <w:szCs w:val="18"/>
              </w:rPr>
              <w:t>单面0.01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9.</w:t>
            </w:r>
            <w:r>
              <w:rPr>
                <w:rFonts w:hint="eastAsia"/>
                <w:sz w:val="18"/>
                <w:szCs w:val="18"/>
              </w:rPr>
              <w:t>薄膜最大厚度(mm)</w:t>
            </w:r>
            <w:r>
              <w:rPr>
                <w:rFonts w:hint="eastAsia"/>
                <w:sz w:val="21"/>
                <w:szCs w:val="20"/>
                <w:lang w:eastAsia="zh-CN"/>
              </w:rPr>
              <w:t>：</w:t>
            </w:r>
            <w:r>
              <w:rPr>
                <w:rFonts w:hint="eastAsia"/>
                <w:sz w:val="18"/>
                <w:szCs w:val="18"/>
              </w:rPr>
              <w:t>单面0.10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10.</w:t>
            </w:r>
            <w:r>
              <w:rPr>
                <w:rFonts w:hint="eastAsia"/>
                <w:sz w:val="18"/>
                <w:szCs w:val="18"/>
              </w:rPr>
              <w:t>机筒加热圈</w:t>
            </w:r>
            <w:r>
              <w:rPr>
                <w:rFonts w:hint="eastAsia"/>
                <w:sz w:val="21"/>
                <w:szCs w:val="20"/>
                <w:lang w:eastAsia="zh-CN"/>
              </w:rPr>
              <w:t>：</w:t>
            </w:r>
            <w:r>
              <w:rPr>
                <w:rFonts w:hint="eastAsia"/>
                <w:sz w:val="18"/>
                <w:szCs w:val="18"/>
              </w:rPr>
              <w:t>不锈钢加热圈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11.</w:t>
            </w:r>
            <w:r>
              <w:rPr>
                <w:rFonts w:hint="eastAsia"/>
                <w:sz w:val="18"/>
                <w:szCs w:val="18"/>
              </w:rPr>
              <w:t>挤出机主电机</w:t>
            </w:r>
            <w:r>
              <w:rPr>
                <w:rFonts w:hint="eastAsia"/>
                <w:sz w:val="21"/>
                <w:szCs w:val="20"/>
                <w:lang w:eastAsia="zh-CN"/>
              </w:rPr>
              <w:t>：</w:t>
            </w:r>
            <w:r>
              <w:rPr>
                <w:sz w:val="18"/>
                <w:szCs w:val="18"/>
              </w:rPr>
              <w:t>15KW*2</w:t>
            </w:r>
            <w:r>
              <w:rPr>
                <w:rFonts w:hint="eastAsia"/>
                <w:sz w:val="18"/>
                <w:szCs w:val="18"/>
              </w:rPr>
              <w:t xml:space="preserve">  变频调速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sz w:val="21"/>
                <w:szCs w:val="20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12.</w:t>
            </w:r>
            <w:r>
              <w:rPr>
                <w:rFonts w:hint="eastAsia"/>
                <w:sz w:val="18"/>
                <w:szCs w:val="18"/>
              </w:rPr>
              <w:t>主机变频器</w:t>
            </w:r>
            <w:r>
              <w:rPr>
                <w:rFonts w:hint="eastAsia"/>
                <w:sz w:val="21"/>
                <w:szCs w:val="20"/>
                <w:lang w:eastAsia="zh-CN"/>
              </w:rPr>
              <w:t>：</w:t>
            </w:r>
            <w:r>
              <w:rPr>
                <w:sz w:val="18"/>
                <w:szCs w:val="18"/>
              </w:rPr>
              <w:t>15WK*2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21"/>
                <w:szCs w:val="20"/>
                <w:lang w:val="en-US" w:eastAsia="zh-CN"/>
              </w:rPr>
              <w:t>13.</w:t>
            </w:r>
            <w:r>
              <w:rPr>
                <w:rFonts w:hint="eastAsia"/>
                <w:sz w:val="18"/>
                <w:szCs w:val="18"/>
              </w:rPr>
              <w:t>主机罩壳</w:t>
            </w:r>
            <w:r>
              <w:rPr>
                <w:rFonts w:hint="eastAsia"/>
                <w:sz w:val="18"/>
                <w:szCs w:val="18"/>
                <w:lang w:eastAsia="zh-CN"/>
              </w:rPr>
              <w:t>：</w:t>
            </w:r>
            <w:r>
              <w:rPr>
                <w:rFonts w:hint="eastAsia"/>
                <w:sz w:val="18"/>
                <w:szCs w:val="18"/>
              </w:rPr>
              <w:t>整体式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 w:ascii="黑体" w:eastAsia="黑体"/>
                <w:sz w:val="21"/>
                <w:szCs w:val="20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二、</w:t>
            </w:r>
            <w:r>
              <w:rPr>
                <w:rFonts w:hint="eastAsia" w:ascii="黑体" w:eastAsia="黑体"/>
                <w:sz w:val="21"/>
                <w:szCs w:val="20"/>
              </w:rPr>
              <w:t>牵引部份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sz w:val="18"/>
                <w:szCs w:val="18"/>
              </w:rPr>
            </w:pPr>
            <w:r>
              <w:rPr>
                <w:rFonts w:hint="eastAsia" w:ascii="黑体" w:eastAsia="黑体"/>
                <w:sz w:val="21"/>
                <w:szCs w:val="20"/>
                <w:lang w:val="en-US" w:eastAsia="zh-CN"/>
              </w:rPr>
              <w:t>1.</w:t>
            </w:r>
            <w:r>
              <w:rPr>
                <w:rFonts w:hint="eastAsia"/>
                <w:sz w:val="18"/>
                <w:szCs w:val="18"/>
              </w:rPr>
              <w:t>辅机总高度</w:t>
            </w:r>
            <w:r>
              <w:rPr>
                <w:rFonts w:hint="eastAsia"/>
                <w:sz w:val="18"/>
                <w:szCs w:val="18"/>
                <w:lang w:eastAsia="zh-CN"/>
              </w:rPr>
              <w:t>：</w:t>
            </w:r>
            <w:r>
              <w:rPr>
                <w:rFonts w:hint="eastAsia"/>
                <w:sz w:val="18"/>
                <w:szCs w:val="18"/>
              </w:rPr>
              <w:t>5200mm</w:t>
            </w:r>
            <w:r>
              <w:rPr>
                <w:sz w:val="18"/>
                <w:szCs w:val="18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2.</w:t>
            </w:r>
            <w:r>
              <w:rPr>
                <w:rFonts w:hint="eastAsia"/>
                <w:sz w:val="18"/>
                <w:szCs w:val="18"/>
              </w:rPr>
              <w:t>牵引架结构</w:t>
            </w:r>
            <w:r>
              <w:rPr>
                <w:rFonts w:hint="eastAsia"/>
                <w:sz w:val="18"/>
                <w:szCs w:val="18"/>
                <w:lang w:eastAsia="zh-CN"/>
              </w:rPr>
              <w:t>：</w:t>
            </w:r>
            <w:r>
              <w:rPr>
                <w:rFonts w:hint="eastAsia"/>
                <w:sz w:val="18"/>
                <w:szCs w:val="18"/>
              </w:rPr>
              <w:t>螺栓固定式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3.</w:t>
            </w:r>
            <w:r>
              <w:rPr>
                <w:rFonts w:hint="eastAsia"/>
                <w:sz w:val="18"/>
                <w:szCs w:val="18"/>
              </w:rPr>
              <w:t>牵引辊长度（mm）</w:t>
            </w:r>
            <w:r>
              <w:rPr>
                <w:rFonts w:hint="eastAsia"/>
                <w:sz w:val="18"/>
                <w:szCs w:val="18"/>
                <w:lang w:eastAsia="zh-CN"/>
              </w:rPr>
              <w:t>：</w:t>
            </w:r>
            <w:r>
              <w:rPr>
                <w:rFonts w:hint="eastAsia"/>
                <w:sz w:val="18"/>
                <w:szCs w:val="18"/>
              </w:rPr>
              <w:t>辊面长700mm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4.</w:t>
            </w:r>
            <w:r>
              <w:rPr>
                <w:rFonts w:hint="eastAsia"/>
                <w:sz w:val="18"/>
                <w:szCs w:val="18"/>
              </w:rPr>
              <w:t>牵引电机</w:t>
            </w:r>
            <w:r>
              <w:rPr>
                <w:rFonts w:hint="eastAsia"/>
                <w:sz w:val="18"/>
                <w:szCs w:val="18"/>
                <w:lang w:eastAsia="zh-CN"/>
              </w:rPr>
              <w:t>：</w:t>
            </w:r>
            <w:r>
              <w:rPr>
                <w:rFonts w:hint="eastAsia"/>
                <w:sz w:val="18"/>
                <w:szCs w:val="18"/>
              </w:rPr>
              <w:t>2.2Kw变频调速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5.</w:t>
            </w:r>
            <w:r>
              <w:rPr>
                <w:rFonts w:hint="eastAsia"/>
                <w:sz w:val="18"/>
                <w:szCs w:val="18"/>
              </w:rPr>
              <w:t>牵引速度（m/min）</w:t>
            </w:r>
            <w:r>
              <w:rPr>
                <w:rFonts w:hint="eastAsia"/>
                <w:sz w:val="18"/>
                <w:szCs w:val="18"/>
                <w:lang w:eastAsia="zh-CN"/>
              </w:rPr>
              <w:t>：</w:t>
            </w:r>
            <w:r>
              <w:rPr>
                <w:rFonts w:hint="eastAsia"/>
                <w:sz w:val="18"/>
                <w:szCs w:val="18"/>
              </w:rPr>
              <w:t>0----80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sz w:val="18"/>
                <w:szCs w:val="20"/>
              </w:rPr>
            </w:pPr>
            <w:r>
              <w:rPr>
                <w:rFonts w:hint="eastAsia"/>
                <w:sz w:val="18"/>
                <w:szCs w:val="18"/>
                <w:lang w:val="en-US" w:eastAsia="zh-CN"/>
              </w:rPr>
              <w:t>6.</w:t>
            </w:r>
            <w:r>
              <w:rPr>
                <w:rFonts w:hint="eastAsia"/>
                <w:sz w:val="18"/>
                <w:szCs w:val="20"/>
              </w:rPr>
              <w:t>稳定膜泡装置</w:t>
            </w:r>
            <w:r>
              <w:rPr>
                <w:rFonts w:hint="eastAsia"/>
                <w:sz w:val="18"/>
                <w:szCs w:val="20"/>
                <w:lang w:eastAsia="zh-CN"/>
              </w:rPr>
              <w:t>：</w:t>
            </w:r>
            <w:r>
              <w:rPr>
                <w:rFonts w:hint="eastAsia"/>
                <w:sz w:val="18"/>
                <w:szCs w:val="20"/>
              </w:rPr>
              <w:t>挡杆式稳泡架（分别调节）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7.</w:t>
            </w:r>
            <w:r>
              <w:rPr>
                <w:rFonts w:hint="eastAsia"/>
                <w:sz w:val="18"/>
                <w:szCs w:val="20"/>
              </w:rPr>
              <w:t>人字夹板</w:t>
            </w:r>
            <w:r>
              <w:rPr>
                <w:rFonts w:hint="eastAsia"/>
                <w:sz w:val="18"/>
                <w:szCs w:val="20"/>
                <w:lang w:eastAsia="zh-CN"/>
              </w:rPr>
              <w:t>：</w:t>
            </w:r>
            <w:r>
              <w:rPr>
                <w:rFonts w:hint="eastAsia"/>
                <w:sz w:val="18"/>
                <w:szCs w:val="20"/>
              </w:rPr>
              <w:t>木栅分体式（分别调节）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8.</w:t>
            </w:r>
            <w:r>
              <w:rPr>
                <w:rFonts w:hint="eastAsia"/>
                <w:sz w:val="18"/>
                <w:szCs w:val="20"/>
              </w:rPr>
              <w:t>导辊直径（mm）</w:t>
            </w:r>
            <w:r>
              <w:rPr>
                <w:rFonts w:hint="eastAsia"/>
                <w:sz w:val="18"/>
                <w:szCs w:val="20"/>
                <w:lang w:eastAsia="zh-CN"/>
              </w:rPr>
              <w:t>：</w:t>
            </w:r>
            <w:r>
              <w:rPr>
                <w:rFonts w:hint="eastAsia"/>
                <w:sz w:val="18"/>
                <w:szCs w:val="20"/>
              </w:rPr>
              <w:t>60mm       （铝制）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sz w:val="18"/>
                <w:szCs w:val="20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9.</w:t>
            </w:r>
            <w:r>
              <w:rPr>
                <w:rFonts w:hint="eastAsia"/>
                <w:sz w:val="18"/>
                <w:szCs w:val="20"/>
              </w:rPr>
              <w:t>牵引辊直径（mm）</w:t>
            </w:r>
            <w:r>
              <w:rPr>
                <w:rFonts w:hint="eastAsia"/>
                <w:sz w:val="18"/>
                <w:szCs w:val="20"/>
                <w:lang w:eastAsia="zh-CN"/>
              </w:rPr>
              <w:t>：</w:t>
            </w:r>
            <w:r>
              <w:rPr>
                <w:rFonts w:hint="eastAsia"/>
                <w:sz w:val="18"/>
                <w:szCs w:val="20"/>
              </w:rPr>
              <w:t>130mm       (硅胶)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 w:ascii="黑体" w:eastAsia="黑体"/>
                <w:sz w:val="21"/>
                <w:szCs w:val="20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三、</w:t>
            </w:r>
            <w:r>
              <w:rPr>
                <w:rFonts w:hint="eastAsia" w:ascii="黑体" w:eastAsia="黑体"/>
                <w:sz w:val="21"/>
                <w:szCs w:val="20"/>
              </w:rPr>
              <w:t>收卷部份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</w:rPr>
            </w:pPr>
            <w:r>
              <w:rPr>
                <w:rFonts w:hint="eastAsia" w:ascii="黑体" w:eastAsia="黑体"/>
                <w:sz w:val="21"/>
                <w:szCs w:val="20"/>
                <w:lang w:val="en-US" w:eastAsia="zh-CN"/>
              </w:rPr>
              <w:t>1.</w:t>
            </w:r>
            <w:r>
              <w:rPr>
                <w:rFonts w:hint="eastAsia"/>
                <w:sz w:val="18"/>
                <w:szCs w:val="20"/>
              </w:rPr>
              <w:t>收卷机结构</w:t>
            </w:r>
            <w:r>
              <w:rPr>
                <w:rFonts w:hint="eastAsia"/>
                <w:sz w:val="18"/>
                <w:szCs w:val="20"/>
                <w:lang w:eastAsia="zh-CN"/>
              </w:rPr>
              <w:t>：</w:t>
            </w:r>
            <w:r>
              <w:rPr>
                <w:rFonts w:hint="eastAsia"/>
                <w:color w:val="auto"/>
                <w:sz w:val="18"/>
                <w:szCs w:val="20"/>
              </w:rPr>
              <w:t>摩擦式</w:t>
            </w:r>
            <w:r>
              <w:rPr>
                <w:color w:val="auto"/>
                <w:sz w:val="18"/>
                <w:szCs w:val="20"/>
              </w:rPr>
              <w:t>靠背收卷</w:t>
            </w:r>
            <w:r>
              <w:rPr>
                <w:rFonts w:hint="eastAsia"/>
                <w:color w:val="auto"/>
                <w:sz w:val="18"/>
                <w:szCs w:val="20"/>
              </w:rPr>
              <w:t xml:space="preserve"> 单收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</w:rPr>
            </w:pP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2.</w:t>
            </w:r>
            <w:r>
              <w:rPr>
                <w:rFonts w:hint="eastAsia"/>
                <w:color w:val="auto"/>
                <w:sz w:val="18"/>
                <w:szCs w:val="20"/>
              </w:rPr>
              <w:t>收卷方式</w:t>
            </w:r>
            <w:r>
              <w:rPr>
                <w:rFonts w:hint="eastAsia"/>
                <w:color w:val="auto"/>
                <w:sz w:val="18"/>
                <w:szCs w:val="20"/>
                <w:lang w:eastAsia="zh-CN"/>
              </w:rPr>
              <w:t>：</w:t>
            </w:r>
            <w:r>
              <w:rPr>
                <w:rFonts w:hint="eastAsia"/>
                <w:color w:val="auto"/>
                <w:sz w:val="18"/>
                <w:szCs w:val="20"/>
              </w:rPr>
              <w:t>摩擦收卷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</w:rPr>
            </w:pP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3.</w:t>
            </w:r>
            <w:r>
              <w:rPr>
                <w:rFonts w:hint="eastAsia"/>
                <w:color w:val="auto"/>
                <w:sz w:val="18"/>
                <w:szCs w:val="20"/>
              </w:rPr>
              <w:t>收卷辊直径（mm）</w:t>
            </w:r>
            <w:r>
              <w:rPr>
                <w:rFonts w:hint="eastAsia"/>
                <w:color w:val="auto"/>
                <w:sz w:val="18"/>
                <w:szCs w:val="20"/>
                <w:lang w:eastAsia="zh-CN"/>
              </w:rPr>
              <w:t>：</w:t>
            </w:r>
            <w:r>
              <w:rPr>
                <w:rFonts w:hint="eastAsia"/>
                <w:color w:val="auto"/>
                <w:sz w:val="18"/>
                <w:szCs w:val="20"/>
              </w:rPr>
              <w:t>250mm   ( 水平式菱形花纹)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</w:rPr>
            </w:pP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4.</w:t>
            </w:r>
            <w:r>
              <w:rPr>
                <w:rFonts w:hint="eastAsia"/>
                <w:color w:val="auto"/>
                <w:sz w:val="18"/>
                <w:szCs w:val="20"/>
              </w:rPr>
              <w:t>收卷辊长度（mm）</w:t>
            </w:r>
            <w:r>
              <w:rPr>
                <w:rFonts w:hint="eastAsia"/>
                <w:color w:val="auto"/>
                <w:sz w:val="18"/>
                <w:szCs w:val="20"/>
                <w:lang w:eastAsia="zh-CN"/>
              </w:rPr>
              <w:t>：</w:t>
            </w:r>
            <w:r>
              <w:rPr>
                <w:rFonts w:hint="eastAsia"/>
                <w:color w:val="auto"/>
                <w:sz w:val="18"/>
                <w:szCs w:val="20"/>
              </w:rPr>
              <w:t>700mm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</w:rPr>
            </w:pP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5.</w:t>
            </w:r>
            <w:r>
              <w:rPr>
                <w:rFonts w:hint="eastAsia"/>
                <w:color w:val="auto"/>
                <w:sz w:val="18"/>
                <w:szCs w:val="20"/>
              </w:rPr>
              <w:t>收卷电机</w:t>
            </w:r>
            <w:r>
              <w:rPr>
                <w:rFonts w:hint="eastAsia"/>
                <w:color w:val="auto"/>
                <w:sz w:val="18"/>
                <w:szCs w:val="20"/>
                <w:lang w:eastAsia="zh-CN"/>
              </w:rPr>
              <w:t>：</w:t>
            </w:r>
            <w:r>
              <w:rPr>
                <w:rFonts w:hint="eastAsia"/>
                <w:color w:val="auto"/>
                <w:sz w:val="18"/>
                <w:szCs w:val="20"/>
              </w:rPr>
              <w:t>三相力矩电机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color w:val="auto"/>
                <w:sz w:val="18"/>
                <w:szCs w:val="20"/>
              </w:rPr>
            </w:pP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6.</w:t>
            </w:r>
            <w:r>
              <w:rPr>
                <w:rFonts w:hint="eastAsia"/>
                <w:color w:val="auto"/>
                <w:sz w:val="18"/>
                <w:szCs w:val="20"/>
              </w:rPr>
              <w:t>收卷轴结构</w:t>
            </w:r>
            <w:r>
              <w:rPr>
                <w:rFonts w:hint="eastAsia"/>
                <w:color w:val="auto"/>
                <w:sz w:val="18"/>
                <w:szCs w:val="20"/>
                <w:lang w:eastAsia="zh-CN"/>
              </w:rPr>
              <w:t>：</w:t>
            </w:r>
            <w:r>
              <w:rPr>
                <w:rFonts w:hint="eastAsia"/>
                <w:color w:val="auto"/>
                <w:sz w:val="18"/>
                <w:szCs w:val="20"/>
              </w:rPr>
              <w:t>普通</w:t>
            </w:r>
            <w:r>
              <w:rPr>
                <w:color w:val="auto"/>
                <w:sz w:val="18"/>
                <w:szCs w:val="20"/>
              </w:rPr>
              <w:t>轴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 w:ascii="黑体" w:eastAsia="黑体"/>
                <w:color w:val="auto"/>
                <w:sz w:val="21"/>
                <w:szCs w:val="20"/>
                <w:lang w:val="en-US" w:eastAsia="zh-CN"/>
              </w:rPr>
            </w:pPr>
            <w:r>
              <w:rPr>
                <w:rFonts w:hint="eastAsia" w:ascii="黑体" w:eastAsia="黑体"/>
                <w:color w:val="auto"/>
                <w:sz w:val="21"/>
                <w:szCs w:val="20"/>
                <w:lang w:val="en-US" w:eastAsia="zh-CN"/>
              </w:rPr>
              <w:t>四、模头部分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color w:val="auto"/>
                <w:sz w:val="18"/>
                <w:szCs w:val="20"/>
              </w:rPr>
            </w:pP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1.</w:t>
            </w:r>
            <w:r>
              <w:rPr>
                <w:rFonts w:hint="eastAsia"/>
                <w:color w:val="auto"/>
                <w:sz w:val="18"/>
                <w:szCs w:val="20"/>
              </w:rPr>
              <w:t>模具口径（mm）</w:t>
            </w:r>
            <w:r>
              <w:rPr>
                <w:rFonts w:hint="eastAsia"/>
                <w:color w:val="auto"/>
                <w:sz w:val="18"/>
                <w:szCs w:val="20"/>
                <w:lang w:eastAsia="zh-CN"/>
              </w:rPr>
              <w:t>：</w:t>
            </w:r>
            <w:r>
              <w:rPr>
                <w:rFonts w:hint="eastAsia"/>
                <w:color w:val="auto"/>
                <w:sz w:val="18"/>
                <w:szCs w:val="20"/>
              </w:rPr>
              <w:t xml:space="preserve">50、 </w:t>
            </w:r>
            <w:r>
              <w:rPr>
                <w:color w:val="auto"/>
                <w:sz w:val="18"/>
                <w:szCs w:val="20"/>
              </w:rPr>
              <w:t>ABA 模头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</w:rPr>
            </w:pP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2.</w:t>
            </w:r>
            <w:r>
              <w:rPr>
                <w:rFonts w:hint="eastAsia"/>
                <w:color w:val="auto"/>
                <w:sz w:val="18"/>
                <w:szCs w:val="20"/>
              </w:rPr>
              <w:t>模具结构</w:t>
            </w:r>
            <w:r>
              <w:rPr>
                <w:rFonts w:hint="eastAsia"/>
                <w:color w:val="auto"/>
                <w:sz w:val="18"/>
                <w:szCs w:val="20"/>
                <w:lang w:eastAsia="zh-CN"/>
              </w:rPr>
              <w:t>：</w:t>
            </w:r>
            <w:r>
              <w:rPr>
                <w:rFonts w:hint="eastAsia"/>
                <w:color w:val="auto"/>
                <w:sz w:val="18"/>
                <w:szCs w:val="20"/>
              </w:rPr>
              <w:t>内螺旋式、中心进料旋转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</w:rPr>
            </w:pP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3.</w:t>
            </w:r>
            <w:r>
              <w:rPr>
                <w:rFonts w:hint="eastAsia"/>
                <w:color w:val="auto"/>
                <w:sz w:val="18"/>
                <w:szCs w:val="20"/>
              </w:rPr>
              <w:t>模头加热圈</w:t>
            </w:r>
            <w:r>
              <w:rPr>
                <w:rFonts w:hint="eastAsia"/>
                <w:color w:val="auto"/>
                <w:sz w:val="18"/>
                <w:szCs w:val="20"/>
                <w:lang w:eastAsia="zh-CN"/>
              </w:rPr>
              <w:t>：</w:t>
            </w:r>
            <w:r>
              <w:rPr>
                <w:rFonts w:hint="eastAsia"/>
                <w:color w:val="auto"/>
                <w:sz w:val="18"/>
                <w:szCs w:val="20"/>
              </w:rPr>
              <w:t>不锈钢加热圈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</w:rPr>
            </w:pP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4.</w:t>
            </w:r>
            <w:r>
              <w:rPr>
                <w:rFonts w:hint="eastAsia"/>
                <w:color w:val="auto"/>
                <w:sz w:val="18"/>
                <w:szCs w:val="20"/>
              </w:rPr>
              <w:t>机头、模头材质</w:t>
            </w:r>
            <w:r>
              <w:rPr>
                <w:rFonts w:hint="eastAsia"/>
                <w:color w:val="auto"/>
                <w:sz w:val="18"/>
                <w:szCs w:val="20"/>
                <w:lang w:eastAsia="zh-CN"/>
              </w:rPr>
              <w:t>：</w:t>
            </w:r>
            <w:r>
              <w:rPr>
                <w:rFonts w:hint="eastAsia"/>
                <w:color w:val="auto"/>
                <w:sz w:val="18"/>
                <w:szCs w:val="20"/>
              </w:rPr>
              <w:t>45#钢热处理、镀铬、抛光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color w:val="auto"/>
                <w:sz w:val="18"/>
                <w:szCs w:val="20"/>
              </w:rPr>
            </w:pP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5.</w:t>
            </w:r>
            <w:r>
              <w:rPr>
                <w:rFonts w:hint="eastAsia"/>
                <w:color w:val="auto"/>
                <w:sz w:val="18"/>
                <w:szCs w:val="20"/>
              </w:rPr>
              <w:t>挤出机</w:t>
            </w:r>
            <w:r>
              <w:rPr>
                <w:color w:val="auto"/>
                <w:sz w:val="18"/>
                <w:szCs w:val="20"/>
              </w:rPr>
              <w:t>产量</w:t>
            </w:r>
            <w:r>
              <w:rPr>
                <w:rFonts w:hint="eastAsia"/>
                <w:color w:val="auto"/>
                <w:sz w:val="18"/>
                <w:szCs w:val="20"/>
                <w:lang w:eastAsia="zh-CN"/>
              </w:rPr>
              <w:t>：</w:t>
            </w:r>
            <w:r>
              <w:rPr>
                <w:rFonts w:hint="eastAsia"/>
                <w:color w:val="auto"/>
                <w:sz w:val="18"/>
                <w:szCs w:val="20"/>
              </w:rPr>
              <w:t>60</w:t>
            </w:r>
            <w:r>
              <w:rPr>
                <w:color w:val="auto"/>
                <w:sz w:val="18"/>
                <w:szCs w:val="20"/>
              </w:rPr>
              <w:t>-80</w:t>
            </w:r>
            <w:r>
              <w:rPr>
                <w:rFonts w:hint="eastAsia"/>
                <w:color w:val="auto"/>
                <w:sz w:val="18"/>
                <w:szCs w:val="20"/>
              </w:rPr>
              <w:t>公斤</w:t>
            </w:r>
            <w:r>
              <w:rPr>
                <w:color w:val="auto"/>
                <w:sz w:val="18"/>
                <w:szCs w:val="20"/>
              </w:rPr>
              <w:t>每小时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 w:ascii="黑体" w:eastAsia="黑体"/>
                <w:color w:val="auto"/>
                <w:sz w:val="21"/>
                <w:szCs w:val="20"/>
              </w:rPr>
            </w:pPr>
            <w:r>
              <w:rPr>
                <w:rFonts w:hint="eastAsia" w:ascii="黑体" w:eastAsia="黑体"/>
                <w:color w:val="auto"/>
                <w:sz w:val="21"/>
                <w:szCs w:val="20"/>
                <w:lang w:val="en-US" w:eastAsia="zh-CN"/>
              </w:rPr>
              <w:t>五、</w:t>
            </w:r>
            <w:r>
              <w:rPr>
                <w:rFonts w:hint="eastAsia" w:ascii="黑体" w:eastAsia="黑体"/>
                <w:color w:val="auto"/>
                <w:sz w:val="21"/>
                <w:szCs w:val="20"/>
              </w:rPr>
              <w:t>冷却部份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</w:rPr>
            </w:pP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1.</w:t>
            </w:r>
            <w:r>
              <w:rPr>
                <w:rFonts w:hint="eastAsia"/>
                <w:color w:val="auto"/>
                <w:sz w:val="18"/>
                <w:szCs w:val="20"/>
              </w:rPr>
              <w:t>风环风片配置</w:t>
            </w:r>
            <w:r>
              <w:rPr>
                <w:rFonts w:hint="eastAsia"/>
                <w:color w:val="auto"/>
                <w:sz w:val="18"/>
                <w:szCs w:val="20"/>
                <w:lang w:eastAsia="zh-CN"/>
              </w:rPr>
              <w:t>：</w:t>
            </w:r>
            <w:r>
              <w:rPr>
                <w:rFonts w:hint="eastAsia"/>
                <w:color w:val="auto"/>
                <w:sz w:val="18"/>
                <w:szCs w:val="20"/>
              </w:rPr>
              <w:t>700型双风环、按模具配置风片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</w:rPr>
            </w:pP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2.</w:t>
            </w:r>
            <w:r>
              <w:rPr>
                <w:rFonts w:hint="eastAsia"/>
                <w:color w:val="auto"/>
                <w:sz w:val="18"/>
                <w:szCs w:val="20"/>
              </w:rPr>
              <w:t>冷却鼓风机</w:t>
            </w:r>
            <w:r>
              <w:rPr>
                <w:rFonts w:hint="eastAsia"/>
                <w:color w:val="auto"/>
                <w:sz w:val="18"/>
                <w:szCs w:val="20"/>
                <w:lang w:eastAsia="zh-CN"/>
              </w:rPr>
              <w:t>：</w:t>
            </w:r>
            <w:r>
              <w:rPr>
                <w:rFonts w:hint="eastAsia"/>
                <w:color w:val="auto"/>
                <w:sz w:val="18"/>
                <w:szCs w:val="20"/>
              </w:rPr>
              <w:t>2.2Kw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</w:rPr>
            </w:pP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3.</w:t>
            </w:r>
            <w:r>
              <w:rPr>
                <w:rFonts w:hint="eastAsia"/>
                <w:color w:val="auto"/>
                <w:sz w:val="18"/>
                <w:szCs w:val="20"/>
              </w:rPr>
              <w:t>温度控制方式</w:t>
            </w:r>
            <w:r>
              <w:rPr>
                <w:rFonts w:hint="eastAsia"/>
                <w:color w:val="auto"/>
                <w:sz w:val="18"/>
                <w:szCs w:val="20"/>
                <w:lang w:eastAsia="zh-CN"/>
              </w:rPr>
              <w:t>：</w:t>
            </w:r>
            <w:r>
              <w:rPr>
                <w:rFonts w:hint="eastAsia"/>
                <w:color w:val="auto"/>
                <w:sz w:val="18"/>
                <w:szCs w:val="20"/>
              </w:rPr>
              <w:t>智能双数显型、温控表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b/>
                <w:bCs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b/>
                <w:bCs/>
                <w:sz w:val="18"/>
                <w:szCs w:val="20"/>
                <w:lang w:val="en-US" w:eastAsia="zh-CN"/>
              </w:rPr>
              <w:t>印刷2色：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20"/>
              </w:rPr>
              <w:t>印刷组单元</w:t>
            </w:r>
            <w:r>
              <w:rPr>
                <w:rFonts w:hint="eastAsia"/>
                <w:color w:val="auto"/>
                <w:sz w:val="18"/>
                <w:szCs w:val="20"/>
                <w:lang w:eastAsia="zh-CN"/>
              </w:rPr>
              <w:t>：</w:t>
            </w: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2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default"/>
                <w:color w:val="auto"/>
                <w:sz w:val="18"/>
                <w:szCs w:val="20"/>
                <w:lang w:val="en-US" w:eastAsia="zh-CN"/>
              </w:rPr>
              <w:t>电气系统</w:t>
            </w: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：1组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流向：从右向左（操作面）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default"/>
                <w:color w:val="auto"/>
                <w:sz w:val="18"/>
                <w:szCs w:val="20"/>
                <w:lang w:val="en-US" w:eastAsia="zh-CN"/>
              </w:rPr>
              <w:t>印刷色数</w:t>
            </w: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：2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default"/>
                <w:color w:val="auto"/>
                <w:sz w:val="18"/>
                <w:szCs w:val="20"/>
                <w:lang w:val="en-US" w:eastAsia="zh-CN"/>
              </w:rPr>
              <w:t>最大材料幅宽</w:t>
            </w: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：600mm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default"/>
                <w:color w:val="auto"/>
                <w:sz w:val="18"/>
                <w:szCs w:val="20"/>
                <w:lang w:val="en-US" w:eastAsia="zh-CN"/>
              </w:rPr>
              <w:t>最大印刷宽度</w:t>
            </w: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：58mm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default"/>
                <w:color w:val="auto"/>
                <w:sz w:val="18"/>
                <w:szCs w:val="20"/>
                <w:lang w:val="en-US" w:eastAsia="zh-CN"/>
              </w:rPr>
              <w:t>最高机械速度</w:t>
            </w: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：80m/min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default"/>
                <w:color w:val="auto"/>
                <w:sz w:val="18"/>
                <w:szCs w:val="20"/>
                <w:lang w:val="en-US" w:eastAsia="zh-CN"/>
              </w:rPr>
              <w:t>印刷速度</w:t>
            </w: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： 80m/min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default"/>
                <w:color w:val="auto"/>
                <w:sz w:val="18"/>
                <w:szCs w:val="20"/>
                <w:lang w:val="en-US" w:eastAsia="zh-CN"/>
              </w:rPr>
              <w:t>印版直径</w:t>
            </w: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：Φ120mm~Φ300mm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default"/>
                <w:color w:val="auto"/>
                <w:sz w:val="18"/>
                <w:szCs w:val="20"/>
                <w:lang w:val="en-US" w:eastAsia="zh-CN"/>
              </w:rPr>
              <w:t>印版幅宽</w:t>
            </w: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： 620mm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default"/>
                <w:color w:val="auto"/>
                <w:sz w:val="18"/>
                <w:szCs w:val="20"/>
                <w:lang w:val="en-US" w:eastAsia="zh-CN"/>
              </w:rPr>
              <w:t>套准精度</w:t>
            </w: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：纵向综合套色精度约±0.12mm(POBB·PET)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default"/>
                <w:color w:val="auto"/>
                <w:sz w:val="18"/>
                <w:szCs w:val="20"/>
                <w:lang w:val="en-US" w:eastAsia="zh-CN"/>
              </w:rPr>
              <w:t>张力范围</w:t>
            </w: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：2~50kg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default"/>
                <w:color w:val="auto"/>
                <w:sz w:val="18"/>
                <w:szCs w:val="20"/>
                <w:lang w:val="en-US" w:eastAsia="zh-CN"/>
              </w:rPr>
              <w:t>压印力</w:t>
            </w: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： 400kg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default"/>
                <w:color w:val="auto"/>
                <w:sz w:val="18"/>
                <w:szCs w:val="20"/>
                <w:lang w:val="en-US" w:eastAsia="zh-CN"/>
              </w:rPr>
              <w:t>刮刀窜动</w:t>
            </w: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：±5mm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default"/>
                <w:color w:val="auto"/>
                <w:sz w:val="18"/>
                <w:szCs w:val="20"/>
                <w:lang w:val="en-US" w:eastAsia="zh-CN"/>
              </w:rPr>
              <w:t>干燥方式</w:t>
            </w: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：电加热（12kw）3色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default"/>
                <w:color w:val="auto"/>
                <w:sz w:val="18"/>
                <w:szCs w:val="20"/>
                <w:lang w:val="en-US" w:eastAsia="zh-CN"/>
              </w:rPr>
              <w:t>主电机功率</w:t>
            </w: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：AC 4kw*1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default"/>
                <w:color w:val="auto"/>
                <w:sz w:val="18"/>
                <w:szCs w:val="20"/>
                <w:lang w:val="en-US" w:eastAsia="zh-CN"/>
              </w:rPr>
            </w:pPr>
            <w:r>
              <w:rPr>
                <w:rFonts w:hint="default"/>
                <w:color w:val="auto"/>
                <w:sz w:val="18"/>
                <w:szCs w:val="20"/>
                <w:lang w:val="en-US" w:eastAsia="zh-CN"/>
              </w:rPr>
              <w:t>机器外型</w:t>
            </w:r>
            <w:r>
              <w:rPr>
                <w:rFonts w:hint="eastAsia"/>
                <w:color w:val="auto"/>
                <w:sz w:val="18"/>
                <w:szCs w:val="20"/>
                <w:lang w:val="en-US" w:eastAsia="zh-CN"/>
              </w:rPr>
              <w:t>： 2800×2300*2300mm)</w:t>
            </w:r>
          </w:p>
        </w:tc>
        <w:tc>
          <w:tcPr>
            <w:tcW w:w="627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台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9" w:type="dxa"/>
            <w:bottom w:w="0" w:type="dxa"/>
            <w:right w:w="108" w:type="dxa"/>
          </w:tblCellMar>
        </w:tblPrEx>
        <w:trPr>
          <w:trHeight w:val="3808" w:hRule="atLeast"/>
        </w:trPr>
        <w:tc>
          <w:tcPr>
            <w:tcW w:w="948" w:type="dxa"/>
            <w:noWrap w:val="0"/>
            <w:vAlign w:val="center"/>
          </w:tcPr>
          <w:p>
            <w:pPr>
              <w:jc w:val="center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2</w:t>
            </w:r>
          </w:p>
        </w:tc>
        <w:tc>
          <w:tcPr>
            <w:tcW w:w="1173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超高速</w:t>
            </w:r>
            <w:r>
              <w:rPr>
                <w:rFonts w:hint="eastAsia"/>
                <w:color w:val="000000"/>
                <w:sz w:val="18"/>
                <w:szCs w:val="18"/>
              </w:rPr>
              <w:t>500×2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全</w:t>
            </w:r>
            <w:r>
              <w:rPr>
                <w:rFonts w:hint="eastAsia"/>
                <w:sz w:val="18"/>
                <w:szCs w:val="20"/>
                <w:lang w:val="en-US" w:eastAsia="zh-CN"/>
              </w:rPr>
              <w:t>自动背心制袋机</w:t>
            </w:r>
          </w:p>
        </w:tc>
        <w:tc>
          <w:tcPr>
            <w:tcW w:w="52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="156" w:beforeLines="50" w:after="156" w:afterLines="50"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规格</w:t>
            </w:r>
            <w:r>
              <w:rPr>
                <w:rFonts w:hint="eastAsia"/>
                <w:color w:val="000000"/>
                <w:sz w:val="18"/>
                <w:szCs w:val="18"/>
                <w:lang w:eastAsia="zh-CN"/>
              </w:rPr>
              <w:t>：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500×2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="156" w:beforeLines="50" w:after="156" w:afterLines="50"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最大制袋长度</w:t>
            </w:r>
            <w:r>
              <w:rPr>
                <w:rFonts w:hint="eastAsia"/>
                <w:color w:val="000000"/>
                <w:sz w:val="18"/>
                <w:szCs w:val="18"/>
                <w:lang w:eastAsia="zh-CN"/>
              </w:rPr>
              <w:t>：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280-650mm×2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="156" w:beforeLines="50" w:after="156" w:afterLines="50"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最大制袋宽</w:t>
            </w: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度</w:t>
            </w:r>
            <w:r>
              <w:rPr>
                <w:rFonts w:hint="eastAsia"/>
                <w:color w:val="000000"/>
                <w:sz w:val="18"/>
                <w:szCs w:val="18"/>
                <w:lang w:eastAsia="zh-CN"/>
              </w:rPr>
              <w:t>：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180-430mm×2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="156" w:beforeLines="50" w:after="156" w:afterLines="50"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制袋速度</w:t>
            </w:r>
            <w:r>
              <w:rPr>
                <w:rFonts w:hint="eastAsia"/>
                <w:color w:val="000000"/>
                <w:sz w:val="18"/>
                <w:szCs w:val="18"/>
                <w:lang w:eastAsia="zh-CN"/>
              </w:rPr>
              <w:t>：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100-380pcs/min×2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="156" w:beforeLines="50" w:after="156" w:afterLines="50"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制袋厚度</w:t>
            </w:r>
            <w:r>
              <w:rPr>
                <w:rFonts w:hint="eastAsia"/>
                <w:color w:val="000000"/>
                <w:sz w:val="18"/>
                <w:szCs w:val="18"/>
                <w:lang w:eastAsia="zh-CN"/>
              </w:rPr>
              <w:t>：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0.01-0.05mm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="156" w:beforeLines="50" w:after="156" w:afterLines="50"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总功率</w:t>
            </w:r>
            <w:r>
              <w:rPr>
                <w:rFonts w:hint="eastAsia"/>
                <w:color w:val="000000"/>
                <w:sz w:val="18"/>
                <w:szCs w:val="18"/>
                <w:lang w:eastAsia="zh-CN"/>
              </w:rPr>
              <w:t>：</w:t>
            </w:r>
            <w:r>
              <w:rPr>
                <w:rFonts w:hint="eastAsia"/>
                <w:color w:val="000000"/>
                <w:sz w:val="18"/>
                <w:szCs w:val="18"/>
              </w:rPr>
              <w:t xml:space="preserve"> 16kw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="156" w:beforeLines="50" w:after="156" w:afterLines="50"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外形尺寸</w:t>
            </w:r>
            <w:r>
              <w:rPr>
                <w:rFonts w:hint="eastAsia"/>
                <w:color w:val="000000"/>
                <w:sz w:val="18"/>
                <w:szCs w:val="18"/>
                <w:lang w:eastAsia="zh-CN"/>
              </w:rPr>
              <w:t>：</w:t>
            </w:r>
            <w:r>
              <w:rPr>
                <w:rFonts w:hint="eastAsia"/>
                <w:color w:val="000000"/>
                <w:sz w:val="18"/>
                <w:szCs w:val="18"/>
              </w:rPr>
              <w:t>L6800×W1700×H1800mm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="156" w:beforeLines="50" w:after="156" w:afterLines="50"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空气压力</w:t>
            </w:r>
            <w:r>
              <w:rPr>
                <w:rFonts w:hint="eastAsia"/>
                <w:color w:val="000000"/>
                <w:sz w:val="18"/>
                <w:szCs w:val="18"/>
                <w:lang w:eastAsia="zh-CN"/>
              </w:rPr>
              <w:t>：</w:t>
            </w:r>
            <w:r>
              <w:rPr>
                <w:rFonts w:hint="eastAsia"/>
                <w:color w:val="000000"/>
                <w:sz w:val="18"/>
                <w:szCs w:val="18"/>
              </w:rPr>
              <w:t>10HP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="156" w:beforeLines="50" w:after="156" w:afterLines="50"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送料控制系统：模拟量控制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="156" w:beforeLines="50" w:after="156" w:afterLines="50"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切刀加热方式： 电流加温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="156" w:beforeLines="50" w:after="156" w:afterLines="50"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主机机架：</w:t>
            </w:r>
            <w:r>
              <w:rPr>
                <w:rFonts w:ascii="Arial" w:hAnsi="Arial" w:eastAsia="宋体" w:cs="宋体"/>
                <w:color w:val="000000"/>
                <w:sz w:val="18"/>
                <w:szCs w:val="18"/>
                <w:lang w:val="en-US" w:eastAsia="zh-CN" w:bidi="ar"/>
              </w:rPr>
              <w:t xml:space="preserve"> </w:t>
            </w:r>
            <w:r>
              <w:rPr>
                <w:rFonts w:hint="eastAsia" w:ascii="Arial" w:hAnsi="Arial" w:eastAsia="宋体" w:cs="宋体"/>
                <w:color w:val="000000"/>
                <w:sz w:val="18"/>
                <w:szCs w:val="18"/>
                <w:lang w:val="en-US" w:eastAsia="zh-CN" w:bidi="ar"/>
              </w:rPr>
              <w:t>铁板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="156" w:beforeLines="50" w:after="156" w:afterLines="50"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宋体" w:cs="宋体"/>
                <w:color w:val="000000"/>
                <w:sz w:val="18"/>
                <w:szCs w:val="18"/>
                <w:lang w:val="en-US" w:eastAsia="zh-CN" w:bidi="ar"/>
              </w:rPr>
              <w:t>冲机机架： 钢板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="156" w:beforeLines="50" w:after="156" w:afterLines="50"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出料方式：拨杆（独立放料）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="156" w:beforeLines="50" w:after="156" w:afterLines="50"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放料刹车：磁粉5公斤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spacing w:before="156" w:beforeLines="50" w:after="156" w:afterLines="50"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Arial" w:hAnsi="Arial" w:eastAsia="宋体" w:cs="宋体"/>
                <w:color w:val="000000"/>
                <w:sz w:val="18"/>
                <w:szCs w:val="18"/>
                <w:lang w:val="en-US" w:eastAsia="zh-CN" w:bidi="ar"/>
              </w:rPr>
              <w:t>增压缸：</w:t>
            </w:r>
            <w:r>
              <w:rPr>
                <w:rFonts w:ascii="Arial" w:hAnsi="Arial" w:eastAsia="宋体" w:cs="宋体"/>
                <w:color w:val="000000"/>
                <w:sz w:val="18"/>
                <w:szCs w:val="18"/>
                <w:lang w:val="en-US" w:eastAsia="zh-CN" w:bidi="ar"/>
              </w:rPr>
              <w:t>5</w:t>
            </w:r>
            <w:r>
              <w:rPr>
                <w:rFonts w:hint="eastAsia" w:ascii="Arial" w:hAnsi="Arial" w:eastAsia="宋体" w:cs="宋体"/>
                <w:color w:val="000000"/>
                <w:sz w:val="18"/>
                <w:szCs w:val="18"/>
                <w:lang w:val="en-US" w:eastAsia="zh-CN" w:bidi="ar"/>
              </w:rPr>
              <w:t>吨</w:t>
            </w:r>
          </w:p>
        </w:tc>
        <w:tc>
          <w:tcPr>
            <w:tcW w:w="627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台</w:t>
            </w:r>
          </w:p>
        </w:tc>
        <w:tc>
          <w:tcPr>
            <w:tcW w:w="68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hint="eastAsia"/>
                <w:sz w:val="18"/>
                <w:szCs w:val="20"/>
                <w:lang w:val="en-US" w:eastAsia="zh-CN"/>
              </w:rPr>
            </w:pPr>
          </w:p>
          <w:p>
            <w:pPr>
              <w:jc w:val="both"/>
              <w:rPr>
                <w:rFonts w:hint="default"/>
                <w:sz w:val="18"/>
                <w:szCs w:val="20"/>
                <w:vertAlign w:val="baseline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1</w:t>
            </w:r>
          </w:p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9" w:type="dxa"/>
            <w:bottom w:w="0" w:type="dxa"/>
            <w:right w:w="108" w:type="dxa"/>
          </w:tblCellMar>
        </w:tblPrEx>
        <w:trPr>
          <w:trHeight w:val="1316" w:hRule="atLeast"/>
        </w:trPr>
        <w:tc>
          <w:tcPr>
            <w:tcW w:w="948" w:type="dxa"/>
            <w:noWrap w:val="0"/>
            <w:vAlign w:val="center"/>
          </w:tcPr>
          <w:p>
            <w:pPr>
              <w:jc w:val="center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3</w:t>
            </w:r>
          </w:p>
        </w:tc>
        <w:tc>
          <w:tcPr>
            <w:tcW w:w="1173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高速平口制袋机</w:t>
            </w:r>
          </w:p>
        </w:tc>
        <w:tc>
          <w:tcPr>
            <w:tcW w:w="52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制袋宽度：1100mm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制袋长度：600~1500mm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制袋厚度：0.005-0.05mm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制袋速度：60~150pcs/min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空气压力：6.5HP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总功率：13kw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电压：380V50Hz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外形尺寸：7500×1900×1700mm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放料控制系统：模拟量控制1个变频器1.5KW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上料方式：气动上料，胶轮放料变频器1.5KW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出料方式：链条摇摆拨杆出料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放料方式：胶轮主动、气动自动上料1.5kw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val="en-US" w:eastAsia="zh-CN"/>
              </w:rPr>
              <w:t>胶辊送料伺服： 5.2KW 1只</w:t>
            </w:r>
          </w:p>
        </w:tc>
        <w:tc>
          <w:tcPr>
            <w:tcW w:w="627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台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9" w:type="dxa"/>
            <w:bottom w:w="0" w:type="dxa"/>
            <w:right w:w="108" w:type="dxa"/>
          </w:tblCellMar>
        </w:tblPrEx>
        <w:trPr>
          <w:trHeight w:val="1316" w:hRule="atLeast"/>
        </w:trPr>
        <w:tc>
          <w:tcPr>
            <w:tcW w:w="948" w:type="dxa"/>
            <w:noWrap w:val="0"/>
            <w:vAlign w:val="center"/>
          </w:tcPr>
          <w:p>
            <w:pPr>
              <w:jc w:val="center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4</w:t>
            </w:r>
          </w:p>
        </w:tc>
        <w:tc>
          <w:tcPr>
            <w:tcW w:w="1173" w:type="dxa"/>
            <w:noWrap w:val="0"/>
            <w:vAlign w:val="center"/>
          </w:tcPr>
          <w:p>
            <w:pPr>
              <w:jc w:val="both"/>
              <w:rPr>
                <w:rFonts w:hint="eastAsia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彩钢房</w:t>
            </w:r>
          </w:p>
        </w:tc>
        <w:tc>
          <w:tcPr>
            <w:tcW w:w="52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总面积：235.83㎡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长：17040mm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宽：13840mm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高：6600mm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门：2个3150*3300mm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窗：20个1500*3000mm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（包含消防、排烟设施、电力配套提升、周边地面平整）</w:t>
            </w:r>
          </w:p>
        </w:tc>
        <w:tc>
          <w:tcPr>
            <w:tcW w:w="627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套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9" w:type="dxa"/>
            <w:bottom w:w="0" w:type="dxa"/>
            <w:right w:w="108" w:type="dxa"/>
          </w:tblCellMar>
        </w:tblPrEx>
        <w:trPr>
          <w:trHeight w:val="1316" w:hRule="atLeast"/>
        </w:trPr>
        <w:tc>
          <w:tcPr>
            <w:tcW w:w="948" w:type="dxa"/>
            <w:noWrap w:val="0"/>
            <w:vAlign w:val="center"/>
          </w:tcPr>
          <w:p>
            <w:pPr>
              <w:jc w:val="center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5</w:t>
            </w:r>
          </w:p>
        </w:tc>
        <w:tc>
          <w:tcPr>
            <w:tcW w:w="1173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600型强制进料粉碎机</w:t>
            </w:r>
          </w:p>
        </w:tc>
        <w:tc>
          <w:tcPr>
            <w:tcW w:w="52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功率：37+4+3千瓦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default"/>
                <w:sz w:val="18"/>
                <w:szCs w:val="20"/>
                <w:lang w:val="en-US" w:eastAsia="zh-CN"/>
              </w:rPr>
              <w:t>产量</w:t>
            </w:r>
            <w:r>
              <w:rPr>
                <w:rFonts w:hint="eastAsia"/>
                <w:sz w:val="18"/>
                <w:szCs w:val="20"/>
                <w:lang w:val="en-US" w:eastAsia="zh-CN"/>
              </w:rPr>
              <w:t>：时产1.5吨</w:t>
            </w:r>
          </w:p>
        </w:tc>
        <w:tc>
          <w:tcPr>
            <w:tcW w:w="627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台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9" w:type="dxa"/>
            <w:bottom w:w="0" w:type="dxa"/>
            <w:right w:w="108" w:type="dxa"/>
          </w:tblCellMar>
        </w:tblPrEx>
        <w:trPr>
          <w:trHeight w:val="1316" w:hRule="atLeast"/>
        </w:trPr>
        <w:tc>
          <w:tcPr>
            <w:tcW w:w="948" w:type="dxa"/>
            <w:noWrap w:val="0"/>
            <w:vAlign w:val="center"/>
          </w:tcPr>
          <w:p>
            <w:pPr>
              <w:jc w:val="center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6</w:t>
            </w:r>
          </w:p>
        </w:tc>
        <w:tc>
          <w:tcPr>
            <w:tcW w:w="1173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皮带机</w:t>
            </w:r>
          </w:p>
        </w:tc>
        <w:tc>
          <w:tcPr>
            <w:tcW w:w="52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功率：3千瓦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尺寸：10*0.4米</w:t>
            </w:r>
          </w:p>
        </w:tc>
        <w:tc>
          <w:tcPr>
            <w:tcW w:w="627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台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9" w:type="dxa"/>
            <w:bottom w:w="0" w:type="dxa"/>
            <w:right w:w="108" w:type="dxa"/>
          </w:tblCellMar>
        </w:tblPrEx>
        <w:trPr>
          <w:trHeight w:val="1316" w:hRule="atLeast"/>
        </w:trPr>
        <w:tc>
          <w:tcPr>
            <w:tcW w:w="948" w:type="dxa"/>
            <w:noWrap w:val="0"/>
            <w:vAlign w:val="center"/>
          </w:tcPr>
          <w:p>
            <w:pPr>
              <w:jc w:val="center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7</w:t>
            </w:r>
          </w:p>
        </w:tc>
        <w:tc>
          <w:tcPr>
            <w:tcW w:w="1173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缓冲仓</w:t>
            </w:r>
          </w:p>
        </w:tc>
        <w:tc>
          <w:tcPr>
            <w:tcW w:w="52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功率：3千瓦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规格：4立方</w:t>
            </w:r>
          </w:p>
        </w:tc>
        <w:tc>
          <w:tcPr>
            <w:tcW w:w="627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个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9" w:type="dxa"/>
            <w:bottom w:w="0" w:type="dxa"/>
            <w:right w:w="108" w:type="dxa"/>
          </w:tblCellMar>
        </w:tblPrEx>
        <w:trPr>
          <w:trHeight w:val="1316" w:hRule="atLeast"/>
        </w:trPr>
        <w:tc>
          <w:tcPr>
            <w:tcW w:w="948" w:type="dxa"/>
            <w:noWrap w:val="0"/>
            <w:vAlign w:val="center"/>
          </w:tcPr>
          <w:p>
            <w:pPr>
              <w:jc w:val="center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8</w:t>
            </w:r>
          </w:p>
        </w:tc>
        <w:tc>
          <w:tcPr>
            <w:tcW w:w="1173" w:type="dxa"/>
            <w:noWrap w:val="0"/>
            <w:vAlign w:val="center"/>
          </w:tcPr>
          <w:p>
            <w:pPr>
              <w:jc w:val="both"/>
              <w:rPr>
                <w:rFonts w:hint="eastAsia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烘干机</w:t>
            </w:r>
          </w:p>
        </w:tc>
        <w:tc>
          <w:tcPr>
            <w:tcW w:w="52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功率：4千瓦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规格：4米滚筒</w:t>
            </w:r>
          </w:p>
        </w:tc>
        <w:tc>
          <w:tcPr>
            <w:tcW w:w="627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台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9" w:type="dxa"/>
            <w:bottom w:w="0" w:type="dxa"/>
            <w:right w:w="108" w:type="dxa"/>
          </w:tblCellMar>
        </w:tblPrEx>
        <w:trPr>
          <w:trHeight w:val="1316" w:hRule="atLeast"/>
        </w:trPr>
        <w:tc>
          <w:tcPr>
            <w:tcW w:w="948" w:type="dxa"/>
            <w:noWrap w:val="0"/>
            <w:vAlign w:val="center"/>
          </w:tcPr>
          <w:p>
            <w:pPr>
              <w:jc w:val="center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9</w:t>
            </w:r>
          </w:p>
        </w:tc>
        <w:tc>
          <w:tcPr>
            <w:tcW w:w="1173" w:type="dxa"/>
            <w:noWrap w:val="0"/>
            <w:vAlign w:val="center"/>
          </w:tcPr>
          <w:p>
            <w:pPr>
              <w:jc w:val="both"/>
              <w:rPr>
                <w:rFonts w:hint="eastAsia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分料仓</w:t>
            </w:r>
          </w:p>
        </w:tc>
        <w:tc>
          <w:tcPr>
            <w:tcW w:w="52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功率：3千瓦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规格：4立方</w:t>
            </w:r>
          </w:p>
        </w:tc>
        <w:tc>
          <w:tcPr>
            <w:tcW w:w="627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个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79" w:type="dxa"/>
            <w:bottom w:w="0" w:type="dxa"/>
            <w:right w:w="108" w:type="dxa"/>
          </w:tblCellMar>
        </w:tblPrEx>
        <w:trPr>
          <w:trHeight w:val="1316" w:hRule="atLeast"/>
        </w:trPr>
        <w:tc>
          <w:tcPr>
            <w:tcW w:w="948" w:type="dxa"/>
            <w:noWrap w:val="0"/>
            <w:vAlign w:val="center"/>
          </w:tcPr>
          <w:p>
            <w:pPr>
              <w:jc w:val="center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10</w:t>
            </w:r>
          </w:p>
        </w:tc>
        <w:tc>
          <w:tcPr>
            <w:tcW w:w="1173" w:type="dxa"/>
            <w:noWrap w:val="0"/>
            <w:vAlign w:val="center"/>
          </w:tcPr>
          <w:p>
            <w:pPr>
              <w:jc w:val="both"/>
              <w:rPr>
                <w:rFonts w:hint="eastAsia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470型颗粒机</w:t>
            </w:r>
          </w:p>
        </w:tc>
        <w:tc>
          <w:tcPr>
            <w:tcW w:w="52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功率：75千瓦</w:t>
            </w:r>
          </w:p>
          <w:p>
            <w:pPr>
              <w:keepNext w:val="0"/>
              <w:keepLines w:val="0"/>
              <w:pageBreakBefore w:val="0"/>
              <w:widowControl w:val="0"/>
              <w:kinsoku w:val="0"/>
              <w:wordWrap/>
              <w:overflowPunct w:val="0"/>
              <w:topLinePunct w:val="0"/>
              <w:autoSpaceDE w:val="0"/>
              <w:autoSpaceDN w:val="0"/>
              <w:bidi w:val="0"/>
              <w:adjustRightInd/>
              <w:snapToGrid/>
              <w:jc w:val="left"/>
              <w:textAlignment w:val="auto"/>
              <w:rPr>
                <w:rFonts w:hint="eastAsia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产量：0.8-1.2吨</w:t>
            </w:r>
          </w:p>
        </w:tc>
        <w:tc>
          <w:tcPr>
            <w:tcW w:w="627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台</w:t>
            </w:r>
          </w:p>
        </w:tc>
        <w:tc>
          <w:tcPr>
            <w:tcW w:w="682" w:type="dxa"/>
            <w:noWrap w:val="0"/>
            <w:vAlign w:val="center"/>
          </w:tcPr>
          <w:p>
            <w:pPr>
              <w:jc w:val="both"/>
              <w:rPr>
                <w:rFonts w:hint="default"/>
                <w:sz w:val="18"/>
                <w:szCs w:val="20"/>
                <w:lang w:val="en-US" w:eastAsia="zh-CN"/>
              </w:rPr>
            </w:pPr>
            <w:r>
              <w:rPr>
                <w:rFonts w:hint="eastAsia"/>
                <w:sz w:val="18"/>
                <w:szCs w:val="20"/>
                <w:lang w:val="en-US" w:eastAsia="zh-CN"/>
              </w:rPr>
              <w:t>1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@宋体"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Cambria Math">
    <w:panose1 w:val="02040503050406030204"/>
    <w:charset w:val="00"/>
    <w:family w:val="auto"/>
    <w:pitch w:val="variable"/>
    <w:sig w:usb0="E00006FF" w:usb1="420024FF" w:usb2="02000000" w:usb3="00000000" w:csb0="200001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41D3908"/>
    <w:multiLevelType w:val="singleLevel"/>
    <w:tmpl w:val="A41D390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EF0951B"/>
    <w:multiLevelType w:val="singleLevel"/>
    <w:tmpl w:val="7EF0951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zNWMwNjQyOWJmN2E1ZDA3NDA0ZGUzOGE0Y2QzNGYifQ=="/>
  </w:docVars>
  <w:rsids>
    <w:rsidRoot w:val="00000000"/>
    <w:rsid w:val="026407DD"/>
    <w:rsid w:val="087A1BF2"/>
    <w:rsid w:val="0E153A76"/>
    <w:rsid w:val="12F51DAF"/>
    <w:rsid w:val="173E638A"/>
    <w:rsid w:val="1EE925C8"/>
    <w:rsid w:val="2E145E87"/>
    <w:rsid w:val="30850F9C"/>
    <w:rsid w:val="3A8D4E34"/>
    <w:rsid w:val="3CF07335"/>
    <w:rsid w:val="4E913AB2"/>
    <w:rsid w:val="53924C9C"/>
    <w:rsid w:val="590D6D1F"/>
    <w:rsid w:val="5AFE03D0"/>
    <w:rsid w:val="5F0454EA"/>
    <w:rsid w:val="611B7DB7"/>
    <w:rsid w:val="74E05C60"/>
    <w:rsid w:val="78FA281E"/>
    <w:rsid w:val="7D9AE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宋体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5">
    <w:name w:val="Table Grid"/>
    <w:basedOn w:val="4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1150</Words>
  <Characters>1617</Characters>
  <Lines>0</Lines>
  <Paragraphs>0</Paragraphs>
  <TotalTime>23</TotalTime>
  <ScaleCrop>false</ScaleCrop>
  <LinksUpToDate>false</LinksUpToDate>
  <CharactersWithSpaces>1660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2024-09-24T17:19:00Z</dcterms:created>
  <dc:creator>Administrator</dc:creator>
  <cp:lastModifiedBy>Administrator</cp:lastModifiedBy>
  <dcterms:modified xsi:type="dcterms:W3CDTF">2024-10-01T11:15:10Z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5DC8FA30918A36A23BCEF3668C7B4C58_43</vt:lpwstr>
  </property>
</Properties>
</file>