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3E323E1">
      <w:pPr>
        <w:shd w:val="clear" w:color="auto" w:fill="auto"/>
        <w:spacing w:after="156" w:afterLines="50" w:line="360" w:lineRule="auto"/>
        <w:ind w:left="-850" w:leftChars="-405" w:right="-625"/>
        <w:jc w:val="center"/>
        <w:rPr>
          <w:rFonts w:hint="eastAsia" w:ascii="新宋体" w:hAnsi="新宋体" w:eastAsia="新宋体" w:cs="Times New Roman"/>
          <w:b/>
          <w:color w:val="auto"/>
          <w:sz w:val="28"/>
          <w:szCs w:val="28"/>
          <w:highlight w:val="none"/>
          <w:u w:val="none"/>
          <w:lang w:val="en-US" w:eastAsia="zh-CN"/>
        </w:rPr>
      </w:pPr>
      <w:r>
        <w:rPr>
          <w:rFonts w:hint="eastAsia" w:ascii="新宋体" w:hAnsi="新宋体" w:eastAsia="新宋体" w:cs="Times New Roman"/>
          <w:b/>
          <w:color w:val="auto"/>
          <w:sz w:val="28"/>
          <w:szCs w:val="28"/>
          <w:highlight w:val="none"/>
          <w:u w:val="none"/>
          <w:lang w:eastAsia="zh-CN"/>
        </w:rPr>
        <w:t>克州人民医院放射影像人工智能分析系统采购项目</w:t>
      </w:r>
      <w:r>
        <w:rPr>
          <w:rFonts w:hint="eastAsia" w:ascii="新宋体" w:hAnsi="新宋体" w:eastAsia="新宋体" w:cs="Times New Roman"/>
          <w:b/>
          <w:color w:val="auto"/>
          <w:sz w:val="28"/>
          <w:szCs w:val="28"/>
          <w:highlight w:val="none"/>
          <w:u w:val="none"/>
          <w:lang w:val="en-US" w:eastAsia="zh-CN"/>
        </w:rPr>
        <w:t>参数</w:t>
      </w:r>
    </w:p>
    <w:tbl>
      <w:tblPr>
        <w:tblStyle w:val="5"/>
        <w:tblW w:w="863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40"/>
        <w:gridCol w:w="935"/>
        <w:gridCol w:w="3457"/>
      </w:tblGrid>
      <w:tr w14:paraId="603EC7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240" w:type="dxa"/>
            <w:noWrap w:val="0"/>
            <w:vAlign w:val="top"/>
          </w:tcPr>
          <w:p w14:paraId="38503DA1">
            <w:pPr>
              <w:widowControl/>
              <w:spacing w:line="360" w:lineRule="auto"/>
              <w:ind w:firstLine="480"/>
              <w:jc w:val="center"/>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名称</w:t>
            </w:r>
          </w:p>
        </w:tc>
        <w:tc>
          <w:tcPr>
            <w:tcW w:w="935" w:type="dxa"/>
            <w:noWrap w:val="0"/>
            <w:vAlign w:val="top"/>
          </w:tcPr>
          <w:p w14:paraId="69793AC8">
            <w:pPr>
              <w:widowControl/>
              <w:spacing w:line="360" w:lineRule="auto"/>
              <w:jc w:val="center"/>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数量</w:t>
            </w:r>
          </w:p>
        </w:tc>
        <w:tc>
          <w:tcPr>
            <w:tcW w:w="3457" w:type="dxa"/>
            <w:noWrap w:val="0"/>
            <w:vAlign w:val="top"/>
          </w:tcPr>
          <w:p w14:paraId="29C56CB8">
            <w:pPr>
              <w:widowControl/>
              <w:spacing w:line="360" w:lineRule="auto"/>
              <w:ind w:firstLine="480"/>
              <w:jc w:val="center"/>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备注</w:t>
            </w:r>
          </w:p>
        </w:tc>
      </w:tr>
      <w:tr w14:paraId="0CFE19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40" w:type="dxa"/>
            <w:noWrap w:val="0"/>
            <w:vAlign w:val="center"/>
          </w:tcPr>
          <w:p w14:paraId="6EC6238B">
            <w:pPr>
              <w:widowControl/>
              <w:spacing w:line="360" w:lineRule="auto"/>
              <w:ind w:firstLine="480"/>
              <w:jc w:val="center"/>
              <w:rPr>
                <w:rFonts w:hint="eastAsia" w:ascii="宋体" w:hAnsi="宋体" w:eastAsia="宋体" w:cs="宋体"/>
                <w:color w:val="auto"/>
                <w:kern w:val="0"/>
                <w:szCs w:val="21"/>
              </w:rPr>
            </w:pPr>
            <w:r>
              <w:rPr>
                <w:rFonts w:hint="eastAsia" w:ascii="宋体" w:hAnsi="宋体" w:eastAsia="宋体" w:cs="宋体"/>
                <w:color w:val="auto"/>
                <w:kern w:val="0"/>
                <w:szCs w:val="21"/>
              </w:rPr>
              <w:t>肺结节CT影像辅助检测软件</w:t>
            </w:r>
          </w:p>
        </w:tc>
        <w:tc>
          <w:tcPr>
            <w:tcW w:w="935" w:type="dxa"/>
            <w:noWrap w:val="0"/>
            <w:vAlign w:val="center"/>
          </w:tcPr>
          <w:p w14:paraId="3C938D77">
            <w:pPr>
              <w:widowControl/>
              <w:spacing w:line="360" w:lineRule="auto"/>
              <w:jc w:val="center"/>
              <w:rPr>
                <w:rFonts w:hint="default"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1套</w:t>
            </w:r>
          </w:p>
        </w:tc>
        <w:tc>
          <w:tcPr>
            <w:tcW w:w="3457" w:type="dxa"/>
            <w:vMerge w:val="restart"/>
            <w:noWrap w:val="0"/>
            <w:vAlign w:val="top"/>
          </w:tcPr>
          <w:p w14:paraId="74911E10">
            <w:pPr>
              <w:widowControl/>
              <w:spacing w:line="360" w:lineRule="auto"/>
              <w:ind w:firstLine="480"/>
              <w:jc w:val="center"/>
              <w:rPr>
                <w:rFonts w:hint="eastAsia" w:ascii="宋体" w:hAnsi="宋体" w:eastAsia="宋体" w:cs="宋体"/>
                <w:color w:val="auto"/>
                <w:kern w:val="0"/>
                <w:szCs w:val="21"/>
              </w:rPr>
            </w:pPr>
            <w:r>
              <w:rPr>
                <w:rFonts w:hint="eastAsia" w:ascii="宋体" w:hAnsi="宋体" w:eastAsia="宋体" w:cs="宋体"/>
                <w:color w:val="auto"/>
                <w:kern w:val="0"/>
                <w:szCs w:val="21"/>
              </w:rPr>
              <w:t>供应商</w:t>
            </w:r>
            <w:r>
              <w:rPr>
                <w:rFonts w:hint="eastAsia" w:ascii="宋体" w:hAnsi="宋体" w:eastAsia="宋体" w:cs="宋体"/>
                <w:color w:val="auto"/>
                <w:kern w:val="0"/>
                <w:szCs w:val="21"/>
                <w:lang w:val="en-US" w:eastAsia="zh-CN"/>
              </w:rPr>
              <w:t>投标报价须考虑到完</w:t>
            </w:r>
            <w:r>
              <w:rPr>
                <w:rFonts w:hint="eastAsia" w:ascii="宋体" w:hAnsi="宋体" w:eastAsia="宋体" w:cs="宋体"/>
                <w:color w:val="auto"/>
                <w:kern w:val="0"/>
                <w:szCs w:val="21"/>
              </w:rPr>
              <w:t>成系统上线的所有接口对接</w:t>
            </w:r>
            <w:r>
              <w:rPr>
                <w:rFonts w:hint="eastAsia" w:ascii="宋体" w:hAnsi="宋体" w:eastAsia="宋体" w:cs="宋体"/>
                <w:color w:val="auto"/>
                <w:kern w:val="0"/>
                <w:szCs w:val="21"/>
                <w:lang w:val="en-US" w:eastAsia="zh-CN"/>
              </w:rPr>
              <w:t>及相关的服务器、配件、后期服务等</w:t>
            </w:r>
            <w:r>
              <w:rPr>
                <w:rFonts w:hint="eastAsia" w:ascii="宋体" w:hAnsi="宋体" w:eastAsia="宋体" w:cs="宋体"/>
                <w:color w:val="auto"/>
                <w:kern w:val="0"/>
                <w:szCs w:val="21"/>
              </w:rPr>
              <w:t>，所涉及第三方费用包含在本项目总报价中，采购人不再另行支付费用。</w:t>
            </w:r>
          </w:p>
        </w:tc>
      </w:tr>
      <w:tr w14:paraId="7C964E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40" w:type="dxa"/>
            <w:noWrap w:val="0"/>
            <w:vAlign w:val="center"/>
          </w:tcPr>
          <w:p w14:paraId="1CA1DD88">
            <w:pPr>
              <w:widowControl/>
              <w:spacing w:line="360" w:lineRule="auto"/>
              <w:ind w:firstLine="480"/>
              <w:jc w:val="center"/>
              <w:rPr>
                <w:rFonts w:hint="eastAsia" w:ascii="宋体" w:hAnsi="宋体" w:eastAsia="宋体" w:cs="宋体"/>
                <w:color w:val="auto"/>
                <w:kern w:val="0"/>
                <w:szCs w:val="21"/>
              </w:rPr>
            </w:pPr>
            <w:r>
              <w:rPr>
                <w:rFonts w:hint="eastAsia" w:ascii="宋体" w:hAnsi="宋体" w:eastAsia="宋体" w:cs="宋体"/>
                <w:color w:val="auto"/>
                <w:kern w:val="0"/>
                <w:szCs w:val="21"/>
              </w:rPr>
              <w:t>骨折CT影像辅助检测软件</w:t>
            </w:r>
          </w:p>
        </w:tc>
        <w:tc>
          <w:tcPr>
            <w:tcW w:w="935" w:type="dxa"/>
            <w:noWrap w:val="0"/>
            <w:vAlign w:val="center"/>
          </w:tcPr>
          <w:p w14:paraId="7F3A9C1D">
            <w:pPr>
              <w:widowControl/>
              <w:spacing w:line="360" w:lineRule="auto"/>
              <w:jc w:val="center"/>
              <w:rPr>
                <w:rFonts w:hint="eastAsia" w:ascii="宋体" w:hAnsi="宋体" w:eastAsia="宋体" w:cs="宋体"/>
                <w:color w:val="auto"/>
                <w:kern w:val="0"/>
                <w:szCs w:val="21"/>
              </w:rPr>
            </w:pPr>
            <w:r>
              <w:rPr>
                <w:rFonts w:hint="eastAsia" w:ascii="宋体" w:hAnsi="宋体" w:eastAsia="宋体" w:cs="宋体"/>
                <w:color w:val="auto"/>
                <w:kern w:val="0"/>
                <w:szCs w:val="21"/>
                <w:lang w:val="en-US" w:eastAsia="zh-CN"/>
              </w:rPr>
              <w:t>1套</w:t>
            </w:r>
          </w:p>
        </w:tc>
        <w:tc>
          <w:tcPr>
            <w:tcW w:w="3457" w:type="dxa"/>
            <w:vMerge w:val="continue"/>
            <w:noWrap w:val="0"/>
            <w:vAlign w:val="top"/>
          </w:tcPr>
          <w:p w14:paraId="2832DE24">
            <w:pPr>
              <w:widowControl/>
              <w:spacing w:line="360" w:lineRule="auto"/>
              <w:ind w:firstLine="480"/>
              <w:rPr>
                <w:rFonts w:hint="eastAsia" w:ascii="宋体" w:hAnsi="宋体" w:eastAsia="宋体" w:cs="宋体"/>
                <w:color w:val="auto"/>
                <w:kern w:val="0"/>
                <w:szCs w:val="21"/>
              </w:rPr>
            </w:pPr>
          </w:p>
        </w:tc>
      </w:tr>
      <w:tr w14:paraId="39C185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5" w:hRule="atLeast"/>
        </w:trPr>
        <w:tc>
          <w:tcPr>
            <w:tcW w:w="4240" w:type="dxa"/>
            <w:noWrap w:val="0"/>
            <w:vAlign w:val="center"/>
          </w:tcPr>
          <w:p w14:paraId="592BBB2C">
            <w:pPr>
              <w:widowControl/>
              <w:spacing w:line="360" w:lineRule="auto"/>
              <w:ind w:firstLine="480"/>
              <w:jc w:val="center"/>
              <w:rPr>
                <w:rFonts w:hint="eastAsia" w:ascii="宋体" w:hAnsi="宋体" w:eastAsia="宋体" w:cs="宋体"/>
                <w:color w:val="auto"/>
                <w:kern w:val="0"/>
                <w:szCs w:val="21"/>
              </w:rPr>
            </w:pPr>
            <w:r>
              <w:rPr>
                <w:rFonts w:hint="eastAsia" w:ascii="宋体" w:hAnsi="宋体" w:eastAsia="宋体" w:cs="宋体"/>
                <w:color w:val="auto"/>
                <w:kern w:val="0"/>
                <w:szCs w:val="21"/>
              </w:rPr>
              <w:t>冠状动脉CT造影图像血管狭窄辅助评估软件</w:t>
            </w:r>
          </w:p>
        </w:tc>
        <w:tc>
          <w:tcPr>
            <w:tcW w:w="935" w:type="dxa"/>
            <w:noWrap w:val="0"/>
            <w:vAlign w:val="center"/>
          </w:tcPr>
          <w:p w14:paraId="7A37137A">
            <w:pPr>
              <w:widowControl/>
              <w:spacing w:line="360" w:lineRule="auto"/>
              <w:jc w:val="center"/>
              <w:rPr>
                <w:rFonts w:hint="eastAsia" w:ascii="宋体" w:hAnsi="宋体" w:eastAsia="宋体" w:cs="宋体"/>
                <w:color w:val="auto"/>
                <w:kern w:val="0"/>
                <w:szCs w:val="21"/>
              </w:rPr>
            </w:pPr>
            <w:r>
              <w:rPr>
                <w:rFonts w:hint="eastAsia" w:ascii="宋体" w:hAnsi="宋体" w:eastAsia="宋体" w:cs="宋体"/>
                <w:color w:val="auto"/>
                <w:kern w:val="0"/>
                <w:szCs w:val="21"/>
                <w:lang w:val="en-US" w:eastAsia="zh-CN"/>
              </w:rPr>
              <w:t>1套</w:t>
            </w:r>
          </w:p>
        </w:tc>
        <w:tc>
          <w:tcPr>
            <w:tcW w:w="3457" w:type="dxa"/>
            <w:vMerge w:val="continue"/>
            <w:noWrap w:val="0"/>
            <w:vAlign w:val="top"/>
          </w:tcPr>
          <w:p w14:paraId="0A5D997A">
            <w:pPr>
              <w:widowControl/>
              <w:spacing w:line="360" w:lineRule="auto"/>
              <w:ind w:firstLine="480"/>
              <w:rPr>
                <w:rFonts w:hint="eastAsia" w:ascii="宋体" w:hAnsi="宋体" w:eastAsia="宋体" w:cs="宋体"/>
                <w:color w:val="auto"/>
                <w:kern w:val="0"/>
                <w:szCs w:val="21"/>
              </w:rPr>
            </w:pPr>
          </w:p>
        </w:tc>
      </w:tr>
      <w:tr w14:paraId="0D23BC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atLeast"/>
        </w:trPr>
        <w:tc>
          <w:tcPr>
            <w:tcW w:w="4240" w:type="dxa"/>
            <w:noWrap w:val="0"/>
            <w:vAlign w:val="center"/>
          </w:tcPr>
          <w:p w14:paraId="1C6E4861">
            <w:pPr>
              <w:widowControl/>
              <w:spacing w:line="360" w:lineRule="auto"/>
              <w:ind w:firstLine="480"/>
              <w:jc w:val="center"/>
              <w:rPr>
                <w:rFonts w:hint="eastAsia" w:ascii="宋体" w:hAnsi="宋体" w:eastAsia="宋体" w:cs="宋体"/>
                <w:color w:val="auto"/>
                <w:kern w:val="0"/>
                <w:szCs w:val="21"/>
              </w:rPr>
            </w:pPr>
            <w:r>
              <w:rPr>
                <w:rFonts w:hint="eastAsia" w:ascii="宋体" w:hAnsi="宋体" w:eastAsia="宋体" w:cs="宋体"/>
                <w:color w:val="auto"/>
                <w:kern w:val="0"/>
                <w:szCs w:val="21"/>
              </w:rPr>
              <w:t>头颈部图像血管CTA辅助评估软件</w:t>
            </w:r>
          </w:p>
        </w:tc>
        <w:tc>
          <w:tcPr>
            <w:tcW w:w="935" w:type="dxa"/>
            <w:noWrap w:val="0"/>
            <w:vAlign w:val="center"/>
          </w:tcPr>
          <w:p w14:paraId="13543085">
            <w:pPr>
              <w:widowControl/>
              <w:spacing w:line="360" w:lineRule="auto"/>
              <w:jc w:val="center"/>
              <w:rPr>
                <w:rFonts w:hint="eastAsia" w:ascii="宋体" w:hAnsi="宋体" w:eastAsia="宋体" w:cs="宋体"/>
                <w:color w:val="auto"/>
                <w:kern w:val="0"/>
                <w:szCs w:val="21"/>
              </w:rPr>
            </w:pPr>
            <w:r>
              <w:rPr>
                <w:rFonts w:hint="eastAsia" w:ascii="宋体" w:hAnsi="宋体" w:eastAsia="宋体" w:cs="宋体"/>
                <w:color w:val="auto"/>
                <w:kern w:val="0"/>
                <w:szCs w:val="21"/>
                <w:lang w:val="en-US" w:eastAsia="zh-CN"/>
              </w:rPr>
              <w:t>1套</w:t>
            </w:r>
          </w:p>
        </w:tc>
        <w:tc>
          <w:tcPr>
            <w:tcW w:w="3457" w:type="dxa"/>
            <w:vMerge w:val="continue"/>
            <w:noWrap w:val="0"/>
            <w:vAlign w:val="top"/>
          </w:tcPr>
          <w:p w14:paraId="61F1260C">
            <w:pPr>
              <w:widowControl/>
              <w:spacing w:line="360" w:lineRule="auto"/>
              <w:ind w:firstLine="480"/>
              <w:rPr>
                <w:rFonts w:hint="eastAsia" w:ascii="宋体" w:hAnsi="宋体" w:eastAsia="宋体" w:cs="宋体"/>
                <w:color w:val="auto"/>
                <w:kern w:val="0"/>
                <w:szCs w:val="21"/>
              </w:rPr>
            </w:pPr>
          </w:p>
        </w:tc>
      </w:tr>
    </w:tbl>
    <w:p w14:paraId="270AFB69">
      <w:pPr>
        <w:numPr>
          <w:ilvl w:val="0"/>
          <w:numId w:val="0"/>
        </w:numPr>
        <w:rPr>
          <w:rFonts w:hint="eastAsia"/>
        </w:rPr>
      </w:pPr>
      <w:bookmarkStart w:id="2" w:name="_GoBack"/>
      <w:bookmarkEnd w:id="2"/>
    </w:p>
    <w:p w14:paraId="5E4E487C">
      <w:pPr>
        <w:numPr>
          <w:ilvl w:val="0"/>
          <w:numId w:val="0"/>
        </w:numPr>
        <w:rPr>
          <w:rFonts w:hint="eastAsia"/>
        </w:rPr>
      </w:pPr>
    </w:p>
    <w:tbl>
      <w:tblPr>
        <w:tblStyle w:val="4"/>
        <w:tblW w:w="865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64"/>
        <w:gridCol w:w="1675"/>
        <w:gridCol w:w="5812"/>
      </w:tblGrid>
      <w:tr w14:paraId="18ADAD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3B055F60">
            <w:pPr>
              <w:spacing w:line="240" w:lineRule="auto"/>
              <w:ind w:left="108"/>
              <w:jc w:val="center"/>
              <w:rPr>
                <w:rFonts w:hint="eastAsia" w:ascii="宋体" w:hAnsi="宋体" w:eastAsia="宋体" w:cs="宋体"/>
                <w:b/>
                <w:bCs/>
                <w:sz w:val="21"/>
                <w:szCs w:val="21"/>
                <w:lang w:bidi="ne-NP"/>
              </w:rPr>
            </w:pPr>
            <w:r>
              <w:rPr>
                <w:rFonts w:hint="eastAsia" w:ascii="宋体" w:hAnsi="宋体" w:eastAsia="宋体" w:cs="宋体"/>
                <w:b/>
                <w:bCs/>
                <w:sz w:val="21"/>
                <w:szCs w:val="21"/>
                <w:lang w:bidi="ne-NP"/>
              </w:rPr>
              <w:t>序号</w:t>
            </w:r>
          </w:p>
        </w:tc>
        <w:tc>
          <w:tcPr>
            <w:tcW w:w="1675" w:type="dxa"/>
            <w:noWrap w:val="0"/>
            <w:vAlign w:val="center"/>
          </w:tcPr>
          <w:p w14:paraId="5E3939E2">
            <w:pPr>
              <w:spacing w:line="240" w:lineRule="auto"/>
              <w:ind w:left="108"/>
              <w:jc w:val="center"/>
              <w:rPr>
                <w:rFonts w:hint="eastAsia" w:ascii="宋体" w:hAnsi="宋体" w:eastAsia="宋体" w:cs="宋体"/>
                <w:b/>
                <w:bCs/>
                <w:sz w:val="21"/>
                <w:szCs w:val="21"/>
                <w:lang w:bidi="ne-NP"/>
              </w:rPr>
            </w:pPr>
            <w:r>
              <w:rPr>
                <w:rFonts w:hint="eastAsia" w:ascii="宋体" w:hAnsi="宋体" w:eastAsia="宋体" w:cs="宋体"/>
                <w:b/>
                <w:bCs/>
                <w:sz w:val="21"/>
                <w:szCs w:val="21"/>
                <w:lang w:bidi="ne-NP"/>
              </w:rPr>
              <w:t>功能/性能</w:t>
            </w:r>
          </w:p>
        </w:tc>
        <w:tc>
          <w:tcPr>
            <w:tcW w:w="5812" w:type="dxa"/>
            <w:noWrap w:val="0"/>
            <w:vAlign w:val="center"/>
          </w:tcPr>
          <w:p w14:paraId="73A670B5">
            <w:pPr>
              <w:spacing w:line="240" w:lineRule="auto"/>
              <w:ind w:left="108"/>
              <w:jc w:val="center"/>
              <w:rPr>
                <w:rFonts w:hint="eastAsia" w:ascii="宋体" w:hAnsi="宋体" w:eastAsia="宋体" w:cs="宋体"/>
                <w:b/>
                <w:bCs/>
                <w:sz w:val="21"/>
                <w:szCs w:val="21"/>
                <w:lang w:bidi="ne-NP"/>
              </w:rPr>
            </w:pPr>
            <w:r>
              <w:rPr>
                <w:rFonts w:hint="eastAsia" w:ascii="宋体" w:hAnsi="宋体" w:eastAsia="宋体" w:cs="宋体"/>
                <w:b/>
                <w:bCs/>
                <w:sz w:val="21"/>
                <w:szCs w:val="21"/>
                <w:lang w:bidi="ne-NP"/>
              </w:rPr>
              <w:t>具体要求</w:t>
            </w:r>
          </w:p>
        </w:tc>
      </w:tr>
      <w:tr w14:paraId="1EF992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2D0B5390">
            <w:pPr>
              <w:spacing w:line="240" w:lineRule="auto"/>
              <w:jc w:val="center"/>
              <w:rPr>
                <w:rFonts w:hint="eastAsia" w:ascii="宋体" w:hAnsi="宋体" w:eastAsia="宋体" w:cs="宋体"/>
                <w:sz w:val="21"/>
                <w:szCs w:val="21"/>
              </w:rPr>
            </w:pPr>
            <w:r>
              <w:rPr>
                <w:rFonts w:hint="eastAsia" w:ascii="宋体" w:hAnsi="宋体" w:eastAsia="宋体" w:cs="宋体"/>
                <w:sz w:val="21"/>
                <w:szCs w:val="21"/>
              </w:rPr>
              <w:t>1</w:t>
            </w:r>
          </w:p>
        </w:tc>
        <w:tc>
          <w:tcPr>
            <w:tcW w:w="1675" w:type="dxa"/>
            <w:noWrap w:val="0"/>
            <w:vAlign w:val="center"/>
          </w:tcPr>
          <w:p w14:paraId="3DA10A51">
            <w:pPr>
              <w:spacing w:line="240" w:lineRule="auto"/>
              <w:jc w:val="center"/>
              <w:rPr>
                <w:rFonts w:hint="eastAsia" w:ascii="宋体" w:hAnsi="宋体" w:eastAsia="宋体" w:cs="宋体"/>
                <w:sz w:val="21"/>
                <w:szCs w:val="21"/>
              </w:rPr>
            </w:pPr>
            <w:r>
              <w:rPr>
                <w:rFonts w:hint="eastAsia" w:ascii="宋体" w:hAnsi="宋体" w:eastAsia="宋体" w:cs="宋体"/>
                <w:sz w:val="21"/>
                <w:szCs w:val="21"/>
              </w:rPr>
              <w:t>肺结节CT影像辅助检测软件</w:t>
            </w:r>
          </w:p>
        </w:tc>
        <w:tc>
          <w:tcPr>
            <w:tcW w:w="5812" w:type="dxa"/>
            <w:noWrap w:val="0"/>
            <w:vAlign w:val="center"/>
          </w:tcPr>
          <w:p w14:paraId="6039E8FB">
            <w:pPr>
              <w:spacing w:line="240" w:lineRule="auto"/>
              <w:jc w:val="center"/>
              <w:rPr>
                <w:rFonts w:hint="default" w:ascii="宋体" w:hAnsi="宋体" w:eastAsia="宋体" w:cs="宋体"/>
                <w:sz w:val="21"/>
                <w:szCs w:val="21"/>
                <w:lang w:val="en-US" w:eastAsia="zh-CN"/>
              </w:rPr>
            </w:pPr>
          </w:p>
        </w:tc>
      </w:tr>
      <w:tr w14:paraId="3ACB48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311D0D07">
            <w:pPr>
              <w:spacing w:line="240" w:lineRule="auto"/>
              <w:jc w:val="center"/>
              <w:rPr>
                <w:rFonts w:hint="eastAsia" w:ascii="宋体" w:hAnsi="宋体" w:eastAsia="宋体" w:cs="宋体"/>
                <w:sz w:val="21"/>
                <w:szCs w:val="21"/>
              </w:rPr>
            </w:pPr>
            <w:r>
              <w:rPr>
                <w:rFonts w:ascii="Segoe UI Symbol" w:hAnsi="Segoe UI Symbol" w:cs="Segoe UI Symbol"/>
                <w:b w:val="0"/>
                <w:bCs/>
                <w:color w:val="0000FF"/>
                <w:sz w:val="22"/>
                <w:szCs w:val="22"/>
              </w:rPr>
              <w:t>★</w:t>
            </w:r>
            <w:r>
              <w:rPr>
                <w:rFonts w:hint="eastAsia" w:ascii="宋体" w:hAnsi="宋体" w:eastAsia="宋体" w:cs="宋体"/>
                <w:sz w:val="21"/>
                <w:szCs w:val="21"/>
              </w:rPr>
              <w:t>1.1</w:t>
            </w:r>
          </w:p>
        </w:tc>
        <w:tc>
          <w:tcPr>
            <w:tcW w:w="1675" w:type="dxa"/>
            <w:noWrap w:val="0"/>
            <w:vAlign w:val="center"/>
          </w:tcPr>
          <w:p w14:paraId="6C6E4C1D">
            <w:pPr>
              <w:spacing w:line="240" w:lineRule="auto"/>
              <w:jc w:val="center"/>
              <w:rPr>
                <w:rFonts w:hint="eastAsia" w:ascii="宋体" w:hAnsi="宋体" w:eastAsia="宋体" w:cs="宋体"/>
                <w:sz w:val="21"/>
                <w:szCs w:val="21"/>
              </w:rPr>
            </w:pPr>
            <w:r>
              <w:rPr>
                <w:rFonts w:hint="eastAsia" w:ascii="宋体" w:hAnsi="宋体" w:eastAsia="宋体" w:cs="宋体"/>
                <w:sz w:val="21"/>
                <w:szCs w:val="21"/>
              </w:rPr>
              <w:t>医疗器械注册证</w:t>
            </w:r>
          </w:p>
        </w:tc>
        <w:tc>
          <w:tcPr>
            <w:tcW w:w="5812" w:type="dxa"/>
            <w:noWrap w:val="0"/>
            <w:vAlign w:val="center"/>
          </w:tcPr>
          <w:p w14:paraId="43F84867">
            <w:pPr>
              <w:spacing w:line="240" w:lineRule="auto"/>
              <w:rPr>
                <w:rFonts w:hint="eastAsia" w:ascii="宋体" w:hAnsi="宋体" w:eastAsia="宋体" w:cs="宋体"/>
                <w:sz w:val="21"/>
                <w:szCs w:val="21"/>
              </w:rPr>
            </w:pPr>
            <w:r>
              <w:rPr>
                <w:rFonts w:hint="eastAsia" w:ascii="宋体" w:hAnsi="宋体" w:eastAsia="宋体" w:cs="宋体"/>
                <w:sz w:val="21"/>
                <w:szCs w:val="21"/>
              </w:rPr>
              <w:t>具备第三类管理类别中华人民共和国医疗器械注册证，产品名称必须包含“肺结节CT影像辅助检测”字样，需提供证书复印件</w:t>
            </w:r>
          </w:p>
        </w:tc>
      </w:tr>
      <w:tr w14:paraId="3DEA85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40C88DE6">
            <w:pPr>
              <w:spacing w:line="240" w:lineRule="auto"/>
              <w:jc w:val="center"/>
              <w:rPr>
                <w:rFonts w:hint="eastAsia" w:ascii="宋体" w:hAnsi="宋体" w:eastAsia="宋体" w:cs="宋体"/>
                <w:sz w:val="21"/>
                <w:szCs w:val="21"/>
              </w:rPr>
            </w:pPr>
            <w:r>
              <w:rPr>
                <w:rFonts w:hint="eastAsia" w:ascii="宋体" w:hAnsi="宋体" w:eastAsia="宋体" w:cs="宋体"/>
                <w:sz w:val="21"/>
                <w:szCs w:val="21"/>
              </w:rPr>
              <w:t>1.2</w:t>
            </w:r>
          </w:p>
        </w:tc>
        <w:tc>
          <w:tcPr>
            <w:tcW w:w="1675" w:type="dxa"/>
            <w:noWrap w:val="0"/>
            <w:vAlign w:val="center"/>
          </w:tcPr>
          <w:p w14:paraId="7955D77A">
            <w:pPr>
              <w:spacing w:line="240" w:lineRule="auto"/>
              <w:jc w:val="center"/>
              <w:rPr>
                <w:rFonts w:hint="eastAsia" w:ascii="宋体" w:hAnsi="宋体" w:eastAsia="宋体" w:cs="宋体"/>
                <w:sz w:val="21"/>
                <w:szCs w:val="21"/>
              </w:rPr>
            </w:pPr>
            <w:r>
              <w:rPr>
                <w:rFonts w:hint="eastAsia" w:ascii="宋体" w:hAnsi="宋体" w:eastAsia="宋体" w:cs="宋体"/>
                <w:sz w:val="21"/>
                <w:szCs w:val="21"/>
              </w:rPr>
              <w:t>肺结节检出与标识</w:t>
            </w:r>
          </w:p>
        </w:tc>
        <w:tc>
          <w:tcPr>
            <w:tcW w:w="5812" w:type="dxa"/>
            <w:noWrap w:val="0"/>
            <w:vAlign w:val="center"/>
          </w:tcPr>
          <w:p w14:paraId="382F89FF">
            <w:pPr>
              <w:spacing w:line="240" w:lineRule="auto"/>
              <w:rPr>
                <w:rFonts w:hint="eastAsia" w:ascii="宋体" w:hAnsi="宋体" w:eastAsia="宋体" w:cs="宋体"/>
                <w:sz w:val="21"/>
                <w:szCs w:val="21"/>
              </w:rPr>
            </w:pPr>
            <w:r>
              <w:rPr>
                <w:rFonts w:hint="eastAsia" w:ascii="宋体" w:hAnsi="宋体" w:eastAsia="宋体" w:cs="宋体"/>
                <w:sz w:val="21"/>
                <w:szCs w:val="21"/>
              </w:rPr>
              <w:t>系统支持自动识别医学CT影像中的4mm及以上肺结节，并在最大层面上用矩形框标记。</w:t>
            </w:r>
          </w:p>
        </w:tc>
      </w:tr>
      <w:tr w14:paraId="171318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2A730FB2">
            <w:pPr>
              <w:spacing w:line="240" w:lineRule="auto"/>
              <w:jc w:val="center"/>
              <w:rPr>
                <w:rFonts w:hint="eastAsia" w:ascii="宋体" w:hAnsi="宋体" w:eastAsia="宋体" w:cs="宋体"/>
                <w:sz w:val="21"/>
                <w:szCs w:val="21"/>
              </w:rPr>
            </w:pPr>
            <w:r>
              <w:rPr>
                <w:rFonts w:hint="eastAsia" w:ascii="宋体" w:hAnsi="宋体" w:eastAsia="宋体" w:cs="宋体"/>
                <w:sz w:val="21"/>
                <w:szCs w:val="21"/>
              </w:rPr>
              <w:t>1.3</w:t>
            </w:r>
          </w:p>
        </w:tc>
        <w:tc>
          <w:tcPr>
            <w:tcW w:w="1675" w:type="dxa"/>
            <w:noWrap w:val="0"/>
            <w:vAlign w:val="center"/>
          </w:tcPr>
          <w:p w14:paraId="46B3F504">
            <w:pPr>
              <w:spacing w:line="240" w:lineRule="auto"/>
              <w:jc w:val="center"/>
              <w:rPr>
                <w:rFonts w:hint="eastAsia" w:ascii="宋体" w:hAnsi="宋体" w:eastAsia="宋体" w:cs="宋体"/>
                <w:sz w:val="21"/>
                <w:szCs w:val="21"/>
              </w:rPr>
            </w:pPr>
            <w:r>
              <w:rPr>
                <w:rFonts w:hint="eastAsia" w:ascii="宋体" w:hAnsi="宋体" w:eastAsia="宋体" w:cs="宋体"/>
                <w:sz w:val="21"/>
                <w:szCs w:val="21"/>
              </w:rPr>
              <w:t>窗宽窗位调整</w:t>
            </w:r>
          </w:p>
        </w:tc>
        <w:tc>
          <w:tcPr>
            <w:tcW w:w="5812" w:type="dxa"/>
            <w:noWrap w:val="0"/>
            <w:vAlign w:val="center"/>
          </w:tcPr>
          <w:p w14:paraId="177A64C9">
            <w:pPr>
              <w:spacing w:line="240" w:lineRule="auto"/>
              <w:rPr>
                <w:rFonts w:hint="eastAsia" w:ascii="宋体" w:hAnsi="宋体" w:eastAsia="宋体" w:cs="宋体"/>
                <w:sz w:val="21"/>
                <w:szCs w:val="21"/>
              </w:rPr>
            </w:pPr>
            <w:r>
              <w:rPr>
                <w:rFonts w:hint="eastAsia" w:ascii="宋体" w:hAnsi="宋体" w:eastAsia="宋体" w:cs="宋体"/>
                <w:sz w:val="21"/>
                <w:szCs w:val="21"/>
              </w:rPr>
              <w:t>支持快捷调整图像窗宽、窗位，内置常用窗宽、窗位，包括骨窗、肺窗、腹窗和纵隔窗，提供预设窗宽窗位。调整后支持一键恢复至默认窗宽窗位显示</w:t>
            </w:r>
          </w:p>
        </w:tc>
      </w:tr>
      <w:tr w14:paraId="23D012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5F206866">
            <w:pPr>
              <w:spacing w:line="240" w:lineRule="auto"/>
              <w:jc w:val="center"/>
              <w:rPr>
                <w:rFonts w:hint="eastAsia" w:ascii="宋体" w:hAnsi="宋体" w:eastAsia="宋体" w:cs="宋体"/>
                <w:sz w:val="21"/>
                <w:szCs w:val="21"/>
              </w:rPr>
            </w:pPr>
            <w:r>
              <w:rPr>
                <w:rFonts w:hint="eastAsia" w:ascii="宋体" w:hAnsi="宋体" w:eastAsia="宋体" w:cs="宋体"/>
                <w:sz w:val="21"/>
                <w:szCs w:val="21"/>
              </w:rPr>
              <w:t>1.4</w:t>
            </w:r>
          </w:p>
        </w:tc>
        <w:tc>
          <w:tcPr>
            <w:tcW w:w="1675" w:type="dxa"/>
            <w:noWrap w:val="0"/>
            <w:vAlign w:val="center"/>
          </w:tcPr>
          <w:p w14:paraId="760428DD">
            <w:pPr>
              <w:spacing w:line="240" w:lineRule="auto"/>
              <w:jc w:val="center"/>
              <w:rPr>
                <w:rFonts w:hint="eastAsia" w:ascii="宋体" w:hAnsi="宋体" w:eastAsia="宋体" w:cs="宋体"/>
                <w:sz w:val="21"/>
                <w:szCs w:val="21"/>
              </w:rPr>
            </w:pPr>
            <w:r>
              <w:rPr>
                <w:rFonts w:hint="eastAsia" w:ascii="宋体" w:hAnsi="宋体" w:eastAsia="宋体" w:cs="宋体"/>
                <w:sz w:val="21"/>
                <w:szCs w:val="21"/>
              </w:rPr>
              <w:t>平移和缩放</w:t>
            </w:r>
          </w:p>
        </w:tc>
        <w:tc>
          <w:tcPr>
            <w:tcW w:w="5812" w:type="dxa"/>
            <w:noWrap w:val="0"/>
            <w:vAlign w:val="center"/>
          </w:tcPr>
          <w:p w14:paraId="6E18C5CF">
            <w:pPr>
              <w:spacing w:line="240" w:lineRule="auto"/>
              <w:rPr>
                <w:rFonts w:hint="eastAsia" w:ascii="宋体" w:hAnsi="宋体" w:eastAsia="宋体" w:cs="宋体"/>
                <w:sz w:val="21"/>
                <w:szCs w:val="21"/>
              </w:rPr>
            </w:pPr>
            <w:r>
              <w:rPr>
                <w:rFonts w:hint="eastAsia" w:ascii="宋体" w:hAnsi="宋体" w:eastAsia="宋体" w:cs="宋体"/>
                <w:sz w:val="21"/>
                <w:szCs w:val="21"/>
              </w:rPr>
              <w:t>支持对图像进行缩放、平移操作，调整后支持一键恢复至默认的位置和大小，提供快捷操作设置</w:t>
            </w:r>
          </w:p>
        </w:tc>
      </w:tr>
      <w:tr w14:paraId="5F0A2E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710B13AC">
            <w:pPr>
              <w:spacing w:line="240" w:lineRule="auto"/>
              <w:jc w:val="center"/>
              <w:rPr>
                <w:rFonts w:hint="eastAsia" w:ascii="宋体" w:hAnsi="宋体" w:eastAsia="宋体" w:cs="宋体"/>
                <w:sz w:val="21"/>
                <w:szCs w:val="21"/>
              </w:rPr>
            </w:pPr>
            <w:r>
              <w:rPr>
                <w:rFonts w:hint="eastAsia" w:ascii="宋体" w:hAnsi="宋体" w:eastAsia="宋体" w:cs="宋体"/>
                <w:sz w:val="21"/>
                <w:szCs w:val="21"/>
              </w:rPr>
              <w:t>1.5</w:t>
            </w:r>
          </w:p>
        </w:tc>
        <w:tc>
          <w:tcPr>
            <w:tcW w:w="1675" w:type="dxa"/>
            <w:noWrap w:val="0"/>
            <w:vAlign w:val="center"/>
          </w:tcPr>
          <w:p w14:paraId="14122D36">
            <w:pPr>
              <w:spacing w:line="240" w:lineRule="auto"/>
              <w:jc w:val="center"/>
              <w:rPr>
                <w:rFonts w:hint="eastAsia" w:ascii="宋体" w:hAnsi="宋体" w:eastAsia="宋体" w:cs="宋体"/>
                <w:sz w:val="21"/>
                <w:szCs w:val="21"/>
              </w:rPr>
            </w:pPr>
            <w:r>
              <w:rPr>
                <w:rFonts w:hint="eastAsia" w:ascii="宋体" w:hAnsi="宋体" w:eastAsia="宋体" w:cs="宋体"/>
                <w:sz w:val="21"/>
                <w:szCs w:val="21"/>
              </w:rPr>
              <w:t>灰度反色</w:t>
            </w:r>
          </w:p>
        </w:tc>
        <w:tc>
          <w:tcPr>
            <w:tcW w:w="5812" w:type="dxa"/>
            <w:noWrap w:val="0"/>
            <w:vAlign w:val="center"/>
          </w:tcPr>
          <w:p w14:paraId="624B937D">
            <w:pPr>
              <w:spacing w:line="240" w:lineRule="auto"/>
              <w:rPr>
                <w:rFonts w:hint="eastAsia" w:ascii="宋体" w:hAnsi="宋体" w:eastAsia="宋体" w:cs="宋体"/>
                <w:sz w:val="21"/>
                <w:szCs w:val="21"/>
              </w:rPr>
            </w:pPr>
            <w:r>
              <w:rPr>
                <w:rFonts w:hint="eastAsia" w:ascii="宋体" w:hAnsi="宋体" w:eastAsia="宋体" w:cs="宋体"/>
                <w:sz w:val="21"/>
                <w:szCs w:val="21"/>
              </w:rPr>
              <w:t>支持对图像进行灰度反色显示（正负片显示）</w:t>
            </w:r>
          </w:p>
        </w:tc>
      </w:tr>
      <w:tr w14:paraId="11A52A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3EC2E087">
            <w:pPr>
              <w:spacing w:line="240" w:lineRule="auto"/>
              <w:jc w:val="center"/>
              <w:rPr>
                <w:rFonts w:hint="eastAsia" w:ascii="宋体" w:hAnsi="宋体" w:eastAsia="宋体" w:cs="宋体"/>
                <w:sz w:val="21"/>
                <w:szCs w:val="21"/>
              </w:rPr>
            </w:pPr>
            <w:r>
              <w:rPr>
                <w:rFonts w:hint="eastAsia" w:ascii="宋体" w:hAnsi="宋体" w:eastAsia="宋体" w:cs="宋体"/>
                <w:sz w:val="21"/>
                <w:szCs w:val="21"/>
              </w:rPr>
              <w:t>1.6</w:t>
            </w:r>
          </w:p>
        </w:tc>
        <w:tc>
          <w:tcPr>
            <w:tcW w:w="1675" w:type="dxa"/>
            <w:noWrap w:val="0"/>
            <w:vAlign w:val="center"/>
          </w:tcPr>
          <w:p w14:paraId="675E6F0E">
            <w:pPr>
              <w:spacing w:line="240" w:lineRule="auto"/>
              <w:jc w:val="center"/>
              <w:rPr>
                <w:rFonts w:hint="eastAsia" w:ascii="宋体" w:hAnsi="宋体" w:eastAsia="宋体" w:cs="宋体"/>
                <w:sz w:val="21"/>
                <w:szCs w:val="21"/>
              </w:rPr>
            </w:pPr>
            <w:r>
              <w:rPr>
                <w:rFonts w:hint="eastAsia" w:ascii="宋体" w:hAnsi="宋体" w:eastAsia="宋体" w:cs="宋体"/>
                <w:sz w:val="21"/>
                <w:szCs w:val="21"/>
              </w:rPr>
              <w:t>图像播放</w:t>
            </w:r>
          </w:p>
        </w:tc>
        <w:tc>
          <w:tcPr>
            <w:tcW w:w="5812" w:type="dxa"/>
            <w:noWrap w:val="0"/>
            <w:vAlign w:val="center"/>
          </w:tcPr>
          <w:p w14:paraId="187454D9">
            <w:pPr>
              <w:spacing w:line="240" w:lineRule="auto"/>
              <w:rPr>
                <w:rFonts w:hint="eastAsia" w:ascii="宋体" w:hAnsi="宋体" w:eastAsia="宋体" w:cs="宋体"/>
                <w:sz w:val="21"/>
                <w:szCs w:val="21"/>
              </w:rPr>
            </w:pPr>
            <w:r>
              <w:rPr>
                <w:rFonts w:hint="eastAsia" w:ascii="宋体" w:hAnsi="宋体" w:eastAsia="宋体" w:cs="宋体"/>
                <w:sz w:val="21"/>
                <w:szCs w:val="21"/>
              </w:rPr>
              <w:t>支持自动播放图像</w:t>
            </w:r>
          </w:p>
        </w:tc>
      </w:tr>
      <w:tr w14:paraId="58CC5C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6F236618">
            <w:pPr>
              <w:spacing w:line="240" w:lineRule="auto"/>
              <w:jc w:val="center"/>
              <w:rPr>
                <w:rFonts w:hint="eastAsia" w:ascii="宋体" w:hAnsi="宋体" w:eastAsia="宋体" w:cs="宋体"/>
                <w:sz w:val="21"/>
                <w:szCs w:val="21"/>
              </w:rPr>
            </w:pPr>
            <w:r>
              <w:rPr>
                <w:rFonts w:hint="eastAsia" w:ascii="宋体" w:hAnsi="宋体" w:eastAsia="宋体" w:cs="宋体"/>
                <w:sz w:val="21"/>
                <w:szCs w:val="21"/>
              </w:rPr>
              <w:t>1.7</w:t>
            </w:r>
          </w:p>
        </w:tc>
        <w:tc>
          <w:tcPr>
            <w:tcW w:w="1675" w:type="dxa"/>
            <w:noWrap w:val="0"/>
            <w:vAlign w:val="center"/>
          </w:tcPr>
          <w:p w14:paraId="3B681D2F">
            <w:pPr>
              <w:spacing w:line="240" w:lineRule="auto"/>
              <w:jc w:val="center"/>
              <w:rPr>
                <w:rFonts w:hint="eastAsia" w:ascii="宋体" w:hAnsi="宋体" w:eastAsia="宋体" w:cs="宋体"/>
                <w:sz w:val="21"/>
                <w:szCs w:val="21"/>
              </w:rPr>
            </w:pPr>
            <w:r>
              <w:rPr>
                <w:rFonts w:hint="eastAsia" w:ascii="宋体" w:hAnsi="宋体" w:eastAsia="宋体" w:cs="宋体"/>
                <w:sz w:val="21"/>
                <w:szCs w:val="21"/>
              </w:rPr>
              <w:t>快捷键自定义</w:t>
            </w:r>
          </w:p>
        </w:tc>
        <w:tc>
          <w:tcPr>
            <w:tcW w:w="5812" w:type="dxa"/>
            <w:noWrap w:val="0"/>
            <w:vAlign w:val="center"/>
          </w:tcPr>
          <w:p w14:paraId="688A3F4A">
            <w:pPr>
              <w:spacing w:line="240" w:lineRule="auto"/>
              <w:rPr>
                <w:rFonts w:hint="eastAsia" w:ascii="宋体" w:hAnsi="宋体" w:eastAsia="宋体" w:cs="宋体"/>
                <w:sz w:val="21"/>
                <w:szCs w:val="21"/>
              </w:rPr>
            </w:pPr>
            <w:r>
              <w:rPr>
                <w:rFonts w:hint="eastAsia" w:ascii="宋体" w:hAnsi="宋体" w:eastAsia="宋体" w:cs="宋体"/>
                <w:sz w:val="21"/>
                <w:szCs w:val="21"/>
              </w:rPr>
              <w:t>支持对基础阅片工具进行自定义快捷操作配置</w:t>
            </w:r>
          </w:p>
        </w:tc>
      </w:tr>
      <w:tr w14:paraId="42646F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67A6DDEF">
            <w:pPr>
              <w:spacing w:line="240" w:lineRule="auto"/>
              <w:jc w:val="center"/>
              <w:rPr>
                <w:rFonts w:hint="eastAsia" w:ascii="宋体" w:hAnsi="宋体" w:eastAsia="宋体" w:cs="宋体"/>
                <w:sz w:val="21"/>
                <w:szCs w:val="21"/>
              </w:rPr>
            </w:pPr>
            <w:r>
              <w:rPr>
                <w:rFonts w:hint="eastAsia" w:ascii="宋体" w:hAnsi="宋体" w:eastAsia="宋体" w:cs="宋体"/>
                <w:sz w:val="21"/>
                <w:szCs w:val="21"/>
              </w:rPr>
              <w:t>1.8</w:t>
            </w:r>
          </w:p>
        </w:tc>
        <w:tc>
          <w:tcPr>
            <w:tcW w:w="1675" w:type="dxa"/>
            <w:noWrap w:val="0"/>
            <w:vAlign w:val="center"/>
          </w:tcPr>
          <w:p w14:paraId="415D13F9">
            <w:pPr>
              <w:spacing w:line="240" w:lineRule="auto"/>
              <w:jc w:val="center"/>
              <w:rPr>
                <w:rFonts w:hint="eastAsia" w:ascii="宋体" w:hAnsi="宋体" w:eastAsia="宋体" w:cs="宋体"/>
                <w:sz w:val="21"/>
                <w:szCs w:val="21"/>
              </w:rPr>
            </w:pPr>
            <w:r>
              <w:rPr>
                <w:rFonts w:hint="eastAsia" w:ascii="宋体" w:hAnsi="宋体" w:eastAsia="宋体" w:cs="宋体"/>
                <w:sz w:val="21"/>
                <w:szCs w:val="21"/>
              </w:rPr>
              <w:t>MPR显示</w:t>
            </w:r>
          </w:p>
        </w:tc>
        <w:tc>
          <w:tcPr>
            <w:tcW w:w="5812" w:type="dxa"/>
            <w:noWrap w:val="0"/>
            <w:vAlign w:val="center"/>
          </w:tcPr>
          <w:p w14:paraId="0DFB7604">
            <w:pPr>
              <w:spacing w:line="240" w:lineRule="auto"/>
              <w:rPr>
                <w:rFonts w:hint="eastAsia" w:ascii="宋体" w:hAnsi="宋体" w:eastAsia="宋体" w:cs="宋体"/>
                <w:sz w:val="21"/>
                <w:szCs w:val="21"/>
              </w:rPr>
            </w:pPr>
            <w:r>
              <w:rPr>
                <w:rFonts w:hint="eastAsia" w:ascii="宋体" w:hAnsi="宋体" w:eastAsia="宋体" w:cs="宋体"/>
                <w:sz w:val="21"/>
                <w:szCs w:val="21"/>
              </w:rPr>
              <w:t>支持进行MPR视图与横断位视图的切换</w:t>
            </w:r>
          </w:p>
        </w:tc>
      </w:tr>
      <w:tr w14:paraId="268522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4835E634">
            <w:pPr>
              <w:spacing w:line="240" w:lineRule="auto"/>
              <w:jc w:val="center"/>
              <w:rPr>
                <w:rFonts w:hint="eastAsia" w:ascii="宋体" w:hAnsi="宋体" w:eastAsia="宋体" w:cs="宋体"/>
                <w:sz w:val="21"/>
                <w:szCs w:val="21"/>
              </w:rPr>
            </w:pPr>
            <w:r>
              <w:rPr>
                <w:rFonts w:hint="eastAsia" w:ascii="宋体" w:hAnsi="宋体" w:eastAsia="宋体" w:cs="宋体"/>
                <w:sz w:val="21"/>
                <w:szCs w:val="21"/>
              </w:rPr>
              <w:t>1.9</w:t>
            </w:r>
          </w:p>
        </w:tc>
        <w:tc>
          <w:tcPr>
            <w:tcW w:w="1675" w:type="dxa"/>
            <w:noWrap w:val="0"/>
            <w:vAlign w:val="center"/>
          </w:tcPr>
          <w:p w14:paraId="558E13CA">
            <w:pPr>
              <w:spacing w:line="240" w:lineRule="auto"/>
              <w:jc w:val="center"/>
              <w:rPr>
                <w:rFonts w:hint="eastAsia" w:ascii="宋体" w:hAnsi="宋体" w:eastAsia="宋体" w:cs="宋体"/>
                <w:sz w:val="21"/>
                <w:szCs w:val="21"/>
              </w:rPr>
            </w:pPr>
            <w:r>
              <w:rPr>
                <w:rFonts w:hint="eastAsia" w:ascii="宋体" w:hAnsi="宋体" w:eastAsia="宋体" w:cs="宋体"/>
                <w:sz w:val="21"/>
                <w:szCs w:val="21"/>
              </w:rPr>
              <w:t>结节编辑</w:t>
            </w:r>
          </w:p>
        </w:tc>
        <w:tc>
          <w:tcPr>
            <w:tcW w:w="5812" w:type="dxa"/>
            <w:noWrap w:val="0"/>
            <w:vAlign w:val="center"/>
          </w:tcPr>
          <w:p w14:paraId="7C1501C7">
            <w:pPr>
              <w:spacing w:line="240" w:lineRule="auto"/>
              <w:rPr>
                <w:rFonts w:hint="eastAsia" w:ascii="宋体" w:hAnsi="宋体" w:eastAsia="宋体" w:cs="宋体"/>
                <w:sz w:val="21"/>
                <w:szCs w:val="21"/>
              </w:rPr>
            </w:pPr>
            <w:r>
              <w:rPr>
                <w:rFonts w:hint="eastAsia" w:ascii="宋体" w:hAnsi="宋体" w:eastAsia="宋体" w:cs="宋体"/>
                <w:sz w:val="21"/>
                <w:szCs w:val="21"/>
              </w:rPr>
              <w:t>支持医生对结节进行添加、删除及编辑，及一键恢复AI计算结果</w:t>
            </w:r>
          </w:p>
        </w:tc>
      </w:tr>
      <w:tr w14:paraId="542C68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77A174D3">
            <w:pPr>
              <w:spacing w:line="240" w:lineRule="auto"/>
              <w:jc w:val="center"/>
              <w:rPr>
                <w:rFonts w:hint="eastAsia" w:ascii="宋体" w:hAnsi="宋体" w:eastAsia="宋体" w:cs="宋体"/>
                <w:sz w:val="21"/>
                <w:szCs w:val="21"/>
              </w:rPr>
            </w:pPr>
            <w:r>
              <w:rPr>
                <w:rFonts w:hint="eastAsia" w:ascii="宋体" w:hAnsi="宋体" w:eastAsia="宋体" w:cs="宋体"/>
                <w:sz w:val="21"/>
                <w:szCs w:val="21"/>
              </w:rPr>
              <w:t>1.10</w:t>
            </w:r>
          </w:p>
        </w:tc>
        <w:tc>
          <w:tcPr>
            <w:tcW w:w="1675" w:type="dxa"/>
            <w:noWrap w:val="0"/>
            <w:vAlign w:val="center"/>
          </w:tcPr>
          <w:p w14:paraId="0D388141">
            <w:pPr>
              <w:spacing w:line="240" w:lineRule="auto"/>
              <w:jc w:val="center"/>
              <w:rPr>
                <w:rFonts w:hint="eastAsia" w:ascii="宋体" w:hAnsi="宋体" w:eastAsia="宋体" w:cs="宋体"/>
                <w:sz w:val="21"/>
                <w:szCs w:val="21"/>
              </w:rPr>
            </w:pPr>
            <w:r>
              <w:rPr>
                <w:rFonts w:hint="eastAsia" w:ascii="宋体" w:hAnsi="宋体" w:eastAsia="宋体" w:cs="宋体"/>
                <w:sz w:val="21"/>
                <w:szCs w:val="21"/>
              </w:rPr>
              <w:t>大小测量</w:t>
            </w:r>
          </w:p>
        </w:tc>
        <w:tc>
          <w:tcPr>
            <w:tcW w:w="5812" w:type="dxa"/>
            <w:noWrap w:val="0"/>
            <w:vAlign w:val="center"/>
          </w:tcPr>
          <w:p w14:paraId="2818556D">
            <w:pPr>
              <w:spacing w:line="240" w:lineRule="auto"/>
              <w:rPr>
                <w:rFonts w:hint="eastAsia" w:ascii="宋体" w:hAnsi="宋体" w:eastAsia="宋体" w:cs="宋体"/>
                <w:sz w:val="21"/>
                <w:szCs w:val="21"/>
              </w:rPr>
            </w:pPr>
            <w:r>
              <w:rPr>
                <w:rFonts w:hint="eastAsia" w:ascii="宋体" w:hAnsi="宋体" w:eastAsia="宋体" w:cs="宋体"/>
                <w:sz w:val="21"/>
                <w:szCs w:val="21"/>
              </w:rPr>
              <w:t>系统可以自动测量结节长径和短径、体积等数值</w:t>
            </w:r>
          </w:p>
        </w:tc>
      </w:tr>
      <w:tr w14:paraId="06B196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0D17E689">
            <w:pPr>
              <w:spacing w:line="240" w:lineRule="auto"/>
              <w:jc w:val="center"/>
              <w:rPr>
                <w:rFonts w:hint="eastAsia" w:ascii="宋体" w:hAnsi="宋体" w:eastAsia="宋体" w:cs="宋体"/>
                <w:sz w:val="21"/>
                <w:szCs w:val="21"/>
              </w:rPr>
            </w:pPr>
            <w:r>
              <w:rPr>
                <w:rFonts w:hint="eastAsia" w:ascii="宋体" w:hAnsi="宋体" w:eastAsia="宋体" w:cs="宋体"/>
                <w:sz w:val="21"/>
                <w:szCs w:val="21"/>
              </w:rPr>
              <w:t>1.11</w:t>
            </w:r>
          </w:p>
        </w:tc>
        <w:tc>
          <w:tcPr>
            <w:tcW w:w="1675" w:type="dxa"/>
            <w:noWrap w:val="0"/>
            <w:vAlign w:val="center"/>
          </w:tcPr>
          <w:p w14:paraId="4144DED6">
            <w:pPr>
              <w:spacing w:line="240" w:lineRule="auto"/>
              <w:jc w:val="center"/>
              <w:rPr>
                <w:rFonts w:hint="eastAsia" w:ascii="宋体" w:hAnsi="宋体" w:eastAsia="宋体" w:cs="宋体"/>
                <w:sz w:val="21"/>
                <w:szCs w:val="21"/>
              </w:rPr>
            </w:pPr>
            <w:r>
              <w:rPr>
                <w:rFonts w:hint="eastAsia" w:ascii="宋体" w:hAnsi="宋体" w:eastAsia="宋体" w:cs="宋体"/>
                <w:sz w:val="21"/>
                <w:szCs w:val="21"/>
              </w:rPr>
              <w:t>CT值自动测量</w:t>
            </w:r>
          </w:p>
        </w:tc>
        <w:tc>
          <w:tcPr>
            <w:tcW w:w="5812" w:type="dxa"/>
            <w:noWrap w:val="0"/>
            <w:vAlign w:val="center"/>
          </w:tcPr>
          <w:p w14:paraId="16779454">
            <w:pPr>
              <w:spacing w:line="240" w:lineRule="auto"/>
              <w:rPr>
                <w:rFonts w:hint="eastAsia" w:ascii="宋体" w:hAnsi="宋体" w:eastAsia="宋体" w:cs="宋体"/>
                <w:sz w:val="21"/>
                <w:szCs w:val="21"/>
              </w:rPr>
            </w:pPr>
            <w:r>
              <w:rPr>
                <w:rFonts w:hint="eastAsia" w:ascii="宋体" w:hAnsi="宋体" w:eastAsia="宋体" w:cs="宋体"/>
                <w:sz w:val="21"/>
                <w:szCs w:val="21"/>
              </w:rPr>
              <w:t>支持自动量化肺结节的CT值（HU值）</w:t>
            </w:r>
          </w:p>
        </w:tc>
      </w:tr>
      <w:tr w14:paraId="3FEF4C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18321102">
            <w:pPr>
              <w:spacing w:line="240" w:lineRule="auto"/>
              <w:jc w:val="center"/>
              <w:rPr>
                <w:rFonts w:hint="eastAsia" w:ascii="宋体" w:hAnsi="宋体" w:eastAsia="宋体" w:cs="宋体"/>
                <w:sz w:val="21"/>
                <w:szCs w:val="21"/>
              </w:rPr>
            </w:pPr>
            <w:r>
              <w:rPr>
                <w:rFonts w:hint="eastAsia" w:ascii="宋体" w:hAnsi="宋体" w:eastAsia="宋体" w:cs="宋体"/>
                <w:sz w:val="21"/>
                <w:szCs w:val="21"/>
              </w:rPr>
              <w:t>1.12</w:t>
            </w:r>
          </w:p>
        </w:tc>
        <w:tc>
          <w:tcPr>
            <w:tcW w:w="1675" w:type="dxa"/>
            <w:noWrap w:val="0"/>
            <w:vAlign w:val="center"/>
          </w:tcPr>
          <w:p w14:paraId="48093712">
            <w:pPr>
              <w:spacing w:line="240" w:lineRule="auto"/>
              <w:jc w:val="center"/>
              <w:rPr>
                <w:rFonts w:hint="eastAsia" w:ascii="宋体" w:hAnsi="宋体" w:eastAsia="宋体" w:cs="宋体"/>
                <w:sz w:val="21"/>
                <w:szCs w:val="21"/>
              </w:rPr>
            </w:pPr>
            <w:r>
              <w:rPr>
                <w:rFonts w:hint="eastAsia" w:ascii="宋体" w:hAnsi="宋体" w:eastAsia="宋体" w:cs="宋体"/>
                <w:sz w:val="21"/>
                <w:szCs w:val="21"/>
              </w:rPr>
              <w:t>检查所见</w:t>
            </w:r>
          </w:p>
        </w:tc>
        <w:tc>
          <w:tcPr>
            <w:tcW w:w="5812" w:type="dxa"/>
            <w:noWrap w:val="0"/>
            <w:vAlign w:val="center"/>
          </w:tcPr>
          <w:p w14:paraId="3B440DEA">
            <w:pPr>
              <w:spacing w:line="240" w:lineRule="auto"/>
              <w:rPr>
                <w:rFonts w:hint="eastAsia" w:ascii="宋体" w:hAnsi="宋体" w:eastAsia="宋体" w:cs="宋体"/>
                <w:sz w:val="21"/>
                <w:szCs w:val="21"/>
              </w:rPr>
            </w:pPr>
            <w:r>
              <w:rPr>
                <w:rFonts w:hint="eastAsia" w:ascii="宋体" w:hAnsi="宋体" w:eastAsia="宋体" w:cs="宋体"/>
                <w:sz w:val="21"/>
                <w:szCs w:val="21"/>
              </w:rPr>
              <w:t>自动生成检查所见文本描述，文本可编辑、可复制</w:t>
            </w:r>
          </w:p>
        </w:tc>
      </w:tr>
      <w:tr w14:paraId="04120B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6C67EA2C">
            <w:pPr>
              <w:spacing w:line="240" w:lineRule="auto"/>
              <w:jc w:val="center"/>
              <w:rPr>
                <w:rFonts w:hint="eastAsia" w:ascii="宋体" w:hAnsi="宋体" w:eastAsia="宋体" w:cs="宋体"/>
                <w:sz w:val="21"/>
                <w:szCs w:val="21"/>
              </w:rPr>
            </w:pPr>
            <w:r>
              <w:rPr>
                <w:rFonts w:hint="eastAsia" w:ascii="宋体" w:hAnsi="宋体" w:eastAsia="宋体" w:cs="宋体"/>
                <w:sz w:val="21"/>
                <w:szCs w:val="21"/>
              </w:rPr>
              <w:t>1.13</w:t>
            </w:r>
          </w:p>
        </w:tc>
        <w:tc>
          <w:tcPr>
            <w:tcW w:w="1675" w:type="dxa"/>
            <w:noWrap w:val="0"/>
            <w:vAlign w:val="center"/>
          </w:tcPr>
          <w:p w14:paraId="606FEB90">
            <w:pPr>
              <w:spacing w:line="240" w:lineRule="auto"/>
              <w:jc w:val="center"/>
              <w:rPr>
                <w:rFonts w:hint="eastAsia" w:ascii="宋体" w:hAnsi="宋体" w:eastAsia="宋体" w:cs="宋体"/>
                <w:sz w:val="21"/>
                <w:szCs w:val="21"/>
              </w:rPr>
            </w:pPr>
            <w:r>
              <w:rPr>
                <w:rFonts w:hint="eastAsia" w:ascii="宋体" w:hAnsi="宋体" w:eastAsia="宋体" w:cs="宋体"/>
                <w:sz w:val="21"/>
                <w:szCs w:val="21"/>
              </w:rPr>
              <w:t>检测灵敏度可调</w:t>
            </w:r>
          </w:p>
        </w:tc>
        <w:tc>
          <w:tcPr>
            <w:tcW w:w="5812" w:type="dxa"/>
            <w:noWrap w:val="0"/>
            <w:vAlign w:val="center"/>
          </w:tcPr>
          <w:p w14:paraId="52B42EBF">
            <w:pPr>
              <w:spacing w:line="240" w:lineRule="auto"/>
              <w:rPr>
                <w:rFonts w:hint="eastAsia" w:ascii="宋体" w:hAnsi="宋体" w:eastAsia="宋体" w:cs="宋体"/>
                <w:sz w:val="21"/>
                <w:szCs w:val="21"/>
              </w:rPr>
            </w:pPr>
            <w:r>
              <w:rPr>
                <w:rFonts w:hint="eastAsia" w:ascii="宋体" w:hAnsi="宋体" w:eastAsia="宋体" w:cs="宋体"/>
                <w:sz w:val="21"/>
                <w:szCs w:val="21"/>
              </w:rPr>
              <w:t>在不同的使用场景下，支持切换不同的灵敏度查看检出结节</w:t>
            </w:r>
          </w:p>
        </w:tc>
      </w:tr>
      <w:tr w14:paraId="417D22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69FC856D">
            <w:pPr>
              <w:spacing w:line="240" w:lineRule="auto"/>
              <w:jc w:val="center"/>
              <w:rPr>
                <w:rFonts w:hint="eastAsia" w:ascii="宋体" w:hAnsi="宋体" w:eastAsia="宋体" w:cs="宋体"/>
                <w:sz w:val="21"/>
                <w:szCs w:val="21"/>
              </w:rPr>
            </w:pPr>
            <w:r>
              <w:rPr>
                <w:rFonts w:hint="eastAsia" w:ascii="宋体" w:hAnsi="宋体" w:eastAsia="宋体" w:cs="宋体"/>
                <w:sz w:val="21"/>
                <w:szCs w:val="21"/>
              </w:rPr>
              <w:t>1.14</w:t>
            </w:r>
          </w:p>
        </w:tc>
        <w:tc>
          <w:tcPr>
            <w:tcW w:w="1675" w:type="dxa"/>
            <w:noWrap w:val="0"/>
            <w:vAlign w:val="center"/>
          </w:tcPr>
          <w:p w14:paraId="722B1541">
            <w:pPr>
              <w:spacing w:line="240" w:lineRule="auto"/>
              <w:jc w:val="center"/>
              <w:rPr>
                <w:rFonts w:hint="eastAsia" w:ascii="宋体" w:hAnsi="宋体" w:eastAsia="宋体" w:cs="宋体"/>
                <w:sz w:val="21"/>
                <w:szCs w:val="21"/>
              </w:rPr>
            </w:pPr>
            <w:r>
              <w:rPr>
                <w:rFonts w:hint="eastAsia" w:ascii="宋体" w:hAnsi="宋体" w:eastAsia="宋体" w:cs="宋体"/>
                <w:sz w:val="21"/>
                <w:szCs w:val="21"/>
              </w:rPr>
              <w:t>手动测量</w:t>
            </w:r>
          </w:p>
        </w:tc>
        <w:tc>
          <w:tcPr>
            <w:tcW w:w="5812" w:type="dxa"/>
            <w:noWrap w:val="0"/>
            <w:vAlign w:val="center"/>
          </w:tcPr>
          <w:p w14:paraId="313908BD">
            <w:pPr>
              <w:spacing w:line="240" w:lineRule="auto"/>
              <w:rPr>
                <w:rFonts w:hint="eastAsia" w:ascii="宋体" w:hAnsi="宋体" w:eastAsia="宋体" w:cs="宋体"/>
                <w:sz w:val="21"/>
                <w:szCs w:val="21"/>
              </w:rPr>
            </w:pPr>
            <w:r>
              <w:rPr>
                <w:rFonts w:hint="eastAsia" w:ascii="宋体" w:hAnsi="宋体" w:eastAsia="宋体" w:cs="宋体"/>
                <w:sz w:val="21"/>
                <w:szCs w:val="21"/>
              </w:rPr>
              <w:t>支持在CT图像上手动测量长度、面积、平均CT值、最大CT值、最小CT值</w:t>
            </w:r>
          </w:p>
        </w:tc>
      </w:tr>
      <w:tr w14:paraId="7C5DF6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6DF91574">
            <w:pPr>
              <w:spacing w:line="240" w:lineRule="auto"/>
              <w:jc w:val="center"/>
              <w:rPr>
                <w:rFonts w:hint="eastAsia" w:ascii="宋体" w:hAnsi="宋体" w:eastAsia="宋体" w:cs="宋体"/>
                <w:sz w:val="21"/>
                <w:szCs w:val="21"/>
              </w:rPr>
            </w:pPr>
            <w:r>
              <w:rPr>
                <w:rFonts w:hint="eastAsia" w:ascii="宋体" w:hAnsi="宋体" w:eastAsia="宋体" w:cs="宋体"/>
                <w:sz w:val="21"/>
                <w:szCs w:val="21"/>
              </w:rPr>
              <w:t>1.15</w:t>
            </w:r>
          </w:p>
        </w:tc>
        <w:tc>
          <w:tcPr>
            <w:tcW w:w="1675" w:type="dxa"/>
            <w:noWrap w:val="0"/>
            <w:vAlign w:val="center"/>
          </w:tcPr>
          <w:p w14:paraId="6D8985DC">
            <w:pPr>
              <w:spacing w:line="240" w:lineRule="auto"/>
              <w:jc w:val="center"/>
              <w:rPr>
                <w:rFonts w:hint="eastAsia" w:ascii="宋体" w:hAnsi="宋体" w:eastAsia="宋体" w:cs="宋体"/>
                <w:sz w:val="21"/>
                <w:szCs w:val="21"/>
              </w:rPr>
            </w:pPr>
            <w:r>
              <w:rPr>
                <w:rFonts w:hint="eastAsia" w:ascii="宋体" w:hAnsi="宋体" w:eastAsia="宋体" w:cs="宋体"/>
                <w:sz w:val="21"/>
                <w:szCs w:val="21"/>
              </w:rPr>
              <w:t>检测结节列表</w:t>
            </w:r>
          </w:p>
        </w:tc>
        <w:tc>
          <w:tcPr>
            <w:tcW w:w="5812" w:type="dxa"/>
            <w:noWrap w:val="0"/>
            <w:vAlign w:val="center"/>
          </w:tcPr>
          <w:p w14:paraId="1817B808">
            <w:pPr>
              <w:spacing w:line="240" w:lineRule="auto"/>
              <w:rPr>
                <w:rFonts w:hint="eastAsia" w:ascii="宋体" w:hAnsi="宋体" w:eastAsia="宋体" w:cs="宋体"/>
                <w:sz w:val="21"/>
                <w:szCs w:val="21"/>
              </w:rPr>
            </w:pPr>
            <w:r>
              <w:rPr>
                <w:rFonts w:hint="eastAsia" w:ascii="宋体" w:hAnsi="宋体" w:eastAsia="宋体" w:cs="宋体"/>
                <w:sz w:val="21"/>
                <w:szCs w:val="21"/>
              </w:rPr>
              <w:t>支持列表展示肺结节检测结果，列表与结节标记、导航条三者联动</w:t>
            </w:r>
          </w:p>
        </w:tc>
      </w:tr>
      <w:tr w14:paraId="26F6FB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2612F4C9">
            <w:pPr>
              <w:spacing w:line="240" w:lineRule="auto"/>
              <w:jc w:val="center"/>
              <w:rPr>
                <w:rFonts w:hint="eastAsia" w:ascii="宋体" w:hAnsi="宋体" w:eastAsia="宋体" w:cs="宋体"/>
                <w:sz w:val="21"/>
                <w:szCs w:val="21"/>
              </w:rPr>
            </w:pPr>
            <w:r>
              <w:rPr>
                <w:rFonts w:hint="eastAsia" w:ascii="宋体" w:hAnsi="宋体" w:eastAsia="宋体" w:cs="宋体"/>
                <w:sz w:val="21"/>
                <w:szCs w:val="21"/>
              </w:rPr>
              <w:t>1.16</w:t>
            </w:r>
          </w:p>
        </w:tc>
        <w:tc>
          <w:tcPr>
            <w:tcW w:w="1675" w:type="dxa"/>
            <w:noWrap w:val="0"/>
            <w:vAlign w:val="center"/>
          </w:tcPr>
          <w:p w14:paraId="2E2EEFFB">
            <w:pPr>
              <w:spacing w:line="240" w:lineRule="auto"/>
              <w:jc w:val="center"/>
              <w:rPr>
                <w:rFonts w:hint="eastAsia" w:ascii="宋体" w:hAnsi="宋体" w:eastAsia="宋体" w:cs="宋体"/>
                <w:sz w:val="21"/>
                <w:szCs w:val="21"/>
              </w:rPr>
            </w:pPr>
            <w:r>
              <w:rPr>
                <w:rFonts w:hint="eastAsia" w:ascii="宋体" w:hAnsi="宋体" w:eastAsia="宋体" w:cs="宋体"/>
                <w:sz w:val="21"/>
                <w:szCs w:val="21"/>
              </w:rPr>
              <w:t>结节导航条</w:t>
            </w:r>
          </w:p>
        </w:tc>
        <w:tc>
          <w:tcPr>
            <w:tcW w:w="5812" w:type="dxa"/>
            <w:noWrap w:val="0"/>
            <w:vAlign w:val="center"/>
          </w:tcPr>
          <w:p w14:paraId="197BAE28">
            <w:pPr>
              <w:spacing w:line="240" w:lineRule="auto"/>
              <w:rPr>
                <w:rFonts w:hint="eastAsia" w:ascii="宋体" w:hAnsi="宋体" w:eastAsia="宋体" w:cs="宋体"/>
                <w:sz w:val="21"/>
                <w:szCs w:val="21"/>
              </w:rPr>
            </w:pPr>
            <w:r>
              <w:rPr>
                <w:rFonts w:hint="eastAsia" w:ascii="宋体" w:hAnsi="宋体" w:eastAsia="宋体" w:cs="宋体"/>
                <w:sz w:val="21"/>
                <w:szCs w:val="21"/>
              </w:rPr>
              <w:t>系统自动将所有检测出的结节在导航条上给出标记，可一键定位结节，便于查看关键结节图像</w:t>
            </w:r>
          </w:p>
        </w:tc>
      </w:tr>
      <w:tr w14:paraId="10E54C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22858184">
            <w:pPr>
              <w:spacing w:line="240" w:lineRule="auto"/>
              <w:jc w:val="center"/>
              <w:rPr>
                <w:rFonts w:hint="eastAsia" w:ascii="宋体" w:hAnsi="宋体" w:eastAsia="宋体" w:cs="宋体"/>
                <w:sz w:val="21"/>
                <w:szCs w:val="21"/>
              </w:rPr>
            </w:pPr>
            <w:r>
              <w:rPr>
                <w:rFonts w:hint="eastAsia" w:ascii="宋体" w:hAnsi="宋体" w:eastAsia="宋体" w:cs="宋体"/>
                <w:sz w:val="21"/>
                <w:szCs w:val="21"/>
              </w:rPr>
              <w:t>1.17</w:t>
            </w:r>
          </w:p>
        </w:tc>
        <w:tc>
          <w:tcPr>
            <w:tcW w:w="1675" w:type="dxa"/>
            <w:noWrap w:val="0"/>
            <w:vAlign w:val="center"/>
          </w:tcPr>
          <w:p w14:paraId="3EB2B42E">
            <w:pPr>
              <w:spacing w:line="240" w:lineRule="auto"/>
              <w:jc w:val="center"/>
              <w:rPr>
                <w:rFonts w:hint="eastAsia" w:ascii="宋体" w:hAnsi="宋体" w:eastAsia="宋体" w:cs="宋体"/>
                <w:sz w:val="21"/>
                <w:szCs w:val="21"/>
              </w:rPr>
            </w:pPr>
            <w:r>
              <w:rPr>
                <w:rFonts w:hint="eastAsia" w:ascii="宋体" w:hAnsi="宋体" w:eastAsia="宋体" w:cs="宋体"/>
                <w:sz w:val="21"/>
                <w:szCs w:val="21"/>
              </w:rPr>
              <w:t>结节定位</w:t>
            </w:r>
          </w:p>
        </w:tc>
        <w:tc>
          <w:tcPr>
            <w:tcW w:w="5812" w:type="dxa"/>
            <w:noWrap w:val="0"/>
            <w:vAlign w:val="center"/>
          </w:tcPr>
          <w:p w14:paraId="494E1492">
            <w:pPr>
              <w:spacing w:line="240" w:lineRule="auto"/>
              <w:rPr>
                <w:rFonts w:hint="eastAsia" w:ascii="宋体" w:hAnsi="宋体" w:eastAsia="宋体" w:cs="宋体"/>
                <w:sz w:val="21"/>
                <w:szCs w:val="21"/>
              </w:rPr>
            </w:pPr>
            <w:r>
              <w:rPr>
                <w:rFonts w:hint="eastAsia" w:ascii="宋体" w:hAnsi="宋体" w:eastAsia="宋体" w:cs="宋体"/>
                <w:sz w:val="21"/>
                <w:szCs w:val="21"/>
              </w:rPr>
              <w:t>自动给出结节位置信息，需精确到肺叶及肺段位置</w:t>
            </w:r>
          </w:p>
        </w:tc>
      </w:tr>
      <w:tr w14:paraId="3F36EC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3F47A882">
            <w:pPr>
              <w:spacing w:line="240" w:lineRule="auto"/>
              <w:jc w:val="center"/>
              <w:rPr>
                <w:rFonts w:hint="eastAsia" w:ascii="宋体" w:hAnsi="宋体" w:eastAsia="宋体" w:cs="宋体"/>
                <w:sz w:val="21"/>
                <w:szCs w:val="21"/>
              </w:rPr>
            </w:pPr>
            <w:r>
              <w:rPr>
                <w:rFonts w:hint="eastAsia" w:ascii="宋体" w:hAnsi="宋体" w:eastAsia="宋体" w:cs="宋体"/>
                <w:sz w:val="21"/>
                <w:szCs w:val="21"/>
              </w:rPr>
              <w:t>1.18</w:t>
            </w:r>
          </w:p>
        </w:tc>
        <w:tc>
          <w:tcPr>
            <w:tcW w:w="1675" w:type="dxa"/>
            <w:noWrap w:val="0"/>
            <w:vAlign w:val="center"/>
          </w:tcPr>
          <w:p w14:paraId="24E4F499">
            <w:pPr>
              <w:spacing w:line="240" w:lineRule="auto"/>
              <w:jc w:val="center"/>
              <w:rPr>
                <w:rFonts w:hint="eastAsia" w:ascii="宋体" w:hAnsi="宋体" w:eastAsia="宋体" w:cs="宋体"/>
                <w:sz w:val="21"/>
                <w:szCs w:val="21"/>
              </w:rPr>
            </w:pPr>
            <w:r>
              <w:rPr>
                <w:rFonts w:hint="eastAsia" w:ascii="宋体" w:hAnsi="宋体" w:eastAsia="宋体" w:cs="宋体"/>
                <w:sz w:val="21"/>
                <w:szCs w:val="21"/>
              </w:rPr>
              <w:t>密度判断</w:t>
            </w:r>
          </w:p>
        </w:tc>
        <w:tc>
          <w:tcPr>
            <w:tcW w:w="5812" w:type="dxa"/>
            <w:noWrap w:val="0"/>
            <w:vAlign w:val="center"/>
          </w:tcPr>
          <w:p w14:paraId="6DA0A518">
            <w:pPr>
              <w:spacing w:line="240" w:lineRule="auto"/>
              <w:rPr>
                <w:rFonts w:hint="eastAsia" w:ascii="宋体" w:hAnsi="宋体" w:eastAsia="宋体" w:cs="宋体"/>
                <w:sz w:val="21"/>
                <w:szCs w:val="21"/>
              </w:rPr>
            </w:pPr>
            <w:r>
              <w:rPr>
                <w:rFonts w:hint="eastAsia" w:ascii="宋体" w:hAnsi="宋体" w:eastAsia="宋体" w:cs="宋体"/>
                <w:sz w:val="21"/>
                <w:szCs w:val="21"/>
              </w:rPr>
              <w:t>系统可以自动判断出结节性质信息（实性、部分实性、磨玻璃、钙化）</w:t>
            </w:r>
          </w:p>
        </w:tc>
      </w:tr>
      <w:tr w14:paraId="0CD162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22B2313C">
            <w:pPr>
              <w:spacing w:line="240" w:lineRule="auto"/>
              <w:jc w:val="center"/>
              <w:rPr>
                <w:rFonts w:hint="eastAsia" w:ascii="宋体" w:hAnsi="宋体" w:eastAsia="宋体" w:cs="宋体"/>
                <w:sz w:val="21"/>
                <w:szCs w:val="21"/>
              </w:rPr>
            </w:pPr>
            <w:r>
              <w:rPr>
                <w:rFonts w:hint="eastAsia" w:ascii="宋体" w:hAnsi="宋体" w:eastAsia="宋体" w:cs="宋体"/>
                <w:sz w:val="21"/>
                <w:szCs w:val="21"/>
              </w:rPr>
              <w:t>1.19</w:t>
            </w:r>
          </w:p>
        </w:tc>
        <w:tc>
          <w:tcPr>
            <w:tcW w:w="1675" w:type="dxa"/>
            <w:noWrap w:val="0"/>
            <w:vAlign w:val="center"/>
          </w:tcPr>
          <w:p w14:paraId="1478DB7A">
            <w:pPr>
              <w:spacing w:line="240" w:lineRule="auto"/>
              <w:jc w:val="center"/>
              <w:rPr>
                <w:rFonts w:hint="eastAsia" w:ascii="宋体" w:hAnsi="宋体" w:eastAsia="宋体" w:cs="宋体"/>
                <w:sz w:val="21"/>
                <w:szCs w:val="21"/>
              </w:rPr>
            </w:pPr>
            <w:r>
              <w:rPr>
                <w:rFonts w:hint="eastAsia" w:ascii="宋体" w:hAnsi="宋体" w:eastAsia="宋体" w:cs="宋体"/>
                <w:sz w:val="21"/>
                <w:szCs w:val="21"/>
              </w:rPr>
              <w:t>征象检测</w:t>
            </w:r>
          </w:p>
        </w:tc>
        <w:tc>
          <w:tcPr>
            <w:tcW w:w="5812" w:type="dxa"/>
            <w:noWrap w:val="0"/>
            <w:vAlign w:val="center"/>
          </w:tcPr>
          <w:p w14:paraId="7CB51EC2">
            <w:pPr>
              <w:spacing w:line="240" w:lineRule="auto"/>
              <w:rPr>
                <w:rFonts w:hint="eastAsia" w:ascii="宋体" w:hAnsi="宋体" w:eastAsia="宋体" w:cs="宋体"/>
                <w:sz w:val="21"/>
                <w:szCs w:val="21"/>
              </w:rPr>
            </w:pPr>
            <w:r>
              <w:rPr>
                <w:rFonts w:hint="eastAsia" w:ascii="宋体" w:hAnsi="宋体" w:eastAsia="宋体" w:cs="宋体"/>
                <w:sz w:val="21"/>
                <w:szCs w:val="21"/>
              </w:rPr>
              <w:t>系统可自动提取结节多种良恶性表征，包括：分叶、毛刺、空洞、脂肪、胸膜凹陷、空泡、钙化、血管集束、充气支气管、棘状突起</w:t>
            </w:r>
          </w:p>
        </w:tc>
      </w:tr>
      <w:tr w14:paraId="448A86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44902E0B">
            <w:pPr>
              <w:spacing w:line="240" w:lineRule="auto"/>
              <w:jc w:val="center"/>
              <w:rPr>
                <w:rFonts w:hint="eastAsia" w:ascii="宋体" w:hAnsi="宋体" w:eastAsia="宋体" w:cs="宋体"/>
                <w:sz w:val="21"/>
                <w:szCs w:val="21"/>
              </w:rPr>
            </w:pPr>
            <w:r>
              <w:rPr>
                <w:rFonts w:hint="eastAsia" w:ascii="宋体" w:hAnsi="宋体" w:eastAsia="宋体" w:cs="宋体"/>
                <w:sz w:val="21"/>
                <w:szCs w:val="21"/>
              </w:rPr>
              <w:t>1.20</w:t>
            </w:r>
          </w:p>
        </w:tc>
        <w:tc>
          <w:tcPr>
            <w:tcW w:w="1675" w:type="dxa"/>
            <w:noWrap w:val="0"/>
            <w:vAlign w:val="center"/>
          </w:tcPr>
          <w:p w14:paraId="4E84537F">
            <w:pPr>
              <w:spacing w:line="240" w:lineRule="auto"/>
              <w:jc w:val="center"/>
              <w:rPr>
                <w:rFonts w:hint="eastAsia" w:ascii="宋体" w:hAnsi="宋体" w:eastAsia="宋体" w:cs="宋体"/>
                <w:sz w:val="21"/>
                <w:szCs w:val="21"/>
              </w:rPr>
            </w:pPr>
            <w:r>
              <w:rPr>
                <w:rFonts w:hint="eastAsia" w:ascii="宋体" w:hAnsi="宋体" w:eastAsia="宋体" w:cs="宋体"/>
                <w:sz w:val="21"/>
                <w:szCs w:val="21"/>
              </w:rPr>
              <w:t>胸膜距离计算</w:t>
            </w:r>
          </w:p>
        </w:tc>
        <w:tc>
          <w:tcPr>
            <w:tcW w:w="5812" w:type="dxa"/>
            <w:noWrap w:val="0"/>
            <w:vAlign w:val="center"/>
          </w:tcPr>
          <w:p w14:paraId="79BC5B2F">
            <w:pPr>
              <w:spacing w:line="240" w:lineRule="auto"/>
              <w:rPr>
                <w:rFonts w:hint="eastAsia" w:ascii="宋体" w:hAnsi="宋体" w:eastAsia="宋体" w:cs="宋体"/>
                <w:sz w:val="21"/>
                <w:szCs w:val="21"/>
              </w:rPr>
            </w:pPr>
            <w:r>
              <w:rPr>
                <w:rFonts w:hint="eastAsia" w:ascii="宋体" w:hAnsi="宋体" w:eastAsia="宋体" w:cs="宋体"/>
                <w:sz w:val="21"/>
                <w:szCs w:val="21"/>
              </w:rPr>
              <w:t>自动计算结节至胸膜的距离，并支持添加至报告</w:t>
            </w:r>
          </w:p>
        </w:tc>
      </w:tr>
      <w:tr w14:paraId="0456BD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709FF856">
            <w:pPr>
              <w:spacing w:line="240" w:lineRule="auto"/>
              <w:jc w:val="center"/>
              <w:rPr>
                <w:rFonts w:hint="eastAsia" w:ascii="宋体" w:hAnsi="宋体" w:eastAsia="宋体" w:cs="宋体"/>
                <w:color w:val="FF0000"/>
                <w:sz w:val="21"/>
                <w:szCs w:val="21"/>
              </w:rPr>
            </w:pPr>
            <w:r>
              <w:rPr>
                <w:rFonts w:hint="eastAsia" w:ascii="宋体" w:hAnsi="宋体" w:eastAsia="宋体" w:cs="宋体"/>
                <w:sz w:val="21"/>
                <w:szCs w:val="21"/>
              </w:rPr>
              <w:t>1.21</w:t>
            </w:r>
          </w:p>
        </w:tc>
        <w:tc>
          <w:tcPr>
            <w:tcW w:w="1675" w:type="dxa"/>
            <w:noWrap w:val="0"/>
            <w:vAlign w:val="center"/>
          </w:tcPr>
          <w:p w14:paraId="0BCDD6A7">
            <w:pPr>
              <w:spacing w:line="240" w:lineRule="auto"/>
              <w:jc w:val="center"/>
              <w:rPr>
                <w:rFonts w:hint="eastAsia" w:ascii="宋体" w:hAnsi="宋体" w:eastAsia="宋体" w:cs="宋体"/>
                <w:sz w:val="21"/>
                <w:szCs w:val="21"/>
              </w:rPr>
            </w:pPr>
            <w:r>
              <w:rPr>
                <w:rFonts w:hint="eastAsia" w:ascii="宋体" w:hAnsi="宋体" w:eastAsia="宋体" w:cs="宋体"/>
                <w:sz w:val="21"/>
                <w:szCs w:val="21"/>
              </w:rPr>
              <w:t>结节排序功能</w:t>
            </w:r>
          </w:p>
        </w:tc>
        <w:tc>
          <w:tcPr>
            <w:tcW w:w="5812" w:type="dxa"/>
            <w:noWrap w:val="0"/>
            <w:vAlign w:val="center"/>
          </w:tcPr>
          <w:p w14:paraId="25BD2D26">
            <w:pPr>
              <w:spacing w:line="240" w:lineRule="auto"/>
              <w:rPr>
                <w:rFonts w:hint="eastAsia" w:ascii="宋体" w:hAnsi="宋体" w:eastAsia="宋体" w:cs="宋体"/>
                <w:sz w:val="21"/>
                <w:szCs w:val="21"/>
              </w:rPr>
            </w:pPr>
            <w:r>
              <w:rPr>
                <w:rFonts w:hint="eastAsia" w:ascii="宋体" w:hAnsi="宋体" w:eastAsia="宋体" w:cs="宋体"/>
                <w:sz w:val="21"/>
                <w:szCs w:val="21"/>
              </w:rPr>
              <w:t>系统可以根据结节大小、层数位置、风险等级、置信度、左右肺等级进行排序展示</w:t>
            </w:r>
          </w:p>
        </w:tc>
      </w:tr>
      <w:tr w14:paraId="65BC58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5F9607A8">
            <w:pPr>
              <w:spacing w:line="240" w:lineRule="auto"/>
              <w:jc w:val="center"/>
              <w:rPr>
                <w:rFonts w:hint="eastAsia" w:ascii="宋体" w:hAnsi="宋体" w:eastAsia="宋体" w:cs="宋体"/>
                <w:sz w:val="21"/>
                <w:szCs w:val="21"/>
              </w:rPr>
            </w:pPr>
            <w:r>
              <w:rPr>
                <w:rFonts w:hint="eastAsia" w:ascii="宋体" w:hAnsi="宋体" w:eastAsia="宋体" w:cs="宋体"/>
                <w:sz w:val="21"/>
                <w:szCs w:val="21"/>
              </w:rPr>
              <w:t>1.22</w:t>
            </w:r>
          </w:p>
        </w:tc>
        <w:tc>
          <w:tcPr>
            <w:tcW w:w="1675" w:type="dxa"/>
            <w:noWrap w:val="0"/>
            <w:vAlign w:val="center"/>
          </w:tcPr>
          <w:p w14:paraId="34107830">
            <w:pPr>
              <w:spacing w:line="240" w:lineRule="auto"/>
              <w:jc w:val="center"/>
              <w:rPr>
                <w:rFonts w:hint="eastAsia" w:ascii="宋体" w:hAnsi="宋体" w:eastAsia="宋体" w:cs="宋体"/>
                <w:sz w:val="21"/>
                <w:szCs w:val="21"/>
              </w:rPr>
            </w:pPr>
            <w:r>
              <w:rPr>
                <w:rFonts w:hint="eastAsia" w:ascii="宋体" w:hAnsi="宋体" w:eastAsia="宋体" w:cs="宋体"/>
                <w:sz w:val="21"/>
                <w:szCs w:val="21"/>
              </w:rPr>
              <w:t>肺结节筛选</w:t>
            </w:r>
          </w:p>
        </w:tc>
        <w:tc>
          <w:tcPr>
            <w:tcW w:w="5812" w:type="dxa"/>
            <w:noWrap w:val="0"/>
            <w:vAlign w:val="center"/>
          </w:tcPr>
          <w:p w14:paraId="60A046D3">
            <w:pPr>
              <w:spacing w:line="240" w:lineRule="auto"/>
              <w:rPr>
                <w:rFonts w:hint="eastAsia" w:ascii="宋体" w:hAnsi="宋体" w:eastAsia="宋体" w:cs="宋体"/>
                <w:sz w:val="21"/>
                <w:szCs w:val="21"/>
              </w:rPr>
            </w:pPr>
            <w:r>
              <w:rPr>
                <w:rFonts w:hint="eastAsia" w:ascii="宋体" w:hAnsi="宋体" w:eastAsia="宋体" w:cs="宋体"/>
                <w:sz w:val="21"/>
                <w:szCs w:val="21"/>
              </w:rPr>
              <w:t>系统可以根据结节长径、结节短径组合结节类型及危险等级进行筛选，支持自定义添加筛选范围</w:t>
            </w:r>
          </w:p>
        </w:tc>
      </w:tr>
      <w:tr w14:paraId="12D2A3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5F302373">
            <w:pPr>
              <w:spacing w:line="240" w:lineRule="auto"/>
              <w:jc w:val="center"/>
              <w:rPr>
                <w:rFonts w:hint="eastAsia" w:ascii="宋体" w:hAnsi="宋体" w:eastAsia="宋体" w:cs="宋体"/>
                <w:sz w:val="21"/>
                <w:szCs w:val="21"/>
              </w:rPr>
            </w:pPr>
            <w:r>
              <w:rPr>
                <w:rFonts w:hint="eastAsia" w:ascii="宋体" w:hAnsi="宋体" w:eastAsia="宋体" w:cs="宋体"/>
                <w:sz w:val="21"/>
                <w:szCs w:val="21"/>
              </w:rPr>
              <w:t>1.23</w:t>
            </w:r>
          </w:p>
        </w:tc>
        <w:tc>
          <w:tcPr>
            <w:tcW w:w="1675" w:type="dxa"/>
            <w:noWrap w:val="0"/>
            <w:vAlign w:val="center"/>
          </w:tcPr>
          <w:p w14:paraId="13B8121B">
            <w:pPr>
              <w:spacing w:line="240" w:lineRule="auto"/>
              <w:jc w:val="center"/>
              <w:rPr>
                <w:rFonts w:hint="eastAsia" w:ascii="宋体" w:hAnsi="宋体" w:eastAsia="宋体" w:cs="宋体"/>
                <w:sz w:val="21"/>
                <w:szCs w:val="21"/>
              </w:rPr>
            </w:pPr>
            <w:r>
              <w:rPr>
                <w:rFonts w:hint="eastAsia" w:ascii="宋体" w:hAnsi="宋体" w:eastAsia="宋体" w:cs="宋体"/>
                <w:sz w:val="21"/>
                <w:szCs w:val="21"/>
              </w:rPr>
              <w:t>结节过滤</w:t>
            </w:r>
          </w:p>
        </w:tc>
        <w:tc>
          <w:tcPr>
            <w:tcW w:w="5812" w:type="dxa"/>
            <w:noWrap w:val="0"/>
            <w:vAlign w:val="center"/>
          </w:tcPr>
          <w:p w14:paraId="2010827B">
            <w:pPr>
              <w:spacing w:line="240" w:lineRule="auto"/>
              <w:rPr>
                <w:rFonts w:hint="eastAsia" w:ascii="宋体" w:hAnsi="宋体" w:eastAsia="宋体" w:cs="宋体"/>
                <w:sz w:val="21"/>
                <w:szCs w:val="21"/>
              </w:rPr>
            </w:pPr>
            <w:r>
              <w:rPr>
                <w:rFonts w:hint="eastAsia" w:ascii="宋体" w:hAnsi="宋体" w:eastAsia="宋体" w:cs="宋体"/>
                <w:sz w:val="21"/>
                <w:szCs w:val="21"/>
              </w:rPr>
              <w:t>对于弥漫多发结节的病例提供结节过滤功能，显示一定数量的最大结节</w:t>
            </w:r>
          </w:p>
        </w:tc>
      </w:tr>
      <w:tr w14:paraId="5B9EF6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1951E51D">
            <w:pPr>
              <w:spacing w:line="240" w:lineRule="auto"/>
              <w:jc w:val="center"/>
              <w:rPr>
                <w:rFonts w:hint="eastAsia" w:ascii="宋体" w:hAnsi="宋体" w:eastAsia="宋体" w:cs="宋体"/>
                <w:color w:val="FF0000"/>
                <w:sz w:val="21"/>
                <w:szCs w:val="21"/>
              </w:rPr>
            </w:pPr>
            <w:r>
              <w:rPr>
                <w:rFonts w:hint="eastAsia" w:ascii="宋体" w:hAnsi="宋体" w:eastAsia="宋体" w:cs="宋体"/>
                <w:sz w:val="21"/>
                <w:szCs w:val="21"/>
              </w:rPr>
              <w:t>1.24</w:t>
            </w:r>
          </w:p>
        </w:tc>
        <w:tc>
          <w:tcPr>
            <w:tcW w:w="1675" w:type="dxa"/>
            <w:noWrap w:val="0"/>
            <w:vAlign w:val="center"/>
          </w:tcPr>
          <w:p w14:paraId="1801DAC7">
            <w:pPr>
              <w:spacing w:line="240" w:lineRule="auto"/>
              <w:jc w:val="center"/>
              <w:rPr>
                <w:rFonts w:hint="eastAsia" w:ascii="宋体" w:hAnsi="宋体" w:eastAsia="宋体" w:cs="宋体"/>
                <w:sz w:val="21"/>
                <w:szCs w:val="21"/>
              </w:rPr>
            </w:pPr>
            <w:r>
              <w:rPr>
                <w:rFonts w:hint="eastAsia" w:ascii="宋体" w:hAnsi="宋体" w:eastAsia="宋体" w:cs="宋体"/>
                <w:sz w:val="21"/>
                <w:szCs w:val="21"/>
              </w:rPr>
              <w:t>MIP投影</w:t>
            </w:r>
          </w:p>
        </w:tc>
        <w:tc>
          <w:tcPr>
            <w:tcW w:w="5812" w:type="dxa"/>
            <w:noWrap w:val="0"/>
            <w:vAlign w:val="center"/>
          </w:tcPr>
          <w:p w14:paraId="3278D00C">
            <w:pPr>
              <w:spacing w:line="240" w:lineRule="auto"/>
              <w:rPr>
                <w:rFonts w:hint="eastAsia" w:ascii="宋体" w:hAnsi="宋体" w:eastAsia="宋体" w:cs="宋体"/>
                <w:sz w:val="21"/>
                <w:szCs w:val="21"/>
              </w:rPr>
            </w:pPr>
            <w:r>
              <w:rPr>
                <w:rFonts w:hint="eastAsia" w:ascii="宋体" w:hAnsi="宋体" w:eastAsia="宋体" w:cs="宋体"/>
                <w:sz w:val="21"/>
                <w:szCs w:val="21"/>
              </w:rPr>
              <w:t>提供最大/最小密度投影功能（MaxIP/MinIP），可手动调节投影层厚</w:t>
            </w:r>
          </w:p>
        </w:tc>
      </w:tr>
      <w:tr w14:paraId="7506FD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38FBBE1B">
            <w:pPr>
              <w:spacing w:line="240" w:lineRule="auto"/>
              <w:jc w:val="center"/>
              <w:rPr>
                <w:rFonts w:hint="eastAsia" w:ascii="宋体" w:hAnsi="宋体" w:eastAsia="宋体" w:cs="宋体"/>
                <w:color w:val="FF0000"/>
                <w:sz w:val="21"/>
                <w:szCs w:val="21"/>
              </w:rPr>
            </w:pPr>
            <w:r>
              <w:rPr>
                <w:rFonts w:hint="eastAsia" w:ascii="宋体" w:hAnsi="宋体" w:eastAsia="宋体" w:cs="宋体"/>
                <w:sz w:val="21"/>
                <w:szCs w:val="21"/>
              </w:rPr>
              <w:t>1.25</w:t>
            </w:r>
          </w:p>
        </w:tc>
        <w:tc>
          <w:tcPr>
            <w:tcW w:w="1675" w:type="dxa"/>
            <w:noWrap w:val="0"/>
            <w:vAlign w:val="center"/>
          </w:tcPr>
          <w:p w14:paraId="79E092EB">
            <w:pPr>
              <w:spacing w:line="240" w:lineRule="auto"/>
              <w:jc w:val="center"/>
              <w:rPr>
                <w:rFonts w:hint="eastAsia" w:ascii="宋体" w:hAnsi="宋体" w:eastAsia="宋体" w:cs="宋体"/>
                <w:sz w:val="21"/>
                <w:szCs w:val="21"/>
              </w:rPr>
            </w:pPr>
            <w:r>
              <w:rPr>
                <w:rFonts w:hint="eastAsia" w:ascii="宋体" w:hAnsi="宋体" w:eastAsia="宋体" w:cs="宋体"/>
                <w:sz w:val="21"/>
                <w:szCs w:val="21"/>
              </w:rPr>
              <w:t>薄厚层映射</w:t>
            </w:r>
          </w:p>
        </w:tc>
        <w:tc>
          <w:tcPr>
            <w:tcW w:w="5812" w:type="dxa"/>
            <w:noWrap w:val="0"/>
            <w:vAlign w:val="center"/>
          </w:tcPr>
          <w:p w14:paraId="5827569C">
            <w:pPr>
              <w:spacing w:line="240" w:lineRule="auto"/>
              <w:rPr>
                <w:rFonts w:hint="eastAsia" w:ascii="宋体" w:hAnsi="宋体" w:eastAsia="宋体" w:cs="宋体"/>
                <w:sz w:val="21"/>
                <w:szCs w:val="21"/>
              </w:rPr>
            </w:pPr>
            <w:r>
              <w:rPr>
                <w:rFonts w:hint="eastAsia" w:ascii="宋体" w:hAnsi="宋体" w:eastAsia="宋体" w:cs="宋体"/>
                <w:sz w:val="21"/>
                <w:szCs w:val="21"/>
              </w:rPr>
              <w:t>不同层厚间的适配功能，对于检测到的结节，支持显示结节在不同层厚序列中所在的层面</w:t>
            </w:r>
          </w:p>
        </w:tc>
      </w:tr>
      <w:tr w14:paraId="305CDB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6E5E5739">
            <w:pPr>
              <w:spacing w:line="240" w:lineRule="auto"/>
              <w:jc w:val="center"/>
              <w:rPr>
                <w:rFonts w:hint="eastAsia" w:ascii="宋体" w:hAnsi="宋体" w:eastAsia="宋体" w:cs="宋体"/>
                <w:color w:val="FF0000"/>
                <w:sz w:val="21"/>
                <w:szCs w:val="21"/>
              </w:rPr>
            </w:pPr>
            <w:r>
              <w:rPr>
                <w:rFonts w:hint="eastAsia" w:ascii="宋体" w:hAnsi="宋体" w:eastAsia="宋体" w:cs="宋体"/>
                <w:sz w:val="21"/>
                <w:szCs w:val="21"/>
              </w:rPr>
              <w:t>1.26</w:t>
            </w:r>
          </w:p>
        </w:tc>
        <w:tc>
          <w:tcPr>
            <w:tcW w:w="1675" w:type="dxa"/>
            <w:noWrap w:val="0"/>
            <w:vAlign w:val="center"/>
          </w:tcPr>
          <w:p w14:paraId="48429472">
            <w:pPr>
              <w:spacing w:line="240" w:lineRule="auto"/>
              <w:jc w:val="center"/>
              <w:rPr>
                <w:rFonts w:hint="eastAsia" w:ascii="宋体" w:hAnsi="宋体" w:eastAsia="宋体" w:cs="宋体"/>
                <w:sz w:val="21"/>
                <w:szCs w:val="21"/>
              </w:rPr>
            </w:pPr>
            <w:r>
              <w:rPr>
                <w:rFonts w:hint="eastAsia" w:ascii="宋体" w:hAnsi="宋体" w:eastAsia="宋体" w:cs="宋体"/>
                <w:sz w:val="21"/>
                <w:szCs w:val="21"/>
              </w:rPr>
              <w:t>用户设置</w:t>
            </w:r>
          </w:p>
        </w:tc>
        <w:tc>
          <w:tcPr>
            <w:tcW w:w="5812" w:type="dxa"/>
            <w:noWrap w:val="0"/>
            <w:vAlign w:val="center"/>
          </w:tcPr>
          <w:p w14:paraId="1DFA2A23">
            <w:pPr>
              <w:spacing w:line="240" w:lineRule="auto"/>
              <w:rPr>
                <w:rFonts w:hint="eastAsia" w:ascii="宋体" w:hAnsi="宋体" w:eastAsia="宋体" w:cs="宋体"/>
                <w:sz w:val="21"/>
                <w:szCs w:val="21"/>
              </w:rPr>
            </w:pPr>
            <w:r>
              <w:rPr>
                <w:rFonts w:hint="eastAsia" w:ascii="宋体" w:hAnsi="宋体" w:eastAsia="宋体" w:cs="宋体"/>
                <w:sz w:val="21"/>
                <w:szCs w:val="21"/>
              </w:rPr>
              <w:t>支持用户根据需求自定义默认显示方式和显示内容</w:t>
            </w:r>
          </w:p>
        </w:tc>
      </w:tr>
      <w:tr w14:paraId="564936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7C492EF3">
            <w:pPr>
              <w:spacing w:line="240" w:lineRule="auto"/>
              <w:jc w:val="center"/>
              <w:rPr>
                <w:rFonts w:hint="eastAsia" w:ascii="宋体" w:hAnsi="宋体" w:eastAsia="宋体" w:cs="宋体"/>
                <w:sz w:val="21"/>
                <w:szCs w:val="21"/>
              </w:rPr>
            </w:pPr>
            <w:r>
              <w:rPr>
                <w:rFonts w:hint="eastAsia" w:ascii="宋体" w:hAnsi="宋体" w:eastAsia="宋体" w:cs="宋体"/>
                <w:sz w:val="21"/>
                <w:szCs w:val="21"/>
              </w:rPr>
              <w:t>1.27</w:t>
            </w:r>
          </w:p>
        </w:tc>
        <w:tc>
          <w:tcPr>
            <w:tcW w:w="1675" w:type="dxa"/>
            <w:noWrap w:val="0"/>
            <w:vAlign w:val="center"/>
          </w:tcPr>
          <w:p w14:paraId="1301E2E4">
            <w:pPr>
              <w:spacing w:line="240" w:lineRule="auto"/>
              <w:jc w:val="center"/>
              <w:rPr>
                <w:rFonts w:hint="eastAsia" w:ascii="宋体" w:hAnsi="宋体" w:eastAsia="宋体" w:cs="宋体"/>
                <w:sz w:val="21"/>
                <w:szCs w:val="21"/>
              </w:rPr>
            </w:pPr>
            <w:r>
              <w:rPr>
                <w:rFonts w:hint="eastAsia" w:ascii="宋体" w:hAnsi="宋体" w:eastAsia="宋体" w:cs="宋体"/>
                <w:sz w:val="21"/>
                <w:szCs w:val="21"/>
              </w:rPr>
              <w:t>多窗口布局阅片</w:t>
            </w:r>
          </w:p>
        </w:tc>
        <w:tc>
          <w:tcPr>
            <w:tcW w:w="5812" w:type="dxa"/>
            <w:noWrap w:val="0"/>
            <w:vAlign w:val="center"/>
          </w:tcPr>
          <w:p w14:paraId="08924B23">
            <w:pPr>
              <w:spacing w:line="240" w:lineRule="auto"/>
              <w:rPr>
                <w:rFonts w:hint="eastAsia" w:ascii="宋体" w:hAnsi="宋体" w:eastAsia="宋体" w:cs="宋体"/>
                <w:sz w:val="21"/>
                <w:szCs w:val="21"/>
              </w:rPr>
            </w:pPr>
            <w:r>
              <w:rPr>
                <w:rFonts w:hint="eastAsia" w:ascii="宋体" w:hAnsi="宋体" w:eastAsia="宋体" w:cs="宋体"/>
                <w:sz w:val="21"/>
                <w:szCs w:val="21"/>
              </w:rPr>
              <w:t>系统支持几种多窗口布局阅片方式，方便医生选择多个序列在同一界面对比查看</w:t>
            </w:r>
          </w:p>
        </w:tc>
      </w:tr>
      <w:tr w14:paraId="1B6ED5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2ACEB8C5">
            <w:pPr>
              <w:spacing w:line="240" w:lineRule="auto"/>
              <w:jc w:val="center"/>
              <w:rPr>
                <w:rFonts w:hint="eastAsia" w:ascii="宋体" w:hAnsi="宋体" w:eastAsia="宋体" w:cs="宋体"/>
                <w:sz w:val="21"/>
                <w:szCs w:val="21"/>
              </w:rPr>
            </w:pPr>
            <w:r>
              <w:rPr>
                <w:rFonts w:hint="eastAsia" w:ascii="宋体" w:hAnsi="宋体" w:eastAsia="宋体" w:cs="宋体"/>
                <w:sz w:val="21"/>
                <w:szCs w:val="21"/>
              </w:rPr>
              <w:t>1.28</w:t>
            </w:r>
          </w:p>
        </w:tc>
        <w:tc>
          <w:tcPr>
            <w:tcW w:w="1675" w:type="dxa"/>
            <w:noWrap w:val="0"/>
            <w:vAlign w:val="center"/>
          </w:tcPr>
          <w:p w14:paraId="7CC51262">
            <w:pPr>
              <w:spacing w:line="240" w:lineRule="auto"/>
              <w:jc w:val="center"/>
              <w:rPr>
                <w:rFonts w:hint="eastAsia" w:ascii="宋体" w:hAnsi="宋体" w:eastAsia="宋体" w:cs="宋体"/>
                <w:sz w:val="21"/>
                <w:szCs w:val="21"/>
              </w:rPr>
            </w:pPr>
            <w:r>
              <w:rPr>
                <w:rFonts w:hint="eastAsia" w:ascii="宋体" w:hAnsi="宋体" w:eastAsia="宋体" w:cs="宋体"/>
                <w:sz w:val="21"/>
                <w:szCs w:val="21"/>
              </w:rPr>
              <w:t>肺结节风险评估</w:t>
            </w:r>
          </w:p>
        </w:tc>
        <w:tc>
          <w:tcPr>
            <w:tcW w:w="5812" w:type="dxa"/>
            <w:noWrap w:val="0"/>
            <w:vAlign w:val="center"/>
          </w:tcPr>
          <w:p w14:paraId="2D79D82E">
            <w:pPr>
              <w:spacing w:line="240" w:lineRule="auto"/>
              <w:rPr>
                <w:rFonts w:hint="eastAsia" w:ascii="宋体" w:hAnsi="宋体" w:eastAsia="宋体" w:cs="宋体"/>
                <w:sz w:val="21"/>
                <w:szCs w:val="21"/>
              </w:rPr>
            </w:pPr>
            <w:r>
              <w:rPr>
                <w:rFonts w:hint="eastAsia" w:ascii="宋体" w:hAnsi="宋体" w:eastAsia="宋体" w:cs="宋体"/>
                <w:sz w:val="21"/>
                <w:szCs w:val="21"/>
              </w:rPr>
              <w:t>依据国内权威指南，提供结节风险评估结果，评估每个结节的高、中、低危风险等级</w:t>
            </w:r>
          </w:p>
        </w:tc>
      </w:tr>
      <w:tr w14:paraId="11805F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30094D31">
            <w:pPr>
              <w:spacing w:line="240" w:lineRule="auto"/>
              <w:jc w:val="center"/>
              <w:rPr>
                <w:rFonts w:hint="eastAsia" w:ascii="宋体" w:hAnsi="宋体" w:eastAsia="宋体" w:cs="宋体"/>
                <w:sz w:val="21"/>
                <w:szCs w:val="21"/>
              </w:rPr>
            </w:pPr>
            <w:r>
              <w:rPr>
                <w:rFonts w:hint="eastAsia" w:ascii="宋体" w:hAnsi="宋体" w:eastAsia="宋体" w:cs="宋体"/>
                <w:sz w:val="21"/>
                <w:szCs w:val="21"/>
              </w:rPr>
              <w:t>1.29</w:t>
            </w:r>
          </w:p>
        </w:tc>
        <w:tc>
          <w:tcPr>
            <w:tcW w:w="1675" w:type="dxa"/>
            <w:noWrap w:val="0"/>
            <w:vAlign w:val="center"/>
          </w:tcPr>
          <w:p w14:paraId="48EB9B96">
            <w:pPr>
              <w:spacing w:line="240" w:lineRule="auto"/>
              <w:jc w:val="center"/>
              <w:rPr>
                <w:rFonts w:hint="eastAsia" w:ascii="宋体" w:hAnsi="宋体" w:eastAsia="宋体" w:cs="宋体"/>
                <w:sz w:val="21"/>
                <w:szCs w:val="21"/>
              </w:rPr>
            </w:pPr>
            <w:r>
              <w:rPr>
                <w:rFonts w:hint="eastAsia" w:ascii="宋体" w:hAnsi="宋体" w:eastAsia="宋体" w:cs="宋体"/>
                <w:sz w:val="21"/>
                <w:szCs w:val="21"/>
              </w:rPr>
              <w:t>良恶性预测</w:t>
            </w:r>
          </w:p>
        </w:tc>
        <w:tc>
          <w:tcPr>
            <w:tcW w:w="5812" w:type="dxa"/>
            <w:noWrap w:val="0"/>
            <w:vAlign w:val="center"/>
          </w:tcPr>
          <w:p w14:paraId="3BD933E6">
            <w:pPr>
              <w:spacing w:line="240" w:lineRule="auto"/>
              <w:rPr>
                <w:rFonts w:hint="eastAsia" w:ascii="宋体" w:hAnsi="宋体" w:eastAsia="宋体" w:cs="宋体"/>
                <w:sz w:val="21"/>
                <w:szCs w:val="21"/>
              </w:rPr>
            </w:pPr>
            <w:r>
              <w:rPr>
                <w:rFonts w:hint="eastAsia" w:ascii="宋体" w:hAnsi="宋体" w:eastAsia="宋体" w:cs="宋体"/>
                <w:sz w:val="21"/>
                <w:szCs w:val="21"/>
              </w:rPr>
              <w:t>提供结节良恶性预测结果，并对概率值高的结节重点提示</w:t>
            </w:r>
          </w:p>
        </w:tc>
      </w:tr>
      <w:tr w14:paraId="430D1C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6C295367">
            <w:pPr>
              <w:spacing w:line="240" w:lineRule="auto"/>
              <w:jc w:val="center"/>
              <w:rPr>
                <w:rFonts w:hint="eastAsia" w:ascii="宋体" w:hAnsi="宋体" w:eastAsia="宋体" w:cs="宋体"/>
                <w:sz w:val="21"/>
                <w:szCs w:val="21"/>
              </w:rPr>
            </w:pPr>
            <w:r>
              <w:rPr>
                <w:rFonts w:ascii="Segoe UI Symbol" w:hAnsi="Segoe UI Symbol" w:cs="Segoe UI Symbol"/>
                <w:b w:val="0"/>
                <w:bCs/>
                <w:color w:val="0000FF"/>
                <w:sz w:val="22"/>
                <w:szCs w:val="22"/>
              </w:rPr>
              <w:t>★</w:t>
            </w:r>
            <w:r>
              <w:rPr>
                <w:rFonts w:hint="eastAsia" w:ascii="宋体" w:hAnsi="宋体" w:eastAsia="宋体" w:cs="宋体"/>
                <w:sz w:val="21"/>
                <w:szCs w:val="21"/>
              </w:rPr>
              <w:t>1.29.1</w:t>
            </w:r>
          </w:p>
        </w:tc>
        <w:tc>
          <w:tcPr>
            <w:tcW w:w="1675" w:type="dxa"/>
            <w:noWrap w:val="0"/>
            <w:vAlign w:val="center"/>
          </w:tcPr>
          <w:p w14:paraId="23B0F388">
            <w:pPr>
              <w:spacing w:line="240" w:lineRule="auto"/>
              <w:jc w:val="center"/>
              <w:rPr>
                <w:rFonts w:hint="eastAsia" w:ascii="宋体" w:hAnsi="宋体" w:eastAsia="宋体" w:cs="宋体"/>
                <w:sz w:val="21"/>
                <w:szCs w:val="21"/>
              </w:rPr>
            </w:pPr>
            <w:r>
              <w:rPr>
                <w:rFonts w:hint="eastAsia" w:ascii="宋体" w:hAnsi="宋体" w:eastAsia="宋体" w:cs="宋体"/>
                <w:sz w:val="21"/>
                <w:szCs w:val="21"/>
              </w:rPr>
              <w:t>良恶性预测准确率</w:t>
            </w:r>
          </w:p>
        </w:tc>
        <w:tc>
          <w:tcPr>
            <w:tcW w:w="5812" w:type="dxa"/>
            <w:noWrap w:val="0"/>
            <w:vAlign w:val="center"/>
          </w:tcPr>
          <w:p w14:paraId="54D525DC">
            <w:pPr>
              <w:spacing w:line="240" w:lineRule="auto"/>
              <w:rPr>
                <w:rFonts w:hint="eastAsia" w:ascii="宋体" w:hAnsi="宋体" w:eastAsia="宋体" w:cs="宋体"/>
                <w:sz w:val="21"/>
                <w:szCs w:val="21"/>
              </w:rPr>
            </w:pPr>
            <w:r>
              <w:rPr>
                <w:rFonts w:hint="eastAsia" w:ascii="宋体" w:hAnsi="宋体" w:eastAsia="宋体" w:cs="宋体"/>
                <w:sz w:val="21"/>
                <w:szCs w:val="21"/>
              </w:rPr>
              <w:t>肺结节良恶性预测准确率不低于88%，需提供</w:t>
            </w:r>
            <w:r>
              <w:rPr>
                <w:rFonts w:hint="eastAsia" w:ascii="宋体" w:hAnsi="宋体" w:eastAsia="宋体" w:cs="宋体"/>
                <w:color w:val="FF0000"/>
                <w:sz w:val="21"/>
                <w:szCs w:val="21"/>
              </w:rPr>
              <w:t>证明材料。</w:t>
            </w:r>
          </w:p>
        </w:tc>
      </w:tr>
      <w:tr w14:paraId="267BD4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6A7FB9E7">
            <w:pPr>
              <w:spacing w:line="240" w:lineRule="auto"/>
              <w:jc w:val="center"/>
              <w:rPr>
                <w:rFonts w:hint="eastAsia" w:ascii="宋体" w:hAnsi="宋体" w:eastAsia="宋体" w:cs="宋体"/>
                <w:sz w:val="21"/>
                <w:szCs w:val="21"/>
              </w:rPr>
            </w:pPr>
            <w:r>
              <w:rPr>
                <w:rFonts w:ascii="Segoe UI Symbol" w:hAnsi="Segoe UI Symbol" w:cs="Segoe UI Symbol"/>
                <w:b w:val="0"/>
                <w:bCs/>
                <w:color w:val="0000FF"/>
                <w:sz w:val="22"/>
                <w:szCs w:val="22"/>
              </w:rPr>
              <w:t>★</w:t>
            </w:r>
            <w:r>
              <w:rPr>
                <w:rFonts w:hint="eastAsia" w:ascii="宋体" w:hAnsi="宋体" w:eastAsia="宋体" w:cs="宋体"/>
                <w:sz w:val="21"/>
                <w:szCs w:val="21"/>
              </w:rPr>
              <w:t>1.29.2</w:t>
            </w:r>
          </w:p>
        </w:tc>
        <w:tc>
          <w:tcPr>
            <w:tcW w:w="1675" w:type="dxa"/>
            <w:noWrap w:val="0"/>
            <w:vAlign w:val="center"/>
          </w:tcPr>
          <w:p w14:paraId="301BE245">
            <w:pPr>
              <w:spacing w:line="240" w:lineRule="auto"/>
              <w:jc w:val="center"/>
              <w:rPr>
                <w:rFonts w:hint="eastAsia" w:ascii="宋体" w:hAnsi="宋体" w:eastAsia="宋体" w:cs="宋体"/>
                <w:sz w:val="21"/>
                <w:szCs w:val="21"/>
              </w:rPr>
            </w:pPr>
            <w:r>
              <w:rPr>
                <w:rFonts w:hint="eastAsia" w:ascii="宋体" w:hAnsi="宋体" w:eastAsia="宋体" w:cs="宋体"/>
                <w:sz w:val="21"/>
                <w:szCs w:val="21"/>
              </w:rPr>
              <w:t>良恶性预测AUC曲线性能</w:t>
            </w:r>
          </w:p>
        </w:tc>
        <w:tc>
          <w:tcPr>
            <w:tcW w:w="5812" w:type="dxa"/>
            <w:noWrap w:val="0"/>
            <w:vAlign w:val="center"/>
          </w:tcPr>
          <w:p w14:paraId="69E1D58F">
            <w:pPr>
              <w:spacing w:line="240" w:lineRule="auto"/>
              <w:rPr>
                <w:rFonts w:hint="eastAsia" w:ascii="宋体" w:hAnsi="宋体" w:eastAsia="宋体" w:cs="宋体"/>
                <w:sz w:val="21"/>
                <w:szCs w:val="21"/>
              </w:rPr>
            </w:pPr>
            <w:r>
              <w:rPr>
                <w:rFonts w:hint="eastAsia" w:ascii="宋体" w:hAnsi="宋体" w:eastAsia="宋体" w:cs="宋体"/>
                <w:sz w:val="21"/>
                <w:szCs w:val="21"/>
              </w:rPr>
              <w:t>肺结节良恶性预测AUC曲线下面积不低于91%，需提供</w:t>
            </w:r>
            <w:r>
              <w:rPr>
                <w:rFonts w:hint="eastAsia" w:ascii="宋体" w:hAnsi="宋体" w:eastAsia="宋体" w:cs="宋体"/>
                <w:color w:val="FF0000"/>
                <w:sz w:val="21"/>
                <w:szCs w:val="21"/>
              </w:rPr>
              <w:t>证明材料。</w:t>
            </w:r>
          </w:p>
        </w:tc>
      </w:tr>
      <w:tr w14:paraId="0E9107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27D5C99B">
            <w:pPr>
              <w:spacing w:line="240" w:lineRule="auto"/>
              <w:jc w:val="center"/>
              <w:rPr>
                <w:rFonts w:hint="eastAsia" w:ascii="宋体" w:hAnsi="宋体" w:eastAsia="宋体" w:cs="宋体"/>
                <w:sz w:val="21"/>
                <w:szCs w:val="21"/>
              </w:rPr>
            </w:pPr>
            <w:r>
              <w:rPr>
                <w:rFonts w:hint="eastAsia" w:ascii="宋体" w:hAnsi="宋体" w:eastAsia="宋体" w:cs="宋体"/>
                <w:sz w:val="21"/>
                <w:szCs w:val="21"/>
              </w:rPr>
              <w:t>1.30</w:t>
            </w:r>
          </w:p>
        </w:tc>
        <w:tc>
          <w:tcPr>
            <w:tcW w:w="1675" w:type="dxa"/>
            <w:noWrap w:val="0"/>
            <w:vAlign w:val="center"/>
          </w:tcPr>
          <w:p w14:paraId="771ABFFD">
            <w:pPr>
              <w:spacing w:line="240" w:lineRule="auto"/>
              <w:jc w:val="center"/>
              <w:rPr>
                <w:rFonts w:hint="eastAsia" w:ascii="宋体" w:hAnsi="宋体" w:eastAsia="宋体" w:cs="宋体"/>
                <w:sz w:val="21"/>
                <w:szCs w:val="21"/>
              </w:rPr>
            </w:pPr>
            <w:r>
              <w:rPr>
                <w:rFonts w:hint="eastAsia" w:ascii="宋体" w:hAnsi="宋体" w:eastAsia="宋体" w:cs="宋体"/>
                <w:sz w:val="21"/>
                <w:szCs w:val="21"/>
              </w:rPr>
              <w:t>Lung-RADS等级评估</w:t>
            </w:r>
          </w:p>
        </w:tc>
        <w:tc>
          <w:tcPr>
            <w:tcW w:w="5812" w:type="dxa"/>
            <w:noWrap w:val="0"/>
            <w:vAlign w:val="center"/>
          </w:tcPr>
          <w:p w14:paraId="64D99BB8">
            <w:pPr>
              <w:spacing w:line="240" w:lineRule="auto"/>
              <w:rPr>
                <w:rFonts w:hint="eastAsia" w:ascii="宋体" w:hAnsi="宋体" w:eastAsia="宋体" w:cs="宋体"/>
                <w:sz w:val="21"/>
                <w:szCs w:val="21"/>
              </w:rPr>
            </w:pPr>
            <w:r>
              <w:rPr>
                <w:rFonts w:hint="eastAsia" w:ascii="宋体" w:hAnsi="宋体" w:eastAsia="宋体" w:cs="宋体"/>
                <w:sz w:val="21"/>
                <w:szCs w:val="21"/>
              </w:rPr>
              <w:t>依据国际权威指南，提供每个结节的Lung-RADS等级评估结果</w:t>
            </w:r>
          </w:p>
        </w:tc>
      </w:tr>
      <w:tr w14:paraId="748A4C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6046F2DD">
            <w:pPr>
              <w:spacing w:line="240" w:lineRule="auto"/>
              <w:jc w:val="center"/>
              <w:rPr>
                <w:rFonts w:hint="eastAsia" w:ascii="宋体" w:hAnsi="宋体" w:eastAsia="宋体" w:cs="宋体"/>
                <w:sz w:val="21"/>
                <w:szCs w:val="21"/>
              </w:rPr>
            </w:pPr>
            <w:r>
              <w:rPr>
                <w:rFonts w:hint="eastAsia" w:ascii="宋体" w:hAnsi="宋体" w:eastAsia="宋体" w:cs="宋体"/>
                <w:sz w:val="21"/>
                <w:szCs w:val="21"/>
              </w:rPr>
              <w:t>1.31</w:t>
            </w:r>
          </w:p>
        </w:tc>
        <w:tc>
          <w:tcPr>
            <w:tcW w:w="1675" w:type="dxa"/>
            <w:noWrap w:val="0"/>
            <w:vAlign w:val="center"/>
          </w:tcPr>
          <w:p w14:paraId="65C38801">
            <w:pPr>
              <w:spacing w:line="240" w:lineRule="auto"/>
              <w:jc w:val="center"/>
              <w:rPr>
                <w:rFonts w:hint="eastAsia" w:ascii="宋体" w:hAnsi="宋体" w:eastAsia="宋体" w:cs="宋体"/>
                <w:sz w:val="21"/>
                <w:szCs w:val="21"/>
              </w:rPr>
            </w:pPr>
            <w:r>
              <w:rPr>
                <w:rFonts w:hint="eastAsia" w:ascii="宋体" w:hAnsi="宋体" w:eastAsia="宋体" w:cs="宋体"/>
                <w:sz w:val="21"/>
                <w:szCs w:val="21"/>
              </w:rPr>
              <w:t>风险评估模块</w:t>
            </w:r>
          </w:p>
        </w:tc>
        <w:tc>
          <w:tcPr>
            <w:tcW w:w="5812" w:type="dxa"/>
            <w:noWrap w:val="0"/>
            <w:vAlign w:val="center"/>
          </w:tcPr>
          <w:p w14:paraId="7A73FA88">
            <w:pPr>
              <w:spacing w:line="240" w:lineRule="auto"/>
              <w:rPr>
                <w:rFonts w:hint="eastAsia" w:ascii="宋体" w:hAnsi="宋体" w:eastAsia="宋体" w:cs="宋体"/>
                <w:sz w:val="21"/>
                <w:szCs w:val="21"/>
              </w:rPr>
            </w:pPr>
            <w:r>
              <w:rPr>
                <w:rFonts w:hint="eastAsia" w:ascii="宋体" w:hAnsi="宋体" w:eastAsia="宋体" w:cs="宋体"/>
                <w:sz w:val="21"/>
                <w:szCs w:val="21"/>
              </w:rPr>
              <w:t>医生可在该模块整体查看结节的详细风险评估信息和关键量化参数</w:t>
            </w:r>
          </w:p>
        </w:tc>
      </w:tr>
      <w:tr w14:paraId="2484DE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38222644">
            <w:pPr>
              <w:spacing w:line="240" w:lineRule="auto"/>
              <w:jc w:val="center"/>
              <w:rPr>
                <w:rFonts w:hint="eastAsia" w:ascii="宋体" w:hAnsi="宋体" w:eastAsia="宋体" w:cs="宋体"/>
                <w:sz w:val="21"/>
                <w:szCs w:val="21"/>
              </w:rPr>
            </w:pPr>
            <w:r>
              <w:rPr>
                <w:rFonts w:ascii="Segoe UI Symbol" w:hAnsi="Segoe UI Symbol" w:cs="Segoe UI Symbol"/>
                <w:b w:val="0"/>
                <w:bCs/>
                <w:color w:val="0000FF"/>
                <w:sz w:val="22"/>
                <w:szCs w:val="22"/>
              </w:rPr>
              <w:t>★</w:t>
            </w:r>
            <w:r>
              <w:rPr>
                <w:rFonts w:hint="eastAsia" w:ascii="宋体" w:hAnsi="宋体" w:eastAsia="宋体" w:cs="宋体"/>
                <w:sz w:val="21"/>
                <w:szCs w:val="21"/>
              </w:rPr>
              <w:t>1.31.1</w:t>
            </w:r>
          </w:p>
        </w:tc>
        <w:tc>
          <w:tcPr>
            <w:tcW w:w="1675" w:type="dxa"/>
            <w:noWrap w:val="0"/>
            <w:vAlign w:val="center"/>
          </w:tcPr>
          <w:p w14:paraId="468C7FE5">
            <w:pPr>
              <w:spacing w:line="240" w:lineRule="auto"/>
              <w:jc w:val="center"/>
              <w:rPr>
                <w:rFonts w:hint="eastAsia" w:ascii="宋体" w:hAnsi="宋体" w:eastAsia="宋体" w:cs="宋体"/>
                <w:sz w:val="21"/>
                <w:szCs w:val="21"/>
              </w:rPr>
            </w:pPr>
            <w:r>
              <w:rPr>
                <w:rFonts w:hint="eastAsia" w:ascii="宋体" w:hAnsi="宋体" w:eastAsia="宋体" w:cs="宋体"/>
                <w:sz w:val="21"/>
                <w:szCs w:val="21"/>
              </w:rPr>
              <w:t>结节整体风险评估</w:t>
            </w:r>
          </w:p>
        </w:tc>
        <w:tc>
          <w:tcPr>
            <w:tcW w:w="5812" w:type="dxa"/>
            <w:noWrap w:val="0"/>
            <w:vAlign w:val="center"/>
          </w:tcPr>
          <w:p w14:paraId="771234CA">
            <w:pPr>
              <w:spacing w:line="240" w:lineRule="auto"/>
              <w:rPr>
                <w:rFonts w:hint="eastAsia" w:ascii="宋体" w:hAnsi="宋体" w:eastAsia="宋体" w:cs="宋体"/>
                <w:sz w:val="21"/>
                <w:szCs w:val="21"/>
              </w:rPr>
            </w:pPr>
            <w:r>
              <w:rPr>
                <w:rFonts w:hint="eastAsia" w:ascii="宋体" w:hAnsi="宋体" w:eastAsia="宋体" w:cs="宋体"/>
                <w:sz w:val="21"/>
                <w:szCs w:val="21"/>
              </w:rPr>
              <w:t>提供6mm以上的结节的风险分析列表，列表包含结节的良恶性预测风险值、浸润性预测、基于Lungrads指南的等级评估、基于Lungrads指南的随访建议</w:t>
            </w:r>
          </w:p>
        </w:tc>
      </w:tr>
      <w:tr w14:paraId="2363B7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7042C55D">
            <w:pPr>
              <w:spacing w:line="240" w:lineRule="auto"/>
              <w:jc w:val="center"/>
              <w:rPr>
                <w:rFonts w:hint="eastAsia" w:ascii="宋体" w:hAnsi="宋体" w:eastAsia="宋体" w:cs="宋体"/>
                <w:sz w:val="21"/>
                <w:szCs w:val="21"/>
              </w:rPr>
            </w:pPr>
            <w:r>
              <w:rPr>
                <w:rFonts w:hint="eastAsia" w:ascii="宋体" w:hAnsi="宋体" w:eastAsia="宋体" w:cs="宋体"/>
                <w:sz w:val="21"/>
                <w:szCs w:val="21"/>
              </w:rPr>
              <w:t>1.31.2</w:t>
            </w:r>
          </w:p>
        </w:tc>
        <w:tc>
          <w:tcPr>
            <w:tcW w:w="1675" w:type="dxa"/>
            <w:noWrap w:val="0"/>
            <w:vAlign w:val="center"/>
          </w:tcPr>
          <w:p w14:paraId="6377B2A6">
            <w:pPr>
              <w:spacing w:line="240" w:lineRule="auto"/>
              <w:jc w:val="center"/>
              <w:rPr>
                <w:rFonts w:hint="eastAsia" w:ascii="宋体" w:hAnsi="宋体" w:eastAsia="宋体" w:cs="宋体"/>
                <w:sz w:val="21"/>
                <w:szCs w:val="21"/>
              </w:rPr>
            </w:pPr>
            <w:r>
              <w:rPr>
                <w:rFonts w:hint="eastAsia" w:ascii="宋体" w:hAnsi="宋体" w:eastAsia="宋体" w:cs="宋体"/>
                <w:sz w:val="21"/>
                <w:szCs w:val="21"/>
              </w:rPr>
              <w:t>结节量化分析</w:t>
            </w:r>
          </w:p>
        </w:tc>
        <w:tc>
          <w:tcPr>
            <w:tcW w:w="5812" w:type="dxa"/>
            <w:noWrap w:val="0"/>
            <w:vAlign w:val="center"/>
          </w:tcPr>
          <w:p w14:paraId="5F37FF2E">
            <w:pPr>
              <w:spacing w:line="240" w:lineRule="auto"/>
              <w:rPr>
                <w:rFonts w:hint="eastAsia" w:ascii="宋体" w:hAnsi="宋体" w:eastAsia="宋体" w:cs="宋体"/>
                <w:sz w:val="21"/>
                <w:szCs w:val="21"/>
              </w:rPr>
            </w:pPr>
            <w:r>
              <w:rPr>
                <w:rFonts w:hint="eastAsia" w:ascii="宋体" w:hAnsi="宋体" w:eastAsia="宋体" w:cs="宋体"/>
                <w:sz w:val="21"/>
                <w:szCs w:val="21"/>
              </w:rPr>
              <w:t>提供结节量化分析表，表内包含关键量化指标：长短径、体积、CT值、实性成分长径、实性成分体积；若该患者存在历史检查，在当前检查显示上述量化指标的对比分析</w:t>
            </w:r>
          </w:p>
        </w:tc>
      </w:tr>
      <w:tr w14:paraId="685770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06BD203F">
            <w:pPr>
              <w:spacing w:line="240" w:lineRule="auto"/>
              <w:jc w:val="center"/>
              <w:rPr>
                <w:rFonts w:hint="eastAsia" w:ascii="宋体" w:hAnsi="宋体" w:eastAsia="宋体" w:cs="宋体"/>
                <w:sz w:val="21"/>
                <w:szCs w:val="21"/>
              </w:rPr>
            </w:pPr>
            <w:r>
              <w:rPr>
                <w:rFonts w:ascii="Segoe UI Symbol" w:hAnsi="Segoe UI Symbol" w:cs="Segoe UI Symbol"/>
                <w:b w:val="0"/>
                <w:bCs/>
                <w:color w:val="0000FF"/>
                <w:sz w:val="22"/>
                <w:szCs w:val="22"/>
              </w:rPr>
              <w:t>★</w:t>
            </w:r>
            <w:r>
              <w:rPr>
                <w:rFonts w:hint="eastAsia" w:ascii="宋体" w:hAnsi="宋体" w:eastAsia="宋体" w:cs="宋体"/>
                <w:sz w:val="21"/>
                <w:szCs w:val="21"/>
              </w:rPr>
              <w:t>1.31.3</w:t>
            </w:r>
          </w:p>
        </w:tc>
        <w:tc>
          <w:tcPr>
            <w:tcW w:w="1675" w:type="dxa"/>
            <w:noWrap w:val="0"/>
            <w:vAlign w:val="center"/>
          </w:tcPr>
          <w:p w14:paraId="374342D1">
            <w:pPr>
              <w:spacing w:line="240" w:lineRule="auto"/>
              <w:jc w:val="center"/>
              <w:rPr>
                <w:rFonts w:hint="eastAsia" w:ascii="宋体" w:hAnsi="宋体" w:eastAsia="宋体" w:cs="宋体"/>
                <w:sz w:val="21"/>
                <w:szCs w:val="21"/>
              </w:rPr>
            </w:pPr>
            <w:r>
              <w:rPr>
                <w:rFonts w:hint="eastAsia" w:ascii="宋体" w:hAnsi="宋体" w:eastAsia="宋体" w:cs="宋体"/>
                <w:sz w:val="21"/>
                <w:szCs w:val="21"/>
              </w:rPr>
              <w:t>腺癌风险评估</w:t>
            </w:r>
          </w:p>
        </w:tc>
        <w:tc>
          <w:tcPr>
            <w:tcW w:w="5812" w:type="dxa"/>
            <w:noWrap w:val="0"/>
            <w:vAlign w:val="center"/>
          </w:tcPr>
          <w:p w14:paraId="4A1D8D7D">
            <w:pPr>
              <w:spacing w:line="240" w:lineRule="auto"/>
              <w:rPr>
                <w:rFonts w:hint="eastAsia" w:ascii="宋体" w:hAnsi="宋体" w:eastAsia="宋体" w:cs="宋体"/>
                <w:sz w:val="21"/>
                <w:szCs w:val="21"/>
              </w:rPr>
            </w:pPr>
            <w:r>
              <w:rPr>
                <w:rFonts w:hint="eastAsia" w:ascii="宋体" w:hAnsi="宋体" w:eastAsia="宋体" w:cs="宋体"/>
                <w:sz w:val="21"/>
                <w:szCs w:val="21"/>
              </w:rPr>
              <w:t>提供显示列表中结节的浸润性风险、气道内播散(STAS)风险、胸膜侵犯 (VPI) 风险、淋巴结转移风险、远端转移风险的风险概率值和风险等级预测结果</w:t>
            </w:r>
          </w:p>
        </w:tc>
      </w:tr>
      <w:tr w14:paraId="6066ED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50C021FA">
            <w:pPr>
              <w:spacing w:line="240" w:lineRule="auto"/>
              <w:jc w:val="center"/>
              <w:rPr>
                <w:rFonts w:hint="eastAsia" w:ascii="宋体" w:hAnsi="宋体" w:eastAsia="宋体" w:cs="宋体"/>
                <w:sz w:val="21"/>
                <w:szCs w:val="21"/>
              </w:rPr>
            </w:pPr>
            <w:r>
              <w:rPr>
                <w:rFonts w:hint="eastAsia" w:ascii="宋体" w:hAnsi="宋体" w:eastAsia="宋体" w:cs="宋体"/>
                <w:sz w:val="21"/>
                <w:szCs w:val="21"/>
              </w:rPr>
              <w:t>1.31.4</w:t>
            </w:r>
          </w:p>
        </w:tc>
        <w:tc>
          <w:tcPr>
            <w:tcW w:w="1675" w:type="dxa"/>
            <w:noWrap w:val="0"/>
            <w:vAlign w:val="center"/>
          </w:tcPr>
          <w:p w14:paraId="67A7D1D2">
            <w:pPr>
              <w:spacing w:line="240" w:lineRule="auto"/>
              <w:jc w:val="center"/>
              <w:rPr>
                <w:rFonts w:hint="eastAsia" w:ascii="宋体" w:hAnsi="宋体" w:eastAsia="宋体" w:cs="宋体"/>
                <w:sz w:val="21"/>
                <w:szCs w:val="21"/>
              </w:rPr>
            </w:pPr>
            <w:r>
              <w:rPr>
                <w:rFonts w:hint="eastAsia" w:ascii="宋体" w:hAnsi="宋体" w:eastAsia="宋体" w:cs="宋体"/>
                <w:sz w:val="21"/>
                <w:szCs w:val="21"/>
              </w:rPr>
              <w:t>结节图像分析</w:t>
            </w:r>
          </w:p>
        </w:tc>
        <w:tc>
          <w:tcPr>
            <w:tcW w:w="5812" w:type="dxa"/>
            <w:noWrap w:val="0"/>
            <w:vAlign w:val="center"/>
          </w:tcPr>
          <w:p w14:paraId="38875468">
            <w:pPr>
              <w:spacing w:line="240" w:lineRule="auto"/>
              <w:rPr>
                <w:rFonts w:hint="eastAsia" w:ascii="宋体" w:hAnsi="宋体" w:eastAsia="宋体" w:cs="宋体"/>
                <w:sz w:val="21"/>
                <w:szCs w:val="21"/>
              </w:rPr>
            </w:pPr>
            <w:r>
              <w:rPr>
                <w:rFonts w:hint="eastAsia" w:ascii="宋体" w:hAnsi="宋体" w:eastAsia="宋体" w:cs="宋体"/>
                <w:sz w:val="21"/>
                <w:szCs w:val="21"/>
              </w:rPr>
              <w:t xml:space="preserve">列表下提供结节的局部图像辅助进行风险评估，若结节为部分实性结节，在图像上对实性成分范围进行标记 </w:t>
            </w:r>
          </w:p>
        </w:tc>
      </w:tr>
      <w:tr w14:paraId="021698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6FFFC416">
            <w:pPr>
              <w:spacing w:line="240" w:lineRule="auto"/>
              <w:jc w:val="center"/>
              <w:rPr>
                <w:rFonts w:hint="eastAsia" w:ascii="宋体" w:hAnsi="宋体" w:eastAsia="宋体" w:cs="宋体"/>
                <w:sz w:val="21"/>
                <w:szCs w:val="21"/>
              </w:rPr>
            </w:pPr>
            <w:r>
              <w:rPr>
                <w:rFonts w:hint="eastAsia" w:ascii="宋体" w:hAnsi="宋体" w:eastAsia="宋体" w:cs="宋体"/>
                <w:sz w:val="21"/>
                <w:szCs w:val="21"/>
              </w:rPr>
              <w:t>1.32</w:t>
            </w:r>
          </w:p>
        </w:tc>
        <w:tc>
          <w:tcPr>
            <w:tcW w:w="1675" w:type="dxa"/>
            <w:noWrap w:val="0"/>
            <w:vAlign w:val="center"/>
          </w:tcPr>
          <w:p w14:paraId="61FAF321">
            <w:pPr>
              <w:spacing w:line="240" w:lineRule="auto"/>
              <w:jc w:val="center"/>
              <w:rPr>
                <w:rFonts w:hint="eastAsia" w:ascii="宋体" w:hAnsi="宋体" w:eastAsia="宋体" w:cs="宋体"/>
                <w:sz w:val="21"/>
                <w:szCs w:val="21"/>
              </w:rPr>
            </w:pPr>
            <w:r>
              <w:rPr>
                <w:rFonts w:hint="eastAsia" w:ascii="宋体" w:hAnsi="宋体" w:eastAsia="宋体" w:cs="宋体"/>
                <w:sz w:val="21"/>
                <w:szCs w:val="21"/>
              </w:rPr>
              <w:t>实性占比计算</w:t>
            </w:r>
          </w:p>
        </w:tc>
        <w:tc>
          <w:tcPr>
            <w:tcW w:w="5812" w:type="dxa"/>
            <w:noWrap w:val="0"/>
            <w:vAlign w:val="center"/>
          </w:tcPr>
          <w:p w14:paraId="41CBECD1">
            <w:pPr>
              <w:spacing w:line="240" w:lineRule="auto"/>
              <w:rPr>
                <w:rFonts w:hint="eastAsia" w:ascii="宋体" w:hAnsi="宋体" w:eastAsia="宋体" w:cs="宋体"/>
                <w:sz w:val="21"/>
                <w:szCs w:val="21"/>
              </w:rPr>
            </w:pPr>
            <w:r>
              <w:rPr>
                <w:rFonts w:hint="eastAsia" w:ascii="宋体" w:hAnsi="宋体" w:eastAsia="宋体" w:cs="宋体"/>
                <w:sz w:val="21"/>
                <w:szCs w:val="21"/>
              </w:rPr>
              <w:t>对于部分实性结节，提供实性占比</w:t>
            </w:r>
          </w:p>
        </w:tc>
      </w:tr>
      <w:tr w14:paraId="1C4621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789B6D00">
            <w:pPr>
              <w:spacing w:line="240" w:lineRule="auto"/>
              <w:jc w:val="center"/>
              <w:rPr>
                <w:rFonts w:hint="eastAsia" w:ascii="宋体" w:hAnsi="宋体" w:eastAsia="宋体" w:cs="宋体"/>
                <w:sz w:val="21"/>
                <w:szCs w:val="21"/>
              </w:rPr>
            </w:pPr>
            <w:r>
              <w:rPr>
                <w:rFonts w:ascii="Segoe UI Symbol" w:hAnsi="Segoe UI Symbol" w:cs="Segoe UI Symbol"/>
                <w:b w:val="0"/>
                <w:bCs/>
                <w:color w:val="0000FF"/>
                <w:sz w:val="22"/>
                <w:szCs w:val="22"/>
              </w:rPr>
              <w:t>★</w:t>
            </w:r>
            <w:r>
              <w:rPr>
                <w:rFonts w:hint="eastAsia" w:ascii="宋体" w:hAnsi="宋体" w:eastAsia="宋体" w:cs="宋体"/>
                <w:sz w:val="21"/>
                <w:szCs w:val="21"/>
              </w:rPr>
              <w:t>1.33</w:t>
            </w:r>
          </w:p>
        </w:tc>
        <w:tc>
          <w:tcPr>
            <w:tcW w:w="1675" w:type="dxa"/>
            <w:noWrap w:val="0"/>
            <w:vAlign w:val="center"/>
          </w:tcPr>
          <w:p w14:paraId="3029C711">
            <w:pPr>
              <w:spacing w:line="240" w:lineRule="auto"/>
              <w:jc w:val="center"/>
              <w:rPr>
                <w:rFonts w:hint="eastAsia" w:ascii="宋体" w:hAnsi="宋体" w:eastAsia="宋体" w:cs="宋体"/>
                <w:sz w:val="21"/>
                <w:szCs w:val="21"/>
              </w:rPr>
            </w:pPr>
            <w:r>
              <w:rPr>
                <w:rFonts w:hint="eastAsia" w:ascii="宋体" w:hAnsi="宋体" w:eastAsia="宋体" w:cs="宋体"/>
                <w:sz w:val="21"/>
                <w:szCs w:val="21"/>
              </w:rPr>
              <w:t>实性成分分析</w:t>
            </w:r>
          </w:p>
        </w:tc>
        <w:tc>
          <w:tcPr>
            <w:tcW w:w="5812" w:type="dxa"/>
            <w:noWrap w:val="0"/>
            <w:vAlign w:val="center"/>
          </w:tcPr>
          <w:p w14:paraId="354725A2">
            <w:pPr>
              <w:spacing w:line="240" w:lineRule="auto"/>
              <w:rPr>
                <w:rFonts w:hint="eastAsia" w:ascii="宋体" w:hAnsi="宋体" w:eastAsia="宋体" w:cs="宋体"/>
                <w:sz w:val="21"/>
                <w:szCs w:val="21"/>
              </w:rPr>
            </w:pPr>
            <w:r>
              <w:rPr>
                <w:rFonts w:hint="eastAsia" w:ascii="宋体" w:hAnsi="宋体" w:eastAsia="宋体" w:cs="宋体"/>
                <w:sz w:val="21"/>
                <w:szCs w:val="21"/>
              </w:rPr>
              <w:t>对于部分实性结节，自动测量和展示实性成分的长径值、体积值及占比，在局部放大图中显示实性成分轮廓标记和长径标记</w:t>
            </w:r>
          </w:p>
        </w:tc>
      </w:tr>
      <w:tr w14:paraId="69FA9F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04A1C057">
            <w:pPr>
              <w:spacing w:line="240" w:lineRule="auto"/>
              <w:jc w:val="center"/>
              <w:rPr>
                <w:rFonts w:hint="eastAsia" w:ascii="宋体" w:hAnsi="宋体" w:eastAsia="宋体" w:cs="宋体"/>
                <w:sz w:val="21"/>
                <w:szCs w:val="21"/>
              </w:rPr>
            </w:pPr>
            <w:r>
              <w:rPr>
                <w:rFonts w:hint="eastAsia" w:ascii="宋体" w:hAnsi="宋体" w:eastAsia="宋体" w:cs="宋体"/>
                <w:sz w:val="21"/>
                <w:szCs w:val="21"/>
              </w:rPr>
              <w:t>1.3 4</w:t>
            </w:r>
          </w:p>
        </w:tc>
        <w:tc>
          <w:tcPr>
            <w:tcW w:w="1675" w:type="dxa"/>
            <w:noWrap w:val="0"/>
            <w:vAlign w:val="center"/>
          </w:tcPr>
          <w:p w14:paraId="41C5A59B">
            <w:pPr>
              <w:spacing w:line="240" w:lineRule="auto"/>
              <w:jc w:val="center"/>
              <w:rPr>
                <w:rFonts w:hint="eastAsia" w:ascii="宋体" w:hAnsi="宋体" w:eastAsia="宋体" w:cs="宋体"/>
                <w:sz w:val="21"/>
                <w:szCs w:val="21"/>
              </w:rPr>
            </w:pPr>
            <w:r>
              <w:rPr>
                <w:rFonts w:hint="eastAsia" w:ascii="宋体" w:hAnsi="宋体" w:eastAsia="宋体" w:cs="宋体"/>
                <w:sz w:val="21"/>
                <w:szCs w:val="21"/>
              </w:rPr>
              <w:t>组学分析</w:t>
            </w:r>
          </w:p>
        </w:tc>
        <w:tc>
          <w:tcPr>
            <w:tcW w:w="5812" w:type="dxa"/>
            <w:noWrap w:val="0"/>
            <w:vAlign w:val="center"/>
          </w:tcPr>
          <w:p w14:paraId="36328C8D">
            <w:pPr>
              <w:spacing w:line="240" w:lineRule="auto"/>
              <w:rPr>
                <w:rFonts w:hint="eastAsia" w:ascii="宋体" w:hAnsi="宋体" w:eastAsia="宋体" w:cs="宋体"/>
                <w:sz w:val="21"/>
                <w:szCs w:val="21"/>
              </w:rPr>
            </w:pPr>
            <w:r>
              <w:rPr>
                <w:rFonts w:hint="eastAsia" w:ascii="宋体" w:hAnsi="宋体" w:eastAsia="宋体" w:cs="宋体"/>
                <w:sz w:val="21"/>
                <w:szCs w:val="21"/>
              </w:rPr>
              <w:t>提供影像组学分析功能分析项目≥9项</w:t>
            </w:r>
          </w:p>
        </w:tc>
      </w:tr>
      <w:tr w14:paraId="013141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218A4B9C">
            <w:pPr>
              <w:spacing w:line="240" w:lineRule="auto"/>
              <w:jc w:val="center"/>
              <w:rPr>
                <w:rFonts w:hint="eastAsia" w:ascii="宋体" w:hAnsi="宋体" w:eastAsia="宋体" w:cs="宋体"/>
                <w:sz w:val="21"/>
                <w:szCs w:val="21"/>
              </w:rPr>
            </w:pPr>
            <w:r>
              <w:rPr>
                <w:rFonts w:ascii="Segoe UI Symbol" w:hAnsi="Segoe UI Symbol" w:cs="Segoe UI Symbol"/>
                <w:b w:val="0"/>
                <w:bCs/>
                <w:color w:val="0000FF"/>
                <w:sz w:val="22"/>
                <w:szCs w:val="22"/>
              </w:rPr>
              <w:t>★</w:t>
            </w:r>
            <w:r>
              <w:rPr>
                <w:rFonts w:hint="eastAsia" w:ascii="宋体" w:hAnsi="宋体" w:eastAsia="宋体" w:cs="宋体"/>
                <w:color w:val="000000"/>
                <w:sz w:val="21"/>
                <w:szCs w:val="21"/>
              </w:rPr>
              <w:t>1.35</w:t>
            </w:r>
          </w:p>
        </w:tc>
        <w:tc>
          <w:tcPr>
            <w:tcW w:w="1675" w:type="dxa"/>
            <w:noWrap w:val="0"/>
            <w:vAlign w:val="center"/>
          </w:tcPr>
          <w:p w14:paraId="570E1EDF">
            <w:pPr>
              <w:spacing w:line="240" w:lineRule="auto"/>
              <w:jc w:val="center"/>
              <w:rPr>
                <w:rFonts w:hint="eastAsia" w:ascii="宋体" w:hAnsi="宋体" w:eastAsia="宋体" w:cs="宋体"/>
                <w:sz w:val="21"/>
                <w:szCs w:val="21"/>
              </w:rPr>
            </w:pPr>
            <w:r>
              <w:rPr>
                <w:rFonts w:hint="eastAsia" w:ascii="宋体" w:hAnsi="宋体" w:eastAsia="宋体" w:cs="宋体"/>
                <w:color w:val="000000"/>
                <w:sz w:val="21"/>
                <w:szCs w:val="21"/>
              </w:rPr>
              <w:t>轮廓编辑</w:t>
            </w:r>
          </w:p>
        </w:tc>
        <w:tc>
          <w:tcPr>
            <w:tcW w:w="5812" w:type="dxa"/>
            <w:noWrap w:val="0"/>
            <w:vAlign w:val="center"/>
          </w:tcPr>
          <w:p w14:paraId="25655010">
            <w:pPr>
              <w:spacing w:line="240" w:lineRule="auto"/>
              <w:rPr>
                <w:rFonts w:hint="eastAsia" w:ascii="宋体" w:hAnsi="宋体" w:eastAsia="宋体" w:cs="宋体"/>
                <w:sz w:val="21"/>
                <w:szCs w:val="21"/>
              </w:rPr>
            </w:pPr>
            <w:r>
              <w:rPr>
                <w:rFonts w:hint="eastAsia" w:ascii="宋体" w:hAnsi="宋体" w:eastAsia="宋体" w:cs="宋体"/>
                <w:color w:val="000000"/>
                <w:sz w:val="21"/>
                <w:szCs w:val="21"/>
              </w:rPr>
              <w:t>支持对结节进行轮廓编辑，并基于编辑结果更新结节信息</w:t>
            </w:r>
          </w:p>
        </w:tc>
      </w:tr>
      <w:tr w14:paraId="2C183D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2B6D7F9B">
            <w:pPr>
              <w:spacing w:line="240" w:lineRule="auto"/>
              <w:jc w:val="center"/>
              <w:rPr>
                <w:rFonts w:hint="eastAsia" w:ascii="宋体" w:hAnsi="宋体" w:eastAsia="宋体" w:cs="宋体"/>
                <w:sz w:val="21"/>
                <w:szCs w:val="21"/>
              </w:rPr>
            </w:pPr>
            <w:r>
              <w:rPr>
                <w:rFonts w:hint="eastAsia" w:ascii="宋体" w:hAnsi="宋体" w:eastAsia="宋体" w:cs="宋体"/>
                <w:sz w:val="21"/>
                <w:szCs w:val="21"/>
              </w:rPr>
              <w:t>1.36</w:t>
            </w:r>
          </w:p>
        </w:tc>
        <w:tc>
          <w:tcPr>
            <w:tcW w:w="1675" w:type="dxa"/>
            <w:noWrap w:val="0"/>
            <w:vAlign w:val="center"/>
          </w:tcPr>
          <w:p w14:paraId="14F986F1">
            <w:pPr>
              <w:spacing w:line="240" w:lineRule="auto"/>
              <w:jc w:val="center"/>
              <w:rPr>
                <w:rFonts w:hint="eastAsia" w:ascii="宋体" w:hAnsi="宋体" w:eastAsia="宋体" w:cs="宋体"/>
                <w:sz w:val="21"/>
                <w:szCs w:val="21"/>
              </w:rPr>
            </w:pPr>
            <w:r>
              <w:rPr>
                <w:rFonts w:hint="eastAsia" w:ascii="宋体" w:hAnsi="宋体" w:eastAsia="宋体" w:cs="宋体"/>
                <w:sz w:val="21"/>
                <w:szCs w:val="21"/>
              </w:rPr>
              <w:t>靶重建数据计算</w:t>
            </w:r>
          </w:p>
        </w:tc>
        <w:tc>
          <w:tcPr>
            <w:tcW w:w="5812" w:type="dxa"/>
            <w:noWrap w:val="0"/>
            <w:vAlign w:val="center"/>
          </w:tcPr>
          <w:p w14:paraId="7325E01C">
            <w:pPr>
              <w:spacing w:line="240" w:lineRule="auto"/>
              <w:rPr>
                <w:rFonts w:hint="eastAsia" w:ascii="宋体" w:hAnsi="宋体" w:eastAsia="宋体" w:cs="宋体"/>
                <w:sz w:val="21"/>
                <w:szCs w:val="21"/>
              </w:rPr>
            </w:pPr>
            <w:r>
              <w:rPr>
                <w:rFonts w:hint="eastAsia" w:ascii="宋体" w:hAnsi="宋体" w:eastAsia="宋体" w:cs="宋体"/>
                <w:sz w:val="21"/>
                <w:szCs w:val="21"/>
              </w:rPr>
              <w:t>在支持平扫胸部CT计算的同时，支持对靶重建CT数据的计算</w:t>
            </w:r>
          </w:p>
        </w:tc>
      </w:tr>
      <w:tr w14:paraId="09CFF1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573E2B0C">
            <w:pPr>
              <w:spacing w:line="240" w:lineRule="auto"/>
              <w:jc w:val="center"/>
              <w:rPr>
                <w:rFonts w:hint="eastAsia" w:ascii="宋体" w:hAnsi="宋体" w:eastAsia="宋体" w:cs="宋体"/>
                <w:sz w:val="21"/>
                <w:szCs w:val="21"/>
              </w:rPr>
            </w:pPr>
            <w:r>
              <w:rPr>
                <w:rFonts w:ascii="Segoe UI Symbol" w:hAnsi="Segoe UI Symbol" w:cs="Segoe UI Symbol"/>
                <w:b w:val="0"/>
                <w:bCs/>
                <w:color w:val="0000FF"/>
                <w:sz w:val="22"/>
                <w:szCs w:val="22"/>
              </w:rPr>
              <w:t>★</w:t>
            </w:r>
            <w:r>
              <w:rPr>
                <w:rFonts w:hint="eastAsia" w:ascii="宋体" w:hAnsi="宋体" w:eastAsia="宋体" w:cs="宋体"/>
                <w:sz w:val="21"/>
                <w:szCs w:val="21"/>
              </w:rPr>
              <w:t>1.37</w:t>
            </w:r>
          </w:p>
        </w:tc>
        <w:tc>
          <w:tcPr>
            <w:tcW w:w="1675" w:type="dxa"/>
            <w:noWrap w:val="0"/>
            <w:vAlign w:val="center"/>
          </w:tcPr>
          <w:p w14:paraId="4868DD21">
            <w:pPr>
              <w:spacing w:line="240" w:lineRule="auto"/>
              <w:jc w:val="center"/>
              <w:rPr>
                <w:rFonts w:hint="eastAsia" w:ascii="宋体" w:hAnsi="宋体" w:eastAsia="宋体" w:cs="宋体"/>
                <w:sz w:val="21"/>
                <w:szCs w:val="21"/>
              </w:rPr>
            </w:pPr>
            <w:r>
              <w:rPr>
                <w:rFonts w:hint="eastAsia" w:ascii="宋体" w:hAnsi="宋体" w:eastAsia="宋体" w:cs="宋体"/>
                <w:sz w:val="21"/>
                <w:szCs w:val="21"/>
              </w:rPr>
              <w:t>肺转移结节预测</w:t>
            </w:r>
          </w:p>
        </w:tc>
        <w:tc>
          <w:tcPr>
            <w:tcW w:w="5812" w:type="dxa"/>
            <w:noWrap w:val="0"/>
            <w:vAlign w:val="center"/>
          </w:tcPr>
          <w:p w14:paraId="72990486">
            <w:pPr>
              <w:spacing w:line="240" w:lineRule="auto"/>
              <w:rPr>
                <w:rFonts w:hint="eastAsia" w:ascii="宋体" w:hAnsi="宋体" w:eastAsia="宋体" w:cs="宋体"/>
                <w:sz w:val="21"/>
                <w:szCs w:val="21"/>
              </w:rPr>
            </w:pPr>
            <w:r>
              <w:rPr>
                <w:rFonts w:hint="eastAsia" w:ascii="宋体" w:hAnsi="宋体" w:eastAsia="宋体" w:cs="宋体"/>
                <w:sz w:val="21"/>
                <w:szCs w:val="21"/>
              </w:rPr>
              <w:t>系统对检出的结节预测转移概率，支持一键对肺转移结节快速查看</w:t>
            </w:r>
          </w:p>
        </w:tc>
      </w:tr>
      <w:tr w14:paraId="203BB5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3B8C2681">
            <w:pPr>
              <w:spacing w:line="240" w:lineRule="auto"/>
              <w:jc w:val="center"/>
              <w:rPr>
                <w:rFonts w:hint="eastAsia" w:ascii="宋体" w:hAnsi="宋体" w:eastAsia="宋体" w:cs="宋体"/>
                <w:sz w:val="21"/>
                <w:szCs w:val="21"/>
              </w:rPr>
            </w:pPr>
            <w:r>
              <w:rPr>
                <w:rFonts w:hint="eastAsia" w:ascii="宋体" w:hAnsi="宋体" w:eastAsia="宋体" w:cs="宋体"/>
                <w:sz w:val="21"/>
                <w:szCs w:val="21"/>
              </w:rPr>
              <w:t>1.38</w:t>
            </w:r>
          </w:p>
        </w:tc>
        <w:tc>
          <w:tcPr>
            <w:tcW w:w="1675" w:type="dxa"/>
            <w:noWrap w:val="0"/>
            <w:vAlign w:val="center"/>
          </w:tcPr>
          <w:p w14:paraId="5E432D72">
            <w:pPr>
              <w:spacing w:line="240" w:lineRule="auto"/>
              <w:jc w:val="center"/>
              <w:rPr>
                <w:rFonts w:hint="eastAsia" w:ascii="宋体" w:hAnsi="宋体" w:eastAsia="宋体" w:cs="宋体"/>
                <w:sz w:val="21"/>
                <w:szCs w:val="21"/>
              </w:rPr>
            </w:pPr>
            <w:r>
              <w:rPr>
                <w:rFonts w:hint="eastAsia" w:ascii="宋体" w:hAnsi="宋体" w:eastAsia="宋体" w:cs="宋体"/>
                <w:sz w:val="21"/>
                <w:szCs w:val="21"/>
              </w:rPr>
              <w:t>局部VR重建</w:t>
            </w:r>
          </w:p>
        </w:tc>
        <w:tc>
          <w:tcPr>
            <w:tcW w:w="5812" w:type="dxa"/>
            <w:noWrap w:val="0"/>
            <w:vAlign w:val="center"/>
          </w:tcPr>
          <w:p w14:paraId="1569BB34">
            <w:pPr>
              <w:spacing w:line="240" w:lineRule="auto"/>
              <w:rPr>
                <w:rFonts w:hint="eastAsia" w:ascii="宋体" w:hAnsi="宋体" w:eastAsia="宋体" w:cs="宋体"/>
                <w:sz w:val="21"/>
                <w:szCs w:val="21"/>
              </w:rPr>
            </w:pPr>
            <w:r>
              <w:rPr>
                <w:rFonts w:hint="eastAsia" w:ascii="宋体" w:hAnsi="宋体" w:eastAsia="宋体" w:cs="宋体"/>
                <w:sz w:val="21"/>
                <w:szCs w:val="21"/>
              </w:rPr>
              <w:t xml:space="preserve">系统提供结节与血管、胸膜等肺部结构VR重建的彩色渲染图 </w:t>
            </w:r>
          </w:p>
        </w:tc>
      </w:tr>
      <w:tr w14:paraId="71F2A7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3957F502">
            <w:pPr>
              <w:spacing w:line="240" w:lineRule="auto"/>
              <w:jc w:val="center"/>
              <w:rPr>
                <w:rFonts w:hint="eastAsia" w:ascii="宋体" w:hAnsi="宋体" w:eastAsia="宋体" w:cs="宋体"/>
                <w:sz w:val="21"/>
                <w:szCs w:val="21"/>
              </w:rPr>
            </w:pPr>
            <w:r>
              <w:rPr>
                <w:rFonts w:ascii="Segoe UI Symbol" w:hAnsi="Segoe UI Symbol" w:cs="Segoe UI Symbol"/>
                <w:b w:val="0"/>
                <w:bCs/>
                <w:color w:val="0000FF"/>
                <w:sz w:val="22"/>
                <w:szCs w:val="22"/>
              </w:rPr>
              <w:t>★</w:t>
            </w:r>
            <w:r>
              <w:rPr>
                <w:rFonts w:hint="eastAsia" w:ascii="宋体" w:hAnsi="宋体" w:eastAsia="宋体" w:cs="宋体"/>
                <w:sz w:val="21"/>
                <w:szCs w:val="21"/>
              </w:rPr>
              <w:t>1.39</w:t>
            </w:r>
          </w:p>
        </w:tc>
        <w:tc>
          <w:tcPr>
            <w:tcW w:w="1675" w:type="dxa"/>
            <w:noWrap w:val="0"/>
            <w:vAlign w:val="center"/>
          </w:tcPr>
          <w:p w14:paraId="0D8D2A43">
            <w:pPr>
              <w:spacing w:line="240" w:lineRule="auto"/>
              <w:jc w:val="center"/>
              <w:rPr>
                <w:rFonts w:hint="eastAsia" w:ascii="宋体" w:hAnsi="宋体" w:eastAsia="宋体" w:cs="宋体"/>
                <w:sz w:val="21"/>
                <w:szCs w:val="21"/>
              </w:rPr>
            </w:pPr>
            <w:r>
              <w:rPr>
                <w:rFonts w:hint="eastAsia" w:ascii="宋体" w:hAnsi="宋体" w:eastAsia="宋体" w:cs="宋体"/>
                <w:sz w:val="21"/>
                <w:szCs w:val="21"/>
              </w:rPr>
              <w:t>局部VR图像归档</w:t>
            </w:r>
          </w:p>
        </w:tc>
        <w:tc>
          <w:tcPr>
            <w:tcW w:w="5812" w:type="dxa"/>
            <w:noWrap w:val="0"/>
            <w:vAlign w:val="center"/>
          </w:tcPr>
          <w:p w14:paraId="6CDC134E">
            <w:pPr>
              <w:spacing w:line="240" w:lineRule="auto"/>
              <w:rPr>
                <w:rFonts w:hint="eastAsia" w:ascii="宋体" w:hAnsi="宋体" w:eastAsia="宋体" w:cs="宋体"/>
                <w:sz w:val="21"/>
                <w:szCs w:val="21"/>
              </w:rPr>
            </w:pPr>
            <w:r>
              <w:rPr>
                <w:rFonts w:hint="eastAsia" w:ascii="宋体" w:hAnsi="宋体" w:eastAsia="宋体" w:cs="宋体"/>
                <w:sz w:val="21"/>
                <w:szCs w:val="21"/>
              </w:rPr>
              <w:t>支持将局部VR图像添加至归档序列，方便医生将目标图像归档至PACS</w:t>
            </w:r>
          </w:p>
        </w:tc>
      </w:tr>
      <w:tr w14:paraId="5ADDCE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074C9B08">
            <w:pPr>
              <w:spacing w:line="240" w:lineRule="auto"/>
              <w:jc w:val="center"/>
              <w:rPr>
                <w:rFonts w:hint="eastAsia" w:ascii="宋体" w:hAnsi="宋体" w:eastAsia="宋体" w:cs="宋体"/>
                <w:sz w:val="21"/>
                <w:szCs w:val="21"/>
              </w:rPr>
            </w:pPr>
            <w:r>
              <w:rPr>
                <w:rFonts w:hint="eastAsia" w:ascii="宋体" w:hAnsi="宋体" w:eastAsia="宋体" w:cs="宋体"/>
                <w:sz w:val="21"/>
                <w:szCs w:val="21"/>
              </w:rPr>
              <w:t>1.40</w:t>
            </w:r>
          </w:p>
        </w:tc>
        <w:tc>
          <w:tcPr>
            <w:tcW w:w="1675" w:type="dxa"/>
            <w:noWrap w:val="0"/>
            <w:vAlign w:val="center"/>
          </w:tcPr>
          <w:p w14:paraId="2D772DEF">
            <w:pPr>
              <w:spacing w:line="240" w:lineRule="auto"/>
              <w:jc w:val="center"/>
              <w:rPr>
                <w:rFonts w:hint="eastAsia" w:ascii="宋体" w:hAnsi="宋体" w:eastAsia="宋体" w:cs="宋体"/>
                <w:sz w:val="21"/>
                <w:szCs w:val="21"/>
              </w:rPr>
            </w:pPr>
            <w:r>
              <w:rPr>
                <w:rFonts w:hint="eastAsia" w:ascii="宋体" w:hAnsi="宋体" w:eastAsia="宋体" w:cs="宋体"/>
                <w:sz w:val="21"/>
                <w:szCs w:val="21"/>
              </w:rPr>
              <w:t>相似病例</w:t>
            </w:r>
          </w:p>
        </w:tc>
        <w:tc>
          <w:tcPr>
            <w:tcW w:w="5812" w:type="dxa"/>
            <w:noWrap w:val="0"/>
            <w:vAlign w:val="center"/>
          </w:tcPr>
          <w:p w14:paraId="655DFECC">
            <w:pPr>
              <w:spacing w:line="240" w:lineRule="auto"/>
              <w:rPr>
                <w:rFonts w:hint="eastAsia" w:ascii="宋体" w:hAnsi="宋体" w:eastAsia="宋体" w:cs="宋体"/>
                <w:sz w:val="21"/>
                <w:szCs w:val="21"/>
              </w:rPr>
            </w:pPr>
            <w:r>
              <w:rPr>
                <w:rFonts w:hint="eastAsia" w:ascii="宋体" w:hAnsi="宋体" w:eastAsia="宋体" w:cs="宋体"/>
                <w:sz w:val="21"/>
                <w:szCs w:val="21"/>
              </w:rPr>
              <w:t>系统提供典型病例库，为结节自动匹配病例库中最相似的3个典型病例，提供相似病例的病理信息</w:t>
            </w:r>
          </w:p>
        </w:tc>
      </w:tr>
      <w:tr w14:paraId="30C31B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0F863484">
            <w:pPr>
              <w:spacing w:line="240" w:lineRule="auto"/>
              <w:jc w:val="center"/>
              <w:rPr>
                <w:rFonts w:hint="eastAsia" w:ascii="宋体" w:hAnsi="宋体" w:eastAsia="宋体" w:cs="宋体"/>
                <w:sz w:val="21"/>
                <w:szCs w:val="21"/>
              </w:rPr>
            </w:pPr>
            <w:r>
              <w:rPr>
                <w:rFonts w:hint="eastAsia" w:ascii="宋体" w:hAnsi="宋体" w:eastAsia="宋体" w:cs="宋体"/>
                <w:sz w:val="21"/>
                <w:szCs w:val="21"/>
              </w:rPr>
              <w:t>1.41</w:t>
            </w:r>
          </w:p>
        </w:tc>
        <w:tc>
          <w:tcPr>
            <w:tcW w:w="1675" w:type="dxa"/>
            <w:noWrap w:val="0"/>
            <w:vAlign w:val="center"/>
          </w:tcPr>
          <w:p w14:paraId="365A6A0F">
            <w:pPr>
              <w:spacing w:line="240" w:lineRule="auto"/>
              <w:jc w:val="center"/>
              <w:rPr>
                <w:rFonts w:hint="eastAsia" w:ascii="宋体" w:hAnsi="宋体" w:eastAsia="宋体" w:cs="宋体"/>
                <w:sz w:val="21"/>
                <w:szCs w:val="21"/>
              </w:rPr>
            </w:pPr>
            <w:r>
              <w:rPr>
                <w:rFonts w:hint="eastAsia" w:ascii="宋体" w:hAnsi="宋体" w:eastAsia="宋体" w:cs="宋体"/>
                <w:sz w:val="21"/>
                <w:szCs w:val="21"/>
              </w:rPr>
              <w:t>区分炎症和非炎症结节</w:t>
            </w:r>
          </w:p>
        </w:tc>
        <w:tc>
          <w:tcPr>
            <w:tcW w:w="5812" w:type="dxa"/>
            <w:noWrap w:val="0"/>
            <w:vAlign w:val="center"/>
          </w:tcPr>
          <w:p w14:paraId="2194B722">
            <w:pPr>
              <w:spacing w:line="240" w:lineRule="auto"/>
              <w:rPr>
                <w:rFonts w:hint="eastAsia" w:ascii="宋体" w:hAnsi="宋体" w:eastAsia="宋体" w:cs="宋体"/>
                <w:sz w:val="21"/>
                <w:szCs w:val="21"/>
              </w:rPr>
            </w:pPr>
            <w:r>
              <w:rPr>
                <w:rFonts w:hint="eastAsia" w:ascii="宋体" w:hAnsi="宋体" w:eastAsia="宋体" w:cs="宋体"/>
                <w:sz w:val="21"/>
                <w:szCs w:val="21"/>
              </w:rPr>
              <w:t>系统支持区分炎症和非炎症结节，提供炎症结节病灶列表，并和非炎症结节在影像上区分标记</w:t>
            </w:r>
          </w:p>
        </w:tc>
      </w:tr>
      <w:tr w14:paraId="4348F7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4D409708">
            <w:pPr>
              <w:spacing w:line="240" w:lineRule="auto"/>
              <w:jc w:val="center"/>
              <w:rPr>
                <w:rFonts w:hint="eastAsia" w:ascii="宋体" w:hAnsi="宋体" w:eastAsia="宋体" w:cs="宋体"/>
                <w:sz w:val="21"/>
                <w:szCs w:val="21"/>
              </w:rPr>
            </w:pPr>
            <w:r>
              <w:rPr>
                <w:rFonts w:hint="eastAsia" w:ascii="宋体" w:hAnsi="宋体" w:eastAsia="宋体" w:cs="宋体"/>
                <w:sz w:val="21"/>
                <w:szCs w:val="21"/>
              </w:rPr>
              <w:t>1.42</w:t>
            </w:r>
          </w:p>
        </w:tc>
        <w:tc>
          <w:tcPr>
            <w:tcW w:w="1675" w:type="dxa"/>
            <w:noWrap w:val="0"/>
            <w:vAlign w:val="center"/>
          </w:tcPr>
          <w:p w14:paraId="68AB8D78">
            <w:pPr>
              <w:spacing w:line="240" w:lineRule="auto"/>
              <w:jc w:val="center"/>
              <w:rPr>
                <w:rFonts w:hint="eastAsia" w:ascii="宋体" w:hAnsi="宋体" w:eastAsia="宋体" w:cs="宋体"/>
                <w:sz w:val="21"/>
                <w:szCs w:val="21"/>
              </w:rPr>
            </w:pPr>
            <w:r>
              <w:rPr>
                <w:rFonts w:hint="eastAsia" w:ascii="宋体" w:hAnsi="宋体" w:eastAsia="宋体" w:cs="宋体"/>
                <w:sz w:val="21"/>
                <w:szCs w:val="21"/>
              </w:rPr>
              <w:t>报告模板选取</w:t>
            </w:r>
          </w:p>
        </w:tc>
        <w:tc>
          <w:tcPr>
            <w:tcW w:w="5812" w:type="dxa"/>
            <w:noWrap w:val="0"/>
            <w:vAlign w:val="center"/>
          </w:tcPr>
          <w:p w14:paraId="7FE8927F">
            <w:pPr>
              <w:spacing w:line="240" w:lineRule="auto"/>
              <w:rPr>
                <w:rFonts w:hint="eastAsia" w:ascii="宋体" w:hAnsi="宋体" w:eastAsia="宋体" w:cs="宋体"/>
                <w:sz w:val="21"/>
                <w:szCs w:val="21"/>
              </w:rPr>
            </w:pPr>
            <w:r>
              <w:rPr>
                <w:rFonts w:hint="eastAsia" w:ascii="宋体" w:hAnsi="宋体" w:eastAsia="宋体" w:cs="宋体"/>
                <w:sz w:val="21"/>
                <w:szCs w:val="21"/>
              </w:rPr>
              <w:t>支持选取结节报告模板，模板数量≥12个，提供具体模板名称</w:t>
            </w:r>
          </w:p>
        </w:tc>
      </w:tr>
      <w:tr w14:paraId="648F24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0636C1F8">
            <w:pPr>
              <w:spacing w:line="240" w:lineRule="auto"/>
              <w:jc w:val="center"/>
              <w:rPr>
                <w:rFonts w:hint="eastAsia" w:ascii="宋体" w:hAnsi="宋体" w:eastAsia="宋体" w:cs="宋体"/>
                <w:sz w:val="21"/>
                <w:szCs w:val="21"/>
              </w:rPr>
            </w:pPr>
            <w:r>
              <w:rPr>
                <w:rFonts w:ascii="Segoe UI Symbol" w:hAnsi="Segoe UI Symbol" w:cs="Segoe UI Symbol"/>
                <w:b w:val="0"/>
                <w:bCs/>
                <w:color w:val="0000FF"/>
                <w:sz w:val="22"/>
                <w:szCs w:val="22"/>
              </w:rPr>
              <w:t>★</w:t>
            </w:r>
            <w:r>
              <w:rPr>
                <w:rFonts w:hint="eastAsia" w:ascii="宋体" w:hAnsi="宋体" w:eastAsia="宋体" w:cs="宋体"/>
                <w:sz w:val="21"/>
                <w:szCs w:val="21"/>
              </w:rPr>
              <w:t>1.42.1</w:t>
            </w:r>
          </w:p>
        </w:tc>
        <w:tc>
          <w:tcPr>
            <w:tcW w:w="1675" w:type="dxa"/>
            <w:noWrap w:val="0"/>
            <w:vAlign w:val="center"/>
          </w:tcPr>
          <w:p w14:paraId="10A6847E">
            <w:pPr>
              <w:spacing w:line="240" w:lineRule="auto"/>
              <w:jc w:val="center"/>
              <w:rPr>
                <w:rFonts w:hint="eastAsia" w:ascii="宋体" w:hAnsi="宋体" w:eastAsia="宋体" w:cs="宋体"/>
                <w:sz w:val="21"/>
                <w:szCs w:val="21"/>
              </w:rPr>
            </w:pPr>
            <w:r>
              <w:rPr>
                <w:rFonts w:hint="eastAsia" w:ascii="宋体" w:hAnsi="宋体" w:eastAsia="宋体" w:cs="宋体"/>
                <w:sz w:val="21"/>
                <w:szCs w:val="21"/>
              </w:rPr>
              <w:t>全胸报告</w:t>
            </w:r>
          </w:p>
        </w:tc>
        <w:tc>
          <w:tcPr>
            <w:tcW w:w="5812" w:type="dxa"/>
            <w:noWrap w:val="0"/>
            <w:vAlign w:val="center"/>
          </w:tcPr>
          <w:p w14:paraId="4BD311C1">
            <w:pPr>
              <w:spacing w:line="240" w:lineRule="auto"/>
              <w:rPr>
                <w:rFonts w:hint="eastAsia" w:ascii="宋体" w:hAnsi="宋体" w:eastAsia="宋体" w:cs="宋体"/>
                <w:sz w:val="21"/>
                <w:szCs w:val="21"/>
              </w:rPr>
            </w:pPr>
            <w:r>
              <w:rPr>
                <w:rFonts w:hint="eastAsia" w:ascii="宋体" w:hAnsi="宋体" w:eastAsia="宋体" w:cs="宋体"/>
                <w:sz w:val="21"/>
                <w:szCs w:val="21"/>
              </w:rPr>
              <w:t>提供全胸报告，</w:t>
            </w:r>
            <w:bookmarkStart w:id="0" w:name="OLE_LINK1"/>
            <w:bookmarkStart w:id="1" w:name="OLE_LINK2"/>
            <w:r>
              <w:rPr>
                <w:rFonts w:hint="eastAsia" w:ascii="宋体" w:hAnsi="宋体" w:eastAsia="宋体" w:cs="宋体"/>
                <w:sz w:val="21"/>
                <w:szCs w:val="21"/>
              </w:rPr>
              <w:t>支持用户个性化配置，可</w:t>
            </w:r>
            <w:bookmarkEnd w:id="0"/>
            <w:bookmarkEnd w:id="1"/>
            <w:r>
              <w:rPr>
                <w:rFonts w:hint="eastAsia" w:ascii="宋体" w:hAnsi="宋体" w:eastAsia="宋体" w:cs="宋体"/>
                <w:sz w:val="21"/>
                <w:szCs w:val="21"/>
              </w:rPr>
              <w:t>复制、修改</w:t>
            </w:r>
          </w:p>
        </w:tc>
      </w:tr>
      <w:tr w14:paraId="77D256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06357C0A">
            <w:pPr>
              <w:spacing w:line="240" w:lineRule="auto"/>
              <w:jc w:val="center"/>
              <w:rPr>
                <w:rFonts w:hint="eastAsia" w:ascii="宋体" w:hAnsi="宋体" w:eastAsia="宋体" w:cs="宋体"/>
                <w:sz w:val="21"/>
                <w:szCs w:val="21"/>
              </w:rPr>
            </w:pPr>
            <w:r>
              <w:rPr>
                <w:rFonts w:hint="eastAsia" w:ascii="宋体" w:hAnsi="宋体" w:eastAsia="宋体" w:cs="宋体"/>
                <w:sz w:val="21"/>
                <w:szCs w:val="21"/>
              </w:rPr>
              <w:t>1.43</w:t>
            </w:r>
          </w:p>
        </w:tc>
        <w:tc>
          <w:tcPr>
            <w:tcW w:w="1675" w:type="dxa"/>
            <w:noWrap w:val="0"/>
            <w:vAlign w:val="center"/>
          </w:tcPr>
          <w:p w14:paraId="08C4204A">
            <w:pPr>
              <w:spacing w:line="240" w:lineRule="auto"/>
              <w:jc w:val="center"/>
              <w:rPr>
                <w:rFonts w:hint="eastAsia" w:ascii="宋体" w:hAnsi="宋体" w:eastAsia="宋体" w:cs="宋体"/>
                <w:sz w:val="21"/>
                <w:szCs w:val="21"/>
              </w:rPr>
            </w:pPr>
            <w:r>
              <w:rPr>
                <w:rFonts w:hint="eastAsia" w:ascii="宋体" w:hAnsi="宋体" w:eastAsia="宋体" w:cs="宋体"/>
                <w:sz w:val="21"/>
                <w:szCs w:val="21"/>
              </w:rPr>
              <w:t>指南建议</w:t>
            </w:r>
          </w:p>
        </w:tc>
        <w:tc>
          <w:tcPr>
            <w:tcW w:w="5812" w:type="dxa"/>
            <w:noWrap w:val="0"/>
            <w:vAlign w:val="center"/>
          </w:tcPr>
          <w:p w14:paraId="1556E405">
            <w:pPr>
              <w:spacing w:line="240" w:lineRule="auto"/>
              <w:rPr>
                <w:rFonts w:hint="eastAsia" w:ascii="宋体" w:hAnsi="宋体" w:eastAsia="宋体" w:cs="宋体"/>
                <w:sz w:val="21"/>
                <w:szCs w:val="21"/>
              </w:rPr>
            </w:pPr>
            <w:r>
              <w:rPr>
                <w:rFonts w:hint="eastAsia" w:ascii="宋体" w:hAnsi="宋体" w:eastAsia="宋体" w:cs="宋体"/>
                <w:sz w:val="21"/>
                <w:szCs w:val="21"/>
              </w:rPr>
              <w:t>提供6种或以上的指南建议，可复制</w:t>
            </w:r>
          </w:p>
        </w:tc>
      </w:tr>
      <w:tr w14:paraId="227586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45AE7216">
            <w:pPr>
              <w:spacing w:line="240" w:lineRule="auto"/>
              <w:jc w:val="center"/>
              <w:rPr>
                <w:rFonts w:hint="eastAsia" w:ascii="宋体" w:hAnsi="宋体" w:eastAsia="宋体" w:cs="宋体"/>
                <w:sz w:val="21"/>
                <w:szCs w:val="21"/>
              </w:rPr>
            </w:pPr>
            <w:r>
              <w:rPr>
                <w:rFonts w:hint="eastAsia" w:ascii="宋体" w:hAnsi="宋体" w:eastAsia="宋体" w:cs="宋体"/>
                <w:sz w:val="21"/>
                <w:szCs w:val="21"/>
              </w:rPr>
              <w:t>1.44</w:t>
            </w:r>
          </w:p>
        </w:tc>
        <w:tc>
          <w:tcPr>
            <w:tcW w:w="1675" w:type="dxa"/>
            <w:noWrap w:val="0"/>
            <w:vAlign w:val="center"/>
          </w:tcPr>
          <w:p w14:paraId="79932B55">
            <w:pPr>
              <w:spacing w:line="240" w:lineRule="auto"/>
              <w:jc w:val="center"/>
              <w:rPr>
                <w:rFonts w:hint="eastAsia" w:ascii="宋体" w:hAnsi="宋体" w:eastAsia="宋体" w:cs="宋体"/>
                <w:sz w:val="21"/>
                <w:szCs w:val="21"/>
              </w:rPr>
            </w:pPr>
            <w:r>
              <w:rPr>
                <w:rFonts w:hint="eastAsia" w:ascii="宋体" w:hAnsi="宋体" w:eastAsia="宋体" w:cs="宋体"/>
                <w:sz w:val="21"/>
                <w:szCs w:val="21"/>
              </w:rPr>
              <w:t>图文报告</w:t>
            </w:r>
          </w:p>
        </w:tc>
        <w:tc>
          <w:tcPr>
            <w:tcW w:w="5812" w:type="dxa"/>
            <w:noWrap w:val="0"/>
            <w:vAlign w:val="center"/>
          </w:tcPr>
          <w:p w14:paraId="717A0E6F">
            <w:pPr>
              <w:spacing w:line="240" w:lineRule="auto"/>
              <w:rPr>
                <w:rFonts w:hint="eastAsia" w:ascii="宋体" w:hAnsi="宋体" w:eastAsia="宋体" w:cs="宋体"/>
                <w:sz w:val="21"/>
                <w:szCs w:val="21"/>
              </w:rPr>
            </w:pPr>
            <w:r>
              <w:rPr>
                <w:rFonts w:hint="eastAsia" w:ascii="宋体" w:hAnsi="宋体" w:eastAsia="宋体" w:cs="宋体"/>
                <w:sz w:val="21"/>
                <w:szCs w:val="21"/>
              </w:rPr>
              <w:t>支持手动选择有临床意义的结节，按已选择的报告模板生成图文报告并归档到PACS，支持修改、保存及导出</w:t>
            </w:r>
          </w:p>
        </w:tc>
      </w:tr>
      <w:tr w14:paraId="68A31A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18F7F175">
            <w:pPr>
              <w:spacing w:line="240" w:lineRule="auto"/>
              <w:jc w:val="center"/>
              <w:rPr>
                <w:rFonts w:hint="eastAsia" w:ascii="宋体" w:hAnsi="宋体" w:eastAsia="宋体" w:cs="宋体"/>
                <w:sz w:val="21"/>
                <w:szCs w:val="21"/>
              </w:rPr>
            </w:pPr>
            <w:r>
              <w:rPr>
                <w:rFonts w:ascii="Segoe UI Symbol" w:hAnsi="Segoe UI Symbol" w:cs="Segoe UI Symbol"/>
                <w:b w:val="0"/>
                <w:bCs/>
                <w:color w:val="0000FF"/>
                <w:sz w:val="22"/>
                <w:szCs w:val="22"/>
              </w:rPr>
              <w:t>★</w:t>
            </w:r>
            <w:r>
              <w:rPr>
                <w:rFonts w:hint="eastAsia" w:ascii="宋体" w:hAnsi="宋体" w:eastAsia="宋体" w:cs="宋体"/>
                <w:sz w:val="21"/>
                <w:szCs w:val="21"/>
              </w:rPr>
              <w:t>1.45</w:t>
            </w:r>
          </w:p>
        </w:tc>
        <w:tc>
          <w:tcPr>
            <w:tcW w:w="1675" w:type="dxa"/>
            <w:noWrap w:val="0"/>
            <w:vAlign w:val="center"/>
          </w:tcPr>
          <w:p w14:paraId="5139BA91">
            <w:pPr>
              <w:spacing w:line="240" w:lineRule="auto"/>
              <w:jc w:val="center"/>
              <w:rPr>
                <w:rFonts w:hint="eastAsia" w:ascii="宋体" w:hAnsi="宋体" w:eastAsia="宋体" w:cs="宋体"/>
                <w:sz w:val="21"/>
                <w:szCs w:val="21"/>
              </w:rPr>
            </w:pPr>
            <w:r>
              <w:rPr>
                <w:rFonts w:hint="eastAsia" w:ascii="宋体" w:hAnsi="宋体" w:eastAsia="宋体" w:cs="宋体"/>
                <w:sz w:val="21"/>
                <w:szCs w:val="21"/>
              </w:rPr>
              <w:t>归档PACS</w:t>
            </w:r>
          </w:p>
        </w:tc>
        <w:tc>
          <w:tcPr>
            <w:tcW w:w="5812" w:type="dxa"/>
            <w:noWrap w:val="0"/>
            <w:vAlign w:val="center"/>
          </w:tcPr>
          <w:p w14:paraId="7A074DD2">
            <w:pPr>
              <w:spacing w:line="240" w:lineRule="auto"/>
              <w:rPr>
                <w:rFonts w:hint="eastAsia" w:ascii="宋体" w:hAnsi="宋体" w:eastAsia="宋体" w:cs="宋体"/>
                <w:sz w:val="21"/>
                <w:szCs w:val="21"/>
              </w:rPr>
            </w:pPr>
            <w:r>
              <w:rPr>
                <w:rFonts w:hint="eastAsia" w:ascii="宋体" w:hAnsi="宋体" w:eastAsia="宋体" w:cs="宋体"/>
                <w:sz w:val="21"/>
                <w:szCs w:val="21"/>
              </w:rPr>
              <w:t>支持手动选择有临床意义的结节，将所选结节信息归档到PACS</w:t>
            </w:r>
          </w:p>
        </w:tc>
      </w:tr>
      <w:tr w14:paraId="7517CE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30F8AD92">
            <w:pPr>
              <w:spacing w:line="240" w:lineRule="auto"/>
              <w:jc w:val="center"/>
              <w:rPr>
                <w:rFonts w:hint="eastAsia" w:ascii="宋体" w:hAnsi="宋体" w:eastAsia="宋体" w:cs="宋体"/>
                <w:sz w:val="21"/>
                <w:szCs w:val="21"/>
              </w:rPr>
            </w:pPr>
            <w:r>
              <w:rPr>
                <w:rFonts w:ascii="Segoe UI Symbol" w:hAnsi="Segoe UI Symbol" w:cs="Segoe UI Symbol"/>
                <w:b w:val="0"/>
                <w:bCs/>
                <w:color w:val="0000FF"/>
                <w:sz w:val="22"/>
                <w:szCs w:val="22"/>
              </w:rPr>
              <w:t>★</w:t>
            </w:r>
            <w:r>
              <w:rPr>
                <w:rFonts w:hint="eastAsia" w:ascii="宋体" w:hAnsi="宋体" w:eastAsia="宋体" w:cs="宋体"/>
                <w:sz w:val="21"/>
                <w:szCs w:val="21"/>
              </w:rPr>
              <w:t>1.46</w:t>
            </w:r>
          </w:p>
        </w:tc>
        <w:tc>
          <w:tcPr>
            <w:tcW w:w="1675" w:type="dxa"/>
            <w:noWrap w:val="0"/>
            <w:vAlign w:val="center"/>
          </w:tcPr>
          <w:p w14:paraId="671CEBBA">
            <w:pPr>
              <w:spacing w:line="240" w:lineRule="auto"/>
              <w:jc w:val="center"/>
              <w:rPr>
                <w:rFonts w:hint="eastAsia" w:ascii="宋体" w:hAnsi="宋体" w:eastAsia="宋体" w:cs="宋体"/>
                <w:sz w:val="21"/>
                <w:szCs w:val="21"/>
              </w:rPr>
            </w:pPr>
            <w:r>
              <w:rPr>
                <w:rFonts w:hint="eastAsia" w:ascii="宋体" w:hAnsi="宋体" w:eastAsia="宋体" w:cs="宋体"/>
                <w:sz w:val="21"/>
                <w:szCs w:val="21"/>
              </w:rPr>
              <w:t>结果自动归档</w:t>
            </w:r>
          </w:p>
        </w:tc>
        <w:tc>
          <w:tcPr>
            <w:tcW w:w="5812" w:type="dxa"/>
            <w:noWrap w:val="0"/>
            <w:vAlign w:val="center"/>
          </w:tcPr>
          <w:p w14:paraId="37D42A6E">
            <w:pPr>
              <w:spacing w:line="240" w:lineRule="auto"/>
              <w:rPr>
                <w:rFonts w:hint="eastAsia" w:ascii="宋体" w:hAnsi="宋体" w:eastAsia="宋体" w:cs="宋体"/>
                <w:sz w:val="21"/>
                <w:szCs w:val="21"/>
              </w:rPr>
            </w:pPr>
            <w:r>
              <w:rPr>
                <w:rFonts w:hint="eastAsia" w:ascii="宋体" w:hAnsi="宋体" w:eastAsia="宋体" w:cs="宋体"/>
                <w:sz w:val="21"/>
                <w:szCs w:val="21"/>
              </w:rPr>
              <w:t>支持AI辅助分析结果自动回传至PACS，便于医生在PACS实现同步阅片</w:t>
            </w:r>
          </w:p>
        </w:tc>
      </w:tr>
      <w:tr w14:paraId="29FF0A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2A7FAF3E">
            <w:pPr>
              <w:spacing w:line="240" w:lineRule="auto"/>
              <w:jc w:val="center"/>
              <w:rPr>
                <w:rFonts w:hint="eastAsia" w:ascii="宋体" w:hAnsi="宋体" w:eastAsia="宋体" w:cs="宋体"/>
                <w:sz w:val="21"/>
                <w:szCs w:val="21"/>
              </w:rPr>
            </w:pPr>
            <w:r>
              <w:rPr>
                <w:rFonts w:hint="eastAsia" w:ascii="宋体" w:hAnsi="宋体" w:eastAsia="宋体" w:cs="宋体"/>
                <w:sz w:val="21"/>
                <w:szCs w:val="21"/>
              </w:rPr>
              <w:t>1.46.1</w:t>
            </w:r>
          </w:p>
        </w:tc>
        <w:tc>
          <w:tcPr>
            <w:tcW w:w="1675" w:type="dxa"/>
            <w:noWrap w:val="0"/>
            <w:vAlign w:val="center"/>
          </w:tcPr>
          <w:p w14:paraId="44D47749">
            <w:pPr>
              <w:spacing w:line="240" w:lineRule="auto"/>
              <w:jc w:val="center"/>
              <w:rPr>
                <w:rFonts w:hint="eastAsia" w:ascii="宋体" w:hAnsi="宋体" w:eastAsia="宋体" w:cs="宋体"/>
                <w:sz w:val="21"/>
                <w:szCs w:val="21"/>
              </w:rPr>
            </w:pPr>
            <w:r>
              <w:rPr>
                <w:rFonts w:hint="eastAsia" w:ascii="宋体" w:hAnsi="宋体" w:eastAsia="宋体" w:cs="宋体"/>
                <w:sz w:val="21"/>
                <w:szCs w:val="21"/>
              </w:rPr>
              <w:t>自动归档局部放大图</w:t>
            </w:r>
          </w:p>
        </w:tc>
        <w:tc>
          <w:tcPr>
            <w:tcW w:w="5812" w:type="dxa"/>
            <w:noWrap w:val="0"/>
            <w:vAlign w:val="center"/>
          </w:tcPr>
          <w:p w14:paraId="2B8CDBDC">
            <w:pPr>
              <w:spacing w:line="240" w:lineRule="auto"/>
              <w:rPr>
                <w:rFonts w:hint="eastAsia" w:ascii="宋体" w:hAnsi="宋体" w:eastAsia="宋体" w:cs="宋体"/>
                <w:sz w:val="21"/>
                <w:szCs w:val="21"/>
              </w:rPr>
            </w:pPr>
            <w:r>
              <w:rPr>
                <w:rFonts w:hint="eastAsia" w:ascii="宋体" w:hAnsi="宋体" w:eastAsia="宋体" w:cs="宋体"/>
                <w:sz w:val="21"/>
                <w:szCs w:val="21"/>
              </w:rPr>
              <w:t>支持配置自动归档结节的局部放大图</w:t>
            </w:r>
          </w:p>
        </w:tc>
      </w:tr>
      <w:tr w14:paraId="49FBD2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7CB8A5A1">
            <w:pPr>
              <w:spacing w:line="240" w:lineRule="auto"/>
              <w:jc w:val="center"/>
              <w:rPr>
                <w:rFonts w:hint="eastAsia" w:ascii="宋体" w:hAnsi="宋体" w:eastAsia="宋体" w:cs="宋体"/>
                <w:sz w:val="21"/>
                <w:szCs w:val="21"/>
              </w:rPr>
            </w:pPr>
            <w:r>
              <w:rPr>
                <w:rFonts w:hint="eastAsia" w:ascii="宋体" w:hAnsi="宋体" w:eastAsia="宋体" w:cs="宋体"/>
                <w:sz w:val="21"/>
                <w:szCs w:val="21"/>
              </w:rPr>
              <w:t>1.46.2</w:t>
            </w:r>
          </w:p>
        </w:tc>
        <w:tc>
          <w:tcPr>
            <w:tcW w:w="1675" w:type="dxa"/>
            <w:noWrap w:val="0"/>
            <w:vAlign w:val="center"/>
          </w:tcPr>
          <w:p w14:paraId="5548AF1C">
            <w:pPr>
              <w:spacing w:line="240" w:lineRule="auto"/>
              <w:jc w:val="center"/>
              <w:rPr>
                <w:rFonts w:hint="eastAsia" w:ascii="宋体" w:hAnsi="宋体" w:eastAsia="宋体" w:cs="宋体"/>
                <w:sz w:val="21"/>
                <w:szCs w:val="21"/>
              </w:rPr>
            </w:pPr>
            <w:r>
              <w:rPr>
                <w:rFonts w:hint="eastAsia" w:ascii="宋体" w:hAnsi="宋体" w:eastAsia="宋体" w:cs="宋体"/>
                <w:sz w:val="21"/>
                <w:szCs w:val="21"/>
              </w:rPr>
              <w:t>自动归档固定数量图像</w:t>
            </w:r>
          </w:p>
        </w:tc>
        <w:tc>
          <w:tcPr>
            <w:tcW w:w="5812" w:type="dxa"/>
            <w:noWrap w:val="0"/>
            <w:vAlign w:val="center"/>
          </w:tcPr>
          <w:p w14:paraId="326B47B6">
            <w:pPr>
              <w:spacing w:line="240" w:lineRule="auto"/>
              <w:rPr>
                <w:rFonts w:hint="eastAsia" w:ascii="宋体" w:hAnsi="宋体" w:eastAsia="宋体" w:cs="宋体"/>
                <w:sz w:val="21"/>
                <w:szCs w:val="21"/>
              </w:rPr>
            </w:pPr>
            <w:r>
              <w:rPr>
                <w:rFonts w:hint="eastAsia" w:ascii="宋体" w:hAnsi="宋体" w:eastAsia="宋体" w:cs="宋体"/>
                <w:sz w:val="21"/>
                <w:szCs w:val="21"/>
              </w:rPr>
              <w:t>支持配置自动归档固定数量的图像，间隔选取图像至归档序列</w:t>
            </w:r>
          </w:p>
        </w:tc>
      </w:tr>
      <w:tr w14:paraId="7CDFE6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35FDE456">
            <w:pPr>
              <w:spacing w:line="240" w:lineRule="auto"/>
              <w:jc w:val="center"/>
              <w:rPr>
                <w:rFonts w:hint="eastAsia" w:ascii="宋体" w:hAnsi="宋体" w:eastAsia="宋体" w:cs="宋体"/>
                <w:sz w:val="21"/>
                <w:szCs w:val="21"/>
              </w:rPr>
            </w:pPr>
            <w:r>
              <w:rPr>
                <w:rFonts w:hint="eastAsia" w:ascii="宋体" w:hAnsi="宋体" w:eastAsia="宋体" w:cs="宋体"/>
                <w:sz w:val="21"/>
                <w:szCs w:val="21"/>
              </w:rPr>
              <w:t>1.46.3</w:t>
            </w:r>
          </w:p>
        </w:tc>
        <w:tc>
          <w:tcPr>
            <w:tcW w:w="1675" w:type="dxa"/>
            <w:noWrap w:val="0"/>
            <w:vAlign w:val="center"/>
          </w:tcPr>
          <w:p w14:paraId="38F2ECDE">
            <w:pPr>
              <w:spacing w:line="240" w:lineRule="auto"/>
              <w:jc w:val="center"/>
              <w:rPr>
                <w:rFonts w:hint="eastAsia" w:ascii="宋体" w:hAnsi="宋体" w:eastAsia="宋体" w:cs="宋体"/>
                <w:sz w:val="21"/>
                <w:szCs w:val="21"/>
              </w:rPr>
            </w:pPr>
            <w:r>
              <w:rPr>
                <w:rFonts w:hint="eastAsia" w:ascii="宋体" w:hAnsi="宋体" w:eastAsia="宋体" w:cs="宋体"/>
                <w:sz w:val="21"/>
                <w:szCs w:val="21"/>
              </w:rPr>
              <w:t>自动归档结节信息可配</w:t>
            </w:r>
          </w:p>
        </w:tc>
        <w:tc>
          <w:tcPr>
            <w:tcW w:w="5812" w:type="dxa"/>
            <w:noWrap w:val="0"/>
            <w:vAlign w:val="center"/>
          </w:tcPr>
          <w:p w14:paraId="03360985">
            <w:pPr>
              <w:spacing w:line="240" w:lineRule="auto"/>
              <w:rPr>
                <w:rFonts w:hint="eastAsia" w:ascii="宋体" w:hAnsi="宋体" w:eastAsia="宋体" w:cs="宋体"/>
                <w:sz w:val="21"/>
                <w:szCs w:val="21"/>
              </w:rPr>
            </w:pPr>
            <w:r>
              <w:rPr>
                <w:rFonts w:hint="eastAsia" w:ascii="宋体" w:hAnsi="宋体" w:eastAsia="宋体" w:cs="宋体"/>
                <w:sz w:val="21"/>
                <w:szCs w:val="21"/>
              </w:rPr>
              <w:t>支持配置自动归档图像上显示或隐藏至少9种结节参数，每种结节参数可独立配置显示或隐藏</w:t>
            </w:r>
          </w:p>
        </w:tc>
      </w:tr>
      <w:tr w14:paraId="1965F1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2B42543E">
            <w:pPr>
              <w:spacing w:line="240" w:lineRule="auto"/>
              <w:jc w:val="center"/>
              <w:rPr>
                <w:rFonts w:hint="eastAsia" w:ascii="宋体" w:hAnsi="宋体" w:eastAsia="宋体" w:cs="宋体"/>
                <w:sz w:val="21"/>
                <w:szCs w:val="21"/>
              </w:rPr>
            </w:pPr>
            <w:r>
              <w:rPr>
                <w:rFonts w:ascii="Segoe UI Symbol" w:hAnsi="Segoe UI Symbol" w:cs="Segoe UI Symbol"/>
                <w:b w:val="0"/>
                <w:bCs/>
                <w:color w:val="0000FF"/>
                <w:sz w:val="22"/>
                <w:szCs w:val="22"/>
              </w:rPr>
              <w:t>★</w:t>
            </w:r>
            <w:r>
              <w:rPr>
                <w:rFonts w:hint="eastAsia" w:ascii="宋体" w:hAnsi="宋体" w:eastAsia="宋体" w:cs="宋体"/>
                <w:sz w:val="21"/>
                <w:szCs w:val="21"/>
              </w:rPr>
              <w:t>1.47</w:t>
            </w:r>
          </w:p>
        </w:tc>
        <w:tc>
          <w:tcPr>
            <w:tcW w:w="1675" w:type="dxa"/>
            <w:noWrap w:val="0"/>
            <w:vAlign w:val="center"/>
          </w:tcPr>
          <w:p w14:paraId="349F1694">
            <w:pPr>
              <w:spacing w:line="240" w:lineRule="auto"/>
              <w:jc w:val="center"/>
              <w:rPr>
                <w:rFonts w:hint="eastAsia" w:ascii="宋体" w:hAnsi="宋体" w:eastAsia="宋体" w:cs="宋体"/>
                <w:sz w:val="21"/>
                <w:szCs w:val="21"/>
              </w:rPr>
            </w:pPr>
            <w:r>
              <w:rPr>
                <w:rFonts w:hint="eastAsia" w:ascii="宋体" w:hAnsi="宋体" w:eastAsia="宋体" w:cs="宋体"/>
                <w:sz w:val="21"/>
                <w:szCs w:val="21"/>
              </w:rPr>
              <w:t>胶片打印</w:t>
            </w:r>
          </w:p>
        </w:tc>
        <w:tc>
          <w:tcPr>
            <w:tcW w:w="5812" w:type="dxa"/>
            <w:noWrap w:val="0"/>
            <w:vAlign w:val="center"/>
          </w:tcPr>
          <w:p w14:paraId="76853CF9">
            <w:pPr>
              <w:spacing w:line="240" w:lineRule="auto"/>
              <w:rPr>
                <w:rFonts w:hint="eastAsia" w:ascii="宋体" w:hAnsi="宋体" w:eastAsia="宋体" w:cs="宋体"/>
                <w:sz w:val="21"/>
                <w:szCs w:val="21"/>
              </w:rPr>
            </w:pPr>
            <w:r>
              <w:rPr>
                <w:rFonts w:hint="eastAsia" w:ascii="宋体" w:hAnsi="宋体" w:eastAsia="宋体" w:cs="宋体"/>
                <w:sz w:val="21"/>
                <w:szCs w:val="21"/>
              </w:rPr>
              <w:t>系统具备胶片打印功能，可选取需要打印的结节，自动生成并排布结节层面打印图像，也支持阴性数据间隔选取打印，提供多种胶片布局方式</w:t>
            </w:r>
          </w:p>
        </w:tc>
      </w:tr>
      <w:tr w14:paraId="5FC713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6564086F">
            <w:pPr>
              <w:spacing w:line="240" w:lineRule="auto"/>
              <w:jc w:val="center"/>
              <w:rPr>
                <w:rFonts w:hint="eastAsia" w:ascii="宋体" w:hAnsi="宋体" w:eastAsia="宋体" w:cs="宋体"/>
                <w:sz w:val="21"/>
                <w:szCs w:val="21"/>
              </w:rPr>
            </w:pPr>
            <w:r>
              <w:rPr>
                <w:rFonts w:hint="eastAsia" w:ascii="宋体" w:hAnsi="宋体" w:eastAsia="宋体" w:cs="宋体"/>
                <w:sz w:val="21"/>
                <w:szCs w:val="21"/>
              </w:rPr>
              <w:t>1.47.1</w:t>
            </w:r>
          </w:p>
        </w:tc>
        <w:tc>
          <w:tcPr>
            <w:tcW w:w="1675" w:type="dxa"/>
            <w:noWrap w:val="0"/>
            <w:vAlign w:val="center"/>
          </w:tcPr>
          <w:p w14:paraId="2F90120A">
            <w:pPr>
              <w:spacing w:line="240" w:lineRule="auto"/>
              <w:jc w:val="center"/>
              <w:rPr>
                <w:rFonts w:hint="eastAsia" w:ascii="宋体" w:hAnsi="宋体" w:eastAsia="宋体" w:cs="宋体"/>
                <w:sz w:val="21"/>
                <w:szCs w:val="21"/>
              </w:rPr>
            </w:pPr>
            <w:r>
              <w:rPr>
                <w:rFonts w:hint="eastAsia" w:ascii="宋体" w:hAnsi="宋体" w:eastAsia="宋体" w:cs="宋体"/>
                <w:sz w:val="21"/>
                <w:szCs w:val="21"/>
              </w:rPr>
              <w:t>多种图像选取方式</w:t>
            </w:r>
          </w:p>
        </w:tc>
        <w:tc>
          <w:tcPr>
            <w:tcW w:w="5812" w:type="dxa"/>
            <w:noWrap w:val="0"/>
            <w:vAlign w:val="center"/>
          </w:tcPr>
          <w:p w14:paraId="5C57D317">
            <w:pPr>
              <w:spacing w:line="240" w:lineRule="auto"/>
              <w:rPr>
                <w:rFonts w:hint="eastAsia" w:ascii="宋体" w:hAnsi="宋体" w:eastAsia="宋体" w:cs="宋体"/>
                <w:sz w:val="21"/>
                <w:szCs w:val="21"/>
              </w:rPr>
            </w:pPr>
            <w:r>
              <w:rPr>
                <w:rFonts w:hint="eastAsia" w:ascii="宋体" w:hAnsi="宋体" w:eastAsia="宋体" w:cs="宋体"/>
                <w:sz w:val="21"/>
                <w:szCs w:val="21"/>
              </w:rPr>
              <w:t>每个结节支持设置选取单层或多层进行打印。支持设置固定图像数量进行自动间隔选取，适用于阴性数据打印</w:t>
            </w:r>
          </w:p>
        </w:tc>
      </w:tr>
      <w:tr w14:paraId="7532EF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0CC00ED5">
            <w:pPr>
              <w:spacing w:line="240" w:lineRule="auto"/>
              <w:jc w:val="center"/>
              <w:rPr>
                <w:rFonts w:hint="eastAsia" w:ascii="宋体" w:hAnsi="宋体" w:eastAsia="宋体" w:cs="宋体"/>
                <w:sz w:val="21"/>
                <w:szCs w:val="21"/>
              </w:rPr>
            </w:pPr>
            <w:r>
              <w:rPr>
                <w:rFonts w:hint="eastAsia" w:ascii="宋体" w:hAnsi="宋体" w:eastAsia="宋体" w:cs="宋体"/>
                <w:sz w:val="21"/>
                <w:szCs w:val="21"/>
              </w:rPr>
              <w:t>1.47.2</w:t>
            </w:r>
          </w:p>
        </w:tc>
        <w:tc>
          <w:tcPr>
            <w:tcW w:w="1675" w:type="dxa"/>
            <w:noWrap w:val="0"/>
            <w:vAlign w:val="center"/>
          </w:tcPr>
          <w:p w14:paraId="60EEC4AD">
            <w:pPr>
              <w:spacing w:line="240" w:lineRule="auto"/>
              <w:jc w:val="center"/>
              <w:rPr>
                <w:rFonts w:hint="eastAsia" w:ascii="宋体" w:hAnsi="宋体" w:eastAsia="宋体" w:cs="宋体"/>
                <w:sz w:val="21"/>
                <w:szCs w:val="21"/>
              </w:rPr>
            </w:pPr>
            <w:r>
              <w:rPr>
                <w:rFonts w:hint="eastAsia" w:ascii="宋体" w:hAnsi="宋体" w:eastAsia="宋体" w:cs="宋体"/>
                <w:sz w:val="21"/>
                <w:szCs w:val="21"/>
              </w:rPr>
              <w:t>打印局部放大图</w:t>
            </w:r>
          </w:p>
        </w:tc>
        <w:tc>
          <w:tcPr>
            <w:tcW w:w="5812" w:type="dxa"/>
            <w:noWrap w:val="0"/>
            <w:vAlign w:val="center"/>
          </w:tcPr>
          <w:p w14:paraId="74DDCA86">
            <w:pPr>
              <w:spacing w:line="240" w:lineRule="auto"/>
              <w:rPr>
                <w:rFonts w:hint="eastAsia" w:ascii="宋体" w:hAnsi="宋体" w:eastAsia="宋体" w:cs="宋体"/>
                <w:sz w:val="21"/>
                <w:szCs w:val="21"/>
              </w:rPr>
            </w:pPr>
            <w:r>
              <w:rPr>
                <w:rFonts w:hint="eastAsia" w:ascii="宋体" w:hAnsi="宋体" w:eastAsia="宋体" w:cs="宋体"/>
                <w:sz w:val="21"/>
                <w:szCs w:val="21"/>
              </w:rPr>
              <w:t>支持设置每个目标结节的MPR全局图像和局部放大图像加入至打印序列，可设置局部放大图的放大倍数，支持每种图像的显示/隐藏</w:t>
            </w:r>
          </w:p>
        </w:tc>
      </w:tr>
      <w:tr w14:paraId="45AE8E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5567A55D">
            <w:pPr>
              <w:spacing w:line="240" w:lineRule="auto"/>
              <w:jc w:val="center"/>
              <w:rPr>
                <w:rFonts w:hint="eastAsia" w:ascii="宋体" w:hAnsi="宋体" w:eastAsia="宋体" w:cs="宋体"/>
                <w:sz w:val="21"/>
                <w:szCs w:val="21"/>
              </w:rPr>
            </w:pPr>
            <w:r>
              <w:rPr>
                <w:rFonts w:hint="eastAsia" w:ascii="宋体" w:hAnsi="宋体" w:eastAsia="宋体" w:cs="宋体"/>
                <w:sz w:val="21"/>
                <w:szCs w:val="21"/>
              </w:rPr>
              <w:t>1.47.3</w:t>
            </w:r>
          </w:p>
        </w:tc>
        <w:tc>
          <w:tcPr>
            <w:tcW w:w="1675" w:type="dxa"/>
            <w:noWrap w:val="0"/>
            <w:vAlign w:val="center"/>
          </w:tcPr>
          <w:p w14:paraId="1169665F">
            <w:pPr>
              <w:spacing w:line="240" w:lineRule="auto"/>
              <w:jc w:val="center"/>
              <w:rPr>
                <w:rFonts w:hint="eastAsia" w:ascii="宋体" w:hAnsi="宋体" w:eastAsia="宋体" w:cs="宋体"/>
                <w:sz w:val="21"/>
                <w:szCs w:val="21"/>
              </w:rPr>
            </w:pPr>
            <w:r>
              <w:rPr>
                <w:rFonts w:hint="eastAsia" w:ascii="宋体" w:hAnsi="宋体" w:eastAsia="宋体" w:cs="宋体"/>
                <w:sz w:val="21"/>
                <w:szCs w:val="21"/>
              </w:rPr>
              <w:t>打印图像标识显示</w:t>
            </w:r>
          </w:p>
        </w:tc>
        <w:tc>
          <w:tcPr>
            <w:tcW w:w="5812" w:type="dxa"/>
            <w:noWrap w:val="0"/>
            <w:vAlign w:val="center"/>
          </w:tcPr>
          <w:p w14:paraId="3BC6D987">
            <w:pPr>
              <w:spacing w:line="240" w:lineRule="auto"/>
              <w:rPr>
                <w:rFonts w:hint="eastAsia" w:ascii="宋体" w:hAnsi="宋体" w:eastAsia="宋体" w:cs="宋体"/>
                <w:sz w:val="21"/>
                <w:szCs w:val="21"/>
              </w:rPr>
            </w:pPr>
            <w:r>
              <w:rPr>
                <w:rFonts w:hint="eastAsia" w:ascii="宋体" w:hAnsi="宋体" w:eastAsia="宋体" w:cs="宋体"/>
                <w:sz w:val="21"/>
                <w:szCs w:val="21"/>
              </w:rPr>
              <w:t>支持设置打印图像中结节矩形框及十字定位线的显示/隐藏</w:t>
            </w:r>
          </w:p>
        </w:tc>
      </w:tr>
      <w:tr w14:paraId="6BAE04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55881286">
            <w:pPr>
              <w:spacing w:line="240" w:lineRule="auto"/>
              <w:jc w:val="center"/>
              <w:rPr>
                <w:rFonts w:hint="eastAsia" w:ascii="宋体" w:hAnsi="宋体" w:eastAsia="宋体" w:cs="宋体"/>
                <w:sz w:val="21"/>
                <w:szCs w:val="21"/>
              </w:rPr>
            </w:pPr>
            <w:r>
              <w:rPr>
                <w:rFonts w:hint="eastAsia" w:ascii="宋体" w:hAnsi="宋体" w:eastAsia="宋体" w:cs="宋体"/>
                <w:sz w:val="21"/>
                <w:szCs w:val="21"/>
              </w:rPr>
              <w:t>1.47.4</w:t>
            </w:r>
          </w:p>
        </w:tc>
        <w:tc>
          <w:tcPr>
            <w:tcW w:w="1675" w:type="dxa"/>
            <w:noWrap w:val="0"/>
            <w:vAlign w:val="center"/>
          </w:tcPr>
          <w:p w14:paraId="7ED123C3">
            <w:pPr>
              <w:spacing w:line="240" w:lineRule="auto"/>
              <w:jc w:val="center"/>
              <w:rPr>
                <w:rFonts w:hint="eastAsia" w:ascii="宋体" w:hAnsi="宋体" w:eastAsia="宋体" w:cs="宋体"/>
                <w:sz w:val="21"/>
                <w:szCs w:val="21"/>
              </w:rPr>
            </w:pPr>
            <w:r>
              <w:rPr>
                <w:rFonts w:hint="eastAsia" w:ascii="宋体" w:hAnsi="宋体" w:eastAsia="宋体" w:cs="宋体"/>
                <w:sz w:val="21"/>
                <w:szCs w:val="21"/>
              </w:rPr>
              <w:t>打印不同预设窗图像</w:t>
            </w:r>
          </w:p>
        </w:tc>
        <w:tc>
          <w:tcPr>
            <w:tcW w:w="5812" w:type="dxa"/>
            <w:noWrap w:val="0"/>
            <w:vAlign w:val="center"/>
          </w:tcPr>
          <w:p w14:paraId="6CDE6E55">
            <w:pPr>
              <w:spacing w:line="240" w:lineRule="auto"/>
              <w:rPr>
                <w:rFonts w:hint="eastAsia" w:ascii="宋体" w:hAnsi="宋体" w:eastAsia="宋体" w:cs="宋体"/>
                <w:sz w:val="21"/>
                <w:szCs w:val="21"/>
              </w:rPr>
            </w:pPr>
            <w:r>
              <w:rPr>
                <w:rFonts w:hint="eastAsia" w:ascii="宋体" w:hAnsi="宋体" w:eastAsia="宋体" w:cs="宋体"/>
                <w:sz w:val="21"/>
                <w:szCs w:val="21"/>
              </w:rPr>
              <w:t>支持设置自动间隔选取肺窗MPR、纵隔窗图像至打印序列</w:t>
            </w:r>
          </w:p>
        </w:tc>
      </w:tr>
      <w:tr w14:paraId="0496CC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5E7D89A5">
            <w:pPr>
              <w:spacing w:line="240" w:lineRule="auto"/>
              <w:jc w:val="center"/>
              <w:rPr>
                <w:rFonts w:hint="eastAsia" w:ascii="宋体" w:hAnsi="宋体" w:eastAsia="宋体" w:cs="宋体"/>
                <w:sz w:val="21"/>
                <w:szCs w:val="21"/>
              </w:rPr>
            </w:pPr>
            <w:r>
              <w:rPr>
                <w:rFonts w:ascii="Segoe UI Symbol" w:hAnsi="Segoe UI Symbol" w:cs="Segoe UI Symbol"/>
                <w:b w:val="0"/>
                <w:bCs/>
                <w:color w:val="0000FF"/>
                <w:sz w:val="22"/>
                <w:szCs w:val="22"/>
              </w:rPr>
              <w:t>★</w:t>
            </w:r>
            <w:r>
              <w:rPr>
                <w:rFonts w:hint="eastAsia" w:ascii="宋体" w:hAnsi="宋体" w:eastAsia="宋体" w:cs="宋体"/>
                <w:sz w:val="21"/>
                <w:szCs w:val="21"/>
              </w:rPr>
              <w:t>1.47.5</w:t>
            </w:r>
          </w:p>
        </w:tc>
        <w:tc>
          <w:tcPr>
            <w:tcW w:w="1675" w:type="dxa"/>
            <w:noWrap w:val="0"/>
            <w:vAlign w:val="center"/>
          </w:tcPr>
          <w:p w14:paraId="652735C0">
            <w:pPr>
              <w:spacing w:line="240" w:lineRule="auto"/>
              <w:jc w:val="center"/>
              <w:rPr>
                <w:rFonts w:hint="eastAsia" w:ascii="宋体" w:hAnsi="宋体" w:eastAsia="宋体" w:cs="宋体"/>
                <w:sz w:val="21"/>
                <w:szCs w:val="21"/>
              </w:rPr>
            </w:pPr>
            <w:r>
              <w:rPr>
                <w:rFonts w:hint="eastAsia" w:ascii="宋体" w:hAnsi="宋体" w:eastAsia="宋体" w:cs="宋体"/>
                <w:sz w:val="21"/>
                <w:szCs w:val="21"/>
              </w:rPr>
              <w:t>局部VR图像打印</w:t>
            </w:r>
          </w:p>
        </w:tc>
        <w:tc>
          <w:tcPr>
            <w:tcW w:w="5812" w:type="dxa"/>
            <w:noWrap w:val="0"/>
            <w:vAlign w:val="center"/>
          </w:tcPr>
          <w:p w14:paraId="6E6973BB">
            <w:pPr>
              <w:spacing w:line="240" w:lineRule="auto"/>
              <w:rPr>
                <w:rFonts w:hint="eastAsia" w:ascii="宋体" w:hAnsi="宋体" w:eastAsia="宋体" w:cs="宋体"/>
                <w:sz w:val="21"/>
                <w:szCs w:val="21"/>
              </w:rPr>
            </w:pPr>
            <w:r>
              <w:rPr>
                <w:rFonts w:hint="eastAsia" w:ascii="宋体" w:hAnsi="宋体" w:eastAsia="宋体" w:cs="宋体"/>
                <w:sz w:val="21"/>
                <w:szCs w:val="21"/>
              </w:rPr>
              <w:t>支持选取局部VR图像至打印序列</w:t>
            </w:r>
          </w:p>
        </w:tc>
      </w:tr>
      <w:tr w14:paraId="664D17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5DD4B5B7">
            <w:pPr>
              <w:spacing w:line="240" w:lineRule="auto"/>
              <w:jc w:val="center"/>
              <w:rPr>
                <w:rFonts w:hint="eastAsia" w:ascii="宋体" w:hAnsi="宋体" w:eastAsia="宋体" w:cs="宋体"/>
                <w:sz w:val="21"/>
                <w:szCs w:val="21"/>
              </w:rPr>
            </w:pPr>
            <w:r>
              <w:rPr>
                <w:rFonts w:hint="eastAsia" w:ascii="宋体" w:hAnsi="宋体" w:eastAsia="宋体" w:cs="宋体"/>
                <w:sz w:val="21"/>
                <w:szCs w:val="21"/>
              </w:rPr>
              <w:t>1.47.6</w:t>
            </w:r>
          </w:p>
        </w:tc>
        <w:tc>
          <w:tcPr>
            <w:tcW w:w="1675" w:type="dxa"/>
            <w:noWrap w:val="0"/>
            <w:vAlign w:val="center"/>
          </w:tcPr>
          <w:p w14:paraId="45837E6F">
            <w:pPr>
              <w:spacing w:line="240" w:lineRule="auto"/>
              <w:jc w:val="center"/>
              <w:rPr>
                <w:rFonts w:hint="eastAsia" w:ascii="宋体" w:hAnsi="宋体" w:eastAsia="宋体" w:cs="宋体"/>
                <w:sz w:val="21"/>
                <w:szCs w:val="21"/>
              </w:rPr>
            </w:pPr>
            <w:r>
              <w:rPr>
                <w:rFonts w:hint="eastAsia" w:ascii="宋体" w:hAnsi="宋体" w:eastAsia="宋体" w:cs="宋体"/>
                <w:sz w:val="21"/>
                <w:szCs w:val="21"/>
              </w:rPr>
              <w:t>手动添加图像打印</w:t>
            </w:r>
          </w:p>
        </w:tc>
        <w:tc>
          <w:tcPr>
            <w:tcW w:w="5812" w:type="dxa"/>
            <w:noWrap w:val="0"/>
            <w:vAlign w:val="center"/>
          </w:tcPr>
          <w:p w14:paraId="4B00D905">
            <w:pPr>
              <w:spacing w:line="240" w:lineRule="auto"/>
              <w:rPr>
                <w:rFonts w:hint="eastAsia" w:ascii="宋体" w:hAnsi="宋体" w:eastAsia="宋体" w:cs="宋体"/>
                <w:sz w:val="21"/>
                <w:szCs w:val="21"/>
              </w:rPr>
            </w:pPr>
            <w:r>
              <w:rPr>
                <w:rFonts w:hint="eastAsia" w:ascii="宋体" w:hAnsi="宋体" w:eastAsia="宋体" w:cs="宋体"/>
                <w:sz w:val="21"/>
                <w:szCs w:val="21"/>
              </w:rPr>
              <w:t>支持在界面中手动选取目标层面添加至打印序列</w:t>
            </w:r>
          </w:p>
        </w:tc>
      </w:tr>
      <w:tr w14:paraId="4A44EF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7F965F87">
            <w:pPr>
              <w:spacing w:line="240" w:lineRule="auto"/>
              <w:jc w:val="center"/>
              <w:rPr>
                <w:rFonts w:hint="eastAsia" w:ascii="宋体" w:hAnsi="宋体" w:eastAsia="宋体" w:cs="宋体"/>
                <w:sz w:val="21"/>
                <w:szCs w:val="21"/>
              </w:rPr>
            </w:pPr>
            <w:r>
              <w:rPr>
                <w:rFonts w:ascii="Segoe UI Symbol" w:hAnsi="Segoe UI Symbol" w:cs="Segoe UI Symbol"/>
                <w:b w:val="0"/>
                <w:bCs/>
                <w:color w:val="0000FF"/>
                <w:sz w:val="22"/>
                <w:szCs w:val="22"/>
              </w:rPr>
              <w:t>★</w:t>
            </w:r>
            <w:r>
              <w:rPr>
                <w:rFonts w:hint="eastAsia" w:ascii="宋体" w:hAnsi="宋体" w:eastAsia="宋体" w:cs="宋体"/>
                <w:sz w:val="21"/>
                <w:szCs w:val="21"/>
              </w:rPr>
              <w:t>1.48</w:t>
            </w:r>
          </w:p>
        </w:tc>
        <w:tc>
          <w:tcPr>
            <w:tcW w:w="1675" w:type="dxa"/>
            <w:noWrap w:val="0"/>
            <w:vAlign w:val="center"/>
          </w:tcPr>
          <w:p w14:paraId="1F5ECB1C">
            <w:pPr>
              <w:spacing w:line="240" w:lineRule="auto"/>
              <w:jc w:val="center"/>
              <w:rPr>
                <w:rFonts w:hint="eastAsia" w:ascii="宋体" w:hAnsi="宋体" w:eastAsia="宋体" w:cs="宋体"/>
                <w:sz w:val="21"/>
                <w:szCs w:val="21"/>
              </w:rPr>
            </w:pPr>
            <w:r>
              <w:rPr>
                <w:rFonts w:hint="eastAsia" w:ascii="宋体" w:hAnsi="宋体" w:eastAsia="宋体" w:cs="宋体"/>
                <w:sz w:val="21"/>
                <w:szCs w:val="21"/>
              </w:rPr>
              <w:t>随访管理模块</w:t>
            </w:r>
          </w:p>
        </w:tc>
        <w:tc>
          <w:tcPr>
            <w:tcW w:w="5812" w:type="dxa"/>
            <w:noWrap w:val="0"/>
            <w:vAlign w:val="center"/>
          </w:tcPr>
          <w:p w14:paraId="23857BB0">
            <w:pPr>
              <w:spacing w:line="240" w:lineRule="auto"/>
              <w:rPr>
                <w:rFonts w:hint="eastAsia" w:ascii="宋体" w:hAnsi="宋体" w:eastAsia="宋体" w:cs="宋体"/>
                <w:sz w:val="21"/>
                <w:szCs w:val="21"/>
              </w:rPr>
            </w:pPr>
            <w:r>
              <w:rPr>
                <w:rFonts w:hint="eastAsia" w:ascii="宋体" w:hAnsi="宋体" w:eastAsia="宋体" w:cs="宋体"/>
                <w:sz w:val="21"/>
                <w:szCs w:val="21"/>
              </w:rPr>
              <w:t>系统根据国际标准指南提供默认的随访时间建议，支持给每个病例添加随访管理计划，并且可以在随访管理模块对有随访计划的病例进行筛选、查询以进行随访状态的追踪</w:t>
            </w:r>
          </w:p>
        </w:tc>
      </w:tr>
      <w:tr w14:paraId="434135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7FEDABCE">
            <w:pPr>
              <w:spacing w:line="240" w:lineRule="auto"/>
              <w:jc w:val="center"/>
              <w:rPr>
                <w:rFonts w:hint="eastAsia" w:ascii="宋体" w:hAnsi="宋体" w:eastAsia="宋体" w:cs="宋体"/>
                <w:sz w:val="21"/>
                <w:szCs w:val="21"/>
              </w:rPr>
            </w:pPr>
            <w:r>
              <w:rPr>
                <w:rFonts w:hint="eastAsia" w:ascii="宋体" w:hAnsi="宋体" w:eastAsia="宋体" w:cs="宋体"/>
                <w:sz w:val="21"/>
                <w:szCs w:val="21"/>
              </w:rPr>
              <w:t>1.49</w:t>
            </w:r>
          </w:p>
        </w:tc>
        <w:tc>
          <w:tcPr>
            <w:tcW w:w="1675" w:type="dxa"/>
            <w:noWrap w:val="0"/>
            <w:vAlign w:val="center"/>
          </w:tcPr>
          <w:p w14:paraId="3F62A86B">
            <w:pPr>
              <w:spacing w:line="240" w:lineRule="auto"/>
              <w:jc w:val="center"/>
              <w:rPr>
                <w:rFonts w:hint="eastAsia" w:ascii="宋体" w:hAnsi="宋体" w:eastAsia="宋体" w:cs="宋体"/>
                <w:sz w:val="21"/>
                <w:szCs w:val="21"/>
              </w:rPr>
            </w:pPr>
            <w:r>
              <w:rPr>
                <w:rFonts w:hint="eastAsia" w:ascii="宋体" w:hAnsi="宋体" w:eastAsia="宋体" w:cs="宋体"/>
                <w:sz w:val="21"/>
                <w:szCs w:val="21"/>
              </w:rPr>
              <w:t>病例收藏</w:t>
            </w:r>
          </w:p>
        </w:tc>
        <w:tc>
          <w:tcPr>
            <w:tcW w:w="5812" w:type="dxa"/>
            <w:noWrap w:val="0"/>
            <w:vAlign w:val="center"/>
          </w:tcPr>
          <w:p w14:paraId="532635C3">
            <w:pPr>
              <w:spacing w:line="240" w:lineRule="auto"/>
              <w:rPr>
                <w:rFonts w:hint="eastAsia" w:ascii="宋体" w:hAnsi="宋体" w:eastAsia="宋体" w:cs="宋体"/>
                <w:sz w:val="21"/>
                <w:szCs w:val="21"/>
              </w:rPr>
            </w:pPr>
            <w:r>
              <w:rPr>
                <w:rFonts w:hint="eastAsia" w:ascii="宋体" w:hAnsi="宋体" w:eastAsia="宋体" w:cs="宋体"/>
                <w:sz w:val="21"/>
                <w:szCs w:val="21"/>
              </w:rPr>
              <w:t>2系统支持收藏/取消收藏目标病例，可将病例分类收藏至不同文件夹，支持修改操作信息，也支持对病例手动添加备注信息</w:t>
            </w:r>
          </w:p>
        </w:tc>
      </w:tr>
      <w:tr w14:paraId="436042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2D6FAD8A">
            <w:pPr>
              <w:spacing w:line="240" w:lineRule="auto"/>
              <w:jc w:val="center"/>
              <w:rPr>
                <w:rFonts w:hint="eastAsia" w:ascii="宋体" w:hAnsi="宋体" w:eastAsia="宋体" w:cs="宋体"/>
                <w:sz w:val="21"/>
                <w:szCs w:val="21"/>
              </w:rPr>
            </w:pPr>
            <w:r>
              <w:rPr>
                <w:rFonts w:hint="eastAsia" w:ascii="宋体" w:hAnsi="宋体" w:eastAsia="宋体" w:cs="宋体"/>
                <w:sz w:val="21"/>
                <w:szCs w:val="21"/>
              </w:rPr>
              <w:t>1.50</w:t>
            </w:r>
          </w:p>
        </w:tc>
        <w:tc>
          <w:tcPr>
            <w:tcW w:w="1675" w:type="dxa"/>
            <w:noWrap w:val="0"/>
            <w:vAlign w:val="center"/>
          </w:tcPr>
          <w:p w14:paraId="2EC44A50">
            <w:pPr>
              <w:spacing w:line="240" w:lineRule="auto"/>
              <w:jc w:val="center"/>
              <w:rPr>
                <w:rFonts w:hint="eastAsia" w:ascii="宋体" w:hAnsi="宋体" w:eastAsia="宋体" w:cs="宋体"/>
                <w:sz w:val="21"/>
                <w:szCs w:val="21"/>
              </w:rPr>
            </w:pPr>
            <w:r>
              <w:rPr>
                <w:rFonts w:hint="eastAsia" w:ascii="宋体" w:hAnsi="宋体" w:eastAsia="宋体" w:cs="宋体"/>
                <w:sz w:val="21"/>
                <w:szCs w:val="21"/>
              </w:rPr>
              <w:t>CSV导出</w:t>
            </w:r>
          </w:p>
        </w:tc>
        <w:tc>
          <w:tcPr>
            <w:tcW w:w="5812" w:type="dxa"/>
            <w:noWrap w:val="0"/>
            <w:vAlign w:val="center"/>
          </w:tcPr>
          <w:p w14:paraId="45EB7E52">
            <w:pPr>
              <w:spacing w:line="240" w:lineRule="auto"/>
              <w:rPr>
                <w:rFonts w:hint="eastAsia" w:ascii="宋体" w:hAnsi="宋体" w:eastAsia="宋体" w:cs="宋体"/>
                <w:sz w:val="21"/>
                <w:szCs w:val="21"/>
              </w:rPr>
            </w:pPr>
            <w:r>
              <w:rPr>
                <w:rFonts w:hint="eastAsia" w:ascii="宋体" w:hAnsi="宋体" w:eastAsia="宋体" w:cs="宋体"/>
                <w:sz w:val="21"/>
                <w:szCs w:val="21"/>
              </w:rPr>
              <w:t>支持软件分析结果以CSV的方式导出</w:t>
            </w:r>
          </w:p>
        </w:tc>
      </w:tr>
      <w:tr w14:paraId="4C0C75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05FECE06">
            <w:pPr>
              <w:spacing w:line="240" w:lineRule="auto"/>
              <w:jc w:val="center"/>
              <w:rPr>
                <w:rFonts w:hint="eastAsia" w:ascii="宋体" w:hAnsi="宋体" w:eastAsia="宋体" w:cs="宋体"/>
                <w:sz w:val="21"/>
                <w:szCs w:val="21"/>
              </w:rPr>
            </w:pPr>
            <w:r>
              <w:rPr>
                <w:rFonts w:ascii="Segoe UI Symbol" w:hAnsi="Segoe UI Symbol" w:cs="Segoe UI Symbol"/>
                <w:b w:val="0"/>
                <w:bCs/>
                <w:color w:val="0000FF"/>
                <w:sz w:val="22"/>
                <w:szCs w:val="22"/>
              </w:rPr>
              <w:t>★</w:t>
            </w:r>
            <w:r>
              <w:rPr>
                <w:rFonts w:hint="eastAsia" w:ascii="宋体" w:hAnsi="宋体" w:eastAsia="宋体" w:cs="宋体"/>
                <w:sz w:val="21"/>
                <w:szCs w:val="21"/>
              </w:rPr>
              <w:t>1.51</w:t>
            </w:r>
          </w:p>
        </w:tc>
        <w:tc>
          <w:tcPr>
            <w:tcW w:w="1675" w:type="dxa"/>
            <w:noWrap w:val="0"/>
            <w:vAlign w:val="center"/>
          </w:tcPr>
          <w:p w14:paraId="1FF5D3D5">
            <w:pPr>
              <w:spacing w:line="240" w:lineRule="auto"/>
              <w:jc w:val="center"/>
              <w:rPr>
                <w:rFonts w:hint="eastAsia" w:ascii="宋体" w:hAnsi="宋体" w:eastAsia="宋体" w:cs="宋体"/>
                <w:sz w:val="21"/>
                <w:szCs w:val="21"/>
              </w:rPr>
            </w:pPr>
            <w:r>
              <w:rPr>
                <w:rFonts w:hint="eastAsia" w:ascii="宋体" w:hAnsi="宋体" w:eastAsia="宋体" w:cs="宋体"/>
                <w:sz w:val="21"/>
                <w:szCs w:val="21"/>
              </w:rPr>
              <w:t>肺结节检出性能</w:t>
            </w:r>
          </w:p>
        </w:tc>
        <w:tc>
          <w:tcPr>
            <w:tcW w:w="5812" w:type="dxa"/>
            <w:noWrap w:val="0"/>
            <w:vAlign w:val="center"/>
          </w:tcPr>
          <w:p w14:paraId="5D5DB136">
            <w:pPr>
              <w:spacing w:line="240" w:lineRule="auto"/>
              <w:rPr>
                <w:rFonts w:hint="eastAsia" w:ascii="宋体" w:hAnsi="宋体" w:eastAsia="宋体" w:cs="宋体"/>
                <w:sz w:val="21"/>
                <w:szCs w:val="21"/>
                <w:lang w:eastAsia="zh-CN"/>
              </w:rPr>
            </w:pPr>
            <w:r>
              <w:rPr>
                <w:rFonts w:hint="eastAsia" w:ascii="宋体" w:hAnsi="宋体" w:eastAsia="宋体" w:cs="宋体"/>
                <w:sz w:val="21"/>
                <w:szCs w:val="21"/>
              </w:rPr>
              <w:t>肺结节在3mm-5mm尺寸范围内的检出敏感性≥94%，肺结节在大于5mm尺寸范围内的检出敏感性≥95%，</w:t>
            </w:r>
            <w:r>
              <w:rPr>
                <w:rFonts w:hint="eastAsia" w:ascii="宋体" w:hAnsi="宋体" w:eastAsia="宋体" w:cs="宋体"/>
                <w:color w:val="FF0000"/>
                <w:sz w:val="21"/>
                <w:szCs w:val="21"/>
              </w:rPr>
              <w:t>需提供</w:t>
            </w:r>
            <w:r>
              <w:rPr>
                <w:rFonts w:hint="eastAsia" w:ascii="宋体" w:hAnsi="宋体" w:eastAsia="宋体" w:cs="宋体"/>
                <w:color w:val="FF0000"/>
                <w:sz w:val="21"/>
                <w:szCs w:val="21"/>
                <w:lang w:val="en-US" w:eastAsia="zh-CN"/>
              </w:rPr>
              <w:t>证明材料。</w:t>
            </w:r>
          </w:p>
        </w:tc>
      </w:tr>
      <w:tr w14:paraId="11EEF6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6F3F370A">
            <w:pPr>
              <w:spacing w:line="240" w:lineRule="auto"/>
              <w:jc w:val="center"/>
              <w:rPr>
                <w:rFonts w:hint="eastAsia" w:ascii="宋体" w:hAnsi="宋体" w:eastAsia="宋体" w:cs="宋体"/>
                <w:sz w:val="21"/>
                <w:szCs w:val="21"/>
              </w:rPr>
            </w:pPr>
            <w:r>
              <w:rPr>
                <w:rFonts w:hint="eastAsia" w:ascii="宋体" w:hAnsi="宋体" w:eastAsia="宋体" w:cs="宋体"/>
                <w:sz w:val="21"/>
                <w:szCs w:val="21"/>
              </w:rPr>
              <w:t>1.52</w:t>
            </w:r>
          </w:p>
        </w:tc>
        <w:tc>
          <w:tcPr>
            <w:tcW w:w="1675" w:type="dxa"/>
            <w:noWrap w:val="0"/>
            <w:vAlign w:val="center"/>
          </w:tcPr>
          <w:p w14:paraId="6C48FBF1">
            <w:pPr>
              <w:spacing w:line="240" w:lineRule="auto"/>
              <w:jc w:val="center"/>
              <w:rPr>
                <w:rFonts w:hint="eastAsia" w:ascii="宋体" w:hAnsi="宋体" w:eastAsia="宋体" w:cs="宋体"/>
                <w:sz w:val="21"/>
                <w:szCs w:val="21"/>
              </w:rPr>
            </w:pPr>
            <w:r>
              <w:rPr>
                <w:rFonts w:hint="eastAsia" w:ascii="宋体" w:hAnsi="宋体" w:eastAsia="宋体" w:cs="宋体"/>
                <w:sz w:val="21"/>
                <w:szCs w:val="21"/>
              </w:rPr>
              <w:t>肺部健康精准评估报告</w:t>
            </w:r>
          </w:p>
        </w:tc>
        <w:tc>
          <w:tcPr>
            <w:tcW w:w="5812" w:type="dxa"/>
            <w:noWrap w:val="0"/>
            <w:vAlign w:val="center"/>
          </w:tcPr>
          <w:p w14:paraId="793958AF">
            <w:pPr>
              <w:spacing w:line="240" w:lineRule="auto"/>
              <w:rPr>
                <w:rFonts w:hint="eastAsia" w:ascii="宋体" w:hAnsi="宋体" w:eastAsia="宋体" w:cs="宋体"/>
                <w:sz w:val="21"/>
                <w:szCs w:val="21"/>
              </w:rPr>
            </w:pPr>
            <w:r>
              <w:rPr>
                <w:rFonts w:hint="eastAsia" w:ascii="宋体" w:hAnsi="宋体" w:eastAsia="宋体" w:cs="宋体"/>
                <w:sz w:val="21"/>
                <w:szCs w:val="21"/>
              </w:rPr>
              <w:t>系统提供肺部健康精准评估报告</w:t>
            </w:r>
          </w:p>
        </w:tc>
      </w:tr>
      <w:tr w14:paraId="546805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4CEBA3D5">
            <w:pPr>
              <w:spacing w:line="240" w:lineRule="auto"/>
              <w:jc w:val="center"/>
              <w:rPr>
                <w:rFonts w:hint="eastAsia" w:ascii="宋体" w:hAnsi="宋体" w:eastAsia="宋体" w:cs="宋体"/>
                <w:sz w:val="21"/>
                <w:szCs w:val="21"/>
              </w:rPr>
            </w:pPr>
            <w:r>
              <w:rPr>
                <w:rFonts w:hint="eastAsia" w:ascii="宋体" w:hAnsi="宋体" w:eastAsia="宋体" w:cs="宋体"/>
                <w:sz w:val="21"/>
                <w:szCs w:val="21"/>
              </w:rPr>
              <w:t>1.52.1</w:t>
            </w:r>
          </w:p>
        </w:tc>
        <w:tc>
          <w:tcPr>
            <w:tcW w:w="1675" w:type="dxa"/>
            <w:noWrap w:val="0"/>
            <w:vAlign w:val="center"/>
          </w:tcPr>
          <w:p w14:paraId="187A6C93">
            <w:pPr>
              <w:spacing w:line="240" w:lineRule="auto"/>
              <w:jc w:val="center"/>
              <w:rPr>
                <w:rFonts w:hint="eastAsia" w:ascii="宋体" w:hAnsi="宋体" w:eastAsia="宋体" w:cs="宋体"/>
                <w:sz w:val="21"/>
                <w:szCs w:val="21"/>
              </w:rPr>
            </w:pPr>
            <w:r>
              <w:rPr>
                <w:rFonts w:hint="eastAsia" w:ascii="宋体" w:hAnsi="宋体" w:eastAsia="宋体" w:cs="宋体"/>
                <w:sz w:val="21"/>
                <w:szCs w:val="21"/>
              </w:rPr>
              <w:t>肺部健康史信息</w:t>
            </w:r>
          </w:p>
        </w:tc>
        <w:tc>
          <w:tcPr>
            <w:tcW w:w="5812" w:type="dxa"/>
            <w:noWrap w:val="0"/>
            <w:vAlign w:val="center"/>
          </w:tcPr>
          <w:p w14:paraId="3194E501">
            <w:pPr>
              <w:spacing w:line="240" w:lineRule="auto"/>
              <w:rPr>
                <w:rFonts w:hint="eastAsia" w:ascii="宋体" w:hAnsi="宋体" w:eastAsia="宋体" w:cs="宋体"/>
                <w:sz w:val="21"/>
                <w:szCs w:val="21"/>
              </w:rPr>
            </w:pPr>
            <w:r>
              <w:rPr>
                <w:rFonts w:hint="eastAsia" w:ascii="宋体" w:hAnsi="宋体" w:eastAsia="宋体" w:cs="宋体"/>
                <w:sz w:val="21"/>
                <w:szCs w:val="21"/>
              </w:rPr>
              <w:t>支持录入病例的肺部健康史信息，自动生成肺部健康精准评估报告，展示结构化健康史信息</w:t>
            </w:r>
          </w:p>
        </w:tc>
      </w:tr>
      <w:tr w14:paraId="37BBDC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2A319F81">
            <w:pPr>
              <w:spacing w:line="240" w:lineRule="auto"/>
              <w:jc w:val="center"/>
              <w:rPr>
                <w:rFonts w:hint="eastAsia" w:ascii="宋体" w:hAnsi="宋体" w:eastAsia="宋体" w:cs="宋体"/>
                <w:sz w:val="21"/>
                <w:szCs w:val="21"/>
              </w:rPr>
            </w:pPr>
            <w:r>
              <w:rPr>
                <w:rFonts w:hint="eastAsia" w:ascii="宋体" w:hAnsi="宋体" w:eastAsia="宋体" w:cs="宋体"/>
                <w:sz w:val="21"/>
                <w:szCs w:val="21"/>
              </w:rPr>
              <w:t>1.52.2</w:t>
            </w:r>
          </w:p>
        </w:tc>
        <w:tc>
          <w:tcPr>
            <w:tcW w:w="1675" w:type="dxa"/>
            <w:noWrap w:val="0"/>
            <w:vAlign w:val="center"/>
          </w:tcPr>
          <w:p w14:paraId="7A899162">
            <w:pPr>
              <w:spacing w:line="240" w:lineRule="auto"/>
              <w:jc w:val="center"/>
              <w:rPr>
                <w:rFonts w:hint="eastAsia" w:ascii="宋体" w:hAnsi="宋体" w:eastAsia="宋体" w:cs="宋体"/>
                <w:sz w:val="21"/>
                <w:szCs w:val="21"/>
              </w:rPr>
            </w:pPr>
            <w:r>
              <w:rPr>
                <w:rFonts w:hint="eastAsia" w:ascii="宋体" w:hAnsi="宋体" w:eastAsia="宋体" w:cs="宋体"/>
                <w:sz w:val="21"/>
                <w:szCs w:val="21"/>
              </w:rPr>
              <w:t>全肺三维可视化</w:t>
            </w:r>
          </w:p>
        </w:tc>
        <w:tc>
          <w:tcPr>
            <w:tcW w:w="5812" w:type="dxa"/>
            <w:noWrap w:val="0"/>
            <w:vAlign w:val="center"/>
          </w:tcPr>
          <w:p w14:paraId="6E7CFA80">
            <w:pPr>
              <w:spacing w:line="240" w:lineRule="auto"/>
              <w:rPr>
                <w:rFonts w:hint="eastAsia" w:ascii="宋体" w:hAnsi="宋体" w:eastAsia="宋体" w:cs="宋体"/>
                <w:sz w:val="21"/>
                <w:szCs w:val="21"/>
              </w:rPr>
            </w:pPr>
            <w:r>
              <w:rPr>
                <w:rFonts w:hint="eastAsia" w:ascii="宋体" w:hAnsi="宋体" w:eastAsia="宋体" w:cs="宋体"/>
                <w:sz w:val="21"/>
                <w:szCs w:val="21"/>
              </w:rPr>
              <w:t>报告提供全肺三维可视化图，可直观看到结节在全肺中的位置分布</w:t>
            </w:r>
          </w:p>
        </w:tc>
      </w:tr>
      <w:tr w14:paraId="44489E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794BC6F4">
            <w:pPr>
              <w:spacing w:line="240" w:lineRule="auto"/>
              <w:jc w:val="center"/>
              <w:rPr>
                <w:rFonts w:hint="eastAsia" w:ascii="宋体" w:hAnsi="宋体" w:eastAsia="宋体" w:cs="宋体"/>
                <w:sz w:val="21"/>
                <w:szCs w:val="21"/>
              </w:rPr>
            </w:pPr>
            <w:r>
              <w:rPr>
                <w:rFonts w:hint="eastAsia" w:ascii="宋体" w:hAnsi="宋体" w:eastAsia="宋体" w:cs="宋体"/>
                <w:sz w:val="21"/>
                <w:szCs w:val="21"/>
              </w:rPr>
              <w:t>1.52.3</w:t>
            </w:r>
          </w:p>
        </w:tc>
        <w:tc>
          <w:tcPr>
            <w:tcW w:w="1675" w:type="dxa"/>
            <w:noWrap w:val="0"/>
            <w:vAlign w:val="center"/>
          </w:tcPr>
          <w:p w14:paraId="0EE47B26">
            <w:pPr>
              <w:spacing w:line="240" w:lineRule="auto"/>
              <w:jc w:val="center"/>
              <w:rPr>
                <w:rFonts w:hint="eastAsia" w:ascii="宋体" w:hAnsi="宋体" w:eastAsia="宋体" w:cs="宋体"/>
                <w:sz w:val="21"/>
                <w:szCs w:val="21"/>
              </w:rPr>
            </w:pPr>
            <w:r>
              <w:rPr>
                <w:rFonts w:hint="eastAsia" w:ascii="宋体" w:hAnsi="宋体" w:eastAsia="宋体" w:cs="宋体"/>
                <w:sz w:val="21"/>
                <w:szCs w:val="21"/>
              </w:rPr>
              <w:t>结节结构化信息</w:t>
            </w:r>
          </w:p>
        </w:tc>
        <w:tc>
          <w:tcPr>
            <w:tcW w:w="5812" w:type="dxa"/>
            <w:noWrap w:val="0"/>
            <w:vAlign w:val="center"/>
          </w:tcPr>
          <w:p w14:paraId="6C329116">
            <w:pPr>
              <w:spacing w:line="240" w:lineRule="auto"/>
              <w:rPr>
                <w:rFonts w:hint="eastAsia" w:ascii="宋体" w:hAnsi="宋体" w:eastAsia="宋体" w:cs="宋体"/>
                <w:sz w:val="21"/>
                <w:szCs w:val="21"/>
              </w:rPr>
            </w:pPr>
            <w:r>
              <w:rPr>
                <w:rFonts w:hint="eastAsia" w:ascii="宋体" w:hAnsi="宋体" w:eastAsia="宋体" w:cs="宋体"/>
                <w:sz w:val="21"/>
                <w:szCs w:val="21"/>
              </w:rPr>
              <w:t>报告通过表格提供结节结构化信息，包括：结节位置、大小、CT值、密度类型、Lung-RADS分级、组学分析结果（≥9项）</w:t>
            </w:r>
          </w:p>
        </w:tc>
      </w:tr>
      <w:tr w14:paraId="51756F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48CB4C44">
            <w:pPr>
              <w:spacing w:line="240" w:lineRule="auto"/>
              <w:jc w:val="center"/>
              <w:rPr>
                <w:rFonts w:hint="eastAsia" w:ascii="宋体" w:hAnsi="宋体" w:eastAsia="宋体" w:cs="宋体"/>
                <w:sz w:val="21"/>
                <w:szCs w:val="21"/>
              </w:rPr>
            </w:pPr>
            <w:r>
              <w:rPr>
                <w:rFonts w:hint="eastAsia" w:ascii="宋体" w:hAnsi="宋体" w:eastAsia="宋体" w:cs="宋体"/>
                <w:sz w:val="21"/>
                <w:szCs w:val="21"/>
              </w:rPr>
              <w:t>1.52.4</w:t>
            </w:r>
          </w:p>
        </w:tc>
        <w:tc>
          <w:tcPr>
            <w:tcW w:w="1675" w:type="dxa"/>
            <w:noWrap w:val="0"/>
            <w:vAlign w:val="center"/>
          </w:tcPr>
          <w:p w14:paraId="7DB14CB7">
            <w:pPr>
              <w:spacing w:line="240" w:lineRule="auto"/>
              <w:jc w:val="center"/>
              <w:rPr>
                <w:rFonts w:hint="eastAsia" w:ascii="宋体" w:hAnsi="宋体" w:eastAsia="宋体" w:cs="宋体"/>
                <w:sz w:val="21"/>
                <w:szCs w:val="21"/>
              </w:rPr>
            </w:pPr>
            <w:r>
              <w:rPr>
                <w:rFonts w:hint="eastAsia" w:ascii="宋体" w:hAnsi="宋体" w:eastAsia="宋体" w:cs="宋体"/>
                <w:sz w:val="21"/>
                <w:szCs w:val="21"/>
              </w:rPr>
              <w:t>结节影像信息</w:t>
            </w:r>
          </w:p>
        </w:tc>
        <w:tc>
          <w:tcPr>
            <w:tcW w:w="5812" w:type="dxa"/>
            <w:noWrap w:val="0"/>
            <w:vAlign w:val="center"/>
          </w:tcPr>
          <w:p w14:paraId="5EA4B72F">
            <w:pPr>
              <w:spacing w:line="240" w:lineRule="auto"/>
              <w:rPr>
                <w:rFonts w:hint="eastAsia" w:ascii="宋体" w:hAnsi="宋体" w:eastAsia="宋体" w:cs="宋体"/>
                <w:sz w:val="21"/>
                <w:szCs w:val="21"/>
              </w:rPr>
            </w:pPr>
            <w:r>
              <w:rPr>
                <w:rFonts w:hint="eastAsia" w:ascii="宋体" w:hAnsi="宋体" w:eastAsia="宋体" w:cs="宋体"/>
                <w:sz w:val="21"/>
                <w:szCs w:val="21"/>
              </w:rPr>
              <w:t>报告提供结节的肺窗MPR全局图及局部放大图，以及纵隔窗的MPR图像，并将结节在图中用矩形框标记</w:t>
            </w:r>
          </w:p>
        </w:tc>
      </w:tr>
      <w:tr w14:paraId="2445B3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27905B59">
            <w:pPr>
              <w:spacing w:line="240" w:lineRule="auto"/>
              <w:jc w:val="center"/>
              <w:rPr>
                <w:rFonts w:hint="eastAsia" w:ascii="宋体" w:hAnsi="宋体" w:eastAsia="宋体" w:cs="宋体"/>
                <w:sz w:val="21"/>
                <w:szCs w:val="21"/>
              </w:rPr>
            </w:pPr>
            <w:r>
              <w:rPr>
                <w:rFonts w:hint="eastAsia" w:ascii="宋体" w:hAnsi="宋体" w:eastAsia="宋体" w:cs="宋体"/>
                <w:sz w:val="21"/>
                <w:szCs w:val="21"/>
              </w:rPr>
              <w:t>1.52.5</w:t>
            </w:r>
          </w:p>
        </w:tc>
        <w:tc>
          <w:tcPr>
            <w:tcW w:w="1675" w:type="dxa"/>
            <w:noWrap w:val="0"/>
            <w:vAlign w:val="center"/>
          </w:tcPr>
          <w:p w14:paraId="3B670AD4">
            <w:pPr>
              <w:spacing w:line="240" w:lineRule="auto"/>
              <w:jc w:val="center"/>
              <w:rPr>
                <w:rFonts w:hint="eastAsia" w:ascii="宋体" w:hAnsi="宋体" w:eastAsia="宋体" w:cs="宋体"/>
                <w:sz w:val="21"/>
                <w:szCs w:val="21"/>
              </w:rPr>
            </w:pPr>
            <w:r>
              <w:rPr>
                <w:rFonts w:hint="eastAsia" w:ascii="宋体" w:hAnsi="宋体" w:eastAsia="宋体" w:cs="宋体"/>
                <w:sz w:val="21"/>
                <w:szCs w:val="21"/>
              </w:rPr>
              <w:t>随访对比信息</w:t>
            </w:r>
          </w:p>
        </w:tc>
        <w:tc>
          <w:tcPr>
            <w:tcW w:w="5812" w:type="dxa"/>
            <w:noWrap w:val="0"/>
            <w:vAlign w:val="center"/>
          </w:tcPr>
          <w:p w14:paraId="01D7B76B">
            <w:pPr>
              <w:spacing w:line="240" w:lineRule="auto"/>
              <w:rPr>
                <w:rFonts w:hint="eastAsia" w:ascii="宋体" w:hAnsi="宋体" w:eastAsia="宋体" w:cs="宋体"/>
                <w:sz w:val="21"/>
                <w:szCs w:val="21"/>
              </w:rPr>
            </w:pPr>
            <w:r>
              <w:rPr>
                <w:rFonts w:hint="eastAsia" w:ascii="宋体" w:hAnsi="宋体" w:eastAsia="宋体" w:cs="宋体"/>
                <w:sz w:val="21"/>
                <w:szCs w:val="21"/>
              </w:rPr>
              <w:t>报告支持对有随访2次检查的结节分析结果进行结构化的对比展示</w:t>
            </w:r>
          </w:p>
        </w:tc>
      </w:tr>
      <w:tr w14:paraId="027FE2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15B6CC5E">
            <w:pPr>
              <w:spacing w:line="240" w:lineRule="auto"/>
              <w:jc w:val="center"/>
              <w:rPr>
                <w:rFonts w:hint="eastAsia" w:ascii="宋体" w:hAnsi="宋体" w:eastAsia="宋体" w:cs="宋体"/>
                <w:sz w:val="21"/>
                <w:szCs w:val="21"/>
              </w:rPr>
            </w:pPr>
            <w:r>
              <w:rPr>
                <w:rFonts w:hint="eastAsia" w:ascii="宋体" w:hAnsi="宋体" w:eastAsia="宋体" w:cs="宋体"/>
                <w:sz w:val="21"/>
                <w:szCs w:val="21"/>
              </w:rPr>
              <w:t>1.52.6</w:t>
            </w:r>
          </w:p>
        </w:tc>
        <w:tc>
          <w:tcPr>
            <w:tcW w:w="1675" w:type="dxa"/>
            <w:noWrap w:val="0"/>
            <w:vAlign w:val="center"/>
          </w:tcPr>
          <w:p w14:paraId="2482E0FD">
            <w:pPr>
              <w:spacing w:line="240" w:lineRule="auto"/>
              <w:jc w:val="center"/>
              <w:rPr>
                <w:rFonts w:hint="eastAsia" w:ascii="宋体" w:hAnsi="宋体" w:eastAsia="宋体" w:cs="宋体"/>
                <w:sz w:val="21"/>
                <w:szCs w:val="21"/>
              </w:rPr>
            </w:pPr>
            <w:r>
              <w:rPr>
                <w:rFonts w:hint="eastAsia" w:ascii="宋体" w:hAnsi="宋体" w:eastAsia="宋体" w:cs="宋体"/>
                <w:sz w:val="21"/>
                <w:szCs w:val="21"/>
              </w:rPr>
              <w:t>肺段功能评估</w:t>
            </w:r>
          </w:p>
        </w:tc>
        <w:tc>
          <w:tcPr>
            <w:tcW w:w="5812" w:type="dxa"/>
            <w:noWrap w:val="0"/>
            <w:vAlign w:val="center"/>
          </w:tcPr>
          <w:p w14:paraId="1DD34389">
            <w:pPr>
              <w:spacing w:line="240" w:lineRule="auto"/>
              <w:rPr>
                <w:rFonts w:hint="eastAsia" w:ascii="宋体" w:hAnsi="宋体" w:eastAsia="宋体" w:cs="宋体"/>
                <w:sz w:val="21"/>
                <w:szCs w:val="21"/>
              </w:rPr>
            </w:pPr>
            <w:r>
              <w:rPr>
                <w:rFonts w:hint="eastAsia" w:ascii="宋体" w:hAnsi="宋体" w:eastAsia="宋体" w:cs="宋体"/>
                <w:sz w:val="21"/>
                <w:szCs w:val="21"/>
              </w:rPr>
              <w:t>报告提供双肺、左肺、右肺以及每个肺段的体积值、体积占比和结节数量</w:t>
            </w:r>
          </w:p>
        </w:tc>
      </w:tr>
      <w:tr w14:paraId="2400D6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52F616B5">
            <w:pPr>
              <w:spacing w:line="240" w:lineRule="auto"/>
              <w:jc w:val="center"/>
              <w:rPr>
                <w:rFonts w:hint="eastAsia" w:ascii="宋体" w:hAnsi="宋体" w:eastAsia="宋体" w:cs="宋体"/>
                <w:sz w:val="21"/>
                <w:szCs w:val="21"/>
              </w:rPr>
            </w:pPr>
            <w:r>
              <w:rPr>
                <w:rFonts w:hint="eastAsia" w:ascii="宋体" w:hAnsi="宋体" w:eastAsia="宋体" w:cs="宋体"/>
                <w:sz w:val="21"/>
                <w:szCs w:val="21"/>
              </w:rPr>
              <w:t>1.52.7</w:t>
            </w:r>
          </w:p>
        </w:tc>
        <w:tc>
          <w:tcPr>
            <w:tcW w:w="1675" w:type="dxa"/>
            <w:noWrap w:val="0"/>
            <w:vAlign w:val="center"/>
          </w:tcPr>
          <w:p w14:paraId="738802BE">
            <w:pPr>
              <w:spacing w:line="240" w:lineRule="auto"/>
              <w:jc w:val="center"/>
              <w:rPr>
                <w:rFonts w:hint="eastAsia" w:ascii="宋体" w:hAnsi="宋体" w:eastAsia="宋体" w:cs="宋体"/>
                <w:sz w:val="21"/>
                <w:szCs w:val="21"/>
              </w:rPr>
            </w:pPr>
            <w:r>
              <w:rPr>
                <w:rFonts w:hint="eastAsia" w:ascii="宋体" w:hAnsi="宋体" w:eastAsia="宋体" w:cs="宋体"/>
                <w:sz w:val="21"/>
                <w:szCs w:val="21"/>
              </w:rPr>
              <w:t>肺健康科普信息</w:t>
            </w:r>
          </w:p>
        </w:tc>
        <w:tc>
          <w:tcPr>
            <w:tcW w:w="5812" w:type="dxa"/>
            <w:noWrap w:val="0"/>
            <w:vAlign w:val="center"/>
          </w:tcPr>
          <w:p w14:paraId="722201B0">
            <w:pPr>
              <w:spacing w:line="240" w:lineRule="auto"/>
              <w:rPr>
                <w:rFonts w:hint="eastAsia" w:ascii="宋体" w:hAnsi="宋体" w:eastAsia="宋体" w:cs="宋体"/>
                <w:sz w:val="21"/>
                <w:szCs w:val="21"/>
              </w:rPr>
            </w:pPr>
            <w:r>
              <w:rPr>
                <w:rFonts w:hint="eastAsia" w:ascii="宋体" w:hAnsi="宋体" w:eastAsia="宋体" w:cs="宋体"/>
                <w:sz w:val="21"/>
                <w:szCs w:val="21"/>
              </w:rPr>
              <w:t>报告提供基本的肺健康科普知识</w:t>
            </w:r>
          </w:p>
        </w:tc>
      </w:tr>
      <w:tr w14:paraId="2811A3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57ED4F27">
            <w:pPr>
              <w:spacing w:line="240" w:lineRule="auto"/>
              <w:jc w:val="center"/>
              <w:rPr>
                <w:rFonts w:hint="default" w:ascii="宋体" w:hAnsi="宋体" w:eastAsia="宋体" w:cs="宋体"/>
                <w:sz w:val="21"/>
                <w:szCs w:val="21"/>
                <w:lang w:val="en-US" w:eastAsia="zh-CN"/>
              </w:rPr>
            </w:pPr>
            <w:r>
              <w:rPr>
                <w:rFonts w:hint="eastAsia" w:ascii="宋体" w:hAnsi="宋体" w:eastAsia="宋体" w:cs="宋体"/>
                <w:sz w:val="21"/>
                <w:szCs w:val="21"/>
              </w:rPr>
              <w:t>1.</w:t>
            </w:r>
            <w:r>
              <w:rPr>
                <w:rFonts w:hint="eastAsia" w:ascii="宋体" w:hAnsi="宋体" w:eastAsia="宋体" w:cs="宋体"/>
                <w:sz w:val="21"/>
                <w:szCs w:val="21"/>
                <w:lang w:val="en-US" w:eastAsia="zh-CN"/>
              </w:rPr>
              <w:t>53</w:t>
            </w:r>
          </w:p>
        </w:tc>
        <w:tc>
          <w:tcPr>
            <w:tcW w:w="1675" w:type="dxa"/>
            <w:noWrap w:val="0"/>
            <w:vAlign w:val="center"/>
          </w:tcPr>
          <w:p w14:paraId="0D2152DF">
            <w:pPr>
              <w:spacing w:line="240" w:lineRule="auto"/>
              <w:jc w:val="center"/>
              <w:rPr>
                <w:rFonts w:hint="eastAsia" w:ascii="宋体" w:hAnsi="宋体" w:eastAsia="宋体" w:cs="宋体"/>
                <w:sz w:val="21"/>
                <w:szCs w:val="21"/>
              </w:rPr>
            </w:pPr>
            <w:r>
              <w:rPr>
                <w:rFonts w:hint="eastAsia" w:ascii="宋体" w:hAnsi="宋体" w:eastAsia="宋体" w:cs="宋体"/>
                <w:sz w:val="21"/>
                <w:szCs w:val="21"/>
              </w:rPr>
              <w:t>胸部CT影像处理软件</w:t>
            </w:r>
          </w:p>
        </w:tc>
        <w:tc>
          <w:tcPr>
            <w:tcW w:w="5812" w:type="dxa"/>
            <w:noWrap w:val="0"/>
            <w:vAlign w:val="center"/>
          </w:tcPr>
          <w:p w14:paraId="1A72673E">
            <w:pPr>
              <w:spacing w:line="240" w:lineRule="auto"/>
              <w:rPr>
                <w:rFonts w:hint="eastAsia" w:ascii="宋体" w:hAnsi="宋体" w:eastAsia="宋体" w:cs="宋体"/>
                <w:sz w:val="21"/>
                <w:szCs w:val="21"/>
              </w:rPr>
            </w:pPr>
          </w:p>
        </w:tc>
      </w:tr>
      <w:tr w14:paraId="66899D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77CDCFE1">
            <w:pPr>
              <w:spacing w:line="240" w:lineRule="auto"/>
              <w:jc w:val="center"/>
              <w:rPr>
                <w:rFonts w:hint="default" w:ascii="宋体" w:hAnsi="宋体" w:eastAsia="宋体" w:cs="宋体"/>
                <w:color w:val="000000"/>
                <w:sz w:val="21"/>
                <w:szCs w:val="21"/>
                <w:lang w:val="en-US" w:eastAsia="zh-CN"/>
              </w:rPr>
            </w:pPr>
            <w:r>
              <w:rPr>
                <w:rFonts w:ascii="Segoe UI Symbol" w:hAnsi="Segoe UI Symbol" w:cs="Segoe UI Symbol"/>
                <w:b w:val="0"/>
                <w:bCs/>
                <w:color w:val="0000FF"/>
                <w:sz w:val="22"/>
                <w:szCs w:val="22"/>
              </w:rPr>
              <w:t>★</w:t>
            </w:r>
            <w:r>
              <w:rPr>
                <w:rFonts w:hint="eastAsia" w:ascii="宋体" w:hAnsi="宋体" w:eastAsia="宋体" w:cs="宋体"/>
                <w:color w:val="000000"/>
                <w:sz w:val="21"/>
                <w:szCs w:val="21"/>
              </w:rPr>
              <w:t>1.</w:t>
            </w:r>
            <w:r>
              <w:rPr>
                <w:rFonts w:hint="eastAsia" w:ascii="宋体" w:hAnsi="宋体" w:eastAsia="宋体" w:cs="宋体"/>
                <w:color w:val="000000"/>
                <w:sz w:val="21"/>
                <w:szCs w:val="21"/>
                <w:lang w:val="en-US" w:eastAsia="zh-CN"/>
              </w:rPr>
              <w:t>54</w:t>
            </w:r>
          </w:p>
        </w:tc>
        <w:tc>
          <w:tcPr>
            <w:tcW w:w="1675" w:type="dxa"/>
            <w:noWrap w:val="0"/>
            <w:vAlign w:val="center"/>
          </w:tcPr>
          <w:p w14:paraId="5B4A8DFA">
            <w:pPr>
              <w:spacing w:line="240" w:lineRule="auto"/>
              <w:jc w:val="center"/>
              <w:rPr>
                <w:rFonts w:hint="eastAsia" w:ascii="宋体" w:hAnsi="宋体" w:eastAsia="宋体" w:cs="宋体"/>
                <w:color w:val="000000"/>
                <w:sz w:val="21"/>
                <w:szCs w:val="21"/>
              </w:rPr>
            </w:pPr>
            <w:r>
              <w:rPr>
                <w:rFonts w:hint="eastAsia" w:ascii="宋体" w:hAnsi="宋体" w:eastAsia="宋体" w:cs="宋体"/>
                <w:color w:val="000000"/>
                <w:sz w:val="21"/>
                <w:szCs w:val="21"/>
              </w:rPr>
              <w:t>中国人民共和国医疗器械注册证</w:t>
            </w:r>
          </w:p>
        </w:tc>
        <w:tc>
          <w:tcPr>
            <w:tcW w:w="5812" w:type="dxa"/>
            <w:noWrap w:val="0"/>
            <w:vAlign w:val="center"/>
          </w:tcPr>
          <w:p w14:paraId="5C507838">
            <w:pPr>
              <w:spacing w:line="240" w:lineRule="auto"/>
              <w:rPr>
                <w:rFonts w:hint="eastAsia" w:ascii="宋体" w:hAnsi="宋体" w:eastAsia="宋体" w:cs="宋体"/>
                <w:color w:val="000000"/>
                <w:sz w:val="21"/>
                <w:szCs w:val="21"/>
              </w:rPr>
            </w:pPr>
            <w:r>
              <w:rPr>
                <w:rFonts w:hint="eastAsia" w:ascii="宋体" w:hAnsi="宋体" w:eastAsia="宋体" w:cs="宋体"/>
                <w:color w:val="FF0000"/>
                <w:sz w:val="21"/>
                <w:szCs w:val="21"/>
              </w:rPr>
              <w:t>提供具备随访功能产品的中国人民共和国医疗器械注册证（不包括具备随访功能的肺炎辅助分诊软件），提供产品注册证复印件并加盖公章</w:t>
            </w:r>
          </w:p>
        </w:tc>
      </w:tr>
      <w:tr w14:paraId="18719E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47917F62">
            <w:pPr>
              <w:spacing w:line="240" w:lineRule="auto"/>
              <w:jc w:val="center"/>
              <w:rPr>
                <w:rFonts w:hint="default" w:ascii="宋体" w:hAnsi="宋体" w:eastAsia="宋体" w:cs="宋体"/>
                <w:color w:val="000000"/>
                <w:sz w:val="21"/>
                <w:szCs w:val="21"/>
                <w:lang w:val="en-US" w:eastAsia="zh-CN"/>
              </w:rPr>
            </w:pPr>
            <w:r>
              <w:rPr>
                <w:rFonts w:hint="eastAsia" w:ascii="宋体" w:hAnsi="宋体" w:eastAsia="宋体" w:cs="宋体"/>
                <w:color w:val="000000"/>
                <w:sz w:val="21"/>
                <w:szCs w:val="21"/>
              </w:rPr>
              <w:t>1.</w:t>
            </w:r>
            <w:r>
              <w:rPr>
                <w:rFonts w:hint="eastAsia" w:ascii="宋体" w:hAnsi="宋体" w:eastAsia="宋体" w:cs="宋体"/>
                <w:color w:val="000000"/>
                <w:sz w:val="21"/>
                <w:szCs w:val="21"/>
                <w:lang w:val="en-US" w:eastAsia="zh-CN"/>
              </w:rPr>
              <w:t>55</w:t>
            </w:r>
          </w:p>
        </w:tc>
        <w:tc>
          <w:tcPr>
            <w:tcW w:w="1675" w:type="dxa"/>
            <w:noWrap w:val="0"/>
            <w:vAlign w:val="center"/>
          </w:tcPr>
          <w:p w14:paraId="2F258B61">
            <w:pPr>
              <w:spacing w:line="240" w:lineRule="auto"/>
              <w:jc w:val="center"/>
              <w:rPr>
                <w:rFonts w:hint="eastAsia" w:ascii="宋体" w:hAnsi="宋体" w:eastAsia="宋体" w:cs="宋体"/>
                <w:color w:val="000000"/>
                <w:sz w:val="21"/>
                <w:szCs w:val="21"/>
              </w:rPr>
            </w:pPr>
            <w:r>
              <w:rPr>
                <w:rFonts w:hint="eastAsia" w:ascii="宋体" w:hAnsi="宋体" w:eastAsia="宋体" w:cs="宋体"/>
                <w:color w:val="000000"/>
                <w:sz w:val="21"/>
                <w:szCs w:val="21"/>
              </w:rPr>
              <w:t>同屏对比显示</w:t>
            </w:r>
          </w:p>
        </w:tc>
        <w:tc>
          <w:tcPr>
            <w:tcW w:w="5812" w:type="dxa"/>
            <w:noWrap w:val="0"/>
            <w:vAlign w:val="center"/>
          </w:tcPr>
          <w:p w14:paraId="090EA75C">
            <w:pPr>
              <w:spacing w:line="240" w:lineRule="auto"/>
              <w:rPr>
                <w:rFonts w:hint="eastAsia" w:ascii="宋体" w:hAnsi="宋体" w:eastAsia="宋体" w:cs="宋体"/>
                <w:color w:val="000000"/>
                <w:sz w:val="21"/>
                <w:szCs w:val="21"/>
              </w:rPr>
            </w:pPr>
            <w:r>
              <w:rPr>
                <w:rFonts w:hint="eastAsia" w:ascii="宋体" w:hAnsi="宋体" w:eastAsia="宋体" w:cs="宋体"/>
                <w:color w:val="000000"/>
                <w:sz w:val="21"/>
                <w:szCs w:val="21"/>
              </w:rPr>
              <w:t>可同屏显示2次不同时间的检查图像</w:t>
            </w:r>
          </w:p>
        </w:tc>
      </w:tr>
      <w:tr w14:paraId="466722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453F79A3">
            <w:pPr>
              <w:spacing w:line="240" w:lineRule="auto"/>
              <w:jc w:val="center"/>
              <w:rPr>
                <w:rFonts w:hint="default" w:ascii="宋体" w:hAnsi="宋体" w:eastAsia="宋体" w:cs="宋体"/>
                <w:color w:val="000000"/>
                <w:sz w:val="21"/>
                <w:szCs w:val="21"/>
                <w:lang w:val="en-US" w:eastAsia="zh-CN"/>
              </w:rPr>
            </w:pPr>
            <w:r>
              <w:rPr>
                <w:rFonts w:hint="eastAsia" w:ascii="宋体" w:hAnsi="宋体" w:eastAsia="宋体" w:cs="宋体"/>
                <w:color w:val="000000"/>
                <w:sz w:val="21"/>
                <w:szCs w:val="21"/>
              </w:rPr>
              <w:t>1.</w:t>
            </w:r>
            <w:r>
              <w:rPr>
                <w:rFonts w:hint="eastAsia" w:ascii="宋体" w:hAnsi="宋体" w:eastAsia="宋体" w:cs="宋体"/>
                <w:color w:val="000000"/>
                <w:sz w:val="21"/>
                <w:szCs w:val="21"/>
                <w:lang w:val="en-US" w:eastAsia="zh-CN"/>
              </w:rPr>
              <w:t>56</w:t>
            </w:r>
          </w:p>
        </w:tc>
        <w:tc>
          <w:tcPr>
            <w:tcW w:w="1675" w:type="dxa"/>
            <w:noWrap w:val="0"/>
            <w:vAlign w:val="center"/>
          </w:tcPr>
          <w:p w14:paraId="6FA3D08D">
            <w:pPr>
              <w:spacing w:line="240" w:lineRule="auto"/>
              <w:jc w:val="center"/>
              <w:rPr>
                <w:rFonts w:hint="eastAsia" w:ascii="宋体" w:hAnsi="宋体" w:eastAsia="宋体" w:cs="宋体"/>
                <w:color w:val="000000"/>
                <w:sz w:val="21"/>
                <w:szCs w:val="21"/>
              </w:rPr>
            </w:pPr>
            <w:r>
              <w:rPr>
                <w:rFonts w:hint="eastAsia" w:ascii="宋体" w:hAnsi="宋体" w:eastAsia="宋体" w:cs="宋体"/>
                <w:color w:val="000000"/>
                <w:sz w:val="21"/>
                <w:szCs w:val="21"/>
              </w:rPr>
              <w:t>自动匹配</w:t>
            </w:r>
          </w:p>
        </w:tc>
        <w:tc>
          <w:tcPr>
            <w:tcW w:w="5812" w:type="dxa"/>
            <w:noWrap w:val="0"/>
            <w:vAlign w:val="center"/>
          </w:tcPr>
          <w:p w14:paraId="5215157C">
            <w:pPr>
              <w:spacing w:line="240" w:lineRule="auto"/>
              <w:rPr>
                <w:rFonts w:hint="eastAsia" w:ascii="宋体" w:hAnsi="宋体" w:eastAsia="宋体" w:cs="宋体"/>
                <w:color w:val="000000"/>
                <w:sz w:val="21"/>
                <w:szCs w:val="21"/>
              </w:rPr>
            </w:pPr>
            <w:r>
              <w:rPr>
                <w:rFonts w:hint="eastAsia" w:ascii="宋体" w:hAnsi="宋体" w:eastAsia="宋体" w:cs="宋体"/>
                <w:color w:val="000000"/>
                <w:sz w:val="21"/>
                <w:szCs w:val="21"/>
              </w:rPr>
              <w:t>根据患者patient ID自动匹配两次检查</w:t>
            </w:r>
          </w:p>
        </w:tc>
      </w:tr>
      <w:tr w14:paraId="2C5BAE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457B4BE8">
            <w:pPr>
              <w:spacing w:line="240" w:lineRule="auto"/>
              <w:jc w:val="center"/>
              <w:rPr>
                <w:rFonts w:hint="default" w:ascii="宋体" w:hAnsi="宋体" w:eastAsia="宋体" w:cs="宋体"/>
                <w:color w:val="000000"/>
                <w:sz w:val="21"/>
                <w:szCs w:val="21"/>
                <w:lang w:val="en-US" w:eastAsia="zh-CN"/>
              </w:rPr>
            </w:pPr>
            <w:r>
              <w:rPr>
                <w:rFonts w:hint="eastAsia" w:ascii="宋体" w:hAnsi="宋体" w:eastAsia="宋体" w:cs="宋体"/>
                <w:color w:val="000000"/>
                <w:sz w:val="21"/>
                <w:szCs w:val="21"/>
              </w:rPr>
              <w:t>1.</w:t>
            </w:r>
            <w:r>
              <w:rPr>
                <w:rFonts w:hint="eastAsia" w:ascii="宋体" w:hAnsi="宋体" w:eastAsia="宋体" w:cs="宋体"/>
                <w:color w:val="000000"/>
                <w:sz w:val="21"/>
                <w:szCs w:val="21"/>
                <w:lang w:val="en-US" w:eastAsia="zh-CN"/>
              </w:rPr>
              <w:t>57</w:t>
            </w:r>
          </w:p>
        </w:tc>
        <w:tc>
          <w:tcPr>
            <w:tcW w:w="1675" w:type="dxa"/>
            <w:noWrap w:val="0"/>
            <w:vAlign w:val="center"/>
          </w:tcPr>
          <w:p w14:paraId="0277799E">
            <w:pPr>
              <w:spacing w:line="240" w:lineRule="auto"/>
              <w:jc w:val="center"/>
              <w:rPr>
                <w:rFonts w:hint="eastAsia" w:ascii="宋体" w:hAnsi="宋体" w:eastAsia="宋体" w:cs="宋体"/>
                <w:color w:val="000000"/>
                <w:sz w:val="21"/>
                <w:szCs w:val="21"/>
              </w:rPr>
            </w:pPr>
            <w:r>
              <w:rPr>
                <w:rFonts w:hint="eastAsia" w:ascii="宋体" w:hAnsi="宋体" w:eastAsia="宋体" w:cs="宋体"/>
                <w:color w:val="000000"/>
                <w:sz w:val="21"/>
                <w:szCs w:val="21"/>
              </w:rPr>
              <w:t>同步操作</w:t>
            </w:r>
          </w:p>
        </w:tc>
        <w:tc>
          <w:tcPr>
            <w:tcW w:w="5812" w:type="dxa"/>
            <w:noWrap w:val="0"/>
            <w:vAlign w:val="center"/>
          </w:tcPr>
          <w:p w14:paraId="1DF0BE70">
            <w:pPr>
              <w:spacing w:line="240" w:lineRule="auto"/>
              <w:rPr>
                <w:rFonts w:hint="eastAsia" w:ascii="宋体" w:hAnsi="宋体" w:eastAsia="宋体" w:cs="宋体"/>
                <w:color w:val="000000"/>
                <w:sz w:val="21"/>
                <w:szCs w:val="21"/>
              </w:rPr>
            </w:pPr>
            <w:r>
              <w:rPr>
                <w:rFonts w:hint="eastAsia" w:ascii="宋体" w:hAnsi="宋体" w:eastAsia="宋体" w:cs="宋体"/>
                <w:color w:val="000000"/>
                <w:sz w:val="21"/>
                <w:szCs w:val="21"/>
              </w:rPr>
              <w:t>实现同步阅片（翻页、平移、缩放）操作，提供快捷操作设置，支持同步MIP和MPR功能；便于用户同步观察病灶变化情况</w:t>
            </w:r>
          </w:p>
        </w:tc>
      </w:tr>
      <w:tr w14:paraId="79BFFC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2A75A09A">
            <w:pPr>
              <w:spacing w:line="240" w:lineRule="auto"/>
              <w:jc w:val="center"/>
              <w:rPr>
                <w:rFonts w:hint="default" w:ascii="宋体" w:hAnsi="宋体" w:eastAsia="宋体" w:cs="宋体"/>
                <w:color w:val="000000"/>
                <w:sz w:val="21"/>
                <w:szCs w:val="21"/>
                <w:lang w:val="en-US" w:eastAsia="zh-CN"/>
              </w:rPr>
            </w:pPr>
            <w:r>
              <w:rPr>
                <w:rFonts w:hint="eastAsia" w:ascii="宋体" w:hAnsi="宋体" w:eastAsia="宋体" w:cs="宋体"/>
                <w:color w:val="000000"/>
                <w:sz w:val="21"/>
                <w:szCs w:val="21"/>
              </w:rPr>
              <w:t>1.</w:t>
            </w:r>
            <w:r>
              <w:rPr>
                <w:rFonts w:hint="eastAsia" w:ascii="宋体" w:hAnsi="宋体" w:eastAsia="宋体" w:cs="宋体"/>
                <w:color w:val="000000"/>
                <w:sz w:val="21"/>
                <w:szCs w:val="21"/>
                <w:lang w:val="en-US" w:eastAsia="zh-CN"/>
              </w:rPr>
              <w:t>58</w:t>
            </w:r>
          </w:p>
        </w:tc>
        <w:tc>
          <w:tcPr>
            <w:tcW w:w="1675" w:type="dxa"/>
            <w:noWrap w:val="0"/>
            <w:vAlign w:val="center"/>
          </w:tcPr>
          <w:p w14:paraId="47139B94">
            <w:pPr>
              <w:spacing w:line="240" w:lineRule="auto"/>
              <w:jc w:val="center"/>
              <w:rPr>
                <w:rFonts w:hint="eastAsia" w:ascii="宋体" w:hAnsi="宋体" w:eastAsia="宋体" w:cs="宋体"/>
                <w:color w:val="000000"/>
                <w:sz w:val="21"/>
                <w:szCs w:val="21"/>
              </w:rPr>
            </w:pPr>
            <w:r>
              <w:rPr>
                <w:rFonts w:hint="eastAsia" w:ascii="宋体" w:hAnsi="宋体" w:eastAsia="宋体" w:cs="宋体"/>
                <w:color w:val="000000"/>
                <w:sz w:val="21"/>
                <w:szCs w:val="21"/>
              </w:rPr>
              <w:t>手动匹配病灶</w:t>
            </w:r>
          </w:p>
        </w:tc>
        <w:tc>
          <w:tcPr>
            <w:tcW w:w="5812" w:type="dxa"/>
            <w:noWrap w:val="0"/>
            <w:vAlign w:val="center"/>
          </w:tcPr>
          <w:p w14:paraId="05DEEF15">
            <w:pPr>
              <w:spacing w:line="240" w:lineRule="auto"/>
              <w:rPr>
                <w:rFonts w:hint="eastAsia" w:ascii="宋体" w:hAnsi="宋体" w:eastAsia="宋体" w:cs="宋体"/>
                <w:color w:val="000000"/>
                <w:sz w:val="21"/>
                <w:szCs w:val="21"/>
              </w:rPr>
            </w:pPr>
            <w:r>
              <w:rPr>
                <w:rFonts w:hint="eastAsia" w:ascii="宋体" w:hAnsi="宋体" w:eastAsia="宋体" w:cs="宋体"/>
                <w:color w:val="000000"/>
                <w:sz w:val="21"/>
                <w:szCs w:val="21"/>
              </w:rPr>
              <w:t>支持随访匹配关系手动添加或修改、删除</w:t>
            </w:r>
          </w:p>
        </w:tc>
      </w:tr>
      <w:tr w14:paraId="20AE76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69FB17F7">
            <w:pPr>
              <w:spacing w:line="240" w:lineRule="auto"/>
              <w:jc w:val="center"/>
              <w:rPr>
                <w:rFonts w:hint="default" w:ascii="宋体" w:hAnsi="宋体" w:eastAsia="宋体" w:cs="宋体"/>
                <w:color w:val="000000"/>
                <w:sz w:val="21"/>
                <w:szCs w:val="21"/>
                <w:lang w:val="en-US" w:eastAsia="zh-CN"/>
              </w:rPr>
            </w:pPr>
            <w:r>
              <w:rPr>
                <w:rFonts w:hint="eastAsia" w:ascii="宋体" w:hAnsi="宋体" w:eastAsia="宋体" w:cs="宋体"/>
                <w:color w:val="000000"/>
                <w:sz w:val="21"/>
                <w:szCs w:val="21"/>
              </w:rPr>
              <w:t>1.</w:t>
            </w:r>
            <w:r>
              <w:rPr>
                <w:rFonts w:hint="eastAsia" w:ascii="宋体" w:hAnsi="宋体" w:eastAsia="宋体" w:cs="宋体"/>
                <w:color w:val="000000"/>
                <w:sz w:val="21"/>
                <w:szCs w:val="21"/>
                <w:lang w:val="en-US" w:eastAsia="zh-CN"/>
              </w:rPr>
              <w:t>59</w:t>
            </w:r>
          </w:p>
        </w:tc>
        <w:tc>
          <w:tcPr>
            <w:tcW w:w="1675" w:type="dxa"/>
            <w:noWrap w:val="0"/>
            <w:vAlign w:val="center"/>
          </w:tcPr>
          <w:p w14:paraId="2A55CF25">
            <w:pPr>
              <w:spacing w:line="240" w:lineRule="auto"/>
              <w:jc w:val="center"/>
              <w:rPr>
                <w:rFonts w:hint="eastAsia" w:ascii="宋体" w:hAnsi="宋体" w:eastAsia="宋体" w:cs="宋体"/>
                <w:color w:val="000000"/>
                <w:sz w:val="21"/>
                <w:szCs w:val="21"/>
              </w:rPr>
            </w:pPr>
            <w:r>
              <w:rPr>
                <w:rFonts w:hint="eastAsia" w:ascii="宋体" w:hAnsi="宋体" w:eastAsia="宋体" w:cs="宋体"/>
                <w:color w:val="000000"/>
                <w:sz w:val="21"/>
                <w:szCs w:val="21"/>
              </w:rPr>
              <w:t>生成文本</w:t>
            </w:r>
          </w:p>
        </w:tc>
        <w:tc>
          <w:tcPr>
            <w:tcW w:w="5812" w:type="dxa"/>
            <w:noWrap w:val="0"/>
            <w:vAlign w:val="center"/>
          </w:tcPr>
          <w:p w14:paraId="038EBC19">
            <w:pPr>
              <w:spacing w:line="240" w:lineRule="auto"/>
              <w:rPr>
                <w:rFonts w:hint="eastAsia" w:ascii="宋体" w:hAnsi="宋体" w:eastAsia="宋体" w:cs="宋体"/>
                <w:color w:val="000000"/>
                <w:sz w:val="21"/>
                <w:szCs w:val="21"/>
              </w:rPr>
            </w:pPr>
            <w:r>
              <w:rPr>
                <w:rFonts w:hint="eastAsia" w:ascii="宋体" w:hAnsi="宋体" w:eastAsia="宋体" w:cs="宋体"/>
                <w:color w:val="000000"/>
                <w:sz w:val="21"/>
                <w:szCs w:val="21"/>
              </w:rPr>
              <w:t>自动生成随访结果文本，可编辑、复制</w:t>
            </w:r>
          </w:p>
        </w:tc>
      </w:tr>
      <w:tr w14:paraId="511886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72495D17">
            <w:pPr>
              <w:spacing w:line="240" w:lineRule="auto"/>
              <w:jc w:val="center"/>
              <w:rPr>
                <w:rFonts w:hint="eastAsia" w:ascii="宋体" w:hAnsi="宋体" w:eastAsia="宋体" w:cs="宋体"/>
                <w:color w:val="000000"/>
                <w:sz w:val="21"/>
                <w:szCs w:val="21"/>
                <w:lang w:eastAsia="zh-CN"/>
              </w:rPr>
            </w:pPr>
            <w:r>
              <w:rPr>
                <w:rFonts w:hint="eastAsia" w:ascii="宋体" w:hAnsi="宋体" w:eastAsia="宋体" w:cs="宋体"/>
                <w:color w:val="000000"/>
                <w:sz w:val="21"/>
                <w:szCs w:val="21"/>
              </w:rPr>
              <w:t>1.6</w:t>
            </w:r>
            <w:r>
              <w:rPr>
                <w:rFonts w:hint="eastAsia" w:ascii="宋体" w:hAnsi="宋体" w:eastAsia="宋体" w:cs="宋体"/>
                <w:color w:val="000000"/>
                <w:sz w:val="21"/>
                <w:szCs w:val="21"/>
                <w:lang w:val="en-US" w:eastAsia="zh-CN"/>
              </w:rPr>
              <w:t>0</w:t>
            </w:r>
          </w:p>
        </w:tc>
        <w:tc>
          <w:tcPr>
            <w:tcW w:w="1675" w:type="dxa"/>
            <w:noWrap w:val="0"/>
            <w:vAlign w:val="center"/>
          </w:tcPr>
          <w:p w14:paraId="094700EA">
            <w:pPr>
              <w:spacing w:line="240" w:lineRule="auto"/>
              <w:jc w:val="center"/>
              <w:rPr>
                <w:rFonts w:hint="eastAsia" w:ascii="宋体" w:hAnsi="宋体" w:eastAsia="宋体" w:cs="宋体"/>
                <w:color w:val="000000"/>
                <w:sz w:val="21"/>
                <w:szCs w:val="21"/>
              </w:rPr>
            </w:pPr>
            <w:r>
              <w:rPr>
                <w:rFonts w:hint="eastAsia" w:ascii="宋体" w:hAnsi="宋体" w:eastAsia="宋体" w:cs="宋体"/>
                <w:color w:val="000000"/>
                <w:sz w:val="21"/>
                <w:szCs w:val="21"/>
              </w:rPr>
              <w:t>在线随访对比</w:t>
            </w:r>
          </w:p>
        </w:tc>
        <w:tc>
          <w:tcPr>
            <w:tcW w:w="5812" w:type="dxa"/>
            <w:noWrap w:val="0"/>
            <w:vAlign w:val="center"/>
          </w:tcPr>
          <w:p w14:paraId="5AAC2F1E">
            <w:pPr>
              <w:spacing w:line="240" w:lineRule="auto"/>
              <w:rPr>
                <w:rFonts w:hint="eastAsia" w:ascii="宋体" w:hAnsi="宋体" w:eastAsia="宋体" w:cs="宋体"/>
                <w:color w:val="000000"/>
                <w:sz w:val="21"/>
                <w:szCs w:val="21"/>
              </w:rPr>
            </w:pPr>
            <w:r>
              <w:rPr>
                <w:rFonts w:hint="eastAsia" w:ascii="宋体" w:hAnsi="宋体" w:eastAsia="宋体" w:cs="宋体"/>
                <w:color w:val="000000"/>
                <w:sz w:val="21"/>
                <w:szCs w:val="21"/>
              </w:rPr>
              <w:t>支持用户通过本地导入或PACS查询的方式手动添加历史数据，可手动关联同一患者不同patient ID的历史检查数据，对于手动添加的检查数据，可触发在线的随访对比分析</w:t>
            </w:r>
          </w:p>
        </w:tc>
      </w:tr>
      <w:tr w14:paraId="7742D4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7413FE11">
            <w:pPr>
              <w:spacing w:line="240" w:lineRule="auto"/>
              <w:jc w:val="center"/>
              <w:rPr>
                <w:rFonts w:hint="eastAsia" w:ascii="宋体" w:hAnsi="宋体" w:eastAsia="宋体" w:cs="宋体"/>
                <w:color w:val="000000"/>
                <w:sz w:val="21"/>
                <w:szCs w:val="21"/>
                <w:lang w:eastAsia="zh-CN"/>
              </w:rPr>
            </w:pPr>
            <w:r>
              <w:rPr>
                <w:rFonts w:hint="eastAsia" w:ascii="宋体" w:hAnsi="宋体" w:eastAsia="宋体" w:cs="宋体"/>
                <w:color w:val="000000"/>
                <w:sz w:val="21"/>
                <w:szCs w:val="21"/>
              </w:rPr>
              <w:t>1.6</w:t>
            </w:r>
            <w:r>
              <w:rPr>
                <w:rFonts w:hint="eastAsia" w:ascii="宋体" w:hAnsi="宋体" w:eastAsia="宋体" w:cs="宋体"/>
                <w:color w:val="000000"/>
                <w:sz w:val="21"/>
                <w:szCs w:val="21"/>
                <w:lang w:val="en-US" w:eastAsia="zh-CN"/>
              </w:rPr>
              <w:t>1</w:t>
            </w:r>
          </w:p>
        </w:tc>
        <w:tc>
          <w:tcPr>
            <w:tcW w:w="1675" w:type="dxa"/>
            <w:noWrap w:val="0"/>
            <w:vAlign w:val="center"/>
          </w:tcPr>
          <w:p w14:paraId="3196BD7E">
            <w:pPr>
              <w:spacing w:line="240" w:lineRule="auto"/>
              <w:jc w:val="center"/>
              <w:rPr>
                <w:rFonts w:hint="eastAsia" w:ascii="宋体" w:hAnsi="宋体" w:eastAsia="宋体" w:cs="宋体"/>
                <w:color w:val="000000"/>
                <w:sz w:val="21"/>
                <w:szCs w:val="21"/>
              </w:rPr>
            </w:pPr>
            <w:r>
              <w:rPr>
                <w:rFonts w:hint="eastAsia" w:ascii="宋体" w:hAnsi="宋体" w:eastAsia="宋体" w:cs="宋体"/>
                <w:color w:val="000000"/>
                <w:sz w:val="21"/>
                <w:szCs w:val="21"/>
              </w:rPr>
              <w:t>自动配准</w:t>
            </w:r>
          </w:p>
        </w:tc>
        <w:tc>
          <w:tcPr>
            <w:tcW w:w="5812" w:type="dxa"/>
            <w:noWrap w:val="0"/>
            <w:vAlign w:val="center"/>
          </w:tcPr>
          <w:p w14:paraId="22689DC1">
            <w:pPr>
              <w:spacing w:line="240" w:lineRule="auto"/>
              <w:rPr>
                <w:rFonts w:hint="eastAsia" w:ascii="宋体" w:hAnsi="宋体" w:eastAsia="宋体" w:cs="宋体"/>
                <w:color w:val="000000"/>
                <w:sz w:val="21"/>
                <w:szCs w:val="21"/>
              </w:rPr>
            </w:pPr>
            <w:r>
              <w:rPr>
                <w:rFonts w:hint="eastAsia" w:ascii="宋体" w:hAnsi="宋体" w:eastAsia="宋体" w:cs="宋体"/>
                <w:color w:val="000000"/>
                <w:sz w:val="21"/>
                <w:szCs w:val="21"/>
              </w:rPr>
              <w:t>多时间点数据智能配准(适配不同协议、不同层厚、不同体位的CT图像)，对应结节智能跟踪匹配，显示匹配结节、新增、消失结节。</w:t>
            </w:r>
          </w:p>
        </w:tc>
      </w:tr>
      <w:tr w14:paraId="1251A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70CB691F">
            <w:pPr>
              <w:spacing w:line="240" w:lineRule="auto"/>
              <w:jc w:val="center"/>
              <w:rPr>
                <w:rFonts w:hint="eastAsia" w:ascii="宋体" w:hAnsi="宋体" w:eastAsia="宋体" w:cs="宋体"/>
                <w:color w:val="000000"/>
                <w:sz w:val="21"/>
                <w:szCs w:val="21"/>
                <w:lang w:eastAsia="zh-CN"/>
              </w:rPr>
            </w:pPr>
            <w:r>
              <w:rPr>
                <w:rFonts w:hint="eastAsia" w:ascii="宋体" w:hAnsi="宋体" w:eastAsia="宋体" w:cs="宋体"/>
                <w:color w:val="000000"/>
                <w:sz w:val="21"/>
                <w:szCs w:val="21"/>
              </w:rPr>
              <w:t>1.6</w:t>
            </w:r>
            <w:r>
              <w:rPr>
                <w:rFonts w:hint="eastAsia" w:ascii="宋体" w:hAnsi="宋体" w:eastAsia="宋体" w:cs="宋体"/>
                <w:color w:val="000000"/>
                <w:sz w:val="21"/>
                <w:szCs w:val="21"/>
                <w:lang w:val="en-US" w:eastAsia="zh-CN"/>
              </w:rPr>
              <w:t>2</w:t>
            </w:r>
          </w:p>
        </w:tc>
        <w:tc>
          <w:tcPr>
            <w:tcW w:w="1675" w:type="dxa"/>
            <w:noWrap w:val="0"/>
            <w:vAlign w:val="center"/>
          </w:tcPr>
          <w:p w14:paraId="1A4A2004">
            <w:pPr>
              <w:spacing w:line="240" w:lineRule="auto"/>
              <w:jc w:val="center"/>
              <w:rPr>
                <w:rFonts w:hint="eastAsia" w:ascii="宋体" w:hAnsi="宋体" w:eastAsia="宋体" w:cs="宋体"/>
                <w:color w:val="000000"/>
                <w:sz w:val="21"/>
                <w:szCs w:val="21"/>
              </w:rPr>
            </w:pPr>
            <w:r>
              <w:rPr>
                <w:rFonts w:hint="eastAsia" w:ascii="宋体" w:hAnsi="宋体" w:eastAsia="宋体" w:cs="宋体"/>
                <w:color w:val="000000"/>
                <w:sz w:val="21"/>
                <w:szCs w:val="21"/>
              </w:rPr>
              <w:t>病灶对比列表</w:t>
            </w:r>
          </w:p>
        </w:tc>
        <w:tc>
          <w:tcPr>
            <w:tcW w:w="5812" w:type="dxa"/>
            <w:noWrap w:val="0"/>
            <w:vAlign w:val="center"/>
          </w:tcPr>
          <w:p w14:paraId="68164633">
            <w:pPr>
              <w:spacing w:line="240" w:lineRule="auto"/>
              <w:rPr>
                <w:rFonts w:hint="eastAsia" w:ascii="宋体" w:hAnsi="宋体" w:eastAsia="宋体" w:cs="宋体"/>
                <w:color w:val="000000"/>
                <w:sz w:val="21"/>
                <w:szCs w:val="21"/>
              </w:rPr>
            </w:pPr>
            <w:r>
              <w:rPr>
                <w:rFonts w:hint="eastAsia" w:ascii="宋体" w:hAnsi="宋体" w:eastAsia="宋体" w:cs="宋体"/>
                <w:color w:val="000000"/>
                <w:sz w:val="21"/>
                <w:szCs w:val="21"/>
              </w:rPr>
              <w:t>支持显示病灶匹配后的随访评估列表或病灶未匹配的对比列表</w:t>
            </w:r>
          </w:p>
        </w:tc>
      </w:tr>
      <w:tr w14:paraId="2FD37A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025FBA93">
            <w:pPr>
              <w:spacing w:line="240" w:lineRule="auto"/>
              <w:jc w:val="center"/>
              <w:rPr>
                <w:rFonts w:hint="default" w:ascii="宋体" w:hAnsi="宋体" w:eastAsia="宋体" w:cs="宋体"/>
                <w:color w:val="000000"/>
                <w:sz w:val="21"/>
                <w:szCs w:val="21"/>
                <w:lang w:val="en-US" w:eastAsia="zh-CN"/>
              </w:rPr>
            </w:pPr>
            <w:r>
              <w:rPr>
                <w:rFonts w:hint="eastAsia" w:ascii="宋体" w:hAnsi="宋体" w:eastAsia="宋体" w:cs="宋体"/>
                <w:color w:val="000000"/>
                <w:sz w:val="21"/>
                <w:szCs w:val="21"/>
              </w:rPr>
              <w:t>1.</w:t>
            </w:r>
            <w:r>
              <w:rPr>
                <w:rFonts w:hint="eastAsia" w:ascii="宋体" w:hAnsi="宋体" w:eastAsia="宋体" w:cs="宋体"/>
                <w:color w:val="000000"/>
                <w:sz w:val="21"/>
                <w:szCs w:val="21"/>
                <w:lang w:val="en-US" w:eastAsia="zh-CN"/>
              </w:rPr>
              <w:t>63</w:t>
            </w:r>
          </w:p>
        </w:tc>
        <w:tc>
          <w:tcPr>
            <w:tcW w:w="1675" w:type="dxa"/>
            <w:noWrap w:val="0"/>
            <w:vAlign w:val="center"/>
          </w:tcPr>
          <w:p w14:paraId="45C2549D">
            <w:pPr>
              <w:spacing w:line="240" w:lineRule="auto"/>
              <w:jc w:val="center"/>
              <w:rPr>
                <w:rFonts w:hint="eastAsia" w:ascii="宋体" w:hAnsi="宋体" w:eastAsia="宋体" w:cs="宋体"/>
                <w:color w:val="000000"/>
                <w:sz w:val="21"/>
                <w:szCs w:val="21"/>
              </w:rPr>
            </w:pPr>
            <w:r>
              <w:rPr>
                <w:rFonts w:hint="eastAsia" w:ascii="宋体" w:hAnsi="宋体" w:eastAsia="宋体" w:cs="宋体"/>
                <w:color w:val="000000"/>
                <w:sz w:val="21"/>
                <w:szCs w:val="21"/>
              </w:rPr>
              <w:t>肺结节量化对比</w:t>
            </w:r>
          </w:p>
        </w:tc>
        <w:tc>
          <w:tcPr>
            <w:tcW w:w="5812" w:type="dxa"/>
            <w:noWrap w:val="0"/>
            <w:vAlign w:val="center"/>
          </w:tcPr>
          <w:p w14:paraId="64BAD9DB">
            <w:pPr>
              <w:spacing w:line="240" w:lineRule="auto"/>
              <w:rPr>
                <w:rFonts w:hint="eastAsia" w:ascii="宋体" w:hAnsi="宋体" w:eastAsia="宋体" w:cs="宋体"/>
                <w:color w:val="000000"/>
                <w:sz w:val="21"/>
                <w:szCs w:val="21"/>
              </w:rPr>
            </w:pPr>
            <w:r>
              <w:rPr>
                <w:rFonts w:hint="eastAsia" w:ascii="宋体" w:hAnsi="宋体" w:eastAsia="宋体" w:cs="宋体"/>
                <w:color w:val="000000"/>
                <w:sz w:val="21"/>
                <w:szCs w:val="21"/>
              </w:rPr>
              <w:t>前后片自动匹配两次检查同一结节，提供结节长短径、体积、平均CT值、实性成分等量化对比，量化病灶变化趋势，增大病灶给出倍增时间</w:t>
            </w:r>
          </w:p>
        </w:tc>
      </w:tr>
      <w:tr w14:paraId="01DAB2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484BD64C">
            <w:pPr>
              <w:spacing w:line="240" w:lineRule="auto"/>
              <w:jc w:val="center"/>
              <w:rPr>
                <w:rFonts w:hint="default" w:ascii="宋体" w:hAnsi="宋体" w:eastAsia="宋体" w:cs="宋体"/>
                <w:color w:val="000000"/>
                <w:sz w:val="21"/>
                <w:szCs w:val="21"/>
                <w:lang w:val="en-US" w:eastAsia="zh-CN"/>
              </w:rPr>
            </w:pPr>
            <w:r>
              <w:rPr>
                <w:rFonts w:ascii="Segoe UI Symbol" w:hAnsi="Segoe UI Symbol" w:cs="Segoe UI Symbol"/>
                <w:b w:val="0"/>
                <w:bCs/>
                <w:color w:val="0000FF"/>
                <w:sz w:val="22"/>
                <w:szCs w:val="22"/>
              </w:rPr>
              <w:t>★</w:t>
            </w:r>
            <w:r>
              <w:rPr>
                <w:rFonts w:hint="eastAsia" w:ascii="宋体" w:hAnsi="宋体" w:eastAsia="宋体" w:cs="宋体"/>
                <w:color w:val="000000"/>
                <w:sz w:val="21"/>
                <w:szCs w:val="21"/>
              </w:rPr>
              <w:t>1.</w:t>
            </w:r>
            <w:r>
              <w:rPr>
                <w:rFonts w:hint="eastAsia" w:ascii="宋体" w:hAnsi="宋体" w:eastAsia="宋体" w:cs="宋体"/>
                <w:color w:val="000000"/>
                <w:sz w:val="21"/>
                <w:szCs w:val="21"/>
                <w:lang w:val="en-US" w:eastAsia="zh-CN"/>
              </w:rPr>
              <w:t>64</w:t>
            </w:r>
          </w:p>
        </w:tc>
        <w:tc>
          <w:tcPr>
            <w:tcW w:w="1675" w:type="dxa"/>
            <w:noWrap w:val="0"/>
            <w:vAlign w:val="center"/>
          </w:tcPr>
          <w:p w14:paraId="29850545">
            <w:pPr>
              <w:spacing w:line="240" w:lineRule="auto"/>
              <w:jc w:val="center"/>
              <w:rPr>
                <w:rFonts w:hint="eastAsia" w:ascii="宋体" w:hAnsi="宋体" w:eastAsia="宋体" w:cs="宋体"/>
                <w:color w:val="000000"/>
                <w:sz w:val="21"/>
                <w:szCs w:val="21"/>
              </w:rPr>
            </w:pPr>
            <w:r>
              <w:rPr>
                <w:rFonts w:hint="eastAsia" w:ascii="宋体" w:hAnsi="宋体" w:eastAsia="宋体" w:cs="宋体"/>
                <w:color w:val="000000"/>
                <w:sz w:val="21"/>
                <w:szCs w:val="21"/>
              </w:rPr>
              <w:t>病灶成分与组学特征对比</w:t>
            </w:r>
          </w:p>
        </w:tc>
        <w:tc>
          <w:tcPr>
            <w:tcW w:w="5812" w:type="dxa"/>
            <w:noWrap w:val="0"/>
            <w:vAlign w:val="center"/>
          </w:tcPr>
          <w:p w14:paraId="297C4002">
            <w:pPr>
              <w:spacing w:line="240" w:lineRule="auto"/>
              <w:rPr>
                <w:rFonts w:hint="eastAsia" w:ascii="宋体" w:hAnsi="宋体" w:eastAsia="宋体" w:cs="宋体"/>
                <w:color w:val="000000"/>
                <w:sz w:val="21"/>
                <w:szCs w:val="21"/>
              </w:rPr>
            </w:pPr>
            <w:r>
              <w:rPr>
                <w:rFonts w:hint="eastAsia" w:ascii="宋体" w:hAnsi="宋体" w:eastAsia="宋体" w:cs="宋体"/>
                <w:color w:val="000000"/>
                <w:sz w:val="21"/>
                <w:szCs w:val="21"/>
              </w:rPr>
              <w:t>通过直方图提供结节不同成分对比分析，同时提供不同成分的体积占比、质量占比对比分析、多维CT组学特征值对比分析，支持结节征象对比分析</w:t>
            </w:r>
          </w:p>
        </w:tc>
      </w:tr>
      <w:tr w14:paraId="4C3A2D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5A9C90A6">
            <w:pPr>
              <w:spacing w:line="240" w:lineRule="auto"/>
              <w:jc w:val="center"/>
              <w:rPr>
                <w:rFonts w:hint="default" w:ascii="宋体" w:hAnsi="宋体" w:eastAsia="宋体" w:cs="宋体"/>
                <w:color w:val="000000"/>
                <w:sz w:val="21"/>
                <w:szCs w:val="21"/>
                <w:lang w:val="en-US" w:eastAsia="zh-CN"/>
              </w:rPr>
            </w:pPr>
            <w:r>
              <w:rPr>
                <w:rFonts w:hint="eastAsia" w:ascii="宋体" w:hAnsi="宋体" w:eastAsia="宋体" w:cs="宋体"/>
                <w:color w:val="000000"/>
                <w:sz w:val="21"/>
                <w:szCs w:val="21"/>
              </w:rPr>
              <w:t>1.</w:t>
            </w:r>
            <w:r>
              <w:rPr>
                <w:rFonts w:hint="eastAsia" w:ascii="宋体" w:hAnsi="宋体" w:eastAsia="宋体" w:cs="宋体"/>
                <w:color w:val="000000"/>
                <w:sz w:val="21"/>
                <w:szCs w:val="21"/>
                <w:lang w:val="en-US" w:eastAsia="zh-CN"/>
              </w:rPr>
              <w:t>65</w:t>
            </w:r>
          </w:p>
        </w:tc>
        <w:tc>
          <w:tcPr>
            <w:tcW w:w="1675" w:type="dxa"/>
            <w:noWrap w:val="0"/>
            <w:vAlign w:val="center"/>
          </w:tcPr>
          <w:p w14:paraId="013BB873">
            <w:pPr>
              <w:spacing w:line="240" w:lineRule="auto"/>
              <w:jc w:val="center"/>
              <w:rPr>
                <w:rFonts w:hint="eastAsia" w:ascii="宋体" w:hAnsi="宋体" w:eastAsia="宋体" w:cs="宋体"/>
                <w:color w:val="000000"/>
                <w:sz w:val="21"/>
                <w:szCs w:val="21"/>
              </w:rPr>
            </w:pPr>
            <w:r>
              <w:rPr>
                <w:rFonts w:hint="eastAsia" w:ascii="宋体" w:hAnsi="宋体" w:eastAsia="宋体" w:cs="宋体"/>
                <w:color w:val="000000"/>
                <w:sz w:val="21"/>
                <w:szCs w:val="21"/>
              </w:rPr>
              <w:t>指南建议</w:t>
            </w:r>
          </w:p>
        </w:tc>
        <w:tc>
          <w:tcPr>
            <w:tcW w:w="5812" w:type="dxa"/>
            <w:noWrap w:val="0"/>
            <w:vAlign w:val="center"/>
          </w:tcPr>
          <w:p w14:paraId="6110728A">
            <w:pPr>
              <w:spacing w:line="240" w:lineRule="auto"/>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基于结节随访变化信息，提供国际标准指南建议，可复制 </w:t>
            </w:r>
          </w:p>
        </w:tc>
      </w:tr>
      <w:tr w14:paraId="63B442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5A6CCE65">
            <w:pPr>
              <w:spacing w:line="240" w:lineRule="auto"/>
              <w:jc w:val="center"/>
              <w:rPr>
                <w:rFonts w:hint="default" w:ascii="宋体" w:hAnsi="宋体" w:eastAsia="宋体" w:cs="宋体"/>
                <w:color w:val="000000"/>
                <w:sz w:val="21"/>
                <w:szCs w:val="21"/>
                <w:lang w:val="en-US" w:eastAsia="zh-CN"/>
              </w:rPr>
            </w:pPr>
            <w:r>
              <w:rPr>
                <w:rFonts w:ascii="Segoe UI Symbol" w:hAnsi="Segoe UI Symbol" w:cs="Segoe UI Symbol"/>
                <w:b w:val="0"/>
                <w:bCs/>
                <w:color w:val="0000FF"/>
                <w:sz w:val="22"/>
                <w:szCs w:val="22"/>
              </w:rPr>
              <w:t>★</w:t>
            </w:r>
            <w:r>
              <w:rPr>
                <w:rFonts w:hint="eastAsia" w:ascii="宋体" w:hAnsi="宋体" w:eastAsia="宋体" w:cs="宋体"/>
                <w:color w:val="000000"/>
                <w:sz w:val="21"/>
                <w:szCs w:val="21"/>
              </w:rPr>
              <w:t>1.</w:t>
            </w:r>
            <w:r>
              <w:rPr>
                <w:rFonts w:hint="eastAsia" w:ascii="宋体" w:hAnsi="宋体" w:eastAsia="宋体" w:cs="宋体"/>
                <w:color w:val="000000"/>
                <w:sz w:val="21"/>
                <w:szCs w:val="21"/>
                <w:lang w:val="en-US" w:eastAsia="zh-CN"/>
              </w:rPr>
              <w:t>66</w:t>
            </w:r>
          </w:p>
        </w:tc>
        <w:tc>
          <w:tcPr>
            <w:tcW w:w="1675" w:type="dxa"/>
            <w:noWrap w:val="0"/>
            <w:vAlign w:val="center"/>
          </w:tcPr>
          <w:p w14:paraId="0FF9F3DF">
            <w:pPr>
              <w:spacing w:line="240" w:lineRule="auto"/>
              <w:jc w:val="center"/>
              <w:rPr>
                <w:rFonts w:hint="eastAsia" w:ascii="宋体" w:hAnsi="宋体" w:eastAsia="宋体" w:cs="宋体"/>
                <w:color w:val="000000"/>
                <w:sz w:val="21"/>
                <w:szCs w:val="21"/>
              </w:rPr>
            </w:pPr>
            <w:r>
              <w:rPr>
                <w:rFonts w:hint="eastAsia" w:ascii="宋体" w:hAnsi="宋体" w:eastAsia="宋体" w:cs="宋体"/>
                <w:color w:val="000000"/>
                <w:sz w:val="21"/>
                <w:szCs w:val="21"/>
              </w:rPr>
              <w:t>肺叶配准性能</w:t>
            </w:r>
          </w:p>
        </w:tc>
        <w:tc>
          <w:tcPr>
            <w:tcW w:w="5812" w:type="dxa"/>
            <w:noWrap w:val="0"/>
            <w:vAlign w:val="center"/>
          </w:tcPr>
          <w:p w14:paraId="4B3F9F22">
            <w:pPr>
              <w:spacing w:line="240" w:lineRule="auto"/>
              <w:rPr>
                <w:rFonts w:hint="eastAsia" w:ascii="宋体" w:hAnsi="宋体" w:eastAsia="宋体" w:cs="宋体"/>
                <w:color w:val="000000"/>
                <w:sz w:val="21"/>
                <w:szCs w:val="21"/>
              </w:rPr>
            </w:pPr>
            <w:r>
              <w:rPr>
                <w:rFonts w:hint="eastAsia" w:ascii="宋体" w:hAnsi="宋体" w:eastAsia="宋体" w:cs="宋体"/>
                <w:color w:val="000000"/>
                <w:sz w:val="21"/>
                <w:szCs w:val="21"/>
              </w:rPr>
              <w:t>肺叶配准后平均Dice值高于96%，</w:t>
            </w:r>
            <w:r>
              <w:rPr>
                <w:rFonts w:hint="eastAsia" w:ascii="宋体" w:hAnsi="宋体" w:eastAsia="宋体" w:cs="宋体"/>
                <w:color w:val="FF0000"/>
                <w:sz w:val="21"/>
                <w:szCs w:val="21"/>
              </w:rPr>
              <w:t>提供证明材料</w:t>
            </w:r>
          </w:p>
        </w:tc>
      </w:tr>
      <w:tr w14:paraId="1D7EC2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2CADB340">
            <w:pPr>
              <w:spacing w:line="240" w:lineRule="auto"/>
              <w:jc w:val="center"/>
              <w:rPr>
                <w:rFonts w:hint="default" w:ascii="宋体" w:hAnsi="宋体" w:eastAsia="宋体" w:cs="宋体"/>
                <w:color w:val="000000"/>
                <w:sz w:val="21"/>
                <w:szCs w:val="21"/>
                <w:lang w:val="en-US" w:eastAsia="zh-CN"/>
              </w:rPr>
            </w:pPr>
            <w:r>
              <w:rPr>
                <w:rFonts w:ascii="Segoe UI Symbol" w:hAnsi="Segoe UI Symbol" w:cs="Segoe UI Symbol"/>
                <w:b w:val="0"/>
                <w:bCs/>
                <w:color w:val="0000FF"/>
                <w:sz w:val="22"/>
                <w:szCs w:val="22"/>
              </w:rPr>
              <w:t>★</w:t>
            </w:r>
            <w:r>
              <w:rPr>
                <w:rFonts w:hint="eastAsia" w:ascii="宋体" w:hAnsi="宋体" w:eastAsia="宋体" w:cs="宋体"/>
                <w:color w:val="000000"/>
                <w:sz w:val="21"/>
                <w:szCs w:val="21"/>
              </w:rPr>
              <w:t>1.</w:t>
            </w:r>
            <w:r>
              <w:rPr>
                <w:rFonts w:hint="eastAsia" w:ascii="宋体" w:hAnsi="宋体" w:eastAsia="宋体" w:cs="宋体"/>
                <w:color w:val="000000"/>
                <w:sz w:val="21"/>
                <w:szCs w:val="21"/>
                <w:lang w:val="en-US" w:eastAsia="zh-CN"/>
              </w:rPr>
              <w:t>67</w:t>
            </w:r>
          </w:p>
        </w:tc>
        <w:tc>
          <w:tcPr>
            <w:tcW w:w="1675" w:type="dxa"/>
            <w:noWrap w:val="0"/>
            <w:vAlign w:val="center"/>
          </w:tcPr>
          <w:p w14:paraId="36D49DFC">
            <w:pPr>
              <w:spacing w:line="240" w:lineRule="auto"/>
              <w:jc w:val="center"/>
              <w:rPr>
                <w:rFonts w:hint="eastAsia" w:ascii="宋体" w:hAnsi="宋体" w:eastAsia="宋体" w:cs="宋体"/>
                <w:color w:val="000000"/>
                <w:sz w:val="21"/>
                <w:szCs w:val="21"/>
              </w:rPr>
            </w:pPr>
            <w:r>
              <w:rPr>
                <w:rFonts w:hint="eastAsia" w:ascii="宋体" w:hAnsi="宋体" w:eastAsia="宋体" w:cs="宋体"/>
                <w:color w:val="000000"/>
                <w:sz w:val="21"/>
                <w:szCs w:val="21"/>
              </w:rPr>
              <w:t>病灶配准距离</w:t>
            </w:r>
          </w:p>
        </w:tc>
        <w:tc>
          <w:tcPr>
            <w:tcW w:w="5812" w:type="dxa"/>
            <w:noWrap w:val="0"/>
            <w:vAlign w:val="center"/>
          </w:tcPr>
          <w:p w14:paraId="58D8105E">
            <w:pPr>
              <w:spacing w:line="240" w:lineRule="auto"/>
              <w:rPr>
                <w:rFonts w:hint="eastAsia" w:ascii="宋体" w:hAnsi="宋体" w:eastAsia="宋体" w:cs="宋体"/>
                <w:color w:val="000000"/>
                <w:sz w:val="21"/>
                <w:szCs w:val="21"/>
              </w:rPr>
            </w:pPr>
            <w:r>
              <w:rPr>
                <w:rFonts w:hint="eastAsia" w:ascii="宋体" w:hAnsi="宋体" w:eastAsia="宋体" w:cs="宋体"/>
                <w:color w:val="000000"/>
                <w:sz w:val="21"/>
                <w:szCs w:val="21"/>
              </w:rPr>
              <w:t>随访关联病灶配准后距离小于等于2.93mm，</w:t>
            </w:r>
            <w:r>
              <w:rPr>
                <w:rFonts w:hint="eastAsia" w:ascii="宋体" w:hAnsi="宋体" w:eastAsia="宋体" w:cs="宋体"/>
                <w:color w:val="FF0000"/>
                <w:sz w:val="21"/>
                <w:szCs w:val="21"/>
              </w:rPr>
              <w:t>提供证明材料</w:t>
            </w:r>
          </w:p>
        </w:tc>
      </w:tr>
      <w:tr w14:paraId="0B5896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083E8E44">
            <w:pPr>
              <w:spacing w:line="240" w:lineRule="auto"/>
              <w:jc w:val="center"/>
              <w:rPr>
                <w:rFonts w:hint="eastAsia" w:ascii="宋体" w:hAnsi="宋体" w:eastAsia="宋体" w:cs="宋体"/>
                <w:sz w:val="21"/>
                <w:szCs w:val="21"/>
              </w:rPr>
            </w:pPr>
            <w:r>
              <w:rPr>
                <w:rFonts w:hint="eastAsia" w:ascii="宋体" w:hAnsi="宋体" w:eastAsia="宋体" w:cs="宋体"/>
                <w:sz w:val="21"/>
                <w:szCs w:val="21"/>
              </w:rPr>
              <w:t>2</w:t>
            </w:r>
          </w:p>
        </w:tc>
        <w:tc>
          <w:tcPr>
            <w:tcW w:w="1675" w:type="dxa"/>
            <w:noWrap w:val="0"/>
            <w:vAlign w:val="center"/>
          </w:tcPr>
          <w:p w14:paraId="47F34FF9">
            <w:pPr>
              <w:spacing w:line="240" w:lineRule="auto"/>
              <w:jc w:val="center"/>
              <w:rPr>
                <w:rFonts w:hint="eastAsia" w:ascii="宋体" w:hAnsi="宋体" w:eastAsia="宋体" w:cs="宋体"/>
                <w:sz w:val="21"/>
                <w:szCs w:val="21"/>
              </w:rPr>
            </w:pPr>
            <w:r>
              <w:rPr>
                <w:rFonts w:hint="eastAsia" w:ascii="宋体" w:hAnsi="宋体" w:eastAsia="宋体" w:cs="宋体"/>
                <w:sz w:val="21"/>
                <w:szCs w:val="21"/>
              </w:rPr>
              <w:t>骨折CT影像辅助检测软件</w:t>
            </w:r>
          </w:p>
        </w:tc>
        <w:tc>
          <w:tcPr>
            <w:tcW w:w="5812" w:type="dxa"/>
            <w:noWrap w:val="0"/>
            <w:vAlign w:val="center"/>
          </w:tcPr>
          <w:p w14:paraId="22C95AC7">
            <w:pPr>
              <w:spacing w:line="240" w:lineRule="auto"/>
              <w:jc w:val="center"/>
              <w:rPr>
                <w:rFonts w:hint="eastAsia" w:ascii="宋体" w:hAnsi="宋体" w:eastAsia="宋体" w:cs="宋体"/>
                <w:sz w:val="21"/>
                <w:szCs w:val="21"/>
              </w:rPr>
            </w:pPr>
          </w:p>
        </w:tc>
      </w:tr>
      <w:tr w14:paraId="200BA7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3CB8D3A5">
            <w:pPr>
              <w:spacing w:line="240" w:lineRule="auto"/>
              <w:jc w:val="center"/>
              <w:rPr>
                <w:rFonts w:hint="eastAsia" w:ascii="宋体" w:hAnsi="宋体" w:eastAsia="宋体" w:cs="宋体"/>
                <w:sz w:val="21"/>
                <w:szCs w:val="21"/>
              </w:rPr>
            </w:pPr>
            <w:r>
              <w:rPr>
                <w:rFonts w:ascii="Segoe UI Symbol" w:hAnsi="Segoe UI Symbol" w:cs="Segoe UI Symbol"/>
                <w:b w:val="0"/>
                <w:bCs/>
                <w:color w:val="0000FF"/>
                <w:sz w:val="22"/>
                <w:szCs w:val="22"/>
              </w:rPr>
              <w:t>★</w:t>
            </w:r>
            <w:r>
              <w:rPr>
                <w:rFonts w:hint="eastAsia" w:ascii="宋体" w:hAnsi="宋体" w:eastAsia="宋体" w:cs="宋体"/>
                <w:sz w:val="21"/>
                <w:szCs w:val="21"/>
              </w:rPr>
              <w:t>2.1</w:t>
            </w:r>
          </w:p>
        </w:tc>
        <w:tc>
          <w:tcPr>
            <w:tcW w:w="1675" w:type="dxa"/>
            <w:noWrap w:val="0"/>
            <w:vAlign w:val="center"/>
          </w:tcPr>
          <w:p w14:paraId="0F80D188">
            <w:pPr>
              <w:spacing w:line="240" w:lineRule="auto"/>
              <w:jc w:val="center"/>
              <w:rPr>
                <w:rFonts w:hint="eastAsia" w:ascii="宋体" w:hAnsi="宋体" w:eastAsia="宋体" w:cs="宋体"/>
                <w:sz w:val="21"/>
                <w:szCs w:val="21"/>
              </w:rPr>
            </w:pPr>
            <w:r>
              <w:rPr>
                <w:rFonts w:hint="eastAsia" w:ascii="宋体" w:hAnsi="宋体" w:eastAsia="宋体" w:cs="宋体"/>
                <w:sz w:val="21"/>
                <w:szCs w:val="21"/>
              </w:rPr>
              <w:t>中华人民共和国医疗器械注册证</w:t>
            </w:r>
          </w:p>
        </w:tc>
        <w:tc>
          <w:tcPr>
            <w:tcW w:w="5812" w:type="dxa"/>
            <w:noWrap w:val="0"/>
            <w:vAlign w:val="center"/>
          </w:tcPr>
          <w:p w14:paraId="43F54498">
            <w:pPr>
              <w:spacing w:line="240" w:lineRule="auto"/>
              <w:rPr>
                <w:rFonts w:hint="eastAsia" w:ascii="宋体" w:hAnsi="宋体" w:eastAsia="宋体" w:cs="宋体"/>
                <w:sz w:val="21"/>
                <w:szCs w:val="21"/>
              </w:rPr>
            </w:pPr>
            <w:r>
              <w:rPr>
                <w:rFonts w:hint="eastAsia" w:ascii="宋体" w:hAnsi="宋体" w:eastAsia="宋体" w:cs="宋体"/>
                <w:color w:val="FF0000"/>
                <w:sz w:val="21"/>
                <w:szCs w:val="21"/>
              </w:rPr>
              <w:t>具备第三类管理类别中华人民共和国医疗器械注册证，需包含“骨折CT影像辅助检测”字样，需提供证书复印件并加盖公章</w:t>
            </w:r>
          </w:p>
        </w:tc>
      </w:tr>
      <w:tr w14:paraId="408C9F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71CE6F0A">
            <w:pPr>
              <w:spacing w:line="240" w:lineRule="auto"/>
              <w:jc w:val="center"/>
              <w:rPr>
                <w:rFonts w:hint="eastAsia" w:ascii="宋体" w:hAnsi="宋体" w:eastAsia="宋体" w:cs="宋体"/>
                <w:sz w:val="21"/>
                <w:szCs w:val="21"/>
              </w:rPr>
            </w:pPr>
            <w:r>
              <w:rPr>
                <w:rFonts w:hint="eastAsia" w:ascii="宋体" w:hAnsi="宋体" w:eastAsia="宋体" w:cs="宋体"/>
                <w:sz w:val="21"/>
                <w:szCs w:val="21"/>
              </w:rPr>
              <w:t>2.2</w:t>
            </w:r>
          </w:p>
        </w:tc>
        <w:tc>
          <w:tcPr>
            <w:tcW w:w="1675" w:type="dxa"/>
            <w:noWrap w:val="0"/>
            <w:vAlign w:val="center"/>
          </w:tcPr>
          <w:p w14:paraId="7110134F">
            <w:pPr>
              <w:spacing w:line="240" w:lineRule="auto"/>
              <w:jc w:val="center"/>
              <w:rPr>
                <w:rFonts w:hint="eastAsia" w:ascii="宋体" w:hAnsi="宋体" w:eastAsia="宋体" w:cs="宋体"/>
                <w:sz w:val="21"/>
                <w:szCs w:val="21"/>
              </w:rPr>
            </w:pPr>
            <w:r>
              <w:rPr>
                <w:rFonts w:hint="eastAsia" w:ascii="宋体" w:hAnsi="宋体" w:eastAsia="宋体" w:cs="宋体"/>
                <w:sz w:val="21"/>
                <w:szCs w:val="21"/>
              </w:rPr>
              <w:t>算法性能</w:t>
            </w:r>
          </w:p>
        </w:tc>
        <w:tc>
          <w:tcPr>
            <w:tcW w:w="5812" w:type="dxa"/>
            <w:noWrap w:val="0"/>
            <w:vAlign w:val="center"/>
          </w:tcPr>
          <w:p w14:paraId="1CA4DA0E">
            <w:pPr>
              <w:spacing w:line="240" w:lineRule="auto"/>
              <w:rPr>
                <w:rFonts w:hint="eastAsia" w:ascii="宋体" w:hAnsi="宋体" w:eastAsia="宋体" w:cs="宋体"/>
                <w:sz w:val="21"/>
                <w:szCs w:val="21"/>
              </w:rPr>
            </w:pPr>
          </w:p>
        </w:tc>
      </w:tr>
      <w:tr w14:paraId="19191D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7BCC3A19">
            <w:pPr>
              <w:spacing w:line="240" w:lineRule="auto"/>
              <w:jc w:val="center"/>
              <w:rPr>
                <w:rFonts w:hint="eastAsia" w:ascii="宋体" w:hAnsi="宋体" w:eastAsia="宋体" w:cs="宋体"/>
                <w:color w:val="000000"/>
                <w:sz w:val="21"/>
                <w:szCs w:val="21"/>
              </w:rPr>
            </w:pPr>
            <w:r>
              <w:rPr>
                <w:rFonts w:ascii="Segoe UI Symbol" w:hAnsi="Segoe UI Symbol" w:cs="Segoe UI Symbol"/>
                <w:b w:val="0"/>
                <w:bCs/>
                <w:color w:val="0000FF"/>
                <w:sz w:val="22"/>
                <w:szCs w:val="22"/>
              </w:rPr>
              <w:t>★</w:t>
            </w:r>
            <w:r>
              <w:rPr>
                <w:rFonts w:hint="eastAsia" w:ascii="宋体" w:hAnsi="宋体" w:eastAsia="宋体" w:cs="宋体"/>
                <w:color w:val="000000"/>
                <w:sz w:val="21"/>
                <w:szCs w:val="21"/>
              </w:rPr>
              <w:t>2.2.1</w:t>
            </w:r>
          </w:p>
        </w:tc>
        <w:tc>
          <w:tcPr>
            <w:tcW w:w="1675" w:type="dxa"/>
            <w:noWrap w:val="0"/>
            <w:vAlign w:val="center"/>
          </w:tcPr>
          <w:p w14:paraId="7BB103BC">
            <w:pPr>
              <w:spacing w:line="240" w:lineRule="auto"/>
              <w:jc w:val="center"/>
              <w:rPr>
                <w:rFonts w:hint="eastAsia" w:ascii="宋体" w:hAnsi="宋体" w:eastAsia="宋体" w:cs="宋体"/>
                <w:color w:val="000000"/>
                <w:sz w:val="21"/>
                <w:szCs w:val="21"/>
              </w:rPr>
            </w:pPr>
            <w:r>
              <w:rPr>
                <w:rFonts w:hint="eastAsia" w:ascii="宋体" w:hAnsi="宋体" w:eastAsia="宋体" w:cs="宋体"/>
                <w:color w:val="000000"/>
                <w:sz w:val="21"/>
                <w:szCs w:val="21"/>
              </w:rPr>
              <w:t>病人层面检出率</w:t>
            </w:r>
          </w:p>
        </w:tc>
        <w:tc>
          <w:tcPr>
            <w:tcW w:w="5812" w:type="dxa"/>
            <w:noWrap w:val="0"/>
            <w:vAlign w:val="center"/>
          </w:tcPr>
          <w:p w14:paraId="07C88531">
            <w:pPr>
              <w:spacing w:line="240" w:lineRule="auto"/>
              <w:rPr>
                <w:rFonts w:hint="eastAsia" w:ascii="宋体" w:hAnsi="宋体" w:eastAsia="宋体" w:cs="宋体"/>
                <w:color w:val="000000"/>
                <w:sz w:val="21"/>
                <w:szCs w:val="21"/>
              </w:rPr>
            </w:pPr>
            <w:r>
              <w:rPr>
                <w:rFonts w:hint="eastAsia" w:ascii="宋体" w:hAnsi="宋体" w:eastAsia="宋体" w:cs="宋体"/>
                <w:color w:val="000000"/>
                <w:sz w:val="21"/>
                <w:szCs w:val="21"/>
              </w:rPr>
              <w:t>经临床验证，病人层面骨折检测敏感度提高26%以上，</w:t>
            </w:r>
            <w:r>
              <w:rPr>
                <w:rFonts w:hint="eastAsia" w:ascii="宋体" w:hAnsi="宋体" w:eastAsia="宋体" w:cs="宋体"/>
                <w:color w:val="FF0000"/>
                <w:sz w:val="21"/>
                <w:szCs w:val="21"/>
              </w:rPr>
              <w:t>提供证明材料</w:t>
            </w:r>
          </w:p>
        </w:tc>
      </w:tr>
      <w:tr w14:paraId="7F5F28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513111CE">
            <w:pPr>
              <w:spacing w:line="240" w:lineRule="auto"/>
              <w:jc w:val="center"/>
              <w:rPr>
                <w:rFonts w:hint="eastAsia" w:ascii="宋体" w:hAnsi="宋体" w:eastAsia="宋体" w:cs="宋体"/>
                <w:color w:val="000000"/>
                <w:sz w:val="21"/>
                <w:szCs w:val="21"/>
              </w:rPr>
            </w:pPr>
            <w:r>
              <w:rPr>
                <w:rFonts w:ascii="Segoe UI Symbol" w:hAnsi="Segoe UI Symbol" w:cs="Segoe UI Symbol"/>
                <w:b w:val="0"/>
                <w:bCs/>
                <w:color w:val="0000FF"/>
                <w:sz w:val="22"/>
                <w:szCs w:val="22"/>
              </w:rPr>
              <w:t>★</w:t>
            </w:r>
            <w:r>
              <w:rPr>
                <w:rFonts w:hint="eastAsia" w:ascii="宋体" w:hAnsi="宋体" w:eastAsia="宋体" w:cs="宋体"/>
                <w:color w:val="000000"/>
                <w:sz w:val="21"/>
                <w:szCs w:val="21"/>
              </w:rPr>
              <w:t>2.2.2</w:t>
            </w:r>
          </w:p>
        </w:tc>
        <w:tc>
          <w:tcPr>
            <w:tcW w:w="1675" w:type="dxa"/>
            <w:noWrap w:val="0"/>
            <w:vAlign w:val="center"/>
          </w:tcPr>
          <w:p w14:paraId="705B5D43">
            <w:pPr>
              <w:spacing w:line="240" w:lineRule="auto"/>
              <w:jc w:val="center"/>
              <w:rPr>
                <w:rFonts w:hint="eastAsia" w:ascii="宋体" w:hAnsi="宋体" w:eastAsia="宋体" w:cs="宋体"/>
                <w:color w:val="000000"/>
                <w:sz w:val="21"/>
                <w:szCs w:val="21"/>
              </w:rPr>
            </w:pPr>
            <w:r>
              <w:rPr>
                <w:rFonts w:hint="eastAsia" w:ascii="宋体" w:hAnsi="宋体" w:eastAsia="宋体" w:cs="宋体"/>
                <w:color w:val="000000"/>
                <w:sz w:val="21"/>
                <w:szCs w:val="21"/>
              </w:rPr>
              <w:t>肋骨层面检出率</w:t>
            </w:r>
          </w:p>
        </w:tc>
        <w:tc>
          <w:tcPr>
            <w:tcW w:w="5812" w:type="dxa"/>
            <w:noWrap w:val="0"/>
            <w:vAlign w:val="center"/>
          </w:tcPr>
          <w:p w14:paraId="6E9C5167">
            <w:pPr>
              <w:spacing w:line="240" w:lineRule="auto"/>
              <w:rPr>
                <w:rFonts w:hint="eastAsia" w:ascii="宋体" w:hAnsi="宋体" w:eastAsia="宋体" w:cs="宋体"/>
                <w:color w:val="000000"/>
                <w:sz w:val="21"/>
                <w:szCs w:val="21"/>
              </w:rPr>
            </w:pPr>
            <w:r>
              <w:rPr>
                <w:rFonts w:hint="eastAsia" w:ascii="宋体" w:hAnsi="宋体" w:eastAsia="宋体" w:cs="宋体"/>
                <w:color w:val="000000"/>
                <w:sz w:val="21"/>
                <w:szCs w:val="21"/>
              </w:rPr>
              <w:t>经临床验证，肋骨层面骨折检测敏感度提高22%以上，</w:t>
            </w:r>
            <w:r>
              <w:rPr>
                <w:rFonts w:hint="eastAsia" w:ascii="宋体" w:hAnsi="宋体" w:eastAsia="宋体" w:cs="宋体"/>
                <w:color w:val="FF0000"/>
                <w:sz w:val="21"/>
                <w:szCs w:val="21"/>
              </w:rPr>
              <w:t>提供证明材料</w:t>
            </w:r>
          </w:p>
        </w:tc>
      </w:tr>
      <w:tr w14:paraId="2826DA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5969526B">
            <w:pPr>
              <w:spacing w:line="240" w:lineRule="auto"/>
              <w:jc w:val="center"/>
              <w:rPr>
                <w:rFonts w:hint="eastAsia" w:ascii="宋体" w:hAnsi="宋体" w:eastAsia="宋体" w:cs="宋体"/>
                <w:color w:val="000000"/>
                <w:sz w:val="21"/>
                <w:szCs w:val="21"/>
              </w:rPr>
            </w:pPr>
            <w:r>
              <w:rPr>
                <w:rFonts w:ascii="Segoe UI Symbol" w:hAnsi="Segoe UI Symbol" w:cs="Segoe UI Symbol"/>
                <w:b w:val="0"/>
                <w:bCs/>
                <w:color w:val="0000FF"/>
                <w:sz w:val="22"/>
                <w:szCs w:val="22"/>
              </w:rPr>
              <w:t>★</w:t>
            </w:r>
            <w:r>
              <w:rPr>
                <w:rFonts w:hint="eastAsia" w:ascii="宋体" w:hAnsi="宋体" w:eastAsia="宋体" w:cs="宋体"/>
                <w:color w:val="000000"/>
                <w:sz w:val="21"/>
                <w:szCs w:val="21"/>
              </w:rPr>
              <w:t>2.2.3</w:t>
            </w:r>
          </w:p>
        </w:tc>
        <w:tc>
          <w:tcPr>
            <w:tcW w:w="1675" w:type="dxa"/>
            <w:noWrap w:val="0"/>
            <w:vAlign w:val="center"/>
          </w:tcPr>
          <w:p w14:paraId="2F4E1BC7">
            <w:pPr>
              <w:spacing w:line="240" w:lineRule="auto"/>
              <w:jc w:val="center"/>
              <w:rPr>
                <w:rFonts w:hint="eastAsia" w:ascii="宋体" w:hAnsi="宋体" w:eastAsia="宋体" w:cs="宋体"/>
                <w:color w:val="000000"/>
                <w:sz w:val="21"/>
                <w:szCs w:val="21"/>
              </w:rPr>
            </w:pPr>
            <w:r>
              <w:rPr>
                <w:rFonts w:hint="eastAsia" w:ascii="宋体" w:hAnsi="宋体" w:eastAsia="宋体" w:cs="宋体"/>
                <w:color w:val="000000"/>
                <w:sz w:val="21"/>
                <w:szCs w:val="21"/>
              </w:rPr>
              <w:t>病灶层面检出率</w:t>
            </w:r>
          </w:p>
        </w:tc>
        <w:tc>
          <w:tcPr>
            <w:tcW w:w="5812" w:type="dxa"/>
            <w:noWrap w:val="0"/>
            <w:vAlign w:val="center"/>
          </w:tcPr>
          <w:p w14:paraId="3FC8FD1E">
            <w:pPr>
              <w:spacing w:line="240" w:lineRule="auto"/>
              <w:rPr>
                <w:rFonts w:hint="eastAsia" w:ascii="宋体" w:hAnsi="宋体" w:eastAsia="宋体" w:cs="宋体"/>
                <w:color w:val="000000"/>
                <w:sz w:val="21"/>
                <w:szCs w:val="21"/>
              </w:rPr>
            </w:pPr>
            <w:r>
              <w:rPr>
                <w:rFonts w:hint="eastAsia" w:ascii="宋体" w:hAnsi="宋体" w:eastAsia="宋体" w:cs="宋体"/>
                <w:color w:val="000000"/>
                <w:sz w:val="21"/>
                <w:szCs w:val="21"/>
              </w:rPr>
              <w:t>经临床验证，病灶层面骨折检测敏感度提高23%以上，</w:t>
            </w:r>
            <w:r>
              <w:rPr>
                <w:rFonts w:hint="eastAsia" w:ascii="宋体" w:hAnsi="宋体" w:eastAsia="宋体" w:cs="宋体"/>
                <w:color w:val="FF0000"/>
                <w:sz w:val="21"/>
                <w:szCs w:val="21"/>
              </w:rPr>
              <w:t>提供证明材料</w:t>
            </w:r>
          </w:p>
        </w:tc>
      </w:tr>
      <w:tr w14:paraId="66B9F1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17DD8CB5">
            <w:pPr>
              <w:spacing w:line="240" w:lineRule="auto"/>
              <w:jc w:val="center"/>
              <w:rPr>
                <w:rFonts w:hint="eastAsia" w:ascii="宋体" w:hAnsi="宋体" w:eastAsia="宋体" w:cs="宋体"/>
                <w:sz w:val="21"/>
                <w:szCs w:val="21"/>
              </w:rPr>
            </w:pPr>
            <w:r>
              <w:rPr>
                <w:rFonts w:hint="eastAsia" w:ascii="宋体" w:hAnsi="宋体" w:eastAsia="宋体" w:cs="宋体"/>
                <w:sz w:val="21"/>
                <w:szCs w:val="21"/>
              </w:rPr>
              <w:t>2.3</w:t>
            </w:r>
          </w:p>
        </w:tc>
        <w:tc>
          <w:tcPr>
            <w:tcW w:w="1675" w:type="dxa"/>
            <w:noWrap w:val="0"/>
            <w:vAlign w:val="center"/>
          </w:tcPr>
          <w:p w14:paraId="469A5147">
            <w:pPr>
              <w:spacing w:line="240" w:lineRule="auto"/>
              <w:jc w:val="center"/>
              <w:rPr>
                <w:rFonts w:hint="eastAsia" w:ascii="宋体" w:hAnsi="宋体" w:eastAsia="宋体" w:cs="宋体"/>
                <w:sz w:val="21"/>
                <w:szCs w:val="21"/>
              </w:rPr>
            </w:pPr>
            <w:r>
              <w:rPr>
                <w:rFonts w:hint="eastAsia" w:ascii="宋体" w:hAnsi="宋体" w:eastAsia="宋体" w:cs="宋体"/>
                <w:sz w:val="21"/>
                <w:szCs w:val="21"/>
              </w:rPr>
              <w:t>异常影像检测</w:t>
            </w:r>
          </w:p>
        </w:tc>
        <w:tc>
          <w:tcPr>
            <w:tcW w:w="5812" w:type="dxa"/>
            <w:noWrap w:val="0"/>
            <w:vAlign w:val="center"/>
          </w:tcPr>
          <w:p w14:paraId="4B2DC676">
            <w:pPr>
              <w:spacing w:line="240" w:lineRule="auto"/>
              <w:rPr>
                <w:rFonts w:hint="eastAsia" w:ascii="宋体" w:hAnsi="宋体" w:eastAsia="宋体" w:cs="宋体"/>
                <w:sz w:val="21"/>
                <w:szCs w:val="21"/>
              </w:rPr>
            </w:pPr>
            <w:r>
              <w:rPr>
                <w:rFonts w:hint="eastAsia" w:ascii="宋体" w:hAnsi="宋体" w:eastAsia="宋体" w:cs="宋体"/>
                <w:sz w:val="21"/>
                <w:szCs w:val="21"/>
              </w:rPr>
              <w:t>对于肋骨粘连、扫描视野不全、肋骨断裂/部分缺失、半边重建的异常影像，均可检测并定位骨折</w:t>
            </w:r>
          </w:p>
        </w:tc>
      </w:tr>
      <w:tr w14:paraId="274144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10A1082A">
            <w:pPr>
              <w:spacing w:line="240" w:lineRule="auto"/>
              <w:jc w:val="center"/>
              <w:rPr>
                <w:rFonts w:hint="eastAsia" w:ascii="宋体" w:hAnsi="宋体" w:eastAsia="宋体" w:cs="宋体"/>
                <w:sz w:val="21"/>
                <w:szCs w:val="21"/>
              </w:rPr>
            </w:pPr>
            <w:r>
              <w:rPr>
                <w:rFonts w:hint="eastAsia" w:ascii="宋体" w:hAnsi="宋体" w:eastAsia="宋体" w:cs="宋体"/>
                <w:sz w:val="21"/>
                <w:szCs w:val="21"/>
              </w:rPr>
              <w:t>2.4</w:t>
            </w:r>
          </w:p>
        </w:tc>
        <w:tc>
          <w:tcPr>
            <w:tcW w:w="1675" w:type="dxa"/>
            <w:noWrap w:val="0"/>
            <w:vAlign w:val="center"/>
          </w:tcPr>
          <w:p w14:paraId="774604E1">
            <w:pPr>
              <w:spacing w:line="240" w:lineRule="auto"/>
              <w:jc w:val="center"/>
              <w:rPr>
                <w:rFonts w:hint="eastAsia" w:ascii="宋体" w:hAnsi="宋体" w:eastAsia="宋体" w:cs="宋体"/>
                <w:sz w:val="21"/>
                <w:szCs w:val="21"/>
              </w:rPr>
            </w:pPr>
            <w:r>
              <w:rPr>
                <w:rFonts w:hint="eastAsia" w:ascii="宋体" w:hAnsi="宋体" w:eastAsia="宋体" w:cs="宋体"/>
                <w:sz w:val="21"/>
                <w:szCs w:val="21"/>
              </w:rPr>
              <w:t>灵敏度可调</w:t>
            </w:r>
          </w:p>
        </w:tc>
        <w:tc>
          <w:tcPr>
            <w:tcW w:w="5812" w:type="dxa"/>
            <w:noWrap w:val="0"/>
            <w:vAlign w:val="center"/>
          </w:tcPr>
          <w:p w14:paraId="7CDBA7C8">
            <w:pPr>
              <w:spacing w:line="240" w:lineRule="auto"/>
              <w:rPr>
                <w:rFonts w:hint="eastAsia" w:ascii="宋体" w:hAnsi="宋体" w:eastAsia="宋体" w:cs="宋体"/>
                <w:sz w:val="21"/>
                <w:szCs w:val="21"/>
              </w:rPr>
            </w:pPr>
            <w:r>
              <w:rPr>
                <w:rFonts w:hint="eastAsia" w:ascii="宋体" w:hAnsi="宋体" w:eastAsia="宋体" w:cs="宋体"/>
                <w:sz w:val="21"/>
                <w:szCs w:val="21"/>
              </w:rPr>
              <w:t>可根据不同医生习惯，调整检测灵敏度</w:t>
            </w:r>
          </w:p>
        </w:tc>
      </w:tr>
      <w:tr w14:paraId="7B37AC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2982D9E5">
            <w:pPr>
              <w:spacing w:line="240" w:lineRule="auto"/>
              <w:jc w:val="center"/>
              <w:rPr>
                <w:rFonts w:hint="eastAsia" w:ascii="宋体" w:hAnsi="宋体" w:eastAsia="宋体" w:cs="宋体"/>
                <w:sz w:val="21"/>
                <w:szCs w:val="21"/>
              </w:rPr>
            </w:pPr>
            <w:r>
              <w:rPr>
                <w:rFonts w:hint="eastAsia" w:ascii="宋体" w:hAnsi="宋体" w:eastAsia="宋体" w:cs="宋体"/>
                <w:sz w:val="21"/>
                <w:szCs w:val="21"/>
              </w:rPr>
              <w:t>2.5</w:t>
            </w:r>
          </w:p>
        </w:tc>
        <w:tc>
          <w:tcPr>
            <w:tcW w:w="1675" w:type="dxa"/>
            <w:noWrap w:val="0"/>
            <w:vAlign w:val="center"/>
          </w:tcPr>
          <w:p w14:paraId="45DF040B">
            <w:pPr>
              <w:spacing w:line="240" w:lineRule="auto"/>
              <w:jc w:val="center"/>
              <w:rPr>
                <w:rFonts w:hint="eastAsia" w:ascii="宋体" w:hAnsi="宋体" w:eastAsia="宋体" w:cs="宋体"/>
                <w:sz w:val="21"/>
                <w:szCs w:val="21"/>
              </w:rPr>
            </w:pPr>
            <w:r>
              <w:rPr>
                <w:rFonts w:hint="eastAsia" w:ascii="宋体" w:hAnsi="宋体" w:eastAsia="宋体" w:cs="宋体"/>
                <w:sz w:val="21"/>
                <w:szCs w:val="21"/>
              </w:rPr>
              <w:t>肋骨骨折检测</w:t>
            </w:r>
          </w:p>
        </w:tc>
        <w:tc>
          <w:tcPr>
            <w:tcW w:w="5812" w:type="dxa"/>
            <w:noWrap w:val="0"/>
            <w:vAlign w:val="center"/>
          </w:tcPr>
          <w:p w14:paraId="20373353">
            <w:pPr>
              <w:spacing w:line="240" w:lineRule="auto"/>
              <w:rPr>
                <w:rFonts w:hint="eastAsia" w:ascii="宋体" w:hAnsi="宋体" w:eastAsia="宋体" w:cs="宋体"/>
                <w:sz w:val="21"/>
                <w:szCs w:val="21"/>
              </w:rPr>
            </w:pPr>
            <w:r>
              <w:rPr>
                <w:rFonts w:hint="eastAsia" w:ascii="宋体" w:hAnsi="宋体" w:eastAsia="宋体" w:cs="宋体"/>
                <w:sz w:val="21"/>
                <w:szCs w:val="21"/>
              </w:rPr>
              <w:t>支持自动检测肋骨骨折</w:t>
            </w:r>
          </w:p>
        </w:tc>
      </w:tr>
      <w:tr w14:paraId="3E55AC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79E3E965">
            <w:pPr>
              <w:spacing w:line="240" w:lineRule="auto"/>
              <w:jc w:val="center"/>
              <w:rPr>
                <w:rFonts w:hint="eastAsia" w:ascii="宋体" w:hAnsi="宋体" w:eastAsia="宋体" w:cs="宋体"/>
                <w:sz w:val="21"/>
                <w:szCs w:val="21"/>
              </w:rPr>
            </w:pPr>
            <w:r>
              <w:rPr>
                <w:rFonts w:hint="eastAsia" w:ascii="宋体" w:hAnsi="宋体" w:eastAsia="宋体" w:cs="宋体"/>
                <w:sz w:val="21"/>
                <w:szCs w:val="21"/>
              </w:rPr>
              <w:t>2.6</w:t>
            </w:r>
          </w:p>
        </w:tc>
        <w:tc>
          <w:tcPr>
            <w:tcW w:w="1675" w:type="dxa"/>
            <w:noWrap w:val="0"/>
            <w:vAlign w:val="center"/>
          </w:tcPr>
          <w:p w14:paraId="213856C1">
            <w:pPr>
              <w:spacing w:line="240" w:lineRule="auto"/>
              <w:jc w:val="center"/>
              <w:rPr>
                <w:rFonts w:hint="eastAsia" w:ascii="宋体" w:hAnsi="宋体" w:eastAsia="宋体" w:cs="宋体"/>
                <w:sz w:val="21"/>
                <w:szCs w:val="21"/>
              </w:rPr>
            </w:pPr>
            <w:r>
              <w:rPr>
                <w:rFonts w:hint="eastAsia" w:ascii="宋体" w:hAnsi="宋体" w:eastAsia="宋体" w:cs="宋体"/>
                <w:sz w:val="21"/>
                <w:szCs w:val="21"/>
              </w:rPr>
              <w:t>肋骨骨折类型自动分类</w:t>
            </w:r>
          </w:p>
        </w:tc>
        <w:tc>
          <w:tcPr>
            <w:tcW w:w="5812" w:type="dxa"/>
            <w:noWrap w:val="0"/>
            <w:vAlign w:val="center"/>
          </w:tcPr>
          <w:p w14:paraId="4E767A28">
            <w:pPr>
              <w:spacing w:line="240" w:lineRule="auto"/>
              <w:rPr>
                <w:rFonts w:hint="eastAsia" w:ascii="宋体" w:hAnsi="宋体" w:eastAsia="宋体" w:cs="宋体"/>
                <w:sz w:val="21"/>
                <w:szCs w:val="21"/>
              </w:rPr>
            </w:pPr>
            <w:r>
              <w:rPr>
                <w:rFonts w:hint="eastAsia" w:ascii="宋体" w:hAnsi="宋体" w:eastAsia="宋体" w:cs="宋体"/>
                <w:sz w:val="21"/>
                <w:szCs w:val="21"/>
              </w:rPr>
              <w:t>支持自动给出肋骨骨折的类型</w:t>
            </w:r>
          </w:p>
        </w:tc>
      </w:tr>
      <w:tr w14:paraId="0798B5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794F28A0">
            <w:pPr>
              <w:spacing w:line="240" w:lineRule="auto"/>
              <w:jc w:val="center"/>
              <w:rPr>
                <w:rFonts w:hint="eastAsia" w:ascii="宋体" w:hAnsi="宋体" w:eastAsia="宋体" w:cs="宋体"/>
                <w:sz w:val="21"/>
                <w:szCs w:val="21"/>
              </w:rPr>
            </w:pPr>
            <w:r>
              <w:rPr>
                <w:rFonts w:hint="eastAsia" w:ascii="宋体" w:hAnsi="宋体" w:eastAsia="宋体" w:cs="宋体"/>
                <w:sz w:val="21"/>
                <w:szCs w:val="21"/>
              </w:rPr>
              <w:t>2.7</w:t>
            </w:r>
          </w:p>
        </w:tc>
        <w:tc>
          <w:tcPr>
            <w:tcW w:w="1675" w:type="dxa"/>
            <w:noWrap w:val="0"/>
            <w:vAlign w:val="center"/>
          </w:tcPr>
          <w:p w14:paraId="5C7A1D17">
            <w:pPr>
              <w:spacing w:line="240" w:lineRule="auto"/>
              <w:jc w:val="center"/>
              <w:rPr>
                <w:rFonts w:hint="eastAsia" w:ascii="宋体" w:hAnsi="宋体" w:eastAsia="宋体" w:cs="宋体"/>
                <w:sz w:val="21"/>
                <w:szCs w:val="21"/>
              </w:rPr>
            </w:pPr>
            <w:r>
              <w:rPr>
                <w:rFonts w:hint="eastAsia" w:ascii="宋体" w:hAnsi="宋体" w:eastAsia="宋体" w:cs="宋体"/>
                <w:sz w:val="21"/>
                <w:szCs w:val="21"/>
              </w:rPr>
              <w:t>脊椎骨折检测</w:t>
            </w:r>
          </w:p>
        </w:tc>
        <w:tc>
          <w:tcPr>
            <w:tcW w:w="5812" w:type="dxa"/>
            <w:noWrap w:val="0"/>
            <w:vAlign w:val="center"/>
          </w:tcPr>
          <w:p w14:paraId="73682D4E">
            <w:pPr>
              <w:spacing w:line="240" w:lineRule="auto"/>
              <w:rPr>
                <w:rFonts w:hint="eastAsia" w:ascii="宋体" w:hAnsi="宋体" w:eastAsia="宋体" w:cs="宋体"/>
                <w:sz w:val="21"/>
                <w:szCs w:val="21"/>
              </w:rPr>
            </w:pPr>
            <w:r>
              <w:rPr>
                <w:rFonts w:hint="eastAsia" w:ascii="宋体" w:hAnsi="宋体" w:eastAsia="宋体" w:cs="宋体"/>
                <w:sz w:val="21"/>
                <w:szCs w:val="21"/>
              </w:rPr>
              <w:t>支持自动检测脊椎（颈椎、胸椎、腰椎）骨折</w:t>
            </w:r>
          </w:p>
        </w:tc>
      </w:tr>
      <w:tr w14:paraId="65BD47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7ED31E35">
            <w:pPr>
              <w:spacing w:line="240" w:lineRule="auto"/>
              <w:jc w:val="center"/>
              <w:rPr>
                <w:rFonts w:hint="eastAsia" w:ascii="宋体" w:hAnsi="宋体" w:eastAsia="宋体" w:cs="宋体"/>
                <w:sz w:val="21"/>
                <w:szCs w:val="21"/>
              </w:rPr>
            </w:pPr>
            <w:r>
              <w:rPr>
                <w:rFonts w:hint="eastAsia" w:ascii="宋体" w:hAnsi="宋体" w:eastAsia="宋体" w:cs="宋体"/>
                <w:sz w:val="21"/>
                <w:szCs w:val="21"/>
              </w:rPr>
              <w:t>2.8</w:t>
            </w:r>
          </w:p>
        </w:tc>
        <w:tc>
          <w:tcPr>
            <w:tcW w:w="1675" w:type="dxa"/>
            <w:noWrap w:val="0"/>
            <w:vAlign w:val="center"/>
          </w:tcPr>
          <w:p w14:paraId="0CF922AC">
            <w:pPr>
              <w:spacing w:line="240" w:lineRule="auto"/>
              <w:jc w:val="center"/>
              <w:rPr>
                <w:rFonts w:hint="eastAsia" w:ascii="宋体" w:hAnsi="宋体" w:eastAsia="宋体" w:cs="宋体"/>
                <w:sz w:val="21"/>
                <w:szCs w:val="21"/>
              </w:rPr>
            </w:pPr>
            <w:r>
              <w:rPr>
                <w:rFonts w:hint="eastAsia" w:ascii="宋体" w:hAnsi="宋体" w:eastAsia="宋体" w:cs="宋体"/>
                <w:sz w:val="21"/>
                <w:szCs w:val="21"/>
              </w:rPr>
              <w:t>脊椎骨折类型自动分类</w:t>
            </w:r>
          </w:p>
        </w:tc>
        <w:tc>
          <w:tcPr>
            <w:tcW w:w="5812" w:type="dxa"/>
            <w:noWrap w:val="0"/>
            <w:vAlign w:val="center"/>
          </w:tcPr>
          <w:p w14:paraId="41EB3E5E">
            <w:pPr>
              <w:spacing w:line="240" w:lineRule="auto"/>
              <w:rPr>
                <w:rFonts w:hint="eastAsia" w:ascii="宋体" w:hAnsi="宋体" w:eastAsia="宋体" w:cs="宋体"/>
                <w:sz w:val="21"/>
                <w:szCs w:val="21"/>
              </w:rPr>
            </w:pPr>
            <w:r>
              <w:rPr>
                <w:rFonts w:hint="eastAsia" w:ascii="宋体" w:hAnsi="宋体" w:eastAsia="宋体" w:cs="宋体"/>
                <w:sz w:val="21"/>
                <w:szCs w:val="21"/>
              </w:rPr>
              <w:t>支持自动给出脊椎骨折的类型</w:t>
            </w:r>
          </w:p>
        </w:tc>
      </w:tr>
      <w:tr w14:paraId="6BC7F1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0992373A">
            <w:pPr>
              <w:spacing w:line="240" w:lineRule="auto"/>
              <w:jc w:val="center"/>
              <w:rPr>
                <w:rFonts w:hint="eastAsia" w:ascii="宋体" w:hAnsi="宋体" w:eastAsia="宋体" w:cs="宋体"/>
                <w:sz w:val="21"/>
                <w:szCs w:val="21"/>
              </w:rPr>
            </w:pPr>
            <w:r>
              <w:rPr>
                <w:rFonts w:hint="eastAsia" w:ascii="宋体" w:hAnsi="宋体" w:eastAsia="宋体" w:cs="宋体"/>
                <w:sz w:val="21"/>
                <w:szCs w:val="21"/>
              </w:rPr>
              <w:t>2.9</w:t>
            </w:r>
          </w:p>
        </w:tc>
        <w:tc>
          <w:tcPr>
            <w:tcW w:w="1675" w:type="dxa"/>
            <w:noWrap w:val="0"/>
            <w:vAlign w:val="center"/>
          </w:tcPr>
          <w:p w14:paraId="3B6AB04F">
            <w:pPr>
              <w:spacing w:line="240" w:lineRule="auto"/>
              <w:jc w:val="center"/>
              <w:rPr>
                <w:rFonts w:hint="eastAsia" w:ascii="宋体" w:hAnsi="宋体" w:eastAsia="宋体" w:cs="宋体"/>
                <w:sz w:val="21"/>
                <w:szCs w:val="21"/>
              </w:rPr>
            </w:pPr>
            <w:r>
              <w:rPr>
                <w:rFonts w:hint="eastAsia" w:ascii="宋体" w:hAnsi="宋体" w:eastAsia="宋体" w:cs="宋体"/>
                <w:sz w:val="21"/>
                <w:szCs w:val="21"/>
              </w:rPr>
              <w:t>锁骨、肩胛骨、胸骨骨折检测</w:t>
            </w:r>
          </w:p>
        </w:tc>
        <w:tc>
          <w:tcPr>
            <w:tcW w:w="5812" w:type="dxa"/>
            <w:noWrap w:val="0"/>
            <w:vAlign w:val="center"/>
          </w:tcPr>
          <w:p w14:paraId="2F6AC839">
            <w:pPr>
              <w:spacing w:line="240" w:lineRule="auto"/>
              <w:rPr>
                <w:rFonts w:hint="eastAsia" w:ascii="宋体" w:hAnsi="宋体" w:eastAsia="宋体" w:cs="宋体"/>
                <w:sz w:val="21"/>
                <w:szCs w:val="21"/>
              </w:rPr>
            </w:pPr>
            <w:r>
              <w:rPr>
                <w:rFonts w:hint="eastAsia" w:ascii="宋体" w:hAnsi="宋体" w:eastAsia="宋体" w:cs="宋体"/>
                <w:sz w:val="21"/>
                <w:szCs w:val="21"/>
              </w:rPr>
              <w:t>支持自动检测锁骨、肩胛骨、胸骨的骨折</w:t>
            </w:r>
          </w:p>
        </w:tc>
      </w:tr>
      <w:tr w14:paraId="0BE338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52A2E7F6">
            <w:pPr>
              <w:spacing w:line="240" w:lineRule="auto"/>
              <w:jc w:val="center"/>
              <w:rPr>
                <w:rFonts w:hint="eastAsia" w:ascii="宋体" w:hAnsi="宋体" w:eastAsia="宋体" w:cs="宋体"/>
                <w:sz w:val="21"/>
                <w:szCs w:val="21"/>
              </w:rPr>
            </w:pPr>
            <w:r>
              <w:rPr>
                <w:rFonts w:hint="eastAsia" w:ascii="宋体" w:hAnsi="宋体" w:eastAsia="宋体" w:cs="宋体"/>
                <w:sz w:val="21"/>
                <w:szCs w:val="21"/>
              </w:rPr>
              <w:t>2.10</w:t>
            </w:r>
          </w:p>
        </w:tc>
        <w:tc>
          <w:tcPr>
            <w:tcW w:w="1675" w:type="dxa"/>
            <w:noWrap w:val="0"/>
            <w:vAlign w:val="center"/>
          </w:tcPr>
          <w:p w14:paraId="1F2AB52F">
            <w:pPr>
              <w:spacing w:line="240" w:lineRule="auto"/>
              <w:jc w:val="center"/>
              <w:rPr>
                <w:rFonts w:hint="eastAsia" w:ascii="宋体" w:hAnsi="宋体" w:eastAsia="宋体" w:cs="宋体"/>
                <w:sz w:val="21"/>
                <w:szCs w:val="21"/>
              </w:rPr>
            </w:pPr>
            <w:r>
              <w:rPr>
                <w:rFonts w:hint="eastAsia" w:ascii="宋体" w:hAnsi="宋体" w:eastAsia="宋体" w:cs="宋体"/>
                <w:sz w:val="21"/>
                <w:szCs w:val="21"/>
              </w:rPr>
              <w:t>骨折检测列表</w:t>
            </w:r>
          </w:p>
        </w:tc>
        <w:tc>
          <w:tcPr>
            <w:tcW w:w="5812" w:type="dxa"/>
            <w:noWrap w:val="0"/>
            <w:vAlign w:val="center"/>
          </w:tcPr>
          <w:p w14:paraId="7E3F9700">
            <w:pPr>
              <w:spacing w:line="240" w:lineRule="auto"/>
              <w:rPr>
                <w:rFonts w:hint="eastAsia" w:ascii="宋体" w:hAnsi="宋体" w:eastAsia="宋体" w:cs="宋体"/>
                <w:sz w:val="21"/>
                <w:szCs w:val="21"/>
              </w:rPr>
            </w:pPr>
            <w:r>
              <w:rPr>
                <w:rFonts w:hint="eastAsia" w:ascii="宋体" w:hAnsi="宋体" w:eastAsia="宋体" w:cs="宋体"/>
                <w:sz w:val="21"/>
                <w:szCs w:val="21"/>
              </w:rPr>
              <w:t>骨折检测所有结果以列表形式呈现，并支持切换列表显示顺序（位置/IM）</w:t>
            </w:r>
          </w:p>
        </w:tc>
      </w:tr>
      <w:tr w14:paraId="3A5952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4E380972">
            <w:pPr>
              <w:spacing w:line="240" w:lineRule="auto"/>
              <w:jc w:val="center"/>
              <w:rPr>
                <w:rFonts w:hint="eastAsia" w:ascii="宋体" w:hAnsi="宋体" w:eastAsia="宋体" w:cs="宋体"/>
                <w:sz w:val="21"/>
                <w:szCs w:val="21"/>
              </w:rPr>
            </w:pPr>
            <w:r>
              <w:rPr>
                <w:rFonts w:hint="eastAsia" w:ascii="宋体" w:hAnsi="宋体" w:eastAsia="宋体" w:cs="宋体"/>
                <w:sz w:val="21"/>
                <w:szCs w:val="21"/>
              </w:rPr>
              <w:t>2.11</w:t>
            </w:r>
          </w:p>
        </w:tc>
        <w:tc>
          <w:tcPr>
            <w:tcW w:w="1675" w:type="dxa"/>
            <w:noWrap w:val="0"/>
            <w:vAlign w:val="center"/>
          </w:tcPr>
          <w:p w14:paraId="42DC3C7E">
            <w:pPr>
              <w:spacing w:line="240" w:lineRule="auto"/>
              <w:jc w:val="center"/>
              <w:rPr>
                <w:rFonts w:hint="eastAsia" w:ascii="宋体" w:hAnsi="宋体" w:eastAsia="宋体" w:cs="宋体"/>
                <w:sz w:val="21"/>
                <w:szCs w:val="21"/>
              </w:rPr>
            </w:pPr>
            <w:r>
              <w:rPr>
                <w:rFonts w:hint="eastAsia" w:ascii="宋体" w:hAnsi="宋体" w:eastAsia="宋体" w:cs="宋体"/>
                <w:sz w:val="21"/>
                <w:szCs w:val="21"/>
              </w:rPr>
              <w:t>肋骨骨折定位</w:t>
            </w:r>
          </w:p>
        </w:tc>
        <w:tc>
          <w:tcPr>
            <w:tcW w:w="5812" w:type="dxa"/>
            <w:noWrap w:val="0"/>
            <w:vAlign w:val="center"/>
          </w:tcPr>
          <w:p w14:paraId="2A6D3145">
            <w:pPr>
              <w:spacing w:line="240" w:lineRule="auto"/>
              <w:rPr>
                <w:rFonts w:hint="eastAsia" w:ascii="宋体" w:hAnsi="宋体" w:eastAsia="宋体" w:cs="宋体"/>
                <w:sz w:val="21"/>
                <w:szCs w:val="21"/>
              </w:rPr>
            </w:pPr>
            <w:r>
              <w:rPr>
                <w:rFonts w:hint="eastAsia" w:ascii="宋体" w:hAnsi="宋体" w:eastAsia="宋体" w:cs="宋体"/>
                <w:sz w:val="21"/>
                <w:szCs w:val="21"/>
              </w:rPr>
              <w:t>自动定位肋骨骨折位置</w:t>
            </w:r>
          </w:p>
        </w:tc>
      </w:tr>
      <w:tr w14:paraId="75827E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1965D10D">
            <w:pPr>
              <w:spacing w:line="240" w:lineRule="auto"/>
              <w:jc w:val="center"/>
              <w:rPr>
                <w:rFonts w:hint="eastAsia" w:ascii="宋体" w:hAnsi="宋体" w:eastAsia="宋体" w:cs="宋体"/>
                <w:sz w:val="21"/>
                <w:szCs w:val="21"/>
              </w:rPr>
            </w:pPr>
            <w:r>
              <w:rPr>
                <w:rFonts w:hint="eastAsia" w:ascii="宋体" w:hAnsi="宋体" w:eastAsia="宋体" w:cs="宋体"/>
                <w:sz w:val="21"/>
                <w:szCs w:val="21"/>
              </w:rPr>
              <w:t>2.12</w:t>
            </w:r>
          </w:p>
        </w:tc>
        <w:tc>
          <w:tcPr>
            <w:tcW w:w="1675" w:type="dxa"/>
            <w:noWrap w:val="0"/>
            <w:vAlign w:val="center"/>
          </w:tcPr>
          <w:p w14:paraId="7126240E">
            <w:pPr>
              <w:spacing w:line="240" w:lineRule="auto"/>
              <w:jc w:val="center"/>
              <w:rPr>
                <w:rFonts w:hint="eastAsia" w:ascii="宋体" w:hAnsi="宋体" w:eastAsia="宋体" w:cs="宋体"/>
                <w:sz w:val="21"/>
                <w:szCs w:val="21"/>
              </w:rPr>
            </w:pPr>
            <w:r>
              <w:rPr>
                <w:rFonts w:hint="eastAsia" w:ascii="宋体" w:hAnsi="宋体" w:eastAsia="宋体" w:cs="宋体"/>
                <w:sz w:val="21"/>
                <w:szCs w:val="21"/>
              </w:rPr>
              <w:t>脊椎骨折定位</w:t>
            </w:r>
          </w:p>
        </w:tc>
        <w:tc>
          <w:tcPr>
            <w:tcW w:w="5812" w:type="dxa"/>
            <w:noWrap w:val="0"/>
            <w:vAlign w:val="center"/>
          </w:tcPr>
          <w:p w14:paraId="51BEA96A">
            <w:pPr>
              <w:spacing w:line="240" w:lineRule="auto"/>
              <w:rPr>
                <w:rFonts w:hint="eastAsia" w:ascii="宋体" w:hAnsi="宋体" w:eastAsia="宋体" w:cs="宋体"/>
                <w:sz w:val="21"/>
                <w:szCs w:val="21"/>
              </w:rPr>
            </w:pPr>
            <w:r>
              <w:rPr>
                <w:rFonts w:hint="eastAsia" w:ascii="宋体" w:hAnsi="宋体" w:eastAsia="宋体" w:cs="宋体"/>
                <w:sz w:val="21"/>
                <w:szCs w:val="21"/>
              </w:rPr>
              <w:t>自动定位脊椎骨折位置</w:t>
            </w:r>
          </w:p>
        </w:tc>
      </w:tr>
      <w:tr w14:paraId="70F59F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7126FC27">
            <w:pPr>
              <w:spacing w:line="240" w:lineRule="auto"/>
              <w:jc w:val="center"/>
              <w:rPr>
                <w:rFonts w:hint="eastAsia" w:ascii="宋体" w:hAnsi="宋体" w:eastAsia="宋体" w:cs="宋体"/>
                <w:sz w:val="21"/>
                <w:szCs w:val="21"/>
              </w:rPr>
            </w:pPr>
            <w:r>
              <w:rPr>
                <w:rFonts w:hint="eastAsia" w:ascii="宋体" w:hAnsi="宋体" w:eastAsia="宋体" w:cs="宋体"/>
                <w:sz w:val="21"/>
                <w:szCs w:val="21"/>
              </w:rPr>
              <w:t>2.13</w:t>
            </w:r>
          </w:p>
        </w:tc>
        <w:tc>
          <w:tcPr>
            <w:tcW w:w="1675" w:type="dxa"/>
            <w:noWrap w:val="0"/>
            <w:vAlign w:val="center"/>
          </w:tcPr>
          <w:p w14:paraId="6449FC43">
            <w:pPr>
              <w:spacing w:line="240" w:lineRule="auto"/>
              <w:jc w:val="center"/>
              <w:rPr>
                <w:rFonts w:hint="eastAsia" w:ascii="宋体" w:hAnsi="宋体" w:eastAsia="宋体" w:cs="宋体"/>
                <w:sz w:val="21"/>
                <w:szCs w:val="21"/>
              </w:rPr>
            </w:pPr>
            <w:r>
              <w:rPr>
                <w:rFonts w:hint="eastAsia" w:ascii="宋体" w:hAnsi="宋体" w:eastAsia="宋体" w:cs="宋体"/>
                <w:sz w:val="21"/>
                <w:szCs w:val="21"/>
              </w:rPr>
              <w:t>胸廓骨（锁骨、肩胛骨、胸骨）骨折定位</w:t>
            </w:r>
          </w:p>
        </w:tc>
        <w:tc>
          <w:tcPr>
            <w:tcW w:w="5812" w:type="dxa"/>
            <w:noWrap w:val="0"/>
            <w:vAlign w:val="center"/>
          </w:tcPr>
          <w:p w14:paraId="5FAC6DFD">
            <w:pPr>
              <w:spacing w:line="240" w:lineRule="auto"/>
              <w:rPr>
                <w:rFonts w:hint="eastAsia" w:ascii="宋体" w:hAnsi="宋体" w:eastAsia="宋体" w:cs="宋体"/>
                <w:sz w:val="21"/>
                <w:szCs w:val="21"/>
              </w:rPr>
            </w:pPr>
            <w:r>
              <w:rPr>
                <w:rFonts w:hint="eastAsia" w:ascii="宋体" w:hAnsi="宋体" w:eastAsia="宋体" w:cs="宋体"/>
                <w:sz w:val="21"/>
                <w:szCs w:val="21"/>
              </w:rPr>
              <w:t>自动定位胸廓骨（锁骨、肩胛骨、胸骨）骨折位置</w:t>
            </w:r>
          </w:p>
        </w:tc>
      </w:tr>
      <w:tr w14:paraId="538492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26D7952E">
            <w:pPr>
              <w:spacing w:line="240" w:lineRule="auto"/>
              <w:jc w:val="center"/>
              <w:rPr>
                <w:rFonts w:hint="eastAsia" w:ascii="宋体" w:hAnsi="宋体" w:eastAsia="宋体" w:cs="宋体"/>
                <w:sz w:val="21"/>
                <w:szCs w:val="21"/>
              </w:rPr>
            </w:pPr>
            <w:r>
              <w:rPr>
                <w:rFonts w:ascii="Segoe UI Symbol" w:hAnsi="Segoe UI Symbol" w:cs="Segoe UI Symbol"/>
                <w:b w:val="0"/>
                <w:bCs/>
                <w:color w:val="0000FF"/>
                <w:sz w:val="22"/>
                <w:szCs w:val="22"/>
              </w:rPr>
              <w:t>★</w:t>
            </w:r>
            <w:r>
              <w:rPr>
                <w:rFonts w:hint="eastAsia" w:ascii="宋体" w:hAnsi="宋体" w:eastAsia="宋体" w:cs="宋体"/>
                <w:sz w:val="21"/>
                <w:szCs w:val="21"/>
              </w:rPr>
              <w:t>2.14</w:t>
            </w:r>
          </w:p>
        </w:tc>
        <w:tc>
          <w:tcPr>
            <w:tcW w:w="1675" w:type="dxa"/>
            <w:noWrap w:val="0"/>
            <w:vAlign w:val="center"/>
          </w:tcPr>
          <w:p w14:paraId="1B36F2E4">
            <w:pPr>
              <w:spacing w:line="240" w:lineRule="auto"/>
              <w:jc w:val="center"/>
              <w:rPr>
                <w:rFonts w:hint="eastAsia" w:ascii="宋体" w:hAnsi="宋体" w:eastAsia="宋体" w:cs="宋体"/>
                <w:sz w:val="21"/>
                <w:szCs w:val="21"/>
              </w:rPr>
            </w:pPr>
            <w:r>
              <w:rPr>
                <w:rFonts w:hint="eastAsia" w:ascii="宋体" w:hAnsi="宋体" w:eastAsia="宋体" w:cs="宋体"/>
                <w:sz w:val="21"/>
                <w:szCs w:val="21"/>
              </w:rPr>
              <w:t>多发骨折高危提醒</w:t>
            </w:r>
          </w:p>
        </w:tc>
        <w:tc>
          <w:tcPr>
            <w:tcW w:w="5812" w:type="dxa"/>
            <w:noWrap w:val="0"/>
            <w:vAlign w:val="center"/>
          </w:tcPr>
          <w:p w14:paraId="69728CB7">
            <w:pPr>
              <w:spacing w:line="240" w:lineRule="auto"/>
              <w:rPr>
                <w:rFonts w:hint="eastAsia" w:ascii="宋体" w:hAnsi="宋体" w:eastAsia="宋体" w:cs="宋体"/>
                <w:sz w:val="21"/>
                <w:szCs w:val="21"/>
              </w:rPr>
            </w:pPr>
            <w:r>
              <w:rPr>
                <w:rFonts w:hint="eastAsia" w:ascii="宋体" w:hAnsi="宋体" w:eastAsia="宋体" w:cs="宋体"/>
                <w:sz w:val="21"/>
                <w:szCs w:val="21"/>
              </w:rPr>
              <w:t>列表区若某根肋骨出现多处骨折，则出现高危提醒标志</w:t>
            </w:r>
          </w:p>
        </w:tc>
      </w:tr>
      <w:tr w14:paraId="66B100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5F780752">
            <w:pPr>
              <w:spacing w:line="240" w:lineRule="auto"/>
              <w:jc w:val="center"/>
              <w:rPr>
                <w:rFonts w:hint="eastAsia" w:ascii="宋体" w:hAnsi="宋体" w:eastAsia="宋体" w:cs="宋体"/>
                <w:b/>
                <w:sz w:val="21"/>
                <w:szCs w:val="21"/>
              </w:rPr>
            </w:pPr>
            <w:r>
              <w:rPr>
                <w:rFonts w:hint="eastAsia" w:ascii="宋体" w:hAnsi="宋体" w:eastAsia="宋体" w:cs="宋体"/>
                <w:sz w:val="21"/>
                <w:szCs w:val="21"/>
              </w:rPr>
              <w:t>2.15</w:t>
            </w:r>
          </w:p>
        </w:tc>
        <w:tc>
          <w:tcPr>
            <w:tcW w:w="1675" w:type="dxa"/>
            <w:noWrap w:val="0"/>
            <w:vAlign w:val="center"/>
          </w:tcPr>
          <w:p w14:paraId="3093ED1E">
            <w:pPr>
              <w:spacing w:line="240" w:lineRule="auto"/>
              <w:jc w:val="center"/>
              <w:rPr>
                <w:rFonts w:hint="eastAsia" w:ascii="宋体" w:hAnsi="宋体" w:eastAsia="宋体" w:cs="宋体"/>
                <w:sz w:val="21"/>
                <w:szCs w:val="21"/>
              </w:rPr>
            </w:pPr>
            <w:r>
              <w:rPr>
                <w:rFonts w:hint="eastAsia" w:ascii="宋体" w:hAnsi="宋体" w:eastAsia="宋体" w:cs="宋体"/>
                <w:sz w:val="21"/>
                <w:szCs w:val="21"/>
              </w:rPr>
              <w:t>肋骨标签</w:t>
            </w:r>
          </w:p>
        </w:tc>
        <w:tc>
          <w:tcPr>
            <w:tcW w:w="5812" w:type="dxa"/>
            <w:noWrap w:val="0"/>
            <w:vAlign w:val="center"/>
          </w:tcPr>
          <w:p w14:paraId="3A4D29C9">
            <w:pPr>
              <w:spacing w:line="240" w:lineRule="auto"/>
              <w:rPr>
                <w:rFonts w:hint="eastAsia" w:ascii="宋体" w:hAnsi="宋体" w:eastAsia="宋体" w:cs="宋体"/>
                <w:sz w:val="21"/>
                <w:szCs w:val="21"/>
              </w:rPr>
            </w:pPr>
            <w:r>
              <w:rPr>
                <w:rFonts w:hint="eastAsia" w:ascii="宋体" w:hAnsi="宋体" w:eastAsia="宋体" w:cs="宋体"/>
                <w:sz w:val="21"/>
                <w:szCs w:val="21"/>
              </w:rPr>
              <w:t>图像显示区每一层自动标记各肋骨标签，标注肋骨的序号</w:t>
            </w:r>
          </w:p>
        </w:tc>
      </w:tr>
      <w:tr w14:paraId="0666AB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4DC00E0F">
            <w:pPr>
              <w:spacing w:line="240" w:lineRule="auto"/>
              <w:jc w:val="center"/>
              <w:rPr>
                <w:rFonts w:hint="eastAsia" w:ascii="宋体" w:hAnsi="宋体" w:eastAsia="宋体" w:cs="宋体"/>
                <w:sz w:val="21"/>
                <w:szCs w:val="21"/>
              </w:rPr>
            </w:pPr>
            <w:r>
              <w:rPr>
                <w:rFonts w:hint="eastAsia" w:ascii="宋体" w:hAnsi="宋体" w:eastAsia="宋体" w:cs="宋体"/>
                <w:sz w:val="21"/>
                <w:szCs w:val="21"/>
              </w:rPr>
              <w:t>2.16</w:t>
            </w:r>
          </w:p>
        </w:tc>
        <w:tc>
          <w:tcPr>
            <w:tcW w:w="1675" w:type="dxa"/>
            <w:noWrap w:val="0"/>
            <w:vAlign w:val="center"/>
          </w:tcPr>
          <w:p w14:paraId="448AF622">
            <w:pPr>
              <w:spacing w:line="240" w:lineRule="auto"/>
              <w:jc w:val="center"/>
              <w:rPr>
                <w:rFonts w:hint="eastAsia" w:ascii="宋体" w:hAnsi="宋体" w:eastAsia="宋体" w:cs="宋体"/>
                <w:sz w:val="21"/>
                <w:szCs w:val="21"/>
              </w:rPr>
            </w:pPr>
            <w:r>
              <w:rPr>
                <w:rFonts w:hint="eastAsia" w:ascii="宋体" w:hAnsi="宋体" w:eastAsia="宋体" w:cs="宋体"/>
                <w:sz w:val="21"/>
                <w:szCs w:val="21"/>
              </w:rPr>
              <w:t>脊椎标签</w:t>
            </w:r>
          </w:p>
        </w:tc>
        <w:tc>
          <w:tcPr>
            <w:tcW w:w="5812" w:type="dxa"/>
            <w:noWrap w:val="0"/>
            <w:vAlign w:val="center"/>
          </w:tcPr>
          <w:p w14:paraId="43EE5FCA">
            <w:pPr>
              <w:spacing w:line="240" w:lineRule="auto"/>
              <w:rPr>
                <w:rFonts w:hint="eastAsia" w:ascii="宋体" w:hAnsi="宋体" w:eastAsia="宋体" w:cs="宋体"/>
                <w:sz w:val="21"/>
                <w:szCs w:val="21"/>
              </w:rPr>
            </w:pPr>
            <w:r>
              <w:rPr>
                <w:rFonts w:hint="eastAsia" w:ascii="宋体" w:hAnsi="宋体" w:eastAsia="宋体" w:cs="宋体"/>
                <w:sz w:val="21"/>
                <w:szCs w:val="21"/>
              </w:rPr>
              <w:t>视图区每一层自动标记各脊椎标签</w:t>
            </w:r>
          </w:p>
        </w:tc>
      </w:tr>
      <w:tr w14:paraId="67382B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5C9ED004">
            <w:pPr>
              <w:spacing w:line="240" w:lineRule="auto"/>
              <w:jc w:val="center"/>
              <w:rPr>
                <w:rFonts w:hint="eastAsia" w:ascii="宋体" w:hAnsi="宋体" w:eastAsia="宋体" w:cs="宋体"/>
                <w:sz w:val="21"/>
                <w:szCs w:val="21"/>
              </w:rPr>
            </w:pPr>
            <w:r>
              <w:rPr>
                <w:rFonts w:hint="eastAsia" w:ascii="宋体" w:hAnsi="宋体" w:eastAsia="宋体" w:cs="宋体"/>
                <w:sz w:val="21"/>
                <w:szCs w:val="21"/>
              </w:rPr>
              <w:t>2.17</w:t>
            </w:r>
          </w:p>
        </w:tc>
        <w:tc>
          <w:tcPr>
            <w:tcW w:w="1675" w:type="dxa"/>
            <w:noWrap w:val="0"/>
            <w:vAlign w:val="center"/>
          </w:tcPr>
          <w:p w14:paraId="1B618124">
            <w:pPr>
              <w:spacing w:line="240" w:lineRule="auto"/>
              <w:jc w:val="center"/>
              <w:rPr>
                <w:rFonts w:hint="eastAsia" w:ascii="宋体" w:hAnsi="宋体" w:eastAsia="宋体" w:cs="宋体"/>
                <w:color w:val="FF0000"/>
                <w:sz w:val="21"/>
                <w:szCs w:val="21"/>
              </w:rPr>
            </w:pPr>
            <w:r>
              <w:rPr>
                <w:rFonts w:hint="eastAsia" w:ascii="宋体" w:hAnsi="宋体" w:eastAsia="宋体" w:cs="宋体"/>
                <w:sz w:val="21"/>
                <w:szCs w:val="21"/>
              </w:rPr>
              <w:t>MPR显示</w:t>
            </w:r>
          </w:p>
        </w:tc>
        <w:tc>
          <w:tcPr>
            <w:tcW w:w="5812" w:type="dxa"/>
            <w:noWrap w:val="0"/>
            <w:vAlign w:val="center"/>
          </w:tcPr>
          <w:p w14:paraId="7EAFBE13">
            <w:pPr>
              <w:spacing w:line="240" w:lineRule="auto"/>
              <w:rPr>
                <w:rFonts w:hint="eastAsia" w:ascii="宋体" w:hAnsi="宋体" w:eastAsia="宋体" w:cs="宋体"/>
                <w:color w:val="FF0000"/>
                <w:sz w:val="21"/>
                <w:szCs w:val="21"/>
              </w:rPr>
            </w:pPr>
            <w:r>
              <w:rPr>
                <w:rFonts w:hint="eastAsia" w:ascii="宋体" w:hAnsi="宋体" w:eastAsia="宋体" w:cs="宋体"/>
                <w:sz w:val="21"/>
                <w:szCs w:val="21"/>
              </w:rPr>
              <w:t>提供MPR显示功能</w:t>
            </w:r>
          </w:p>
        </w:tc>
      </w:tr>
      <w:tr w14:paraId="5CD9ED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06AFDBB2">
            <w:pPr>
              <w:spacing w:line="240" w:lineRule="auto"/>
              <w:jc w:val="center"/>
              <w:rPr>
                <w:rFonts w:hint="eastAsia" w:ascii="宋体" w:hAnsi="宋体" w:eastAsia="宋体" w:cs="宋体"/>
                <w:sz w:val="21"/>
                <w:szCs w:val="21"/>
              </w:rPr>
            </w:pPr>
            <w:r>
              <w:rPr>
                <w:rFonts w:ascii="Segoe UI Symbol" w:hAnsi="Segoe UI Symbol" w:cs="Segoe UI Symbol"/>
                <w:b w:val="0"/>
                <w:bCs/>
                <w:color w:val="0000FF"/>
                <w:sz w:val="22"/>
                <w:szCs w:val="22"/>
              </w:rPr>
              <w:t>★</w:t>
            </w:r>
            <w:r>
              <w:rPr>
                <w:rFonts w:hint="eastAsia" w:ascii="宋体" w:hAnsi="宋体" w:eastAsia="宋体" w:cs="宋体"/>
                <w:sz w:val="21"/>
                <w:szCs w:val="21"/>
              </w:rPr>
              <w:t>2.18</w:t>
            </w:r>
          </w:p>
        </w:tc>
        <w:tc>
          <w:tcPr>
            <w:tcW w:w="1675" w:type="dxa"/>
            <w:noWrap w:val="0"/>
            <w:vAlign w:val="center"/>
          </w:tcPr>
          <w:p w14:paraId="06073307">
            <w:pPr>
              <w:spacing w:line="240" w:lineRule="auto"/>
              <w:jc w:val="center"/>
              <w:rPr>
                <w:rFonts w:hint="eastAsia" w:ascii="宋体" w:hAnsi="宋体" w:eastAsia="宋体" w:cs="宋体"/>
                <w:sz w:val="21"/>
                <w:szCs w:val="21"/>
              </w:rPr>
            </w:pPr>
            <w:r>
              <w:rPr>
                <w:rFonts w:hint="eastAsia" w:ascii="宋体" w:hAnsi="宋体" w:eastAsia="宋体" w:cs="宋体"/>
                <w:sz w:val="21"/>
                <w:szCs w:val="21"/>
              </w:rPr>
              <w:t>骨折局部动态展示</w:t>
            </w:r>
          </w:p>
        </w:tc>
        <w:tc>
          <w:tcPr>
            <w:tcW w:w="5812" w:type="dxa"/>
            <w:noWrap w:val="0"/>
            <w:vAlign w:val="center"/>
          </w:tcPr>
          <w:p w14:paraId="7CE91081">
            <w:pPr>
              <w:spacing w:line="240" w:lineRule="auto"/>
              <w:rPr>
                <w:rFonts w:hint="eastAsia" w:ascii="宋体" w:hAnsi="宋体" w:eastAsia="宋体" w:cs="宋体"/>
                <w:sz w:val="21"/>
                <w:szCs w:val="21"/>
              </w:rPr>
            </w:pPr>
            <w:r>
              <w:rPr>
                <w:rFonts w:hint="eastAsia" w:ascii="宋体" w:hAnsi="宋体" w:eastAsia="宋体" w:cs="宋体"/>
                <w:sz w:val="21"/>
                <w:szCs w:val="21"/>
              </w:rPr>
              <w:t xml:space="preserve">提供骨折的局部动态横断位图像和局部动态MIP图 </w:t>
            </w:r>
          </w:p>
        </w:tc>
      </w:tr>
      <w:tr w14:paraId="1A7801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1A6A1681">
            <w:pPr>
              <w:spacing w:line="240" w:lineRule="auto"/>
              <w:jc w:val="center"/>
              <w:rPr>
                <w:rFonts w:hint="eastAsia" w:ascii="宋体" w:hAnsi="宋体" w:eastAsia="宋体" w:cs="宋体"/>
                <w:sz w:val="21"/>
                <w:szCs w:val="21"/>
              </w:rPr>
            </w:pPr>
            <w:r>
              <w:rPr>
                <w:rFonts w:ascii="Segoe UI Symbol" w:hAnsi="Segoe UI Symbol" w:cs="Segoe UI Symbol"/>
                <w:b w:val="0"/>
                <w:bCs/>
                <w:color w:val="0000FF"/>
                <w:sz w:val="22"/>
                <w:szCs w:val="22"/>
              </w:rPr>
              <w:t>★</w:t>
            </w:r>
            <w:r>
              <w:rPr>
                <w:rFonts w:hint="eastAsia" w:ascii="宋体" w:hAnsi="宋体" w:eastAsia="宋体" w:cs="宋体"/>
                <w:sz w:val="21"/>
                <w:szCs w:val="21"/>
              </w:rPr>
              <w:t>2.19</w:t>
            </w:r>
          </w:p>
        </w:tc>
        <w:tc>
          <w:tcPr>
            <w:tcW w:w="1675" w:type="dxa"/>
            <w:noWrap w:val="0"/>
            <w:vAlign w:val="center"/>
          </w:tcPr>
          <w:p w14:paraId="4E846E52">
            <w:pPr>
              <w:spacing w:line="240" w:lineRule="auto"/>
              <w:jc w:val="center"/>
              <w:rPr>
                <w:rFonts w:hint="eastAsia" w:ascii="宋体" w:hAnsi="宋体" w:eastAsia="宋体" w:cs="宋体"/>
                <w:sz w:val="21"/>
                <w:szCs w:val="21"/>
              </w:rPr>
            </w:pPr>
            <w:r>
              <w:rPr>
                <w:rFonts w:hint="eastAsia" w:ascii="宋体" w:hAnsi="宋体" w:eastAsia="宋体" w:cs="宋体"/>
                <w:sz w:val="21"/>
                <w:szCs w:val="21"/>
              </w:rPr>
              <w:t>MPR最佳视角</w:t>
            </w:r>
          </w:p>
        </w:tc>
        <w:tc>
          <w:tcPr>
            <w:tcW w:w="5812" w:type="dxa"/>
            <w:noWrap w:val="0"/>
            <w:vAlign w:val="center"/>
          </w:tcPr>
          <w:p w14:paraId="10308249">
            <w:pPr>
              <w:spacing w:line="240" w:lineRule="auto"/>
              <w:rPr>
                <w:rFonts w:hint="eastAsia" w:ascii="宋体" w:hAnsi="宋体" w:eastAsia="宋体" w:cs="宋体"/>
                <w:sz w:val="21"/>
                <w:szCs w:val="21"/>
              </w:rPr>
            </w:pPr>
            <w:r>
              <w:rPr>
                <w:rFonts w:hint="eastAsia" w:ascii="宋体" w:hAnsi="宋体" w:eastAsia="宋体" w:cs="宋体"/>
                <w:sz w:val="21"/>
                <w:szCs w:val="21"/>
              </w:rPr>
              <w:t>可自动跳转到骨折的MPR最佳视角，以方便医生确认</w:t>
            </w:r>
          </w:p>
        </w:tc>
      </w:tr>
      <w:tr w14:paraId="65FE7A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234F5AAE">
            <w:pPr>
              <w:spacing w:line="240" w:lineRule="auto"/>
              <w:jc w:val="center"/>
              <w:rPr>
                <w:rFonts w:hint="eastAsia" w:ascii="宋体" w:hAnsi="宋体" w:eastAsia="宋体" w:cs="宋体"/>
                <w:sz w:val="21"/>
                <w:szCs w:val="21"/>
              </w:rPr>
            </w:pPr>
            <w:r>
              <w:rPr>
                <w:rFonts w:hint="eastAsia" w:ascii="宋体" w:hAnsi="宋体" w:eastAsia="宋体" w:cs="宋体"/>
                <w:sz w:val="21"/>
                <w:szCs w:val="21"/>
              </w:rPr>
              <w:t>2.20</w:t>
            </w:r>
          </w:p>
        </w:tc>
        <w:tc>
          <w:tcPr>
            <w:tcW w:w="1675" w:type="dxa"/>
            <w:noWrap w:val="0"/>
            <w:vAlign w:val="center"/>
          </w:tcPr>
          <w:p w14:paraId="21147917">
            <w:pPr>
              <w:spacing w:line="240" w:lineRule="auto"/>
              <w:jc w:val="center"/>
              <w:rPr>
                <w:rFonts w:hint="eastAsia" w:ascii="宋体" w:hAnsi="宋体" w:eastAsia="宋体" w:cs="宋体"/>
                <w:sz w:val="21"/>
                <w:szCs w:val="21"/>
              </w:rPr>
            </w:pPr>
            <w:r>
              <w:rPr>
                <w:rFonts w:hint="eastAsia" w:ascii="宋体" w:hAnsi="宋体" w:eastAsia="宋体" w:cs="宋体"/>
                <w:sz w:val="21"/>
                <w:szCs w:val="21"/>
              </w:rPr>
              <w:t>VRT三维重建</w:t>
            </w:r>
          </w:p>
        </w:tc>
        <w:tc>
          <w:tcPr>
            <w:tcW w:w="5812" w:type="dxa"/>
            <w:noWrap w:val="0"/>
            <w:vAlign w:val="center"/>
          </w:tcPr>
          <w:p w14:paraId="2C995B08">
            <w:pPr>
              <w:spacing w:line="240" w:lineRule="auto"/>
              <w:rPr>
                <w:rFonts w:hint="eastAsia" w:ascii="宋体" w:hAnsi="宋体" w:eastAsia="宋体" w:cs="宋体"/>
                <w:sz w:val="21"/>
                <w:szCs w:val="21"/>
              </w:rPr>
            </w:pPr>
            <w:r>
              <w:rPr>
                <w:rFonts w:hint="eastAsia" w:ascii="宋体" w:hAnsi="宋体" w:eastAsia="宋体" w:cs="宋体"/>
                <w:sz w:val="21"/>
                <w:szCs w:val="21"/>
              </w:rPr>
              <w:t>VRT三维重建，可进行任意角度旋转，可单独分割出左/右肋骨、椎骨、左/右锁骨、左/右肩胛骨、胸骨，可自定义不同部位的不同显示组合</w:t>
            </w:r>
          </w:p>
        </w:tc>
      </w:tr>
      <w:tr w14:paraId="35A7C3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7D94D3AE">
            <w:pPr>
              <w:spacing w:line="240" w:lineRule="auto"/>
              <w:jc w:val="center"/>
              <w:rPr>
                <w:rFonts w:hint="eastAsia" w:ascii="宋体" w:hAnsi="宋体" w:eastAsia="宋体" w:cs="宋体"/>
                <w:sz w:val="21"/>
                <w:szCs w:val="21"/>
              </w:rPr>
            </w:pPr>
            <w:r>
              <w:rPr>
                <w:rFonts w:hint="eastAsia" w:ascii="宋体" w:hAnsi="宋体" w:eastAsia="宋体" w:cs="宋体"/>
                <w:sz w:val="21"/>
                <w:szCs w:val="21"/>
              </w:rPr>
              <w:t>2.21</w:t>
            </w:r>
          </w:p>
        </w:tc>
        <w:tc>
          <w:tcPr>
            <w:tcW w:w="1675" w:type="dxa"/>
            <w:noWrap w:val="0"/>
            <w:vAlign w:val="center"/>
          </w:tcPr>
          <w:p w14:paraId="66BB2CF2">
            <w:pPr>
              <w:spacing w:line="240" w:lineRule="auto"/>
              <w:jc w:val="center"/>
              <w:rPr>
                <w:rFonts w:hint="eastAsia" w:ascii="宋体" w:hAnsi="宋体" w:eastAsia="宋体" w:cs="宋体"/>
                <w:sz w:val="21"/>
                <w:szCs w:val="21"/>
              </w:rPr>
            </w:pPr>
            <w:r>
              <w:rPr>
                <w:rFonts w:hint="eastAsia" w:ascii="宋体" w:hAnsi="宋体" w:eastAsia="宋体" w:cs="宋体"/>
                <w:sz w:val="21"/>
                <w:szCs w:val="21"/>
              </w:rPr>
              <w:t>VRT骨折位点全局展示</w:t>
            </w:r>
          </w:p>
        </w:tc>
        <w:tc>
          <w:tcPr>
            <w:tcW w:w="5812" w:type="dxa"/>
            <w:noWrap w:val="0"/>
            <w:vAlign w:val="center"/>
          </w:tcPr>
          <w:p w14:paraId="191C65A3">
            <w:pPr>
              <w:spacing w:line="240" w:lineRule="auto"/>
              <w:rPr>
                <w:rFonts w:hint="eastAsia" w:ascii="宋体" w:hAnsi="宋体" w:eastAsia="宋体" w:cs="宋体"/>
                <w:sz w:val="21"/>
                <w:szCs w:val="21"/>
              </w:rPr>
            </w:pPr>
            <w:r>
              <w:rPr>
                <w:rFonts w:hint="eastAsia" w:ascii="宋体" w:hAnsi="宋体" w:eastAsia="宋体" w:cs="宋体"/>
                <w:sz w:val="21"/>
                <w:szCs w:val="21"/>
              </w:rPr>
              <w:t>所有骨折位点自动标注并高亮显示，患者骨折状况一目了然</w:t>
            </w:r>
          </w:p>
        </w:tc>
      </w:tr>
      <w:tr w14:paraId="703C46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6FD8EAB8">
            <w:pPr>
              <w:spacing w:line="240" w:lineRule="auto"/>
              <w:jc w:val="center"/>
              <w:rPr>
                <w:rFonts w:hint="eastAsia" w:ascii="宋体" w:hAnsi="宋体" w:eastAsia="宋体" w:cs="宋体"/>
                <w:sz w:val="21"/>
                <w:szCs w:val="21"/>
              </w:rPr>
            </w:pPr>
            <w:r>
              <w:rPr>
                <w:rFonts w:hint="eastAsia" w:ascii="宋体" w:hAnsi="宋体" w:eastAsia="宋体" w:cs="宋体"/>
                <w:sz w:val="21"/>
                <w:szCs w:val="21"/>
              </w:rPr>
              <w:t>2.22</w:t>
            </w:r>
          </w:p>
        </w:tc>
        <w:tc>
          <w:tcPr>
            <w:tcW w:w="1675" w:type="dxa"/>
            <w:noWrap w:val="0"/>
            <w:vAlign w:val="center"/>
          </w:tcPr>
          <w:p w14:paraId="071C6FAB">
            <w:pPr>
              <w:spacing w:line="240" w:lineRule="auto"/>
              <w:jc w:val="center"/>
              <w:rPr>
                <w:rFonts w:hint="eastAsia" w:ascii="宋体" w:hAnsi="宋体" w:eastAsia="宋体" w:cs="宋体"/>
                <w:sz w:val="21"/>
                <w:szCs w:val="21"/>
              </w:rPr>
            </w:pPr>
            <w:r>
              <w:rPr>
                <w:rFonts w:hint="eastAsia" w:ascii="宋体" w:hAnsi="宋体" w:eastAsia="宋体" w:cs="宋体"/>
                <w:sz w:val="21"/>
                <w:szCs w:val="21"/>
              </w:rPr>
              <w:t>VRT动态视角切换</w:t>
            </w:r>
          </w:p>
        </w:tc>
        <w:tc>
          <w:tcPr>
            <w:tcW w:w="5812" w:type="dxa"/>
            <w:noWrap w:val="0"/>
            <w:vAlign w:val="center"/>
          </w:tcPr>
          <w:p w14:paraId="659CA1DA">
            <w:pPr>
              <w:spacing w:line="240" w:lineRule="auto"/>
              <w:rPr>
                <w:rFonts w:hint="eastAsia" w:ascii="宋体" w:hAnsi="宋体" w:eastAsia="宋体" w:cs="宋体"/>
                <w:sz w:val="21"/>
                <w:szCs w:val="21"/>
              </w:rPr>
            </w:pPr>
            <w:r>
              <w:rPr>
                <w:rFonts w:hint="eastAsia" w:ascii="宋体" w:hAnsi="宋体" w:eastAsia="宋体" w:cs="宋体"/>
                <w:sz w:val="21"/>
                <w:szCs w:val="21"/>
              </w:rPr>
              <w:t>VRT可自动跳转到选中骨折所在角度</w:t>
            </w:r>
          </w:p>
        </w:tc>
      </w:tr>
      <w:tr w14:paraId="5D942E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2725AFC2">
            <w:pPr>
              <w:spacing w:line="240" w:lineRule="auto"/>
              <w:jc w:val="center"/>
              <w:rPr>
                <w:rFonts w:hint="eastAsia" w:ascii="宋体" w:hAnsi="宋体" w:eastAsia="宋体" w:cs="宋体"/>
                <w:sz w:val="21"/>
                <w:szCs w:val="21"/>
              </w:rPr>
            </w:pPr>
            <w:r>
              <w:rPr>
                <w:rFonts w:hint="eastAsia" w:ascii="宋体" w:hAnsi="宋体" w:eastAsia="宋体" w:cs="宋体"/>
                <w:sz w:val="21"/>
                <w:szCs w:val="21"/>
              </w:rPr>
              <w:t>2.23</w:t>
            </w:r>
          </w:p>
        </w:tc>
        <w:tc>
          <w:tcPr>
            <w:tcW w:w="1675" w:type="dxa"/>
            <w:noWrap w:val="0"/>
            <w:vAlign w:val="center"/>
          </w:tcPr>
          <w:p w14:paraId="170A551D">
            <w:pPr>
              <w:spacing w:line="240" w:lineRule="auto"/>
              <w:jc w:val="center"/>
              <w:rPr>
                <w:rFonts w:hint="eastAsia" w:ascii="宋体" w:hAnsi="宋体" w:eastAsia="宋体" w:cs="宋体"/>
                <w:sz w:val="21"/>
                <w:szCs w:val="21"/>
              </w:rPr>
            </w:pPr>
            <w:r>
              <w:rPr>
                <w:rFonts w:hint="eastAsia" w:ascii="宋体" w:hAnsi="宋体" w:eastAsia="宋体" w:cs="宋体"/>
                <w:sz w:val="21"/>
                <w:szCs w:val="21"/>
              </w:rPr>
              <w:t>MIP三维重建</w:t>
            </w:r>
          </w:p>
        </w:tc>
        <w:tc>
          <w:tcPr>
            <w:tcW w:w="5812" w:type="dxa"/>
            <w:noWrap w:val="0"/>
            <w:vAlign w:val="center"/>
          </w:tcPr>
          <w:p w14:paraId="017B7FD4">
            <w:pPr>
              <w:spacing w:line="240" w:lineRule="auto"/>
              <w:rPr>
                <w:rFonts w:hint="eastAsia" w:ascii="宋体" w:hAnsi="宋体" w:eastAsia="宋体" w:cs="宋体"/>
                <w:sz w:val="21"/>
                <w:szCs w:val="21"/>
              </w:rPr>
            </w:pPr>
            <w:r>
              <w:rPr>
                <w:rFonts w:hint="eastAsia" w:ascii="宋体" w:hAnsi="宋体" w:eastAsia="宋体" w:cs="宋体"/>
                <w:sz w:val="21"/>
                <w:szCs w:val="21"/>
              </w:rPr>
              <w:t>MIP三维重建，可进行任意角度旋转</w:t>
            </w:r>
          </w:p>
        </w:tc>
      </w:tr>
      <w:tr w14:paraId="1FDEE2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64B6D69F">
            <w:pPr>
              <w:spacing w:line="240" w:lineRule="auto"/>
              <w:jc w:val="center"/>
              <w:rPr>
                <w:rFonts w:hint="eastAsia" w:ascii="宋体" w:hAnsi="宋体" w:eastAsia="宋体" w:cs="宋体"/>
                <w:sz w:val="21"/>
                <w:szCs w:val="21"/>
              </w:rPr>
            </w:pPr>
            <w:r>
              <w:rPr>
                <w:rFonts w:hint="eastAsia" w:ascii="宋体" w:hAnsi="宋体" w:eastAsia="宋体" w:cs="宋体"/>
                <w:sz w:val="21"/>
                <w:szCs w:val="21"/>
              </w:rPr>
              <w:t>2.24</w:t>
            </w:r>
          </w:p>
        </w:tc>
        <w:tc>
          <w:tcPr>
            <w:tcW w:w="1675" w:type="dxa"/>
            <w:noWrap w:val="0"/>
            <w:vAlign w:val="center"/>
          </w:tcPr>
          <w:p w14:paraId="399552A8">
            <w:pPr>
              <w:spacing w:line="240" w:lineRule="auto"/>
              <w:jc w:val="center"/>
              <w:rPr>
                <w:rFonts w:hint="eastAsia" w:ascii="宋体" w:hAnsi="宋体" w:eastAsia="宋体" w:cs="宋体"/>
                <w:sz w:val="21"/>
                <w:szCs w:val="21"/>
              </w:rPr>
            </w:pPr>
            <w:r>
              <w:rPr>
                <w:rFonts w:hint="eastAsia" w:ascii="宋体" w:hAnsi="宋体" w:eastAsia="宋体" w:cs="宋体"/>
                <w:sz w:val="21"/>
                <w:szCs w:val="21"/>
              </w:rPr>
              <w:t>MIP显示</w:t>
            </w:r>
          </w:p>
        </w:tc>
        <w:tc>
          <w:tcPr>
            <w:tcW w:w="5812" w:type="dxa"/>
            <w:noWrap w:val="0"/>
            <w:vAlign w:val="center"/>
          </w:tcPr>
          <w:p w14:paraId="3DAA82BA">
            <w:pPr>
              <w:spacing w:line="240" w:lineRule="auto"/>
              <w:rPr>
                <w:rFonts w:hint="eastAsia" w:ascii="宋体" w:hAnsi="宋体" w:eastAsia="宋体" w:cs="宋体"/>
                <w:sz w:val="21"/>
                <w:szCs w:val="21"/>
              </w:rPr>
            </w:pPr>
            <w:r>
              <w:rPr>
                <w:rFonts w:hint="eastAsia" w:ascii="宋体" w:hAnsi="宋体" w:eastAsia="宋体" w:cs="宋体"/>
                <w:sz w:val="21"/>
                <w:szCs w:val="21"/>
              </w:rPr>
              <w:t>MPR视图可切换为MIP显示，并支持三视图层厚调节</w:t>
            </w:r>
          </w:p>
        </w:tc>
      </w:tr>
      <w:tr w14:paraId="69FAD4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3B012630">
            <w:pPr>
              <w:spacing w:line="240" w:lineRule="auto"/>
              <w:jc w:val="center"/>
              <w:rPr>
                <w:rFonts w:hint="eastAsia" w:ascii="宋体" w:hAnsi="宋体" w:eastAsia="宋体" w:cs="宋体"/>
                <w:sz w:val="21"/>
                <w:szCs w:val="21"/>
              </w:rPr>
            </w:pPr>
            <w:r>
              <w:rPr>
                <w:rFonts w:hint="eastAsia" w:ascii="宋体" w:hAnsi="宋体" w:eastAsia="宋体" w:cs="宋体"/>
                <w:sz w:val="21"/>
                <w:szCs w:val="21"/>
              </w:rPr>
              <w:t>2.25</w:t>
            </w:r>
          </w:p>
        </w:tc>
        <w:tc>
          <w:tcPr>
            <w:tcW w:w="1675" w:type="dxa"/>
            <w:noWrap w:val="0"/>
            <w:vAlign w:val="center"/>
          </w:tcPr>
          <w:p w14:paraId="1F3A97C1">
            <w:pPr>
              <w:spacing w:line="240" w:lineRule="auto"/>
              <w:jc w:val="center"/>
              <w:rPr>
                <w:rFonts w:hint="eastAsia" w:ascii="宋体" w:hAnsi="宋体" w:eastAsia="宋体" w:cs="宋体"/>
                <w:sz w:val="21"/>
                <w:szCs w:val="21"/>
              </w:rPr>
            </w:pPr>
            <w:r>
              <w:rPr>
                <w:rFonts w:hint="eastAsia" w:ascii="宋体" w:hAnsi="宋体" w:eastAsia="宋体" w:cs="宋体"/>
                <w:sz w:val="21"/>
                <w:szCs w:val="21"/>
              </w:rPr>
              <w:t>MinIP显示</w:t>
            </w:r>
          </w:p>
        </w:tc>
        <w:tc>
          <w:tcPr>
            <w:tcW w:w="5812" w:type="dxa"/>
            <w:noWrap w:val="0"/>
            <w:vAlign w:val="center"/>
          </w:tcPr>
          <w:p w14:paraId="555EDC8B">
            <w:pPr>
              <w:spacing w:line="240" w:lineRule="auto"/>
              <w:rPr>
                <w:rFonts w:hint="eastAsia" w:ascii="宋体" w:hAnsi="宋体" w:eastAsia="宋体" w:cs="宋体"/>
                <w:sz w:val="21"/>
                <w:szCs w:val="21"/>
              </w:rPr>
            </w:pPr>
            <w:r>
              <w:rPr>
                <w:rFonts w:hint="eastAsia" w:ascii="宋体" w:hAnsi="宋体" w:eastAsia="宋体" w:cs="宋体"/>
                <w:sz w:val="21"/>
                <w:szCs w:val="21"/>
              </w:rPr>
              <w:t>MPR视图可切换为MinIP显示，并支持三视图层厚调节</w:t>
            </w:r>
          </w:p>
        </w:tc>
      </w:tr>
      <w:tr w14:paraId="4DCD70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31E0489F">
            <w:pPr>
              <w:spacing w:line="240" w:lineRule="auto"/>
              <w:jc w:val="center"/>
              <w:rPr>
                <w:rFonts w:hint="eastAsia" w:ascii="宋体" w:hAnsi="宋体" w:eastAsia="宋体" w:cs="宋体"/>
                <w:sz w:val="21"/>
                <w:szCs w:val="21"/>
              </w:rPr>
            </w:pPr>
            <w:r>
              <w:rPr>
                <w:rFonts w:hint="eastAsia" w:ascii="宋体" w:hAnsi="宋体" w:eastAsia="宋体" w:cs="宋体"/>
                <w:sz w:val="21"/>
                <w:szCs w:val="21"/>
              </w:rPr>
              <w:t>2.26</w:t>
            </w:r>
          </w:p>
        </w:tc>
        <w:tc>
          <w:tcPr>
            <w:tcW w:w="1675" w:type="dxa"/>
            <w:noWrap w:val="0"/>
            <w:vAlign w:val="center"/>
          </w:tcPr>
          <w:p w14:paraId="5A973195">
            <w:pPr>
              <w:spacing w:line="240" w:lineRule="auto"/>
              <w:jc w:val="center"/>
              <w:rPr>
                <w:rFonts w:hint="eastAsia" w:ascii="宋体" w:hAnsi="宋体" w:eastAsia="宋体" w:cs="宋体"/>
                <w:sz w:val="21"/>
                <w:szCs w:val="21"/>
              </w:rPr>
            </w:pPr>
            <w:r>
              <w:rPr>
                <w:rFonts w:hint="eastAsia" w:ascii="宋体" w:hAnsi="宋体" w:eastAsia="宋体" w:cs="宋体"/>
                <w:sz w:val="21"/>
                <w:szCs w:val="21"/>
              </w:rPr>
              <w:t>肋骨CPR重建</w:t>
            </w:r>
          </w:p>
        </w:tc>
        <w:tc>
          <w:tcPr>
            <w:tcW w:w="5812" w:type="dxa"/>
            <w:noWrap w:val="0"/>
            <w:vAlign w:val="center"/>
          </w:tcPr>
          <w:p w14:paraId="761FBF54">
            <w:pPr>
              <w:spacing w:line="240" w:lineRule="auto"/>
              <w:rPr>
                <w:rFonts w:hint="eastAsia" w:ascii="宋体" w:hAnsi="宋体" w:eastAsia="宋体" w:cs="宋体"/>
                <w:sz w:val="21"/>
                <w:szCs w:val="21"/>
              </w:rPr>
            </w:pPr>
            <w:r>
              <w:rPr>
                <w:rFonts w:hint="eastAsia" w:ascii="宋体" w:hAnsi="宋体" w:eastAsia="宋体" w:cs="宋体"/>
                <w:sz w:val="21"/>
                <w:szCs w:val="21"/>
              </w:rPr>
              <w:t>肋骨CPR重建，支持显示左/右单肋CPR图像，支持360°旋转</w:t>
            </w:r>
          </w:p>
        </w:tc>
      </w:tr>
      <w:tr w14:paraId="339799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7C52F05F">
            <w:pPr>
              <w:spacing w:line="240" w:lineRule="auto"/>
              <w:jc w:val="center"/>
              <w:rPr>
                <w:rFonts w:hint="eastAsia" w:ascii="宋体" w:hAnsi="宋体" w:eastAsia="宋体" w:cs="宋体"/>
                <w:sz w:val="21"/>
                <w:szCs w:val="21"/>
              </w:rPr>
            </w:pPr>
            <w:r>
              <w:rPr>
                <w:rFonts w:hint="eastAsia" w:ascii="宋体" w:hAnsi="宋体" w:eastAsia="宋体" w:cs="宋体"/>
                <w:sz w:val="21"/>
                <w:szCs w:val="21"/>
              </w:rPr>
              <w:t>2.27</w:t>
            </w:r>
          </w:p>
        </w:tc>
        <w:tc>
          <w:tcPr>
            <w:tcW w:w="1675" w:type="dxa"/>
            <w:noWrap w:val="0"/>
            <w:vAlign w:val="center"/>
          </w:tcPr>
          <w:p w14:paraId="29A00C5B">
            <w:pPr>
              <w:spacing w:line="240" w:lineRule="auto"/>
              <w:jc w:val="center"/>
              <w:rPr>
                <w:rFonts w:hint="eastAsia" w:ascii="宋体" w:hAnsi="宋体" w:eastAsia="宋体" w:cs="宋体"/>
                <w:sz w:val="21"/>
                <w:szCs w:val="21"/>
              </w:rPr>
            </w:pPr>
            <w:r>
              <w:rPr>
                <w:rFonts w:hint="eastAsia" w:ascii="宋体" w:hAnsi="宋体" w:eastAsia="宋体" w:cs="宋体"/>
                <w:sz w:val="21"/>
                <w:szCs w:val="21"/>
              </w:rPr>
              <w:t>肋骨SCPR重建</w:t>
            </w:r>
          </w:p>
        </w:tc>
        <w:tc>
          <w:tcPr>
            <w:tcW w:w="5812" w:type="dxa"/>
            <w:noWrap w:val="0"/>
            <w:vAlign w:val="center"/>
          </w:tcPr>
          <w:p w14:paraId="2E6F65E3">
            <w:pPr>
              <w:spacing w:line="240" w:lineRule="auto"/>
              <w:rPr>
                <w:rFonts w:hint="eastAsia" w:ascii="宋体" w:hAnsi="宋体" w:eastAsia="宋体" w:cs="宋体"/>
                <w:sz w:val="21"/>
                <w:szCs w:val="21"/>
              </w:rPr>
            </w:pPr>
            <w:r>
              <w:rPr>
                <w:rFonts w:hint="eastAsia" w:ascii="宋体" w:hAnsi="宋体" w:eastAsia="宋体" w:cs="宋体"/>
                <w:sz w:val="21"/>
                <w:szCs w:val="21"/>
              </w:rPr>
              <w:t>肋骨SCPR重建，支持显示全肋SCPR、左肋SCPR、右肋SCPR、单肋SCPR图像，支持360°旋转</w:t>
            </w:r>
          </w:p>
        </w:tc>
      </w:tr>
      <w:tr w14:paraId="412984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62A2CC61">
            <w:pPr>
              <w:spacing w:line="240" w:lineRule="auto"/>
              <w:jc w:val="center"/>
              <w:rPr>
                <w:rFonts w:hint="eastAsia" w:ascii="宋体" w:hAnsi="宋体" w:eastAsia="宋体" w:cs="宋体"/>
                <w:sz w:val="21"/>
                <w:szCs w:val="21"/>
              </w:rPr>
            </w:pPr>
            <w:r>
              <w:rPr>
                <w:rFonts w:hint="eastAsia" w:ascii="宋体" w:hAnsi="宋体" w:eastAsia="宋体" w:cs="宋体"/>
                <w:sz w:val="21"/>
                <w:szCs w:val="21"/>
              </w:rPr>
              <w:t>2.28</w:t>
            </w:r>
          </w:p>
        </w:tc>
        <w:tc>
          <w:tcPr>
            <w:tcW w:w="1675" w:type="dxa"/>
            <w:noWrap w:val="0"/>
            <w:vAlign w:val="center"/>
          </w:tcPr>
          <w:p w14:paraId="6543B6D1">
            <w:pPr>
              <w:spacing w:line="240" w:lineRule="auto"/>
              <w:jc w:val="center"/>
              <w:rPr>
                <w:rFonts w:hint="eastAsia" w:ascii="宋体" w:hAnsi="宋体" w:eastAsia="宋体" w:cs="宋体"/>
                <w:sz w:val="21"/>
                <w:szCs w:val="21"/>
              </w:rPr>
            </w:pPr>
            <w:r>
              <w:rPr>
                <w:rFonts w:hint="eastAsia" w:ascii="宋体" w:hAnsi="宋体" w:eastAsia="宋体" w:cs="宋体"/>
                <w:sz w:val="21"/>
                <w:szCs w:val="21"/>
              </w:rPr>
              <w:t>影像所见文字</w:t>
            </w:r>
          </w:p>
        </w:tc>
        <w:tc>
          <w:tcPr>
            <w:tcW w:w="5812" w:type="dxa"/>
            <w:noWrap w:val="0"/>
            <w:vAlign w:val="center"/>
          </w:tcPr>
          <w:p w14:paraId="38EB1E2B">
            <w:pPr>
              <w:spacing w:line="240" w:lineRule="auto"/>
              <w:rPr>
                <w:rFonts w:hint="eastAsia" w:ascii="宋体" w:hAnsi="宋体" w:eastAsia="宋体" w:cs="宋体"/>
                <w:sz w:val="21"/>
                <w:szCs w:val="21"/>
              </w:rPr>
            </w:pPr>
            <w:r>
              <w:rPr>
                <w:rFonts w:hint="eastAsia" w:ascii="宋体" w:hAnsi="宋体" w:eastAsia="宋体" w:cs="宋体"/>
                <w:sz w:val="21"/>
                <w:szCs w:val="21"/>
              </w:rPr>
              <w:t>自动生成多种模板影像所见描述文字，可以复制到诊断报告中</w:t>
            </w:r>
          </w:p>
        </w:tc>
      </w:tr>
      <w:tr w14:paraId="321B47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0C2C8DA0">
            <w:pPr>
              <w:spacing w:line="240" w:lineRule="auto"/>
              <w:jc w:val="center"/>
              <w:rPr>
                <w:rFonts w:hint="eastAsia" w:ascii="宋体" w:hAnsi="宋体" w:eastAsia="宋体" w:cs="宋体"/>
                <w:sz w:val="21"/>
                <w:szCs w:val="21"/>
              </w:rPr>
            </w:pPr>
            <w:r>
              <w:rPr>
                <w:rFonts w:hint="eastAsia" w:ascii="宋体" w:hAnsi="宋体" w:eastAsia="宋体" w:cs="宋体"/>
                <w:sz w:val="21"/>
                <w:szCs w:val="21"/>
              </w:rPr>
              <w:t>2.29</w:t>
            </w:r>
          </w:p>
        </w:tc>
        <w:tc>
          <w:tcPr>
            <w:tcW w:w="1675" w:type="dxa"/>
            <w:noWrap w:val="0"/>
            <w:vAlign w:val="center"/>
          </w:tcPr>
          <w:p w14:paraId="496B8827">
            <w:pPr>
              <w:spacing w:line="240" w:lineRule="auto"/>
              <w:jc w:val="center"/>
              <w:rPr>
                <w:rFonts w:hint="eastAsia" w:ascii="宋体" w:hAnsi="宋体" w:eastAsia="宋体" w:cs="宋体"/>
                <w:sz w:val="21"/>
                <w:szCs w:val="21"/>
              </w:rPr>
            </w:pPr>
            <w:r>
              <w:rPr>
                <w:rFonts w:hint="eastAsia" w:ascii="宋体" w:hAnsi="宋体" w:eastAsia="宋体" w:cs="宋体"/>
                <w:sz w:val="21"/>
                <w:szCs w:val="21"/>
              </w:rPr>
              <w:t>图像归档PACS</w:t>
            </w:r>
          </w:p>
        </w:tc>
        <w:tc>
          <w:tcPr>
            <w:tcW w:w="5812" w:type="dxa"/>
            <w:noWrap w:val="0"/>
            <w:vAlign w:val="center"/>
          </w:tcPr>
          <w:p w14:paraId="1F3C3D4E">
            <w:pPr>
              <w:spacing w:line="240" w:lineRule="auto"/>
              <w:rPr>
                <w:rFonts w:hint="eastAsia" w:ascii="宋体" w:hAnsi="宋体" w:eastAsia="宋体" w:cs="宋体"/>
                <w:sz w:val="21"/>
                <w:szCs w:val="21"/>
              </w:rPr>
            </w:pPr>
            <w:r>
              <w:rPr>
                <w:rFonts w:hint="eastAsia" w:ascii="宋体" w:hAnsi="宋体" w:eastAsia="宋体" w:cs="宋体"/>
                <w:sz w:val="21"/>
                <w:szCs w:val="21"/>
              </w:rPr>
              <w:t>可将自动生成的病灶标记的图像和手动保存的图像回传到PACS</w:t>
            </w:r>
          </w:p>
        </w:tc>
      </w:tr>
      <w:tr w14:paraId="482688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426CE34B">
            <w:pPr>
              <w:spacing w:line="240" w:lineRule="auto"/>
              <w:jc w:val="center"/>
              <w:rPr>
                <w:rFonts w:hint="eastAsia" w:ascii="宋体" w:hAnsi="宋体" w:eastAsia="宋体" w:cs="宋体"/>
                <w:sz w:val="21"/>
                <w:szCs w:val="21"/>
              </w:rPr>
            </w:pPr>
            <w:r>
              <w:rPr>
                <w:rFonts w:hint="eastAsia" w:ascii="宋体" w:hAnsi="宋体" w:eastAsia="宋体" w:cs="宋体"/>
                <w:sz w:val="21"/>
                <w:szCs w:val="21"/>
              </w:rPr>
              <w:t>2.30</w:t>
            </w:r>
          </w:p>
        </w:tc>
        <w:tc>
          <w:tcPr>
            <w:tcW w:w="1675" w:type="dxa"/>
            <w:noWrap w:val="0"/>
            <w:vAlign w:val="center"/>
          </w:tcPr>
          <w:p w14:paraId="0793EE7E">
            <w:pPr>
              <w:spacing w:line="240" w:lineRule="auto"/>
              <w:jc w:val="center"/>
              <w:rPr>
                <w:rFonts w:hint="eastAsia" w:ascii="宋体" w:hAnsi="宋体" w:eastAsia="宋体" w:cs="宋体"/>
                <w:sz w:val="21"/>
                <w:szCs w:val="21"/>
              </w:rPr>
            </w:pPr>
            <w:r>
              <w:rPr>
                <w:rFonts w:hint="eastAsia" w:ascii="宋体" w:hAnsi="宋体" w:eastAsia="宋体" w:cs="宋体"/>
                <w:sz w:val="21"/>
                <w:szCs w:val="21"/>
              </w:rPr>
              <w:t>胶片打印</w:t>
            </w:r>
          </w:p>
        </w:tc>
        <w:tc>
          <w:tcPr>
            <w:tcW w:w="5812" w:type="dxa"/>
            <w:noWrap w:val="0"/>
            <w:vAlign w:val="center"/>
          </w:tcPr>
          <w:p w14:paraId="647FFAE9">
            <w:pPr>
              <w:spacing w:line="240" w:lineRule="auto"/>
              <w:rPr>
                <w:rFonts w:hint="eastAsia" w:ascii="宋体" w:hAnsi="宋体" w:eastAsia="宋体" w:cs="宋体"/>
                <w:sz w:val="21"/>
                <w:szCs w:val="21"/>
              </w:rPr>
            </w:pPr>
            <w:r>
              <w:rPr>
                <w:rFonts w:hint="eastAsia" w:ascii="宋体" w:hAnsi="宋体" w:eastAsia="宋体" w:cs="宋体"/>
                <w:sz w:val="21"/>
                <w:szCs w:val="21"/>
              </w:rPr>
              <w:t>可将自动生成的病灶标记的图像和手动保存的图像进行胶片打印、回传至PACS</w:t>
            </w:r>
          </w:p>
        </w:tc>
      </w:tr>
      <w:tr w14:paraId="7180C3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3E02D043">
            <w:pPr>
              <w:spacing w:line="240" w:lineRule="auto"/>
              <w:jc w:val="center"/>
              <w:rPr>
                <w:rFonts w:hint="eastAsia" w:ascii="宋体" w:hAnsi="宋体" w:eastAsia="宋体" w:cs="宋体"/>
                <w:sz w:val="21"/>
                <w:szCs w:val="21"/>
              </w:rPr>
            </w:pPr>
            <w:r>
              <w:rPr>
                <w:rFonts w:hint="eastAsia" w:ascii="宋体" w:hAnsi="宋体" w:eastAsia="宋体" w:cs="宋体"/>
                <w:sz w:val="21"/>
                <w:szCs w:val="21"/>
              </w:rPr>
              <w:t>2.31</w:t>
            </w:r>
          </w:p>
        </w:tc>
        <w:tc>
          <w:tcPr>
            <w:tcW w:w="1675" w:type="dxa"/>
            <w:noWrap w:val="0"/>
            <w:vAlign w:val="center"/>
          </w:tcPr>
          <w:p w14:paraId="6A61B85D">
            <w:pPr>
              <w:spacing w:line="240" w:lineRule="auto"/>
              <w:jc w:val="center"/>
              <w:rPr>
                <w:rFonts w:hint="eastAsia" w:ascii="宋体" w:hAnsi="宋体" w:eastAsia="宋体" w:cs="宋体"/>
                <w:sz w:val="21"/>
                <w:szCs w:val="21"/>
              </w:rPr>
            </w:pPr>
            <w:r>
              <w:rPr>
                <w:rFonts w:hint="eastAsia" w:ascii="宋体" w:hAnsi="宋体" w:eastAsia="宋体" w:cs="宋体"/>
                <w:sz w:val="21"/>
                <w:szCs w:val="21"/>
              </w:rPr>
              <w:t>截图功能</w:t>
            </w:r>
          </w:p>
        </w:tc>
        <w:tc>
          <w:tcPr>
            <w:tcW w:w="5812" w:type="dxa"/>
            <w:noWrap w:val="0"/>
            <w:vAlign w:val="center"/>
          </w:tcPr>
          <w:p w14:paraId="633B8FEB">
            <w:pPr>
              <w:spacing w:line="240" w:lineRule="auto"/>
              <w:rPr>
                <w:rFonts w:hint="eastAsia" w:ascii="宋体" w:hAnsi="宋体" w:eastAsia="宋体" w:cs="宋体"/>
                <w:sz w:val="21"/>
                <w:szCs w:val="21"/>
              </w:rPr>
            </w:pPr>
            <w:r>
              <w:rPr>
                <w:rFonts w:hint="eastAsia" w:ascii="宋体" w:hAnsi="宋体" w:eastAsia="宋体" w:cs="宋体"/>
                <w:sz w:val="21"/>
                <w:szCs w:val="21"/>
              </w:rPr>
              <w:t>支持手动对视图区进行截图，一键保存图像至归档和打印序列</w:t>
            </w:r>
          </w:p>
        </w:tc>
      </w:tr>
      <w:tr w14:paraId="6914B3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6DE80AA4">
            <w:pPr>
              <w:spacing w:line="240" w:lineRule="auto"/>
              <w:jc w:val="center"/>
              <w:rPr>
                <w:rFonts w:hint="eastAsia" w:ascii="宋体" w:hAnsi="宋体" w:eastAsia="宋体" w:cs="宋体"/>
                <w:sz w:val="21"/>
                <w:szCs w:val="21"/>
              </w:rPr>
            </w:pPr>
            <w:r>
              <w:rPr>
                <w:rFonts w:hint="eastAsia" w:ascii="宋体" w:hAnsi="宋体" w:eastAsia="宋体" w:cs="宋体"/>
                <w:sz w:val="21"/>
                <w:szCs w:val="21"/>
              </w:rPr>
              <w:t>2.32</w:t>
            </w:r>
          </w:p>
        </w:tc>
        <w:tc>
          <w:tcPr>
            <w:tcW w:w="1675" w:type="dxa"/>
            <w:noWrap w:val="0"/>
            <w:vAlign w:val="center"/>
          </w:tcPr>
          <w:p w14:paraId="36278150">
            <w:pPr>
              <w:spacing w:line="240" w:lineRule="auto"/>
              <w:jc w:val="center"/>
              <w:rPr>
                <w:rFonts w:hint="eastAsia" w:ascii="宋体" w:hAnsi="宋体" w:eastAsia="宋体" w:cs="宋体"/>
                <w:sz w:val="21"/>
                <w:szCs w:val="21"/>
              </w:rPr>
            </w:pPr>
            <w:r>
              <w:rPr>
                <w:rFonts w:hint="eastAsia" w:ascii="宋体" w:hAnsi="宋体" w:eastAsia="宋体" w:cs="宋体"/>
                <w:sz w:val="21"/>
                <w:szCs w:val="21"/>
              </w:rPr>
              <w:t>图文报告</w:t>
            </w:r>
          </w:p>
        </w:tc>
        <w:tc>
          <w:tcPr>
            <w:tcW w:w="5812" w:type="dxa"/>
            <w:noWrap w:val="0"/>
            <w:vAlign w:val="center"/>
          </w:tcPr>
          <w:p w14:paraId="23BDE43A">
            <w:pPr>
              <w:spacing w:line="240" w:lineRule="auto"/>
              <w:rPr>
                <w:rFonts w:hint="eastAsia" w:ascii="宋体" w:hAnsi="宋体" w:eastAsia="宋体" w:cs="宋体"/>
                <w:sz w:val="21"/>
                <w:szCs w:val="21"/>
              </w:rPr>
            </w:pPr>
            <w:r>
              <w:rPr>
                <w:rFonts w:hint="eastAsia" w:ascii="宋体" w:hAnsi="宋体" w:eastAsia="宋体" w:cs="宋体"/>
                <w:sz w:val="21"/>
                <w:szCs w:val="21"/>
              </w:rPr>
              <w:t>依据用户确认后的检测结果，自动生成图文报告，支持一键导出与打印</w:t>
            </w:r>
          </w:p>
        </w:tc>
      </w:tr>
      <w:tr w14:paraId="01054D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7CC27B8A">
            <w:pPr>
              <w:spacing w:line="240" w:lineRule="auto"/>
              <w:jc w:val="center"/>
              <w:rPr>
                <w:rFonts w:hint="eastAsia" w:ascii="宋体" w:hAnsi="宋体" w:eastAsia="宋体" w:cs="宋体"/>
                <w:sz w:val="21"/>
                <w:szCs w:val="21"/>
              </w:rPr>
            </w:pPr>
            <w:r>
              <w:rPr>
                <w:rFonts w:hint="eastAsia" w:ascii="宋体" w:hAnsi="宋体" w:eastAsia="宋体" w:cs="宋体"/>
                <w:sz w:val="21"/>
                <w:szCs w:val="21"/>
              </w:rPr>
              <w:t>3</w:t>
            </w:r>
          </w:p>
        </w:tc>
        <w:tc>
          <w:tcPr>
            <w:tcW w:w="1675" w:type="dxa"/>
            <w:noWrap w:val="0"/>
            <w:vAlign w:val="center"/>
          </w:tcPr>
          <w:p w14:paraId="143EB374">
            <w:pPr>
              <w:spacing w:line="240" w:lineRule="auto"/>
              <w:jc w:val="center"/>
              <w:rPr>
                <w:rFonts w:hint="eastAsia" w:ascii="宋体" w:hAnsi="宋体" w:eastAsia="宋体" w:cs="宋体"/>
                <w:sz w:val="21"/>
                <w:szCs w:val="21"/>
              </w:rPr>
            </w:pPr>
            <w:r>
              <w:rPr>
                <w:rFonts w:hint="eastAsia" w:ascii="宋体" w:hAnsi="宋体" w:eastAsia="宋体" w:cs="宋体"/>
                <w:sz w:val="21"/>
                <w:szCs w:val="21"/>
              </w:rPr>
              <w:t>冠状动脉CT造影图像血管狭窄辅助评估软件</w:t>
            </w:r>
          </w:p>
        </w:tc>
        <w:tc>
          <w:tcPr>
            <w:tcW w:w="5812" w:type="dxa"/>
            <w:noWrap w:val="0"/>
            <w:vAlign w:val="center"/>
          </w:tcPr>
          <w:p w14:paraId="7AC34C9B">
            <w:pPr>
              <w:spacing w:line="240" w:lineRule="auto"/>
              <w:jc w:val="center"/>
              <w:rPr>
                <w:rFonts w:hint="eastAsia" w:ascii="宋体" w:hAnsi="宋体" w:eastAsia="宋体" w:cs="宋体"/>
                <w:sz w:val="21"/>
                <w:szCs w:val="21"/>
              </w:rPr>
            </w:pPr>
          </w:p>
        </w:tc>
      </w:tr>
      <w:tr w14:paraId="7CF5A6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26756911">
            <w:pPr>
              <w:spacing w:line="240" w:lineRule="auto"/>
              <w:jc w:val="center"/>
              <w:rPr>
                <w:rFonts w:hint="eastAsia" w:ascii="宋体" w:hAnsi="宋体" w:eastAsia="宋体" w:cs="宋体"/>
                <w:sz w:val="21"/>
                <w:szCs w:val="21"/>
              </w:rPr>
            </w:pPr>
            <w:r>
              <w:rPr>
                <w:rFonts w:ascii="Segoe UI Symbol" w:hAnsi="Segoe UI Symbol" w:cs="Segoe UI Symbol"/>
                <w:b w:val="0"/>
                <w:bCs/>
                <w:color w:val="0000FF"/>
                <w:sz w:val="22"/>
                <w:szCs w:val="22"/>
              </w:rPr>
              <w:t>★</w:t>
            </w:r>
            <w:r>
              <w:rPr>
                <w:rFonts w:hint="eastAsia" w:ascii="宋体" w:hAnsi="宋体" w:eastAsia="宋体" w:cs="宋体"/>
                <w:sz w:val="21"/>
                <w:szCs w:val="21"/>
              </w:rPr>
              <w:t>3.1</w:t>
            </w:r>
          </w:p>
        </w:tc>
        <w:tc>
          <w:tcPr>
            <w:tcW w:w="1675" w:type="dxa"/>
            <w:noWrap w:val="0"/>
            <w:vAlign w:val="center"/>
          </w:tcPr>
          <w:p w14:paraId="0945C12E">
            <w:pPr>
              <w:spacing w:line="240" w:lineRule="auto"/>
              <w:jc w:val="center"/>
              <w:rPr>
                <w:rFonts w:hint="eastAsia" w:ascii="宋体" w:hAnsi="宋体" w:eastAsia="宋体" w:cs="宋体"/>
                <w:sz w:val="21"/>
                <w:szCs w:val="21"/>
              </w:rPr>
            </w:pPr>
            <w:r>
              <w:rPr>
                <w:rFonts w:hint="eastAsia" w:ascii="宋体" w:hAnsi="宋体" w:eastAsia="宋体" w:cs="宋体"/>
                <w:sz w:val="21"/>
                <w:szCs w:val="21"/>
              </w:rPr>
              <w:t>中华人民共和国医疗器械注册证</w:t>
            </w:r>
          </w:p>
        </w:tc>
        <w:tc>
          <w:tcPr>
            <w:tcW w:w="5812" w:type="dxa"/>
            <w:noWrap w:val="0"/>
            <w:vAlign w:val="center"/>
          </w:tcPr>
          <w:p w14:paraId="4736CC59">
            <w:pPr>
              <w:spacing w:line="240" w:lineRule="auto"/>
              <w:rPr>
                <w:rFonts w:hint="eastAsia" w:ascii="宋体" w:hAnsi="宋体" w:eastAsia="宋体" w:cs="宋体"/>
                <w:sz w:val="21"/>
                <w:szCs w:val="21"/>
              </w:rPr>
            </w:pPr>
            <w:r>
              <w:rPr>
                <w:rFonts w:hint="eastAsia" w:ascii="宋体" w:hAnsi="宋体" w:eastAsia="宋体" w:cs="宋体"/>
                <w:color w:val="FF0000"/>
                <w:sz w:val="21"/>
                <w:szCs w:val="21"/>
              </w:rPr>
              <w:t>具备第三类管理类别中华人民共和国医疗器械注册证，需包含“</w:t>
            </w:r>
            <w:r>
              <w:rPr>
                <w:rFonts w:hint="eastAsia" w:ascii="宋体" w:hAnsi="宋体" w:eastAsia="宋体" w:cs="宋体"/>
                <w:color w:val="FF0000"/>
                <w:sz w:val="21"/>
                <w:szCs w:val="21"/>
                <w:lang w:val="en-US" w:eastAsia="zh-CN"/>
              </w:rPr>
              <w:t>冠脉</w:t>
            </w:r>
            <w:r>
              <w:rPr>
                <w:rFonts w:hint="eastAsia" w:ascii="宋体" w:hAnsi="宋体" w:eastAsia="宋体" w:cs="宋体"/>
                <w:color w:val="FF0000"/>
                <w:sz w:val="21"/>
                <w:szCs w:val="21"/>
              </w:rPr>
              <w:t>CT影像辅助检测”字样</w:t>
            </w:r>
            <w:r>
              <w:rPr>
                <w:rFonts w:hint="eastAsia" w:ascii="宋体" w:hAnsi="宋体" w:eastAsia="宋体" w:cs="宋体"/>
                <w:color w:val="FF0000"/>
                <w:sz w:val="21"/>
                <w:szCs w:val="21"/>
                <w:lang w:eastAsia="zh-CN"/>
              </w:rPr>
              <w:t>，</w:t>
            </w:r>
            <w:r>
              <w:rPr>
                <w:rFonts w:hint="eastAsia" w:ascii="宋体" w:hAnsi="宋体" w:eastAsia="宋体" w:cs="宋体"/>
                <w:color w:val="FF0000"/>
                <w:sz w:val="21"/>
                <w:szCs w:val="21"/>
              </w:rPr>
              <w:t>需提供证书复印件并加盖公章</w:t>
            </w:r>
          </w:p>
        </w:tc>
      </w:tr>
      <w:tr w14:paraId="3A435C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15395DAA">
            <w:pPr>
              <w:spacing w:line="240" w:lineRule="auto"/>
              <w:jc w:val="center"/>
              <w:rPr>
                <w:rFonts w:hint="eastAsia" w:ascii="宋体" w:hAnsi="宋体" w:eastAsia="宋体" w:cs="宋体"/>
                <w:sz w:val="21"/>
                <w:szCs w:val="21"/>
              </w:rPr>
            </w:pPr>
            <w:r>
              <w:rPr>
                <w:rFonts w:hint="eastAsia" w:ascii="宋体" w:hAnsi="宋体" w:eastAsia="宋体" w:cs="宋体"/>
                <w:sz w:val="21"/>
                <w:szCs w:val="21"/>
              </w:rPr>
              <w:t>3.2</w:t>
            </w:r>
          </w:p>
        </w:tc>
        <w:tc>
          <w:tcPr>
            <w:tcW w:w="1675" w:type="dxa"/>
            <w:noWrap w:val="0"/>
            <w:vAlign w:val="center"/>
          </w:tcPr>
          <w:p w14:paraId="5D752602">
            <w:pPr>
              <w:spacing w:line="240" w:lineRule="auto"/>
              <w:jc w:val="center"/>
              <w:rPr>
                <w:rFonts w:hint="eastAsia" w:ascii="宋体" w:hAnsi="宋体" w:eastAsia="宋体" w:cs="宋体"/>
                <w:sz w:val="21"/>
                <w:szCs w:val="21"/>
              </w:rPr>
            </w:pPr>
            <w:r>
              <w:rPr>
                <w:rFonts w:hint="eastAsia" w:ascii="宋体" w:hAnsi="宋体" w:eastAsia="宋体" w:cs="宋体"/>
                <w:sz w:val="21"/>
                <w:szCs w:val="21"/>
              </w:rPr>
              <w:t>并发显示</w:t>
            </w:r>
          </w:p>
        </w:tc>
        <w:tc>
          <w:tcPr>
            <w:tcW w:w="5812" w:type="dxa"/>
            <w:noWrap w:val="0"/>
            <w:vAlign w:val="center"/>
          </w:tcPr>
          <w:p w14:paraId="09B860D1">
            <w:pPr>
              <w:spacing w:line="240" w:lineRule="auto"/>
              <w:rPr>
                <w:rFonts w:hint="eastAsia" w:ascii="宋体" w:hAnsi="宋体" w:eastAsia="宋体" w:cs="宋体"/>
                <w:sz w:val="21"/>
                <w:szCs w:val="21"/>
              </w:rPr>
            </w:pPr>
            <w:r>
              <w:rPr>
                <w:rFonts w:hint="eastAsia" w:ascii="宋体" w:hAnsi="宋体" w:eastAsia="宋体" w:cs="宋体"/>
                <w:sz w:val="21"/>
                <w:szCs w:val="21"/>
              </w:rPr>
              <w:t>支持多人同时在线浏览，≥5并发。</w:t>
            </w:r>
          </w:p>
        </w:tc>
      </w:tr>
      <w:tr w14:paraId="2E0FC5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156F5C60">
            <w:pPr>
              <w:spacing w:line="240" w:lineRule="auto"/>
              <w:jc w:val="center"/>
              <w:rPr>
                <w:rFonts w:hint="eastAsia" w:ascii="宋体" w:hAnsi="宋体" w:eastAsia="宋体" w:cs="宋体"/>
                <w:sz w:val="21"/>
                <w:szCs w:val="21"/>
              </w:rPr>
            </w:pPr>
            <w:r>
              <w:rPr>
                <w:rFonts w:hint="eastAsia" w:ascii="宋体" w:hAnsi="宋体" w:eastAsia="宋体" w:cs="宋体"/>
                <w:sz w:val="21"/>
                <w:szCs w:val="21"/>
              </w:rPr>
              <w:t>3.3</w:t>
            </w:r>
          </w:p>
        </w:tc>
        <w:tc>
          <w:tcPr>
            <w:tcW w:w="1675" w:type="dxa"/>
            <w:noWrap w:val="0"/>
            <w:vAlign w:val="center"/>
          </w:tcPr>
          <w:p w14:paraId="57B79581">
            <w:pPr>
              <w:spacing w:line="240" w:lineRule="auto"/>
              <w:jc w:val="center"/>
              <w:rPr>
                <w:rFonts w:hint="eastAsia" w:ascii="宋体" w:hAnsi="宋体" w:eastAsia="宋体" w:cs="宋体"/>
                <w:sz w:val="21"/>
                <w:szCs w:val="21"/>
              </w:rPr>
            </w:pPr>
            <w:r>
              <w:rPr>
                <w:rFonts w:hint="eastAsia" w:ascii="宋体" w:hAnsi="宋体" w:eastAsia="宋体" w:cs="宋体"/>
                <w:sz w:val="21"/>
                <w:szCs w:val="21"/>
              </w:rPr>
              <w:t>心脏自动提取</w:t>
            </w:r>
          </w:p>
        </w:tc>
        <w:tc>
          <w:tcPr>
            <w:tcW w:w="5812" w:type="dxa"/>
            <w:noWrap w:val="0"/>
            <w:vAlign w:val="center"/>
          </w:tcPr>
          <w:p w14:paraId="3BB66BA1">
            <w:pPr>
              <w:spacing w:line="240" w:lineRule="auto"/>
              <w:rPr>
                <w:rFonts w:hint="eastAsia" w:ascii="宋体" w:hAnsi="宋体" w:eastAsia="宋体" w:cs="宋体"/>
                <w:sz w:val="21"/>
                <w:szCs w:val="21"/>
              </w:rPr>
            </w:pPr>
            <w:r>
              <w:rPr>
                <w:rFonts w:hint="eastAsia" w:ascii="宋体" w:hAnsi="宋体" w:eastAsia="宋体" w:cs="宋体"/>
                <w:sz w:val="21"/>
                <w:szCs w:val="21"/>
              </w:rPr>
              <w:t>可对心脏自动分割，提供全面完整的形态学信息。</w:t>
            </w:r>
          </w:p>
        </w:tc>
      </w:tr>
      <w:tr w14:paraId="20C350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5BB499C3">
            <w:pPr>
              <w:spacing w:line="240" w:lineRule="auto"/>
              <w:jc w:val="center"/>
              <w:rPr>
                <w:rFonts w:hint="eastAsia" w:ascii="宋体" w:hAnsi="宋体" w:eastAsia="宋体" w:cs="宋体"/>
                <w:sz w:val="21"/>
                <w:szCs w:val="21"/>
              </w:rPr>
            </w:pPr>
            <w:r>
              <w:rPr>
                <w:rFonts w:hint="eastAsia" w:ascii="宋体" w:hAnsi="宋体" w:eastAsia="宋体" w:cs="宋体"/>
                <w:sz w:val="21"/>
                <w:szCs w:val="21"/>
              </w:rPr>
              <w:t>3.4</w:t>
            </w:r>
          </w:p>
        </w:tc>
        <w:tc>
          <w:tcPr>
            <w:tcW w:w="1675" w:type="dxa"/>
            <w:noWrap w:val="0"/>
            <w:vAlign w:val="center"/>
          </w:tcPr>
          <w:p w14:paraId="24A487C6">
            <w:pPr>
              <w:spacing w:line="240" w:lineRule="auto"/>
              <w:jc w:val="center"/>
              <w:rPr>
                <w:rFonts w:hint="eastAsia" w:ascii="宋体" w:hAnsi="宋体" w:eastAsia="宋体" w:cs="宋体"/>
                <w:sz w:val="21"/>
                <w:szCs w:val="21"/>
              </w:rPr>
            </w:pPr>
            <w:r>
              <w:rPr>
                <w:rFonts w:hint="eastAsia" w:ascii="宋体" w:hAnsi="宋体" w:eastAsia="宋体" w:cs="宋体"/>
                <w:sz w:val="21"/>
                <w:szCs w:val="21"/>
              </w:rPr>
              <w:t>主动脉自动分割</w:t>
            </w:r>
          </w:p>
        </w:tc>
        <w:tc>
          <w:tcPr>
            <w:tcW w:w="5812" w:type="dxa"/>
            <w:noWrap w:val="0"/>
            <w:vAlign w:val="center"/>
          </w:tcPr>
          <w:p w14:paraId="08785B76">
            <w:pPr>
              <w:spacing w:line="240" w:lineRule="auto"/>
              <w:rPr>
                <w:rFonts w:hint="eastAsia" w:ascii="宋体" w:hAnsi="宋体" w:eastAsia="宋体" w:cs="宋体"/>
                <w:sz w:val="21"/>
                <w:szCs w:val="21"/>
              </w:rPr>
            </w:pPr>
            <w:r>
              <w:rPr>
                <w:rFonts w:hint="eastAsia" w:ascii="宋体" w:hAnsi="宋体" w:eastAsia="宋体" w:cs="宋体"/>
                <w:sz w:val="21"/>
                <w:szCs w:val="21"/>
              </w:rPr>
              <w:t>智能识别主动脉特征点和起始点，并自动分割主动脉。</w:t>
            </w:r>
          </w:p>
        </w:tc>
      </w:tr>
      <w:tr w14:paraId="2D0290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4D2DDEE0">
            <w:pPr>
              <w:spacing w:line="240" w:lineRule="auto"/>
              <w:jc w:val="center"/>
              <w:rPr>
                <w:rFonts w:hint="eastAsia" w:ascii="宋体" w:hAnsi="宋体" w:eastAsia="宋体" w:cs="宋体"/>
                <w:sz w:val="21"/>
                <w:szCs w:val="21"/>
              </w:rPr>
            </w:pPr>
            <w:r>
              <w:rPr>
                <w:rFonts w:hint="eastAsia" w:ascii="宋体" w:hAnsi="宋体" w:eastAsia="宋体" w:cs="宋体"/>
                <w:sz w:val="21"/>
                <w:szCs w:val="21"/>
              </w:rPr>
              <w:t>3.5</w:t>
            </w:r>
          </w:p>
        </w:tc>
        <w:tc>
          <w:tcPr>
            <w:tcW w:w="1675" w:type="dxa"/>
            <w:noWrap w:val="0"/>
            <w:vAlign w:val="center"/>
          </w:tcPr>
          <w:p w14:paraId="34EC55BF">
            <w:pPr>
              <w:spacing w:line="240" w:lineRule="auto"/>
              <w:jc w:val="center"/>
              <w:rPr>
                <w:rFonts w:hint="eastAsia" w:ascii="宋体" w:hAnsi="宋体" w:eastAsia="宋体" w:cs="宋体"/>
                <w:sz w:val="21"/>
                <w:szCs w:val="21"/>
              </w:rPr>
            </w:pPr>
            <w:r>
              <w:rPr>
                <w:rFonts w:hint="eastAsia" w:ascii="宋体" w:hAnsi="宋体" w:eastAsia="宋体" w:cs="宋体"/>
                <w:sz w:val="21"/>
                <w:szCs w:val="21"/>
              </w:rPr>
              <w:t>冠脉自动分割</w:t>
            </w:r>
          </w:p>
        </w:tc>
        <w:tc>
          <w:tcPr>
            <w:tcW w:w="5812" w:type="dxa"/>
            <w:noWrap w:val="0"/>
            <w:vAlign w:val="center"/>
          </w:tcPr>
          <w:p w14:paraId="6176D4EA">
            <w:pPr>
              <w:spacing w:line="240" w:lineRule="auto"/>
              <w:rPr>
                <w:rFonts w:hint="eastAsia" w:ascii="宋体" w:hAnsi="宋体" w:eastAsia="宋体" w:cs="宋体"/>
                <w:sz w:val="21"/>
                <w:szCs w:val="21"/>
              </w:rPr>
            </w:pPr>
            <w:r>
              <w:rPr>
                <w:rFonts w:hint="eastAsia" w:ascii="宋体" w:hAnsi="宋体" w:eastAsia="宋体" w:cs="宋体"/>
                <w:sz w:val="21"/>
                <w:szCs w:val="21"/>
              </w:rPr>
              <w:t>可自动分割冠脉。</w:t>
            </w:r>
          </w:p>
        </w:tc>
      </w:tr>
      <w:tr w14:paraId="17D23C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0624A202">
            <w:pPr>
              <w:spacing w:line="240" w:lineRule="auto"/>
              <w:jc w:val="center"/>
              <w:rPr>
                <w:rFonts w:hint="eastAsia" w:ascii="宋体" w:hAnsi="宋体" w:eastAsia="宋体" w:cs="宋体"/>
                <w:sz w:val="21"/>
                <w:szCs w:val="21"/>
              </w:rPr>
            </w:pPr>
            <w:r>
              <w:rPr>
                <w:rFonts w:hint="eastAsia" w:ascii="宋体" w:hAnsi="宋体" w:eastAsia="宋体" w:cs="宋体"/>
                <w:sz w:val="21"/>
                <w:szCs w:val="21"/>
              </w:rPr>
              <w:t>3.6</w:t>
            </w:r>
          </w:p>
        </w:tc>
        <w:tc>
          <w:tcPr>
            <w:tcW w:w="1675" w:type="dxa"/>
            <w:noWrap w:val="0"/>
            <w:vAlign w:val="center"/>
          </w:tcPr>
          <w:p w14:paraId="0FFBC336">
            <w:pPr>
              <w:spacing w:line="240" w:lineRule="auto"/>
              <w:jc w:val="center"/>
              <w:rPr>
                <w:rFonts w:hint="eastAsia" w:ascii="宋体" w:hAnsi="宋体" w:eastAsia="宋体" w:cs="宋体"/>
                <w:sz w:val="21"/>
                <w:szCs w:val="21"/>
              </w:rPr>
            </w:pPr>
            <w:r>
              <w:rPr>
                <w:rFonts w:hint="eastAsia" w:ascii="宋体" w:hAnsi="宋体" w:eastAsia="宋体" w:cs="宋体"/>
                <w:sz w:val="21"/>
                <w:szCs w:val="21"/>
              </w:rPr>
              <w:t>冠脉中心线自动提取</w:t>
            </w:r>
          </w:p>
        </w:tc>
        <w:tc>
          <w:tcPr>
            <w:tcW w:w="5812" w:type="dxa"/>
            <w:noWrap w:val="0"/>
            <w:vAlign w:val="center"/>
          </w:tcPr>
          <w:p w14:paraId="1C51CF9E">
            <w:pPr>
              <w:spacing w:line="240" w:lineRule="auto"/>
              <w:rPr>
                <w:rFonts w:hint="eastAsia" w:ascii="宋体" w:hAnsi="宋体" w:eastAsia="宋体" w:cs="宋体"/>
                <w:sz w:val="21"/>
                <w:szCs w:val="21"/>
              </w:rPr>
            </w:pPr>
            <w:r>
              <w:rPr>
                <w:rFonts w:hint="eastAsia" w:ascii="宋体" w:hAnsi="宋体" w:eastAsia="宋体" w:cs="宋体"/>
                <w:sz w:val="21"/>
                <w:szCs w:val="21"/>
              </w:rPr>
              <w:t>从冠脉起源位置到冠脉的各级分支，自动计算血管的中心线。</w:t>
            </w:r>
          </w:p>
        </w:tc>
      </w:tr>
      <w:tr w14:paraId="29BE10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37050CAA">
            <w:pPr>
              <w:spacing w:line="240" w:lineRule="auto"/>
              <w:jc w:val="center"/>
              <w:rPr>
                <w:rFonts w:hint="eastAsia" w:ascii="宋体" w:hAnsi="宋体" w:eastAsia="宋体" w:cs="宋体"/>
                <w:sz w:val="21"/>
                <w:szCs w:val="21"/>
              </w:rPr>
            </w:pPr>
            <w:r>
              <w:rPr>
                <w:rFonts w:hint="eastAsia" w:ascii="宋体" w:hAnsi="宋体" w:eastAsia="宋体" w:cs="宋体"/>
                <w:sz w:val="21"/>
                <w:szCs w:val="21"/>
              </w:rPr>
              <w:t>3.7</w:t>
            </w:r>
          </w:p>
        </w:tc>
        <w:tc>
          <w:tcPr>
            <w:tcW w:w="1675" w:type="dxa"/>
            <w:noWrap w:val="0"/>
            <w:vAlign w:val="center"/>
          </w:tcPr>
          <w:p w14:paraId="6B05C15B">
            <w:pPr>
              <w:spacing w:line="240" w:lineRule="auto"/>
              <w:jc w:val="center"/>
              <w:rPr>
                <w:rFonts w:hint="eastAsia" w:ascii="宋体" w:hAnsi="宋体" w:eastAsia="宋体" w:cs="宋体"/>
                <w:sz w:val="21"/>
                <w:szCs w:val="21"/>
              </w:rPr>
            </w:pPr>
            <w:r>
              <w:rPr>
                <w:rFonts w:hint="eastAsia" w:ascii="宋体" w:hAnsi="宋体" w:eastAsia="宋体" w:cs="宋体"/>
                <w:sz w:val="21"/>
                <w:szCs w:val="21"/>
              </w:rPr>
              <w:t>冠脉自动分段</w:t>
            </w:r>
          </w:p>
        </w:tc>
        <w:tc>
          <w:tcPr>
            <w:tcW w:w="5812" w:type="dxa"/>
            <w:noWrap w:val="0"/>
            <w:vAlign w:val="center"/>
          </w:tcPr>
          <w:p w14:paraId="79A41D21">
            <w:pPr>
              <w:spacing w:line="240" w:lineRule="auto"/>
              <w:rPr>
                <w:rFonts w:hint="eastAsia" w:ascii="宋体" w:hAnsi="宋体" w:eastAsia="宋体" w:cs="宋体"/>
                <w:sz w:val="21"/>
                <w:szCs w:val="21"/>
              </w:rPr>
            </w:pPr>
            <w:r>
              <w:rPr>
                <w:rFonts w:hint="eastAsia" w:ascii="宋体" w:hAnsi="宋体" w:eastAsia="宋体" w:cs="宋体"/>
                <w:sz w:val="21"/>
                <w:szCs w:val="21"/>
              </w:rPr>
              <w:t>可对冠脉进行自动分段。</w:t>
            </w:r>
          </w:p>
        </w:tc>
      </w:tr>
      <w:tr w14:paraId="6D4F81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101BFBE8">
            <w:pPr>
              <w:spacing w:line="240" w:lineRule="auto"/>
              <w:jc w:val="center"/>
              <w:rPr>
                <w:rFonts w:hint="eastAsia" w:ascii="宋体" w:hAnsi="宋体" w:eastAsia="宋体" w:cs="宋体"/>
                <w:sz w:val="21"/>
                <w:szCs w:val="21"/>
              </w:rPr>
            </w:pPr>
            <w:r>
              <w:rPr>
                <w:rFonts w:hint="eastAsia" w:ascii="宋体" w:hAnsi="宋体" w:eastAsia="宋体" w:cs="宋体"/>
                <w:sz w:val="21"/>
                <w:szCs w:val="21"/>
              </w:rPr>
              <w:t>3.8</w:t>
            </w:r>
          </w:p>
        </w:tc>
        <w:tc>
          <w:tcPr>
            <w:tcW w:w="1675" w:type="dxa"/>
            <w:noWrap w:val="0"/>
            <w:vAlign w:val="center"/>
          </w:tcPr>
          <w:p w14:paraId="13BB65E3">
            <w:pPr>
              <w:spacing w:line="240" w:lineRule="auto"/>
              <w:jc w:val="center"/>
              <w:rPr>
                <w:rFonts w:hint="eastAsia" w:ascii="宋体" w:hAnsi="宋体" w:eastAsia="宋体" w:cs="宋体"/>
                <w:sz w:val="21"/>
                <w:szCs w:val="21"/>
              </w:rPr>
            </w:pPr>
            <w:r>
              <w:rPr>
                <w:rFonts w:hint="eastAsia" w:ascii="宋体" w:hAnsi="宋体" w:eastAsia="宋体" w:cs="宋体"/>
                <w:sz w:val="21"/>
                <w:szCs w:val="21"/>
              </w:rPr>
              <w:t>冠脉自动命名</w:t>
            </w:r>
          </w:p>
        </w:tc>
        <w:tc>
          <w:tcPr>
            <w:tcW w:w="5812" w:type="dxa"/>
            <w:noWrap w:val="0"/>
            <w:vAlign w:val="center"/>
          </w:tcPr>
          <w:p w14:paraId="74F983E0">
            <w:pPr>
              <w:spacing w:line="240" w:lineRule="auto"/>
              <w:rPr>
                <w:rFonts w:hint="eastAsia" w:ascii="宋体" w:hAnsi="宋体" w:eastAsia="宋体" w:cs="宋体"/>
                <w:sz w:val="21"/>
                <w:szCs w:val="21"/>
              </w:rPr>
            </w:pPr>
            <w:r>
              <w:rPr>
                <w:rFonts w:hint="eastAsia" w:ascii="宋体" w:hAnsi="宋体" w:eastAsia="宋体" w:cs="宋体"/>
                <w:sz w:val="21"/>
                <w:szCs w:val="21"/>
              </w:rPr>
              <w:t>根据SCCT标准，可对冠脉进行自动命名。</w:t>
            </w:r>
          </w:p>
        </w:tc>
      </w:tr>
      <w:tr w14:paraId="3C7FE8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48A7D09A">
            <w:pPr>
              <w:spacing w:line="240" w:lineRule="auto"/>
              <w:jc w:val="center"/>
              <w:rPr>
                <w:rFonts w:hint="eastAsia" w:ascii="宋体" w:hAnsi="宋体" w:eastAsia="宋体" w:cs="宋体"/>
                <w:sz w:val="21"/>
                <w:szCs w:val="21"/>
              </w:rPr>
            </w:pPr>
            <w:r>
              <w:rPr>
                <w:rFonts w:hint="eastAsia" w:ascii="宋体" w:hAnsi="宋体" w:eastAsia="宋体" w:cs="宋体"/>
                <w:sz w:val="21"/>
                <w:szCs w:val="21"/>
              </w:rPr>
              <w:t>3.9</w:t>
            </w:r>
          </w:p>
        </w:tc>
        <w:tc>
          <w:tcPr>
            <w:tcW w:w="1675" w:type="dxa"/>
            <w:noWrap w:val="0"/>
            <w:vAlign w:val="center"/>
          </w:tcPr>
          <w:p w14:paraId="73F741BA">
            <w:pPr>
              <w:spacing w:line="240" w:lineRule="auto"/>
              <w:jc w:val="center"/>
              <w:rPr>
                <w:rFonts w:hint="eastAsia" w:ascii="宋体" w:hAnsi="宋体" w:eastAsia="宋体" w:cs="宋体"/>
                <w:sz w:val="21"/>
                <w:szCs w:val="21"/>
              </w:rPr>
            </w:pPr>
            <w:r>
              <w:rPr>
                <w:rFonts w:hint="eastAsia" w:ascii="宋体" w:hAnsi="宋体" w:eastAsia="宋体" w:cs="宋体"/>
                <w:sz w:val="21"/>
                <w:szCs w:val="21"/>
              </w:rPr>
              <w:t>心脏+冠脉树的VR重建</w:t>
            </w:r>
          </w:p>
        </w:tc>
        <w:tc>
          <w:tcPr>
            <w:tcW w:w="5812" w:type="dxa"/>
            <w:noWrap w:val="0"/>
            <w:vAlign w:val="center"/>
          </w:tcPr>
          <w:p w14:paraId="5F84F32E">
            <w:pPr>
              <w:spacing w:line="240" w:lineRule="auto"/>
              <w:rPr>
                <w:rFonts w:hint="eastAsia" w:ascii="宋体" w:hAnsi="宋体" w:eastAsia="宋体" w:cs="宋体"/>
                <w:sz w:val="21"/>
                <w:szCs w:val="21"/>
              </w:rPr>
            </w:pPr>
            <w:r>
              <w:rPr>
                <w:rFonts w:hint="eastAsia" w:ascii="宋体" w:hAnsi="宋体" w:eastAsia="宋体" w:cs="宋体"/>
                <w:sz w:val="21"/>
                <w:szCs w:val="21"/>
              </w:rPr>
              <w:t>支持心脏、冠脉树VR图像重建及显示，并可任意角度旋转，支持心脏的显示和隐藏。</w:t>
            </w:r>
          </w:p>
        </w:tc>
      </w:tr>
      <w:tr w14:paraId="4612ED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522F0BD9">
            <w:pPr>
              <w:spacing w:line="240" w:lineRule="auto"/>
              <w:jc w:val="center"/>
              <w:rPr>
                <w:rFonts w:hint="eastAsia" w:ascii="宋体" w:hAnsi="宋体" w:eastAsia="宋体" w:cs="宋体"/>
                <w:sz w:val="21"/>
                <w:szCs w:val="21"/>
              </w:rPr>
            </w:pPr>
            <w:r>
              <w:rPr>
                <w:rFonts w:hint="eastAsia" w:ascii="宋体" w:hAnsi="宋体" w:eastAsia="宋体" w:cs="宋体"/>
                <w:sz w:val="21"/>
                <w:szCs w:val="21"/>
              </w:rPr>
              <w:t>3.10</w:t>
            </w:r>
          </w:p>
        </w:tc>
        <w:tc>
          <w:tcPr>
            <w:tcW w:w="1675" w:type="dxa"/>
            <w:noWrap w:val="0"/>
            <w:vAlign w:val="center"/>
          </w:tcPr>
          <w:p w14:paraId="244AEBD5">
            <w:pPr>
              <w:spacing w:line="240" w:lineRule="auto"/>
              <w:jc w:val="center"/>
              <w:rPr>
                <w:rFonts w:hint="eastAsia" w:ascii="宋体" w:hAnsi="宋体" w:eastAsia="宋体" w:cs="宋体"/>
                <w:sz w:val="21"/>
                <w:szCs w:val="21"/>
              </w:rPr>
            </w:pPr>
            <w:r>
              <w:rPr>
                <w:rFonts w:hint="eastAsia" w:ascii="宋体" w:hAnsi="宋体" w:eastAsia="宋体" w:cs="宋体"/>
                <w:sz w:val="21"/>
                <w:szCs w:val="21"/>
              </w:rPr>
              <w:t>MIP重建及显示</w:t>
            </w:r>
          </w:p>
        </w:tc>
        <w:tc>
          <w:tcPr>
            <w:tcW w:w="5812" w:type="dxa"/>
            <w:noWrap w:val="0"/>
            <w:vAlign w:val="center"/>
          </w:tcPr>
          <w:p w14:paraId="236FF9F3">
            <w:pPr>
              <w:spacing w:line="240" w:lineRule="auto"/>
              <w:rPr>
                <w:rFonts w:hint="eastAsia" w:ascii="宋体" w:hAnsi="宋体" w:eastAsia="宋体" w:cs="宋体"/>
                <w:sz w:val="21"/>
                <w:szCs w:val="21"/>
              </w:rPr>
            </w:pPr>
            <w:r>
              <w:rPr>
                <w:rFonts w:hint="eastAsia" w:ascii="宋体" w:hAnsi="宋体" w:eastAsia="宋体" w:cs="宋体"/>
                <w:sz w:val="21"/>
                <w:szCs w:val="21"/>
              </w:rPr>
              <w:t>支持心脏、冠脉树MIP图像重建及显示，并可任意角度旋转，支持心脏的显示和隐藏。</w:t>
            </w:r>
          </w:p>
        </w:tc>
      </w:tr>
      <w:tr w14:paraId="6EE598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6F417A6D">
            <w:pPr>
              <w:spacing w:line="240" w:lineRule="auto"/>
              <w:jc w:val="center"/>
              <w:rPr>
                <w:rFonts w:hint="eastAsia" w:ascii="宋体" w:hAnsi="宋体" w:eastAsia="宋体" w:cs="宋体"/>
                <w:sz w:val="21"/>
                <w:szCs w:val="21"/>
              </w:rPr>
            </w:pPr>
            <w:r>
              <w:rPr>
                <w:rFonts w:hint="eastAsia" w:ascii="宋体" w:hAnsi="宋体" w:eastAsia="宋体" w:cs="宋体"/>
                <w:sz w:val="21"/>
                <w:szCs w:val="21"/>
              </w:rPr>
              <w:t>3.11</w:t>
            </w:r>
          </w:p>
        </w:tc>
        <w:tc>
          <w:tcPr>
            <w:tcW w:w="1675" w:type="dxa"/>
            <w:noWrap w:val="0"/>
            <w:vAlign w:val="center"/>
          </w:tcPr>
          <w:p w14:paraId="4084C9A4">
            <w:pPr>
              <w:spacing w:line="240" w:lineRule="auto"/>
              <w:jc w:val="center"/>
              <w:rPr>
                <w:rFonts w:hint="eastAsia" w:ascii="宋体" w:hAnsi="宋体" w:eastAsia="宋体" w:cs="宋体"/>
                <w:sz w:val="21"/>
                <w:szCs w:val="21"/>
              </w:rPr>
            </w:pPr>
            <w:r>
              <w:rPr>
                <w:rFonts w:hint="eastAsia" w:ascii="宋体" w:hAnsi="宋体" w:eastAsia="宋体" w:cs="宋体"/>
                <w:sz w:val="21"/>
                <w:szCs w:val="21"/>
              </w:rPr>
              <w:t>CPR重建及显示</w:t>
            </w:r>
          </w:p>
        </w:tc>
        <w:tc>
          <w:tcPr>
            <w:tcW w:w="5812" w:type="dxa"/>
            <w:noWrap w:val="0"/>
            <w:vAlign w:val="center"/>
          </w:tcPr>
          <w:p w14:paraId="47CA485E">
            <w:pPr>
              <w:spacing w:line="240" w:lineRule="auto"/>
              <w:rPr>
                <w:rFonts w:hint="eastAsia" w:ascii="宋体" w:hAnsi="宋体" w:eastAsia="宋体" w:cs="宋体"/>
                <w:sz w:val="21"/>
                <w:szCs w:val="21"/>
              </w:rPr>
            </w:pPr>
            <w:r>
              <w:rPr>
                <w:rFonts w:hint="eastAsia" w:ascii="宋体" w:hAnsi="宋体" w:eastAsia="宋体" w:cs="宋体"/>
                <w:sz w:val="21"/>
                <w:szCs w:val="21"/>
              </w:rPr>
              <w:t>支持CPR图显示，支持血管名称和角度显示。</w:t>
            </w:r>
          </w:p>
        </w:tc>
      </w:tr>
      <w:tr w14:paraId="181791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4FB61003">
            <w:pPr>
              <w:spacing w:line="240" w:lineRule="auto"/>
              <w:jc w:val="center"/>
              <w:rPr>
                <w:rFonts w:hint="eastAsia" w:ascii="宋体" w:hAnsi="宋体" w:eastAsia="宋体" w:cs="宋体"/>
                <w:sz w:val="21"/>
                <w:szCs w:val="21"/>
              </w:rPr>
            </w:pPr>
            <w:r>
              <w:rPr>
                <w:rFonts w:hint="eastAsia" w:ascii="宋体" w:hAnsi="宋体" w:eastAsia="宋体" w:cs="宋体"/>
                <w:sz w:val="21"/>
                <w:szCs w:val="21"/>
              </w:rPr>
              <w:t>3.12</w:t>
            </w:r>
          </w:p>
        </w:tc>
        <w:tc>
          <w:tcPr>
            <w:tcW w:w="1675" w:type="dxa"/>
            <w:noWrap w:val="0"/>
            <w:vAlign w:val="center"/>
          </w:tcPr>
          <w:p w14:paraId="0B7EA3F9">
            <w:pPr>
              <w:spacing w:line="240" w:lineRule="auto"/>
              <w:jc w:val="center"/>
              <w:rPr>
                <w:rFonts w:hint="eastAsia" w:ascii="宋体" w:hAnsi="宋体" w:eastAsia="宋体" w:cs="宋体"/>
                <w:sz w:val="21"/>
                <w:szCs w:val="21"/>
              </w:rPr>
            </w:pPr>
            <w:r>
              <w:rPr>
                <w:rFonts w:hint="eastAsia" w:ascii="宋体" w:hAnsi="宋体" w:eastAsia="宋体" w:cs="宋体"/>
                <w:sz w:val="21"/>
                <w:szCs w:val="21"/>
              </w:rPr>
              <w:t>SCPR重建及显示</w:t>
            </w:r>
          </w:p>
        </w:tc>
        <w:tc>
          <w:tcPr>
            <w:tcW w:w="5812" w:type="dxa"/>
            <w:noWrap w:val="0"/>
            <w:vAlign w:val="center"/>
          </w:tcPr>
          <w:p w14:paraId="04CF74FC">
            <w:pPr>
              <w:spacing w:line="240" w:lineRule="auto"/>
              <w:rPr>
                <w:rFonts w:hint="eastAsia" w:ascii="宋体" w:hAnsi="宋体" w:eastAsia="宋体" w:cs="宋体"/>
                <w:sz w:val="21"/>
                <w:szCs w:val="21"/>
              </w:rPr>
            </w:pPr>
            <w:r>
              <w:rPr>
                <w:rFonts w:hint="eastAsia" w:ascii="宋体" w:hAnsi="宋体" w:eastAsia="宋体" w:cs="宋体"/>
                <w:sz w:val="21"/>
                <w:szCs w:val="21"/>
              </w:rPr>
              <w:t>支持SCPR图显示，支持角度显示。</w:t>
            </w:r>
          </w:p>
        </w:tc>
      </w:tr>
      <w:tr w14:paraId="63ACCF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65A189DA">
            <w:pPr>
              <w:spacing w:line="240" w:lineRule="auto"/>
              <w:jc w:val="center"/>
              <w:rPr>
                <w:rFonts w:hint="eastAsia" w:ascii="宋体" w:hAnsi="宋体" w:eastAsia="宋体" w:cs="宋体"/>
                <w:sz w:val="21"/>
                <w:szCs w:val="21"/>
              </w:rPr>
            </w:pPr>
            <w:r>
              <w:rPr>
                <w:rFonts w:hint="eastAsia" w:ascii="宋体" w:hAnsi="宋体" w:eastAsia="宋体" w:cs="宋体"/>
                <w:sz w:val="21"/>
                <w:szCs w:val="21"/>
              </w:rPr>
              <w:t>3.13</w:t>
            </w:r>
          </w:p>
        </w:tc>
        <w:tc>
          <w:tcPr>
            <w:tcW w:w="1675" w:type="dxa"/>
            <w:noWrap w:val="0"/>
            <w:vAlign w:val="center"/>
          </w:tcPr>
          <w:p w14:paraId="7CA79718">
            <w:pPr>
              <w:spacing w:line="240" w:lineRule="auto"/>
              <w:jc w:val="center"/>
              <w:rPr>
                <w:rFonts w:hint="eastAsia" w:ascii="宋体" w:hAnsi="宋体" w:eastAsia="宋体" w:cs="宋体"/>
                <w:sz w:val="21"/>
                <w:szCs w:val="21"/>
              </w:rPr>
            </w:pPr>
            <w:r>
              <w:rPr>
                <w:rFonts w:hint="eastAsia" w:ascii="宋体" w:hAnsi="宋体" w:eastAsia="宋体" w:cs="宋体"/>
                <w:sz w:val="21"/>
                <w:szCs w:val="21"/>
              </w:rPr>
              <w:t>探针图自动重建</w:t>
            </w:r>
          </w:p>
        </w:tc>
        <w:tc>
          <w:tcPr>
            <w:tcW w:w="5812" w:type="dxa"/>
            <w:noWrap w:val="0"/>
            <w:vAlign w:val="center"/>
          </w:tcPr>
          <w:p w14:paraId="7C598CBB">
            <w:pPr>
              <w:spacing w:line="240" w:lineRule="auto"/>
              <w:rPr>
                <w:rFonts w:hint="eastAsia" w:ascii="宋体" w:hAnsi="宋体" w:eastAsia="宋体" w:cs="宋体"/>
                <w:sz w:val="21"/>
                <w:szCs w:val="21"/>
              </w:rPr>
            </w:pPr>
            <w:r>
              <w:rPr>
                <w:rFonts w:hint="eastAsia" w:ascii="宋体" w:hAnsi="宋体" w:eastAsia="宋体" w:cs="宋体"/>
                <w:sz w:val="21"/>
                <w:szCs w:val="21"/>
              </w:rPr>
              <w:t>支持探针图显示，长短径、管腔轮廓显示，并提供长短径值。</w:t>
            </w:r>
          </w:p>
        </w:tc>
      </w:tr>
      <w:tr w14:paraId="3BE65F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042553BE">
            <w:pPr>
              <w:spacing w:line="240" w:lineRule="auto"/>
              <w:jc w:val="center"/>
              <w:rPr>
                <w:rFonts w:hint="eastAsia" w:ascii="宋体" w:hAnsi="宋体" w:eastAsia="宋体" w:cs="宋体"/>
                <w:sz w:val="21"/>
                <w:szCs w:val="21"/>
              </w:rPr>
            </w:pPr>
            <w:r>
              <w:rPr>
                <w:rFonts w:hint="eastAsia" w:ascii="宋体" w:hAnsi="宋体" w:eastAsia="宋体" w:cs="宋体"/>
                <w:sz w:val="21"/>
                <w:szCs w:val="21"/>
              </w:rPr>
              <w:t>3.14</w:t>
            </w:r>
          </w:p>
        </w:tc>
        <w:tc>
          <w:tcPr>
            <w:tcW w:w="1675" w:type="dxa"/>
            <w:noWrap w:val="0"/>
            <w:vAlign w:val="center"/>
          </w:tcPr>
          <w:p w14:paraId="67704280">
            <w:pPr>
              <w:spacing w:line="240" w:lineRule="auto"/>
              <w:jc w:val="center"/>
              <w:rPr>
                <w:rFonts w:hint="eastAsia" w:ascii="宋体" w:hAnsi="宋体" w:eastAsia="宋体" w:cs="宋体"/>
                <w:sz w:val="21"/>
                <w:szCs w:val="21"/>
              </w:rPr>
            </w:pPr>
            <w:r>
              <w:rPr>
                <w:rFonts w:hint="eastAsia" w:ascii="宋体" w:hAnsi="宋体" w:eastAsia="宋体" w:cs="宋体"/>
                <w:sz w:val="21"/>
                <w:szCs w:val="21"/>
              </w:rPr>
              <w:t>MPR重建及显示</w:t>
            </w:r>
          </w:p>
        </w:tc>
        <w:tc>
          <w:tcPr>
            <w:tcW w:w="5812" w:type="dxa"/>
            <w:noWrap w:val="0"/>
            <w:vAlign w:val="center"/>
          </w:tcPr>
          <w:p w14:paraId="43C755F2">
            <w:pPr>
              <w:spacing w:line="240" w:lineRule="auto"/>
              <w:rPr>
                <w:rFonts w:hint="eastAsia" w:ascii="宋体" w:hAnsi="宋体" w:eastAsia="宋体" w:cs="宋体"/>
                <w:sz w:val="21"/>
                <w:szCs w:val="21"/>
              </w:rPr>
            </w:pPr>
            <w:r>
              <w:rPr>
                <w:rFonts w:hint="eastAsia" w:ascii="宋体" w:hAnsi="宋体" w:eastAsia="宋体" w:cs="宋体"/>
                <w:sz w:val="21"/>
                <w:szCs w:val="21"/>
              </w:rPr>
              <w:t>支持横断面、冠状面、矢状面的同时显示，提供横向和纵向的十字线，支持十字线联动功能。</w:t>
            </w:r>
          </w:p>
        </w:tc>
      </w:tr>
      <w:tr w14:paraId="149460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3DAB3794">
            <w:pPr>
              <w:spacing w:line="240" w:lineRule="auto"/>
              <w:jc w:val="center"/>
              <w:rPr>
                <w:rFonts w:hint="eastAsia" w:ascii="宋体" w:hAnsi="宋体" w:eastAsia="宋体" w:cs="宋体"/>
                <w:sz w:val="21"/>
                <w:szCs w:val="21"/>
              </w:rPr>
            </w:pPr>
            <w:r>
              <w:rPr>
                <w:rFonts w:hint="eastAsia" w:ascii="宋体" w:hAnsi="宋体" w:eastAsia="宋体" w:cs="宋体"/>
                <w:sz w:val="21"/>
                <w:szCs w:val="21"/>
              </w:rPr>
              <w:t>3.15</w:t>
            </w:r>
          </w:p>
        </w:tc>
        <w:tc>
          <w:tcPr>
            <w:tcW w:w="1675" w:type="dxa"/>
            <w:noWrap w:val="0"/>
            <w:vAlign w:val="center"/>
          </w:tcPr>
          <w:p w14:paraId="30511B7E">
            <w:pPr>
              <w:spacing w:line="240" w:lineRule="auto"/>
              <w:jc w:val="center"/>
              <w:rPr>
                <w:rFonts w:hint="eastAsia" w:ascii="宋体" w:hAnsi="宋体" w:eastAsia="宋体" w:cs="宋体"/>
                <w:sz w:val="21"/>
                <w:szCs w:val="21"/>
              </w:rPr>
            </w:pPr>
            <w:r>
              <w:rPr>
                <w:rFonts w:hint="eastAsia" w:ascii="宋体" w:hAnsi="宋体" w:eastAsia="宋体" w:cs="宋体"/>
                <w:sz w:val="21"/>
                <w:szCs w:val="21"/>
              </w:rPr>
              <w:t>MPR分割区域mask显示</w:t>
            </w:r>
          </w:p>
        </w:tc>
        <w:tc>
          <w:tcPr>
            <w:tcW w:w="5812" w:type="dxa"/>
            <w:noWrap w:val="0"/>
            <w:vAlign w:val="center"/>
          </w:tcPr>
          <w:p w14:paraId="2DC64F1E">
            <w:pPr>
              <w:spacing w:line="240" w:lineRule="auto"/>
              <w:rPr>
                <w:rFonts w:hint="eastAsia" w:ascii="宋体" w:hAnsi="宋体" w:eastAsia="宋体" w:cs="宋体"/>
                <w:sz w:val="21"/>
                <w:szCs w:val="21"/>
              </w:rPr>
            </w:pPr>
            <w:r>
              <w:rPr>
                <w:rFonts w:hint="eastAsia" w:ascii="宋体" w:hAnsi="宋体" w:eastAsia="宋体" w:cs="宋体"/>
                <w:sz w:val="21"/>
                <w:szCs w:val="21"/>
              </w:rPr>
              <w:t>支持在MPR三视图中标记血管的mask。</w:t>
            </w:r>
          </w:p>
        </w:tc>
      </w:tr>
      <w:tr w14:paraId="7A06A3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225FE32B">
            <w:pPr>
              <w:spacing w:line="240" w:lineRule="auto"/>
              <w:jc w:val="center"/>
              <w:rPr>
                <w:rFonts w:hint="eastAsia" w:ascii="宋体" w:hAnsi="宋体" w:eastAsia="宋体" w:cs="宋体"/>
                <w:sz w:val="21"/>
                <w:szCs w:val="21"/>
              </w:rPr>
            </w:pPr>
            <w:r>
              <w:rPr>
                <w:rFonts w:hint="eastAsia" w:ascii="宋体" w:hAnsi="宋体" w:eastAsia="宋体" w:cs="宋体"/>
                <w:sz w:val="21"/>
                <w:szCs w:val="21"/>
              </w:rPr>
              <w:t>3.16</w:t>
            </w:r>
          </w:p>
        </w:tc>
        <w:tc>
          <w:tcPr>
            <w:tcW w:w="1675" w:type="dxa"/>
            <w:noWrap w:val="0"/>
            <w:vAlign w:val="center"/>
          </w:tcPr>
          <w:p w14:paraId="193DE940">
            <w:pPr>
              <w:spacing w:line="240" w:lineRule="auto"/>
              <w:jc w:val="center"/>
              <w:rPr>
                <w:rFonts w:hint="eastAsia" w:ascii="宋体" w:hAnsi="宋体" w:eastAsia="宋体" w:cs="宋体"/>
                <w:sz w:val="21"/>
                <w:szCs w:val="21"/>
              </w:rPr>
            </w:pPr>
            <w:r>
              <w:rPr>
                <w:rFonts w:hint="eastAsia" w:ascii="宋体" w:hAnsi="宋体" w:eastAsia="宋体" w:cs="宋体"/>
                <w:sz w:val="21"/>
                <w:szCs w:val="21"/>
              </w:rPr>
              <w:t>横断位视图快速翻页</w:t>
            </w:r>
          </w:p>
        </w:tc>
        <w:tc>
          <w:tcPr>
            <w:tcW w:w="5812" w:type="dxa"/>
            <w:noWrap w:val="0"/>
            <w:vAlign w:val="center"/>
          </w:tcPr>
          <w:p w14:paraId="7669560B">
            <w:pPr>
              <w:spacing w:line="240" w:lineRule="auto"/>
              <w:rPr>
                <w:rFonts w:hint="eastAsia" w:ascii="宋体" w:hAnsi="宋体" w:eastAsia="宋体" w:cs="宋体"/>
                <w:sz w:val="21"/>
                <w:szCs w:val="21"/>
              </w:rPr>
            </w:pPr>
            <w:r>
              <w:rPr>
                <w:rFonts w:hint="eastAsia" w:ascii="宋体" w:hAnsi="宋体" w:eastAsia="宋体" w:cs="宋体"/>
                <w:sz w:val="21"/>
                <w:szCs w:val="21"/>
              </w:rPr>
              <w:t>横断位视图提供scroll bar,阅片时可快速翻页。</w:t>
            </w:r>
          </w:p>
        </w:tc>
      </w:tr>
      <w:tr w14:paraId="00C39E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702F271E">
            <w:pPr>
              <w:spacing w:line="240" w:lineRule="auto"/>
              <w:jc w:val="center"/>
              <w:rPr>
                <w:rFonts w:hint="eastAsia" w:ascii="宋体" w:hAnsi="宋体" w:eastAsia="宋体" w:cs="宋体"/>
                <w:sz w:val="21"/>
                <w:szCs w:val="21"/>
              </w:rPr>
            </w:pPr>
            <w:r>
              <w:rPr>
                <w:rFonts w:hint="eastAsia" w:ascii="宋体" w:hAnsi="宋体" w:eastAsia="宋体" w:cs="宋体"/>
                <w:sz w:val="21"/>
                <w:szCs w:val="21"/>
              </w:rPr>
              <w:t>3.17</w:t>
            </w:r>
          </w:p>
        </w:tc>
        <w:tc>
          <w:tcPr>
            <w:tcW w:w="1675" w:type="dxa"/>
            <w:noWrap w:val="0"/>
            <w:vAlign w:val="center"/>
          </w:tcPr>
          <w:p w14:paraId="24DCCBF6">
            <w:pPr>
              <w:spacing w:line="240" w:lineRule="auto"/>
              <w:jc w:val="center"/>
              <w:rPr>
                <w:rFonts w:hint="eastAsia" w:ascii="宋体" w:hAnsi="宋体" w:eastAsia="宋体" w:cs="宋体"/>
                <w:sz w:val="21"/>
                <w:szCs w:val="21"/>
              </w:rPr>
            </w:pPr>
            <w:r>
              <w:rPr>
                <w:rFonts w:hint="eastAsia" w:ascii="宋体" w:hAnsi="宋体" w:eastAsia="宋体" w:cs="宋体"/>
                <w:sz w:val="21"/>
                <w:szCs w:val="21"/>
              </w:rPr>
              <w:t>MPR视图scroll bar组件</w:t>
            </w:r>
          </w:p>
        </w:tc>
        <w:tc>
          <w:tcPr>
            <w:tcW w:w="5812" w:type="dxa"/>
            <w:noWrap w:val="0"/>
            <w:vAlign w:val="center"/>
          </w:tcPr>
          <w:p w14:paraId="55D60FF2">
            <w:pPr>
              <w:spacing w:line="240" w:lineRule="auto"/>
              <w:rPr>
                <w:rFonts w:hint="eastAsia" w:ascii="宋体" w:hAnsi="宋体" w:eastAsia="宋体" w:cs="宋体"/>
                <w:sz w:val="21"/>
                <w:szCs w:val="21"/>
              </w:rPr>
            </w:pPr>
            <w:r>
              <w:rPr>
                <w:rFonts w:hint="eastAsia" w:ascii="宋体" w:hAnsi="宋体" w:eastAsia="宋体" w:cs="宋体"/>
                <w:sz w:val="21"/>
                <w:szCs w:val="21"/>
              </w:rPr>
              <w:t>MPR界面提供scroll bar,阅片时可快速翻页。</w:t>
            </w:r>
          </w:p>
        </w:tc>
      </w:tr>
      <w:tr w14:paraId="10DD18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60908BF5">
            <w:pPr>
              <w:spacing w:line="240" w:lineRule="auto"/>
              <w:jc w:val="center"/>
              <w:rPr>
                <w:rFonts w:hint="eastAsia" w:ascii="宋体" w:hAnsi="宋体" w:eastAsia="宋体" w:cs="宋体"/>
                <w:sz w:val="21"/>
                <w:szCs w:val="21"/>
              </w:rPr>
            </w:pPr>
            <w:r>
              <w:rPr>
                <w:rFonts w:hint="eastAsia" w:ascii="宋体" w:hAnsi="宋体" w:eastAsia="宋体" w:cs="宋体"/>
                <w:sz w:val="21"/>
                <w:szCs w:val="21"/>
              </w:rPr>
              <w:t>3.18</w:t>
            </w:r>
          </w:p>
        </w:tc>
        <w:tc>
          <w:tcPr>
            <w:tcW w:w="1675" w:type="dxa"/>
            <w:noWrap w:val="0"/>
            <w:vAlign w:val="center"/>
          </w:tcPr>
          <w:p w14:paraId="49B7759E">
            <w:pPr>
              <w:spacing w:line="240" w:lineRule="auto"/>
              <w:jc w:val="center"/>
              <w:rPr>
                <w:rFonts w:hint="eastAsia" w:ascii="宋体" w:hAnsi="宋体" w:eastAsia="宋体" w:cs="宋体"/>
                <w:sz w:val="21"/>
                <w:szCs w:val="21"/>
              </w:rPr>
            </w:pPr>
            <w:r>
              <w:rPr>
                <w:rFonts w:hint="eastAsia" w:ascii="宋体" w:hAnsi="宋体" w:eastAsia="宋体" w:cs="宋体"/>
                <w:sz w:val="21"/>
                <w:szCs w:val="21"/>
              </w:rPr>
              <w:t>窗宽窗位调整</w:t>
            </w:r>
          </w:p>
        </w:tc>
        <w:tc>
          <w:tcPr>
            <w:tcW w:w="5812" w:type="dxa"/>
            <w:noWrap w:val="0"/>
            <w:vAlign w:val="center"/>
          </w:tcPr>
          <w:p w14:paraId="546B0B14">
            <w:pPr>
              <w:spacing w:line="240" w:lineRule="auto"/>
              <w:rPr>
                <w:rFonts w:hint="eastAsia" w:ascii="宋体" w:hAnsi="宋体" w:eastAsia="宋体" w:cs="宋体"/>
                <w:sz w:val="21"/>
                <w:szCs w:val="21"/>
              </w:rPr>
            </w:pPr>
            <w:r>
              <w:rPr>
                <w:rFonts w:hint="eastAsia" w:ascii="宋体" w:hAnsi="宋体" w:eastAsia="宋体" w:cs="宋体"/>
                <w:sz w:val="21"/>
                <w:szCs w:val="21"/>
              </w:rPr>
              <w:t>支持窗宽、窗位调整，内置常用窗宽、窗位，包括骨窗、肺窗、纵膈窗和ISR窗。</w:t>
            </w:r>
          </w:p>
        </w:tc>
      </w:tr>
      <w:tr w14:paraId="2B8FDC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5627C243">
            <w:pPr>
              <w:spacing w:line="240" w:lineRule="auto"/>
              <w:jc w:val="center"/>
              <w:rPr>
                <w:rFonts w:hint="eastAsia" w:ascii="宋体" w:hAnsi="宋体" w:eastAsia="宋体" w:cs="宋体"/>
                <w:sz w:val="21"/>
                <w:szCs w:val="21"/>
              </w:rPr>
            </w:pPr>
            <w:r>
              <w:rPr>
                <w:rFonts w:hint="eastAsia" w:ascii="宋体" w:hAnsi="宋体" w:eastAsia="宋体" w:cs="宋体"/>
                <w:sz w:val="21"/>
                <w:szCs w:val="21"/>
              </w:rPr>
              <w:t>3.19</w:t>
            </w:r>
          </w:p>
        </w:tc>
        <w:tc>
          <w:tcPr>
            <w:tcW w:w="1675" w:type="dxa"/>
            <w:noWrap w:val="0"/>
            <w:vAlign w:val="center"/>
          </w:tcPr>
          <w:p w14:paraId="556530EF">
            <w:pPr>
              <w:spacing w:line="240" w:lineRule="auto"/>
              <w:jc w:val="center"/>
              <w:rPr>
                <w:rFonts w:hint="eastAsia" w:ascii="宋体" w:hAnsi="宋体" w:eastAsia="宋体" w:cs="宋体"/>
                <w:sz w:val="21"/>
                <w:szCs w:val="21"/>
              </w:rPr>
            </w:pPr>
            <w:r>
              <w:rPr>
                <w:rFonts w:hint="eastAsia" w:ascii="宋体" w:hAnsi="宋体" w:eastAsia="宋体" w:cs="宋体"/>
                <w:sz w:val="21"/>
                <w:szCs w:val="21"/>
              </w:rPr>
              <w:t>自适应窗宽窗位</w:t>
            </w:r>
          </w:p>
        </w:tc>
        <w:tc>
          <w:tcPr>
            <w:tcW w:w="5812" w:type="dxa"/>
            <w:noWrap w:val="0"/>
            <w:vAlign w:val="center"/>
          </w:tcPr>
          <w:p w14:paraId="662BBEEC">
            <w:pPr>
              <w:spacing w:line="240" w:lineRule="auto"/>
              <w:rPr>
                <w:rFonts w:hint="eastAsia" w:ascii="宋体" w:hAnsi="宋体" w:eastAsia="宋体" w:cs="宋体"/>
                <w:sz w:val="21"/>
                <w:szCs w:val="21"/>
              </w:rPr>
            </w:pPr>
            <w:r>
              <w:rPr>
                <w:rFonts w:hint="eastAsia" w:ascii="宋体" w:hAnsi="宋体" w:eastAsia="宋体" w:cs="宋体"/>
                <w:sz w:val="21"/>
                <w:szCs w:val="21"/>
              </w:rPr>
              <w:t>支持VR图、MIP图、MPR图、CPR图、拉直图、探针图的自适应窗宽窗位显示。</w:t>
            </w:r>
          </w:p>
        </w:tc>
      </w:tr>
      <w:tr w14:paraId="23A572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1570BA26">
            <w:pPr>
              <w:spacing w:line="240" w:lineRule="auto"/>
              <w:jc w:val="center"/>
              <w:rPr>
                <w:rFonts w:hint="eastAsia" w:ascii="宋体" w:hAnsi="宋体" w:eastAsia="宋体" w:cs="宋体"/>
                <w:color w:val="FF0000"/>
                <w:sz w:val="21"/>
                <w:szCs w:val="21"/>
              </w:rPr>
            </w:pPr>
            <w:r>
              <w:rPr>
                <w:rFonts w:hint="eastAsia" w:ascii="宋体" w:hAnsi="宋体" w:eastAsia="宋体" w:cs="宋体"/>
                <w:sz w:val="21"/>
                <w:szCs w:val="21"/>
              </w:rPr>
              <w:t>3.20</w:t>
            </w:r>
          </w:p>
        </w:tc>
        <w:tc>
          <w:tcPr>
            <w:tcW w:w="1675" w:type="dxa"/>
            <w:noWrap w:val="0"/>
            <w:vAlign w:val="center"/>
          </w:tcPr>
          <w:p w14:paraId="2210F615">
            <w:pPr>
              <w:spacing w:line="240" w:lineRule="auto"/>
              <w:jc w:val="center"/>
              <w:rPr>
                <w:rFonts w:hint="eastAsia" w:ascii="宋体" w:hAnsi="宋体" w:eastAsia="宋体" w:cs="宋体"/>
                <w:sz w:val="21"/>
                <w:szCs w:val="21"/>
              </w:rPr>
            </w:pPr>
            <w:r>
              <w:rPr>
                <w:rFonts w:hint="eastAsia" w:ascii="宋体" w:hAnsi="宋体" w:eastAsia="宋体" w:cs="宋体"/>
                <w:sz w:val="21"/>
                <w:szCs w:val="21"/>
              </w:rPr>
              <w:t>适应窗口显示</w:t>
            </w:r>
          </w:p>
        </w:tc>
        <w:tc>
          <w:tcPr>
            <w:tcW w:w="5812" w:type="dxa"/>
            <w:noWrap w:val="0"/>
            <w:vAlign w:val="center"/>
          </w:tcPr>
          <w:p w14:paraId="4E9A9A0C">
            <w:pPr>
              <w:spacing w:line="240" w:lineRule="auto"/>
              <w:rPr>
                <w:rFonts w:hint="eastAsia" w:ascii="宋体" w:hAnsi="宋体" w:eastAsia="宋体" w:cs="宋体"/>
                <w:sz w:val="21"/>
                <w:szCs w:val="21"/>
              </w:rPr>
            </w:pPr>
            <w:r>
              <w:rPr>
                <w:rFonts w:hint="eastAsia" w:ascii="宋体" w:hAnsi="宋体" w:eastAsia="宋体" w:cs="宋体"/>
                <w:sz w:val="21"/>
                <w:szCs w:val="21"/>
              </w:rPr>
              <w:t>支持VR图、MIP图、MPR图、CPR图、SCPR图和探针图的适应窗口显示。</w:t>
            </w:r>
          </w:p>
        </w:tc>
      </w:tr>
      <w:tr w14:paraId="0F9EA9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71139F9B">
            <w:pPr>
              <w:spacing w:line="240" w:lineRule="auto"/>
              <w:jc w:val="center"/>
              <w:rPr>
                <w:rFonts w:hint="eastAsia" w:ascii="宋体" w:hAnsi="宋体" w:eastAsia="宋体" w:cs="宋体"/>
                <w:sz w:val="21"/>
                <w:szCs w:val="21"/>
              </w:rPr>
            </w:pPr>
            <w:r>
              <w:rPr>
                <w:rFonts w:hint="eastAsia" w:ascii="宋体" w:hAnsi="宋体" w:eastAsia="宋体" w:cs="宋体"/>
                <w:sz w:val="21"/>
                <w:szCs w:val="21"/>
              </w:rPr>
              <w:t>3.21</w:t>
            </w:r>
          </w:p>
        </w:tc>
        <w:tc>
          <w:tcPr>
            <w:tcW w:w="1675" w:type="dxa"/>
            <w:noWrap w:val="0"/>
            <w:vAlign w:val="center"/>
          </w:tcPr>
          <w:p w14:paraId="122D2747">
            <w:pPr>
              <w:spacing w:line="240" w:lineRule="auto"/>
              <w:jc w:val="center"/>
              <w:rPr>
                <w:rFonts w:hint="eastAsia" w:ascii="宋体" w:hAnsi="宋体" w:eastAsia="宋体" w:cs="宋体"/>
                <w:sz w:val="21"/>
                <w:szCs w:val="21"/>
              </w:rPr>
            </w:pPr>
            <w:r>
              <w:rPr>
                <w:rFonts w:hint="eastAsia" w:ascii="宋体" w:hAnsi="宋体" w:eastAsia="宋体" w:cs="宋体"/>
                <w:sz w:val="21"/>
                <w:szCs w:val="21"/>
              </w:rPr>
              <w:t>定位线联动功能</w:t>
            </w:r>
          </w:p>
        </w:tc>
        <w:tc>
          <w:tcPr>
            <w:tcW w:w="5812" w:type="dxa"/>
            <w:noWrap w:val="0"/>
            <w:vAlign w:val="center"/>
          </w:tcPr>
          <w:p w14:paraId="4598362C">
            <w:pPr>
              <w:spacing w:line="240" w:lineRule="auto"/>
              <w:rPr>
                <w:rFonts w:hint="eastAsia" w:ascii="宋体" w:hAnsi="宋体" w:eastAsia="宋体" w:cs="宋体"/>
                <w:sz w:val="21"/>
                <w:szCs w:val="21"/>
              </w:rPr>
            </w:pPr>
            <w:r>
              <w:rPr>
                <w:rFonts w:hint="eastAsia" w:ascii="宋体" w:hAnsi="宋体" w:eastAsia="宋体" w:cs="宋体"/>
                <w:sz w:val="21"/>
                <w:szCs w:val="21"/>
              </w:rPr>
              <w:t>CPR图、SCPR图定位线位置变化与探针图变化双向联动、同步更新。</w:t>
            </w:r>
          </w:p>
        </w:tc>
      </w:tr>
      <w:tr w14:paraId="55E552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7671B9E6">
            <w:pPr>
              <w:spacing w:line="240" w:lineRule="auto"/>
              <w:jc w:val="center"/>
              <w:rPr>
                <w:rFonts w:hint="eastAsia" w:ascii="宋体" w:hAnsi="宋体" w:eastAsia="宋体" w:cs="宋体"/>
                <w:sz w:val="21"/>
                <w:szCs w:val="21"/>
              </w:rPr>
            </w:pPr>
            <w:r>
              <w:rPr>
                <w:rFonts w:hint="eastAsia" w:ascii="宋体" w:hAnsi="宋体" w:eastAsia="宋体" w:cs="宋体"/>
                <w:sz w:val="21"/>
                <w:szCs w:val="21"/>
              </w:rPr>
              <w:t>3.22</w:t>
            </w:r>
          </w:p>
        </w:tc>
        <w:tc>
          <w:tcPr>
            <w:tcW w:w="1675" w:type="dxa"/>
            <w:noWrap w:val="0"/>
            <w:vAlign w:val="center"/>
          </w:tcPr>
          <w:p w14:paraId="408594E0">
            <w:pPr>
              <w:spacing w:line="240" w:lineRule="auto"/>
              <w:jc w:val="center"/>
              <w:rPr>
                <w:rFonts w:hint="eastAsia" w:ascii="宋体" w:hAnsi="宋体" w:eastAsia="宋体" w:cs="宋体"/>
                <w:sz w:val="21"/>
                <w:szCs w:val="21"/>
              </w:rPr>
            </w:pPr>
            <w:r>
              <w:rPr>
                <w:rFonts w:hint="eastAsia" w:ascii="宋体" w:hAnsi="宋体" w:eastAsia="宋体" w:cs="宋体"/>
                <w:sz w:val="21"/>
                <w:szCs w:val="21"/>
              </w:rPr>
              <w:t>自定义图像保存</w:t>
            </w:r>
          </w:p>
        </w:tc>
        <w:tc>
          <w:tcPr>
            <w:tcW w:w="5812" w:type="dxa"/>
            <w:noWrap w:val="0"/>
            <w:vAlign w:val="center"/>
          </w:tcPr>
          <w:p w14:paraId="43972D46">
            <w:pPr>
              <w:spacing w:line="240" w:lineRule="auto"/>
              <w:rPr>
                <w:rFonts w:hint="eastAsia" w:ascii="宋体" w:hAnsi="宋体" w:eastAsia="宋体" w:cs="宋体"/>
                <w:sz w:val="21"/>
                <w:szCs w:val="21"/>
              </w:rPr>
            </w:pPr>
            <w:r>
              <w:rPr>
                <w:rFonts w:hint="eastAsia" w:ascii="宋体" w:hAnsi="宋体" w:eastAsia="宋体" w:cs="宋体"/>
                <w:sz w:val="21"/>
                <w:szCs w:val="21"/>
              </w:rPr>
              <w:t>支持手动保存任意角度的图像，并可打印到胶片或发送到PACS进行归档。</w:t>
            </w:r>
          </w:p>
        </w:tc>
      </w:tr>
      <w:tr w14:paraId="7E4003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7EA54699">
            <w:pPr>
              <w:spacing w:line="240" w:lineRule="auto"/>
              <w:jc w:val="center"/>
              <w:rPr>
                <w:rFonts w:hint="eastAsia" w:ascii="宋体" w:hAnsi="宋体" w:eastAsia="宋体" w:cs="宋体"/>
                <w:color w:val="FF0000"/>
                <w:sz w:val="21"/>
                <w:szCs w:val="21"/>
              </w:rPr>
            </w:pPr>
            <w:r>
              <w:rPr>
                <w:rFonts w:hint="eastAsia" w:ascii="宋体" w:hAnsi="宋体" w:eastAsia="宋体" w:cs="宋体"/>
                <w:sz w:val="21"/>
                <w:szCs w:val="21"/>
              </w:rPr>
              <w:t>3.23</w:t>
            </w:r>
          </w:p>
        </w:tc>
        <w:tc>
          <w:tcPr>
            <w:tcW w:w="1675" w:type="dxa"/>
            <w:noWrap w:val="0"/>
            <w:vAlign w:val="center"/>
          </w:tcPr>
          <w:p w14:paraId="0ADB5A38">
            <w:pPr>
              <w:spacing w:line="240" w:lineRule="auto"/>
              <w:jc w:val="center"/>
              <w:rPr>
                <w:rFonts w:hint="eastAsia" w:ascii="宋体" w:hAnsi="宋体" w:eastAsia="宋体" w:cs="宋体"/>
                <w:sz w:val="21"/>
                <w:szCs w:val="21"/>
              </w:rPr>
            </w:pPr>
            <w:r>
              <w:rPr>
                <w:rFonts w:hint="eastAsia" w:ascii="宋体" w:hAnsi="宋体" w:eastAsia="宋体" w:cs="宋体"/>
                <w:sz w:val="21"/>
                <w:szCs w:val="21"/>
              </w:rPr>
              <w:t>长度测量</w:t>
            </w:r>
          </w:p>
        </w:tc>
        <w:tc>
          <w:tcPr>
            <w:tcW w:w="5812" w:type="dxa"/>
            <w:noWrap w:val="0"/>
            <w:vAlign w:val="center"/>
          </w:tcPr>
          <w:p w14:paraId="2DA76D77">
            <w:pPr>
              <w:spacing w:line="240" w:lineRule="auto"/>
              <w:rPr>
                <w:rFonts w:hint="eastAsia" w:ascii="宋体" w:hAnsi="宋体" w:eastAsia="宋体" w:cs="宋体"/>
                <w:sz w:val="21"/>
                <w:szCs w:val="21"/>
              </w:rPr>
            </w:pPr>
            <w:r>
              <w:rPr>
                <w:rFonts w:hint="eastAsia" w:ascii="宋体" w:hAnsi="宋体" w:eastAsia="宋体" w:cs="宋体"/>
                <w:sz w:val="21"/>
                <w:szCs w:val="21"/>
              </w:rPr>
              <w:t>支持手动测量长度并显示长度信息，且支持测量线的实时编辑，长度信息随之更新。</w:t>
            </w:r>
          </w:p>
        </w:tc>
      </w:tr>
      <w:tr w14:paraId="03AC97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7C4E26F6">
            <w:pPr>
              <w:spacing w:line="240" w:lineRule="auto"/>
              <w:jc w:val="center"/>
              <w:rPr>
                <w:rFonts w:hint="eastAsia" w:ascii="宋体" w:hAnsi="宋体" w:eastAsia="宋体" w:cs="宋体"/>
                <w:color w:val="FF0000"/>
                <w:sz w:val="21"/>
                <w:szCs w:val="21"/>
              </w:rPr>
            </w:pPr>
            <w:r>
              <w:rPr>
                <w:rFonts w:hint="eastAsia" w:ascii="宋体" w:hAnsi="宋体" w:eastAsia="宋体" w:cs="宋体"/>
                <w:sz w:val="21"/>
                <w:szCs w:val="21"/>
              </w:rPr>
              <w:t>3.24</w:t>
            </w:r>
          </w:p>
        </w:tc>
        <w:tc>
          <w:tcPr>
            <w:tcW w:w="1675" w:type="dxa"/>
            <w:noWrap w:val="0"/>
            <w:vAlign w:val="center"/>
          </w:tcPr>
          <w:p w14:paraId="7509129C">
            <w:pPr>
              <w:spacing w:line="240" w:lineRule="auto"/>
              <w:jc w:val="center"/>
              <w:rPr>
                <w:rFonts w:hint="eastAsia" w:ascii="宋体" w:hAnsi="宋体" w:eastAsia="宋体" w:cs="宋体"/>
                <w:sz w:val="21"/>
                <w:szCs w:val="21"/>
              </w:rPr>
            </w:pPr>
            <w:r>
              <w:rPr>
                <w:rFonts w:hint="eastAsia" w:ascii="宋体" w:hAnsi="宋体" w:eastAsia="宋体" w:cs="宋体"/>
                <w:sz w:val="21"/>
                <w:szCs w:val="21"/>
              </w:rPr>
              <w:t>胶片打印模板</w:t>
            </w:r>
          </w:p>
        </w:tc>
        <w:tc>
          <w:tcPr>
            <w:tcW w:w="5812" w:type="dxa"/>
            <w:noWrap w:val="0"/>
            <w:vAlign w:val="center"/>
          </w:tcPr>
          <w:p w14:paraId="194C1899">
            <w:pPr>
              <w:spacing w:line="240" w:lineRule="auto"/>
              <w:rPr>
                <w:rFonts w:hint="eastAsia" w:ascii="宋体" w:hAnsi="宋体" w:eastAsia="宋体" w:cs="宋体"/>
                <w:sz w:val="21"/>
                <w:szCs w:val="21"/>
              </w:rPr>
            </w:pPr>
            <w:r>
              <w:rPr>
                <w:rFonts w:hint="eastAsia" w:ascii="宋体" w:hAnsi="宋体" w:eastAsia="宋体" w:cs="宋体"/>
                <w:sz w:val="21"/>
                <w:szCs w:val="21"/>
              </w:rPr>
              <w:t>支持对VR图、MIP图、CPR图和SCPR图选择图像配置打印模板，并支持保存和删除模板。</w:t>
            </w:r>
          </w:p>
        </w:tc>
      </w:tr>
      <w:tr w14:paraId="39D338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4063D290">
            <w:pPr>
              <w:spacing w:line="240" w:lineRule="auto"/>
              <w:jc w:val="center"/>
              <w:rPr>
                <w:rFonts w:hint="eastAsia" w:ascii="宋体" w:hAnsi="宋体" w:eastAsia="宋体" w:cs="宋体"/>
                <w:color w:val="FF0000"/>
                <w:sz w:val="21"/>
                <w:szCs w:val="21"/>
              </w:rPr>
            </w:pPr>
            <w:r>
              <w:rPr>
                <w:rFonts w:hint="eastAsia" w:ascii="宋体" w:hAnsi="宋体" w:eastAsia="宋体" w:cs="宋体"/>
                <w:sz w:val="21"/>
                <w:szCs w:val="21"/>
              </w:rPr>
              <w:t>3.25</w:t>
            </w:r>
          </w:p>
        </w:tc>
        <w:tc>
          <w:tcPr>
            <w:tcW w:w="1675" w:type="dxa"/>
            <w:noWrap w:val="0"/>
            <w:vAlign w:val="center"/>
          </w:tcPr>
          <w:p w14:paraId="35674921">
            <w:pPr>
              <w:spacing w:line="240" w:lineRule="auto"/>
              <w:jc w:val="center"/>
              <w:rPr>
                <w:rFonts w:hint="eastAsia" w:ascii="宋体" w:hAnsi="宋体" w:eastAsia="宋体" w:cs="宋体"/>
                <w:sz w:val="21"/>
                <w:szCs w:val="21"/>
              </w:rPr>
            </w:pPr>
            <w:r>
              <w:rPr>
                <w:rFonts w:hint="eastAsia" w:ascii="宋体" w:hAnsi="宋体" w:eastAsia="宋体" w:cs="宋体"/>
                <w:sz w:val="21"/>
                <w:szCs w:val="21"/>
              </w:rPr>
              <w:t>胶片打印图像自动排版</w:t>
            </w:r>
          </w:p>
        </w:tc>
        <w:tc>
          <w:tcPr>
            <w:tcW w:w="5812" w:type="dxa"/>
            <w:noWrap w:val="0"/>
            <w:vAlign w:val="center"/>
          </w:tcPr>
          <w:p w14:paraId="51D7B570">
            <w:pPr>
              <w:spacing w:line="240" w:lineRule="auto"/>
              <w:rPr>
                <w:rFonts w:hint="eastAsia" w:ascii="宋体" w:hAnsi="宋体" w:eastAsia="宋体" w:cs="宋体"/>
                <w:sz w:val="21"/>
                <w:szCs w:val="21"/>
              </w:rPr>
            </w:pPr>
            <w:r>
              <w:rPr>
                <w:rFonts w:hint="eastAsia" w:ascii="宋体" w:hAnsi="宋体" w:eastAsia="宋体" w:cs="宋体"/>
                <w:sz w:val="21"/>
                <w:szCs w:val="21"/>
              </w:rPr>
              <w:t>根据打印配置自动生成图像，自动排版。</w:t>
            </w:r>
          </w:p>
        </w:tc>
      </w:tr>
      <w:tr w14:paraId="5249C4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203187F7">
            <w:pPr>
              <w:spacing w:line="240" w:lineRule="auto"/>
              <w:jc w:val="center"/>
              <w:rPr>
                <w:rFonts w:hint="eastAsia" w:ascii="宋体" w:hAnsi="宋体" w:eastAsia="宋体" w:cs="宋体"/>
                <w:sz w:val="21"/>
                <w:szCs w:val="21"/>
              </w:rPr>
            </w:pPr>
            <w:r>
              <w:rPr>
                <w:rFonts w:hint="eastAsia" w:ascii="宋体" w:hAnsi="宋体" w:eastAsia="宋体" w:cs="宋体"/>
                <w:sz w:val="21"/>
                <w:szCs w:val="21"/>
              </w:rPr>
              <w:t>3.26</w:t>
            </w:r>
          </w:p>
        </w:tc>
        <w:tc>
          <w:tcPr>
            <w:tcW w:w="1675" w:type="dxa"/>
            <w:noWrap w:val="0"/>
            <w:vAlign w:val="center"/>
          </w:tcPr>
          <w:p w14:paraId="124B67E0">
            <w:pPr>
              <w:spacing w:line="240" w:lineRule="auto"/>
              <w:jc w:val="center"/>
              <w:rPr>
                <w:rFonts w:hint="eastAsia" w:ascii="宋体" w:hAnsi="宋体" w:eastAsia="宋体" w:cs="宋体"/>
                <w:sz w:val="21"/>
                <w:szCs w:val="21"/>
              </w:rPr>
            </w:pPr>
            <w:r>
              <w:rPr>
                <w:rFonts w:hint="eastAsia" w:ascii="宋体" w:hAnsi="宋体" w:eastAsia="宋体" w:cs="宋体"/>
                <w:sz w:val="21"/>
                <w:szCs w:val="21"/>
              </w:rPr>
              <w:t>胶片打印预览</w:t>
            </w:r>
          </w:p>
        </w:tc>
        <w:tc>
          <w:tcPr>
            <w:tcW w:w="5812" w:type="dxa"/>
            <w:noWrap w:val="0"/>
            <w:vAlign w:val="center"/>
          </w:tcPr>
          <w:p w14:paraId="13EFB765">
            <w:pPr>
              <w:spacing w:line="240" w:lineRule="auto"/>
              <w:rPr>
                <w:rFonts w:hint="eastAsia" w:ascii="宋体" w:hAnsi="宋体" w:eastAsia="宋体" w:cs="宋体"/>
                <w:sz w:val="21"/>
                <w:szCs w:val="21"/>
              </w:rPr>
            </w:pPr>
            <w:r>
              <w:rPr>
                <w:rFonts w:hint="eastAsia" w:ascii="宋体" w:hAnsi="宋体" w:eastAsia="宋体" w:cs="宋体"/>
                <w:sz w:val="21"/>
                <w:szCs w:val="21"/>
              </w:rPr>
              <w:t>预览自动生成和手动保存的图像，可修改排版布局。</w:t>
            </w:r>
          </w:p>
        </w:tc>
      </w:tr>
      <w:tr w14:paraId="3E7F3B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550FB760">
            <w:pPr>
              <w:spacing w:line="240" w:lineRule="auto"/>
              <w:jc w:val="center"/>
              <w:rPr>
                <w:rFonts w:hint="eastAsia" w:ascii="宋体" w:hAnsi="宋体" w:eastAsia="宋体" w:cs="宋体"/>
                <w:sz w:val="21"/>
                <w:szCs w:val="21"/>
              </w:rPr>
            </w:pPr>
            <w:r>
              <w:rPr>
                <w:rFonts w:hint="eastAsia" w:ascii="宋体" w:hAnsi="宋体" w:eastAsia="宋体" w:cs="宋体"/>
                <w:sz w:val="21"/>
                <w:szCs w:val="21"/>
              </w:rPr>
              <w:t>3.27</w:t>
            </w:r>
          </w:p>
        </w:tc>
        <w:tc>
          <w:tcPr>
            <w:tcW w:w="1675" w:type="dxa"/>
            <w:noWrap w:val="0"/>
            <w:vAlign w:val="center"/>
          </w:tcPr>
          <w:p w14:paraId="52571D07">
            <w:pPr>
              <w:spacing w:line="240" w:lineRule="auto"/>
              <w:jc w:val="center"/>
              <w:rPr>
                <w:rFonts w:hint="eastAsia" w:ascii="宋体" w:hAnsi="宋体" w:eastAsia="宋体" w:cs="宋体"/>
                <w:sz w:val="21"/>
                <w:szCs w:val="21"/>
              </w:rPr>
            </w:pPr>
            <w:r>
              <w:rPr>
                <w:rFonts w:hint="eastAsia" w:ascii="宋体" w:hAnsi="宋体" w:eastAsia="宋体" w:cs="宋体"/>
                <w:sz w:val="21"/>
                <w:szCs w:val="21"/>
              </w:rPr>
              <w:t>胶片尺寸</w:t>
            </w:r>
          </w:p>
        </w:tc>
        <w:tc>
          <w:tcPr>
            <w:tcW w:w="5812" w:type="dxa"/>
            <w:noWrap w:val="0"/>
            <w:vAlign w:val="center"/>
          </w:tcPr>
          <w:p w14:paraId="2905D424">
            <w:pPr>
              <w:spacing w:line="240" w:lineRule="auto"/>
              <w:rPr>
                <w:rFonts w:hint="eastAsia" w:ascii="宋体" w:hAnsi="宋体" w:eastAsia="宋体" w:cs="宋体"/>
                <w:sz w:val="21"/>
                <w:szCs w:val="21"/>
              </w:rPr>
            </w:pPr>
            <w:r>
              <w:rPr>
                <w:rFonts w:hint="eastAsia" w:ascii="宋体" w:hAnsi="宋体" w:eastAsia="宋体" w:cs="宋体"/>
                <w:sz w:val="21"/>
                <w:szCs w:val="21"/>
              </w:rPr>
              <w:t>支持多种尺寸的胶片打印。</w:t>
            </w:r>
          </w:p>
        </w:tc>
      </w:tr>
      <w:tr w14:paraId="518DF3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56F81752">
            <w:pPr>
              <w:spacing w:line="240" w:lineRule="auto"/>
              <w:jc w:val="center"/>
              <w:rPr>
                <w:rFonts w:hint="eastAsia" w:ascii="宋体" w:hAnsi="宋体" w:eastAsia="宋体" w:cs="宋体"/>
                <w:sz w:val="21"/>
                <w:szCs w:val="21"/>
              </w:rPr>
            </w:pPr>
            <w:r>
              <w:rPr>
                <w:rFonts w:hint="eastAsia" w:ascii="宋体" w:hAnsi="宋体" w:eastAsia="宋体" w:cs="宋体"/>
                <w:sz w:val="21"/>
                <w:szCs w:val="21"/>
              </w:rPr>
              <w:t>3.28</w:t>
            </w:r>
          </w:p>
        </w:tc>
        <w:tc>
          <w:tcPr>
            <w:tcW w:w="1675" w:type="dxa"/>
            <w:noWrap w:val="0"/>
            <w:vAlign w:val="center"/>
          </w:tcPr>
          <w:p w14:paraId="263D8BF0">
            <w:pPr>
              <w:spacing w:line="240" w:lineRule="auto"/>
              <w:jc w:val="center"/>
              <w:rPr>
                <w:rFonts w:hint="eastAsia" w:ascii="宋体" w:hAnsi="宋体" w:eastAsia="宋体" w:cs="宋体"/>
                <w:sz w:val="21"/>
                <w:szCs w:val="21"/>
              </w:rPr>
            </w:pPr>
            <w:r>
              <w:rPr>
                <w:rFonts w:hint="eastAsia" w:ascii="宋体" w:hAnsi="宋体" w:eastAsia="宋体" w:cs="宋体"/>
                <w:sz w:val="21"/>
                <w:szCs w:val="21"/>
              </w:rPr>
              <w:t>胶片打印</w:t>
            </w:r>
          </w:p>
        </w:tc>
        <w:tc>
          <w:tcPr>
            <w:tcW w:w="5812" w:type="dxa"/>
            <w:noWrap w:val="0"/>
            <w:vAlign w:val="center"/>
          </w:tcPr>
          <w:p w14:paraId="3E37082D">
            <w:pPr>
              <w:spacing w:line="240" w:lineRule="auto"/>
              <w:rPr>
                <w:rFonts w:hint="eastAsia" w:ascii="宋体" w:hAnsi="宋体" w:eastAsia="宋体" w:cs="宋体"/>
                <w:sz w:val="21"/>
                <w:szCs w:val="21"/>
              </w:rPr>
            </w:pPr>
            <w:r>
              <w:rPr>
                <w:rFonts w:hint="eastAsia" w:ascii="宋体" w:hAnsi="宋体" w:eastAsia="宋体" w:cs="宋体"/>
                <w:sz w:val="21"/>
                <w:szCs w:val="21"/>
              </w:rPr>
              <w:t>支持打印全部或指定页胶片。</w:t>
            </w:r>
          </w:p>
        </w:tc>
      </w:tr>
      <w:tr w14:paraId="0BC352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5C6A63AC">
            <w:pPr>
              <w:spacing w:line="240" w:lineRule="auto"/>
              <w:jc w:val="center"/>
              <w:rPr>
                <w:rFonts w:hint="eastAsia" w:ascii="宋体" w:hAnsi="宋体" w:eastAsia="宋体" w:cs="宋体"/>
                <w:sz w:val="21"/>
                <w:szCs w:val="21"/>
              </w:rPr>
            </w:pPr>
            <w:r>
              <w:rPr>
                <w:rFonts w:hint="eastAsia" w:ascii="宋体" w:hAnsi="宋体" w:eastAsia="宋体" w:cs="宋体"/>
                <w:sz w:val="21"/>
                <w:szCs w:val="21"/>
              </w:rPr>
              <w:t>3.29</w:t>
            </w:r>
          </w:p>
        </w:tc>
        <w:tc>
          <w:tcPr>
            <w:tcW w:w="1675" w:type="dxa"/>
            <w:noWrap w:val="0"/>
            <w:vAlign w:val="center"/>
          </w:tcPr>
          <w:p w14:paraId="3913BE4D">
            <w:pPr>
              <w:spacing w:line="240" w:lineRule="auto"/>
              <w:jc w:val="center"/>
              <w:rPr>
                <w:rFonts w:hint="eastAsia" w:ascii="宋体" w:hAnsi="宋体" w:eastAsia="宋体" w:cs="宋体"/>
                <w:sz w:val="21"/>
                <w:szCs w:val="21"/>
              </w:rPr>
            </w:pPr>
            <w:r>
              <w:rPr>
                <w:rFonts w:hint="eastAsia" w:ascii="宋体" w:hAnsi="宋体" w:eastAsia="宋体" w:cs="宋体"/>
                <w:sz w:val="21"/>
                <w:szCs w:val="21"/>
              </w:rPr>
              <w:t>图像归档模板</w:t>
            </w:r>
          </w:p>
        </w:tc>
        <w:tc>
          <w:tcPr>
            <w:tcW w:w="5812" w:type="dxa"/>
            <w:noWrap w:val="0"/>
            <w:vAlign w:val="center"/>
          </w:tcPr>
          <w:p w14:paraId="4449DA2E">
            <w:pPr>
              <w:spacing w:line="240" w:lineRule="auto"/>
              <w:rPr>
                <w:rFonts w:hint="eastAsia" w:ascii="宋体" w:hAnsi="宋体" w:eastAsia="宋体" w:cs="宋体"/>
                <w:sz w:val="21"/>
                <w:szCs w:val="21"/>
              </w:rPr>
            </w:pPr>
            <w:r>
              <w:rPr>
                <w:rFonts w:hint="eastAsia" w:ascii="宋体" w:hAnsi="宋体" w:eastAsia="宋体" w:cs="宋体"/>
                <w:sz w:val="21"/>
                <w:szCs w:val="21"/>
              </w:rPr>
              <w:t>支持对VR图、MIP图、CPR图和SCPR图选择图像配置归档模板，并支持保存和删除模板。</w:t>
            </w:r>
          </w:p>
        </w:tc>
      </w:tr>
      <w:tr w14:paraId="562287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50A8EBAE">
            <w:pPr>
              <w:spacing w:line="240" w:lineRule="auto"/>
              <w:jc w:val="center"/>
              <w:rPr>
                <w:rFonts w:hint="eastAsia" w:ascii="宋体" w:hAnsi="宋体" w:eastAsia="宋体" w:cs="宋体"/>
                <w:sz w:val="21"/>
                <w:szCs w:val="21"/>
              </w:rPr>
            </w:pPr>
            <w:r>
              <w:rPr>
                <w:rFonts w:hint="eastAsia" w:ascii="宋体" w:hAnsi="宋体" w:eastAsia="宋体" w:cs="宋体"/>
                <w:sz w:val="21"/>
                <w:szCs w:val="21"/>
              </w:rPr>
              <w:t>3.30</w:t>
            </w:r>
          </w:p>
        </w:tc>
        <w:tc>
          <w:tcPr>
            <w:tcW w:w="1675" w:type="dxa"/>
            <w:noWrap w:val="0"/>
            <w:vAlign w:val="center"/>
          </w:tcPr>
          <w:p w14:paraId="4B767BAA">
            <w:pPr>
              <w:spacing w:line="240" w:lineRule="auto"/>
              <w:jc w:val="center"/>
              <w:rPr>
                <w:rFonts w:hint="eastAsia" w:ascii="宋体" w:hAnsi="宋体" w:eastAsia="宋体" w:cs="宋体"/>
                <w:sz w:val="21"/>
                <w:szCs w:val="21"/>
              </w:rPr>
            </w:pPr>
            <w:r>
              <w:rPr>
                <w:rFonts w:hint="eastAsia" w:ascii="宋体" w:hAnsi="宋体" w:eastAsia="宋体" w:cs="宋体"/>
                <w:sz w:val="21"/>
                <w:szCs w:val="21"/>
              </w:rPr>
              <w:t>归档图像自动排版</w:t>
            </w:r>
          </w:p>
        </w:tc>
        <w:tc>
          <w:tcPr>
            <w:tcW w:w="5812" w:type="dxa"/>
            <w:noWrap w:val="0"/>
            <w:vAlign w:val="center"/>
          </w:tcPr>
          <w:p w14:paraId="3891C0E1">
            <w:pPr>
              <w:spacing w:line="240" w:lineRule="auto"/>
              <w:rPr>
                <w:rFonts w:hint="eastAsia" w:ascii="宋体" w:hAnsi="宋体" w:eastAsia="宋体" w:cs="宋体"/>
                <w:sz w:val="21"/>
                <w:szCs w:val="21"/>
              </w:rPr>
            </w:pPr>
            <w:r>
              <w:rPr>
                <w:rFonts w:hint="eastAsia" w:ascii="宋体" w:hAnsi="宋体" w:eastAsia="宋体" w:cs="宋体"/>
                <w:sz w:val="21"/>
                <w:szCs w:val="21"/>
              </w:rPr>
              <w:t>根据归档配置自动生成图像，自动排版。</w:t>
            </w:r>
          </w:p>
        </w:tc>
      </w:tr>
      <w:tr w14:paraId="214486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5F418DA8">
            <w:pPr>
              <w:spacing w:line="240" w:lineRule="auto"/>
              <w:jc w:val="center"/>
              <w:rPr>
                <w:rFonts w:hint="eastAsia" w:ascii="宋体" w:hAnsi="宋体" w:eastAsia="宋体" w:cs="宋体"/>
                <w:sz w:val="21"/>
                <w:szCs w:val="21"/>
              </w:rPr>
            </w:pPr>
            <w:r>
              <w:rPr>
                <w:rFonts w:hint="eastAsia" w:ascii="宋体" w:hAnsi="宋体" w:eastAsia="宋体" w:cs="宋体"/>
                <w:sz w:val="21"/>
                <w:szCs w:val="21"/>
              </w:rPr>
              <w:t>3.31</w:t>
            </w:r>
          </w:p>
        </w:tc>
        <w:tc>
          <w:tcPr>
            <w:tcW w:w="1675" w:type="dxa"/>
            <w:noWrap w:val="0"/>
            <w:vAlign w:val="center"/>
          </w:tcPr>
          <w:p w14:paraId="38527D6E">
            <w:pPr>
              <w:spacing w:line="240" w:lineRule="auto"/>
              <w:jc w:val="center"/>
              <w:rPr>
                <w:rFonts w:hint="eastAsia" w:ascii="宋体" w:hAnsi="宋体" w:eastAsia="宋体" w:cs="宋体"/>
                <w:sz w:val="21"/>
                <w:szCs w:val="21"/>
              </w:rPr>
            </w:pPr>
            <w:r>
              <w:rPr>
                <w:rFonts w:hint="eastAsia" w:ascii="宋体" w:hAnsi="宋体" w:eastAsia="宋体" w:cs="宋体"/>
                <w:sz w:val="21"/>
                <w:szCs w:val="21"/>
              </w:rPr>
              <w:t>图像归档</w:t>
            </w:r>
          </w:p>
        </w:tc>
        <w:tc>
          <w:tcPr>
            <w:tcW w:w="5812" w:type="dxa"/>
            <w:noWrap w:val="0"/>
            <w:vAlign w:val="center"/>
          </w:tcPr>
          <w:p w14:paraId="70DE0DF7">
            <w:pPr>
              <w:spacing w:line="240" w:lineRule="auto"/>
              <w:rPr>
                <w:rFonts w:hint="eastAsia" w:ascii="宋体" w:hAnsi="宋体" w:eastAsia="宋体" w:cs="宋体"/>
                <w:sz w:val="21"/>
                <w:szCs w:val="21"/>
              </w:rPr>
            </w:pPr>
            <w:r>
              <w:rPr>
                <w:rFonts w:hint="eastAsia" w:ascii="宋体" w:hAnsi="宋体" w:eastAsia="宋体" w:cs="宋体"/>
                <w:sz w:val="21"/>
                <w:szCs w:val="21"/>
              </w:rPr>
              <w:t>支持将自动生成和手动保存的图像发送至PACS存档，支持修改序列名称。</w:t>
            </w:r>
          </w:p>
        </w:tc>
      </w:tr>
      <w:tr w14:paraId="6EE888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66111F79">
            <w:pPr>
              <w:spacing w:line="240" w:lineRule="auto"/>
              <w:jc w:val="center"/>
              <w:rPr>
                <w:rFonts w:hint="eastAsia" w:ascii="宋体" w:hAnsi="宋体" w:eastAsia="宋体" w:cs="宋体"/>
                <w:sz w:val="21"/>
                <w:szCs w:val="21"/>
              </w:rPr>
            </w:pPr>
            <w:r>
              <w:rPr>
                <w:rFonts w:hint="eastAsia" w:ascii="宋体" w:hAnsi="宋体" w:eastAsia="宋体" w:cs="宋体"/>
                <w:sz w:val="21"/>
                <w:szCs w:val="21"/>
              </w:rPr>
              <w:t>3.32</w:t>
            </w:r>
          </w:p>
        </w:tc>
        <w:tc>
          <w:tcPr>
            <w:tcW w:w="1675" w:type="dxa"/>
            <w:noWrap w:val="0"/>
            <w:vAlign w:val="center"/>
          </w:tcPr>
          <w:p w14:paraId="7C25EB8A">
            <w:pPr>
              <w:spacing w:line="240" w:lineRule="auto"/>
              <w:jc w:val="center"/>
              <w:rPr>
                <w:rFonts w:hint="eastAsia" w:ascii="宋体" w:hAnsi="宋体" w:eastAsia="宋体" w:cs="宋体"/>
                <w:sz w:val="21"/>
                <w:szCs w:val="21"/>
              </w:rPr>
            </w:pPr>
            <w:r>
              <w:rPr>
                <w:rFonts w:hint="eastAsia" w:ascii="宋体" w:hAnsi="宋体" w:eastAsia="宋体" w:cs="宋体"/>
                <w:sz w:val="21"/>
                <w:szCs w:val="21"/>
              </w:rPr>
              <w:t>手动选择冠脉起源和优势型</w:t>
            </w:r>
          </w:p>
        </w:tc>
        <w:tc>
          <w:tcPr>
            <w:tcW w:w="5812" w:type="dxa"/>
            <w:noWrap w:val="0"/>
            <w:vAlign w:val="center"/>
          </w:tcPr>
          <w:p w14:paraId="4A3F5926">
            <w:pPr>
              <w:spacing w:line="240" w:lineRule="auto"/>
              <w:rPr>
                <w:rFonts w:hint="eastAsia" w:ascii="宋体" w:hAnsi="宋体" w:eastAsia="宋体" w:cs="宋体"/>
                <w:sz w:val="21"/>
                <w:szCs w:val="21"/>
              </w:rPr>
            </w:pPr>
            <w:r>
              <w:rPr>
                <w:rFonts w:hint="eastAsia" w:ascii="宋体" w:hAnsi="宋体" w:eastAsia="宋体" w:cs="宋体"/>
                <w:sz w:val="21"/>
                <w:szCs w:val="21"/>
              </w:rPr>
              <w:t>支持用户手动选择冠脉起源和优势型信息。</w:t>
            </w:r>
          </w:p>
        </w:tc>
      </w:tr>
      <w:tr w14:paraId="6118EE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286CB9D5">
            <w:pPr>
              <w:spacing w:line="240" w:lineRule="auto"/>
              <w:jc w:val="center"/>
              <w:rPr>
                <w:rFonts w:hint="eastAsia" w:ascii="宋体" w:hAnsi="宋体" w:eastAsia="宋体" w:cs="宋体"/>
                <w:sz w:val="21"/>
                <w:szCs w:val="21"/>
              </w:rPr>
            </w:pPr>
            <w:r>
              <w:rPr>
                <w:rFonts w:hint="eastAsia" w:ascii="宋体" w:hAnsi="宋体" w:eastAsia="宋体" w:cs="宋体"/>
                <w:sz w:val="21"/>
                <w:szCs w:val="21"/>
              </w:rPr>
              <w:t>3.33</w:t>
            </w:r>
          </w:p>
        </w:tc>
        <w:tc>
          <w:tcPr>
            <w:tcW w:w="1675" w:type="dxa"/>
            <w:noWrap w:val="0"/>
            <w:vAlign w:val="center"/>
          </w:tcPr>
          <w:p w14:paraId="538C6041">
            <w:pPr>
              <w:spacing w:line="240" w:lineRule="auto"/>
              <w:jc w:val="center"/>
              <w:rPr>
                <w:rFonts w:hint="eastAsia" w:ascii="宋体" w:hAnsi="宋体" w:eastAsia="宋体" w:cs="宋体"/>
                <w:sz w:val="21"/>
                <w:szCs w:val="21"/>
              </w:rPr>
            </w:pPr>
            <w:r>
              <w:rPr>
                <w:rFonts w:hint="eastAsia" w:ascii="宋体" w:hAnsi="宋体" w:eastAsia="宋体" w:cs="宋体"/>
                <w:sz w:val="21"/>
                <w:szCs w:val="21"/>
              </w:rPr>
              <w:t>手动标记狭窄</w:t>
            </w:r>
          </w:p>
        </w:tc>
        <w:tc>
          <w:tcPr>
            <w:tcW w:w="5812" w:type="dxa"/>
            <w:noWrap w:val="0"/>
            <w:vAlign w:val="center"/>
          </w:tcPr>
          <w:p w14:paraId="3636B029">
            <w:pPr>
              <w:spacing w:line="240" w:lineRule="auto"/>
              <w:rPr>
                <w:rFonts w:hint="eastAsia" w:ascii="宋体" w:hAnsi="宋体" w:eastAsia="宋体" w:cs="宋体"/>
                <w:sz w:val="21"/>
                <w:szCs w:val="21"/>
              </w:rPr>
            </w:pPr>
            <w:r>
              <w:rPr>
                <w:rFonts w:hint="eastAsia" w:ascii="宋体" w:hAnsi="宋体" w:eastAsia="宋体" w:cs="宋体"/>
                <w:sz w:val="21"/>
                <w:szCs w:val="21"/>
              </w:rPr>
              <w:t>支持用户手动标记狭窄，支持填写狭窄程度和斑块类型信息。</w:t>
            </w:r>
          </w:p>
        </w:tc>
      </w:tr>
      <w:tr w14:paraId="4EE1CB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67A30DF5">
            <w:pPr>
              <w:spacing w:line="240" w:lineRule="auto"/>
              <w:jc w:val="center"/>
              <w:rPr>
                <w:rFonts w:hint="eastAsia" w:ascii="宋体" w:hAnsi="宋体" w:eastAsia="宋体" w:cs="宋体"/>
                <w:sz w:val="21"/>
                <w:szCs w:val="21"/>
              </w:rPr>
            </w:pPr>
            <w:r>
              <w:rPr>
                <w:rFonts w:hint="eastAsia" w:ascii="宋体" w:hAnsi="宋体" w:eastAsia="宋体" w:cs="宋体"/>
                <w:sz w:val="21"/>
                <w:szCs w:val="21"/>
              </w:rPr>
              <w:t>3.34</w:t>
            </w:r>
          </w:p>
        </w:tc>
        <w:tc>
          <w:tcPr>
            <w:tcW w:w="1675" w:type="dxa"/>
            <w:noWrap w:val="0"/>
            <w:vAlign w:val="center"/>
          </w:tcPr>
          <w:p w14:paraId="407C79FF">
            <w:pPr>
              <w:spacing w:line="240" w:lineRule="auto"/>
              <w:jc w:val="center"/>
              <w:rPr>
                <w:rFonts w:hint="eastAsia" w:ascii="宋体" w:hAnsi="宋体" w:eastAsia="宋体" w:cs="宋体"/>
                <w:sz w:val="21"/>
                <w:szCs w:val="21"/>
              </w:rPr>
            </w:pPr>
            <w:r>
              <w:rPr>
                <w:rFonts w:hint="eastAsia" w:ascii="宋体" w:hAnsi="宋体" w:eastAsia="宋体" w:cs="宋体"/>
                <w:sz w:val="21"/>
                <w:szCs w:val="21"/>
              </w:rPr>
              <w:t>狭窄标记显示</w:t>
            </w:r>
          </w:p>
        </w:tc>
        <w:tc>
          <w:tcPr>
            <w:tcW w:w="5812" w:type="dxa"/>
            <w:noWrap w:val="0"/>
            <w:vAlign w:val="center"/>
          </w:tcPr>
          <w:p w14:paraId="66CE8984">
            <w:pPr>
              <w:spacing w:line="240" w:lineRule="auto"/>
              <w:rPr>
                <w:rFonts w:hint="eastAsia" w:ascii="宋体" w:hAnsi="宋体" w:eastAsia="宋体" w:cs="宋体"/>
                <w:sz w:val="21"/>
                <w:szCs w:val="21"/>
              </w:rPr>
            </w:pPr>
            <w:r>
              <w:rPr>
                <w:rFonts w:hint="eastAsia" w:ascii="宋体" w:hAnsi="宋体" w:eastAsia="宋体" w:cs="宋体"/>
                <w:sz w:val="21"/>
                <w:szCs w:val="21"/>
              </w:rPr>
              <w:t>针对用户手动标记的狭窄，支持CPR和SCPR显示此狭窄标记，并支持调节狭窄标记范围。</w:t>
            </w:r>
          </w:p>
        </w:tc>
      </w:tr>
      <w:tr w14:paraId="2B88B1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7945481D">
            <w:pPr>
              <w:spacing w:line="240" w:lineRule="auto"/>
              <w:jc w:val="center"/>
              <w:rPr>
                <w:rFonts w:hint="eastAsia" w:ascii="宋体" w:hAnsi="宋体" w:eastAsia="宋体" w:cs="宋体"/>
                <w:sz w:val="21"/>
                <w:szCs w:val="21"/>
              </w:rPr>
            </w:pPr>
            <w:r>
              <w:rPr>
                <w:rFonts w:hint="eastAsia" w:ascii="宋体" w:hAnsi="宋体" w:eastAsia="宋体" w:cs="宋体"/>
                <w:sz w:val="21"/>
                <w:szCs w:val="21"/>
              </w:rPr>
              <w:t>3.35</w:t>
            </w:r>
          </w:p>
        </w:tc>
        <w:tc>
          <w:tcPr>
            <w:tcW w:w="1675" w:type="dxa"/>
            <w:noWrap w:val="0"/>
            <w:vAlign w:val="center"/>
          </w:tcPr>
          <w:p w14:paraId="63AEA0D6">
            <w:pPr>
              <w:spacing w:line="240" w:lineRule="auto"/>
              <w:jc w:val="center"/>
              <w:rPr>
                <w:rFonts w:hint="eastAsia" w:ascii="宋体" w:hAnsi="宋体" w:eastAsia="宋体" w:cs="宋体"/>
                <w:sz w:val="21"/>
                <w:szCs w:val="21"/>
              </w:rPr>
            </w:pPr>
            <w:r>
              <w:rPr>
                <w:rFonts w:hint="eastAsia" w:ascii="宋体" w:hAnsi="宋体" w:eastAsia="宋体" w:cs="宋体"/>
                <w:sz w:val="21"/>
                <w:szCs w:val="21"/>
              </w:rPr>
              <w:t>手动标记支架</w:t>
            </w:r>
          </w:p>
        </w:tc>
        <w:tc>
          <w:tcPr>
            <w:tcW w:w="5812" w:type="dxa"/>
            <w:noWrap w:val="0"/>
            <w:vAlign w:val="center"/>
          </w:tcPr>
          <w:p w14:paraId="1B46AAE3">
            <w:pPr>
              <w:spacing w:line="240" w:lineRule="auto"/>
              <w:rPr>
                <w:rFonts w:hint="eastAsia" w:ascii="宋体" w:hAnsi="宋体" w:eastAsia="宋体" w:cs="宋体"/>
                <w:sz w:val="21"/>
                <w:szCs w:val="21"/>
              </w:rPr>
            </w:pPr>
            <w:r>
              <w:rPr>
                <w:rFonts w:hint="eastAsia" w:ascii="宋体" w:hAnsi="宋体" w:eastAsia="宋体" w:cs="宋体"/>
                <w:sz w:val="21"/>
                <w:szCs w:val="21"/>
              </w:rPr>
              <w:t>支持用户手动标记支架，支持补充详细信息。</w:t>
            </w:r>
          </w:p>
        </w:tc>
      </w:tr>
      <w:tr w14:paraId="0D2172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59930307">
            <w:pPr>
              <w:spacing w:line="240" w:lineRule="auto"/>
              <w:jc w:val="center"/>
              <w:rPr>
                <w:rFonts w:hint="eastAsia" w:ascii="宋体" w:hAnsi="宋体" w:eastAsia="宋体" w:cs="宋体"/>
                <w:sz w:val="21"/>
                <w:szCs w:val="21"/>
              </w:rPr>
            </w:pPr>
            <w:r>
              <w:rPr>
                <w:rFonts w:hint="eastAsia" w:ascii="宋体" w:hAnsi="宋体" w:eastAsia="宋体" w:cs="宋体"/>
                <w:sz w:val="21"/>
                <w:szCs w:val="21"/>
              </w:rPr>
              <w:t>3.36</w:t>
            </w:r>
          </w:p>
        </w:tc>
        <w:tc>
          <w:tcPr>
            <w:tcW w:w="1675" w:type="dxa"/>
            <w:noWrap w:val="0"/>
            <w:vAlign w:val="center"/>
          </w:tcPr>
          <w:p w14:paraId="404898BD">
            <w:pPr>
              <w:spacing w:line="240" w:lineRule="auto"/>
              <w:jc w:val="center"/>
              <w:rPr>
                <w:rFonts w:hint="eastAsia" w:ascii="宋体" w:hAnsi="宋体" w:eastAsia="宋体" w:cs="宋体"/>
                <w:sz w:val="21"/>
                <w:szCs w:val="21"/>
              </w:rPr>
            </w:pPr>
            <w:r>
              <w:rPr>
                <w:rFonts w:hint="eastAsia" w:ascii="宋体" w:hAnsi="宋体" w:eastAsia="宋体" w:cs="宋体"/>
                <w:sz w:val="21"/>
                <w:szCs w:val="21"/>
              </w:rPr>
              <w:t>手动标记心肌桥</w:t>
            </w:r>
          </w:p>
        </w:tc>
        <w:tc>
          <w:tcPr>
            <w:tcW w:w="5812" w:type="dxa"/>
            <w:noWrap w:val="0"/>
            <w:vAlign w:val="center"/>
          </w:tcPr>
          <w:p w14:paraId="2DEE4E2D">
            <w:pPr>
              <w:spacing w:line="240" w:lineRule="auto"/>
              <w:rPr>
                <w:rFonts w:hint="eastAsia" w:ascii="宋体" w:hAnsi="宋体" w:eastAsia="宋体" w:cs="宋体"/>
                <w:sz w:val="21"/>
                <w:szCs w:val="21"/>
              </w:rPr>
            </w:pPr>
            <w:r>
              <w:rPr>
                <w:rFonts w:hint="eastAsia" w:ascii="宋体" w:hAnsi="宋体" w:eastAsia="宋体" w:cs="宋体"/>
                <w:sz w:val="21"/>
                <w:szCs w:val="21"/>
              </w:rPr>
              <w:t>支持用户手动标记心肌桥，支持选择浅表或纵深心肌桥信息。</w:t>
            </w:r>
          </w:p>
        </w:tc>
      </w:tr>
      <w:tr w14:paraId="11A9B7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70CCDB86">
            <w:pPr>
              <w:spacing w:line="240" w:lineRule="auto"/>
              <w:jc w:val="center"/>
              <w:rPr>
                <w:rFonts w:hint="eastAsia" w:ascii="宋体" w:hAnsi="宋体" w:eastAsia="宋体" w:cs="宋体"/>
                <w:sz w:val="21"/>
                <w:szCs w:val="21"/>
              </w:rPr>
            </w:pPr>
            <w:r>
              <w:rPr>
                <w:rFonts w:hint="eastAsia" w:ascii="宋体" w:hAnsi="宋体" w:eastAsia="宋体" w:cs="宋体"/>
                <w:sz w:val="21"/>
                <w:szCs w:val="21"/>
              </w:rPr>
              <w:t>3.37</w:t>
            </w:r>
          </w:p>
        </w:tc>
        <w:tc>
          <w:tcPr>
            <w:tcW w:w="1675" w:type="dxa"/>
            <w:noWrap w:val="0"/>
            <w:vAlign w:val="center"/>
          </w:tcPr>
          <w:p w14:paraId="18EDCDC0">
            <w:pPr>
              <w:spacing w:line="240" w:lineRule="auto"/>
              <w:jc w:val="center"/>
              <w:rPr>
                <w:rFonts w:hint="eastAsia" w:ascii="宋体" w:hAnsi="宋体" w:eastAsia="宋体" w:cs="宋体"/>
                <w:sz w:val="21"/>
                <w:szCs w:val="21"/>
              </w:rPr>
            </w:pPr>
            <w:r>
              <w:rPr>
                <w:rFonts w:hint="eastAsia" w:ascii="宋体" w:hAnsi="宋体" w:eastAsia="宋体" w:cs="宋体"/>
                <w:sz w:val="21"/>
                <w:szCs w:val="21"/>
              </w:rPr>
              <w:t>显示/隐藏标记</w:t>
            </w:r>
          </w:p>
        </w:tc>
        <w:tc>
          <w:tcPr>
            <w:tcW w:w="5812" w:type="dxa"/>
            <w:noWrap w:val="0"/>
            <w:vAlign w:val="center"/>
          </w:tcPr>
          <w:p w14:paraId="4F00A144">
            <w:pPr>
              <w:spacing w:line="240" w:lineRule="auto"/>
              <w:rPr>
                <w:rFonts w:hint="eastAsia" w:ascii="宋体" w:hAnsi="宋体" w:eastAsia="宋体" w:cs="宋体"/>
                <w:sz w:val="21"/>
                <w:szCs w:val="21"/>
              </w:rPr>
            </w:pPr>
            <w:r>
              <w:rPr>
                <w:rFonts w:hint="eastAsia" w:ascii="宋体" w:hAnsi="宋体" w:eastAsia="宋体" w:cs="宋体"/>
                <w:sz w:val="21"/>
                <w:szCs w:val="21"/>
              </w:rPr>
              <w:t>支持显示或隐藏CPR和SCPR的狭窄标记/支架标记/心肌桥标记。</w:t>
            </w:r>
          </w:p>
        </w:tc>
      </w:tr>
      <w:tr w14:paraId="6015AF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05F277AB">
            <w:pPr>
              <w:spacing w:line="240" w:lineRule="auto"/>
              <w:jc w:val="center"/>
              <w:rPr>
                <w:rFonts w:hint="eastAsia" w:ascii="宋体" w:hAnsi="宋体" w:eastAsia="宋体" w:cs="宋体"/>
                <w:sz w:val="21"/>
                <w:szCs w:val="21"/>
              </w:rPr>
            </w:pPr>
            <w:r>
              <w:rPr>
                <w:rFonts w:hint="eastAsia" w:ascii="宋体" w:hAnsi="宋体" w:eastAsia="宋体" w:cs="宋体"/>
                <w:sz w:val="21"/>
                <w:szCs w:val="21"/>
              </w:rPr>
              <w:t>3.38</w:t>
            </w:r>
          </w:p>
        </w:tc>
        <w:tc>
          <w:tcPr>
            <w:tcW w:w="1675" w:type="dxa"/>
            <w:noWrap w:val="0"/>
            <w:vAlign w:val="center"/>
          </w:tcPr>
          <w:p w14:paraId="4A20D364">
            <w:pPr>
              <w:spacing w:line="240" w:lineRule="auto"/>
              <w:jc w:val="center"/>
              <w:rPr>
                <w:rFonts w:hint="eastAsia" w:ascii="宋体" w:hAnsi="宋体" w:eastAsia="宋体" w:cs="宋体"/>
                <w:sz w:val="21"/>
                <w:szCs w:val="21"/>
              </w:rPr>
            </w:pPr>
            <w:r>
              <w:rPr>
                <w:rFonts w:hint="eastAsia" w:ascii="宋体" w:hAnsi="宋体" w:eastAsia="宋体" w:cs="宋体"/>
                <w:sz w:val="21"/>
                <w:szCs w:val="21"/>
              </w:rPr>
              <w:t>血管分段名称修改</w:t>
            </w:r>
          </w:p>
        </w:tc>
        <w:tc>
          <w:tcPr>
            <w:tcW w:w="5812" w:type="dxa"/>
            <w:noWrap w:val="0"/>
            <w:vAlign w:val="center"/>
          </w:tcPr>
          <w:p w14:paraId="25D144D0">
            <w:pPr>
              <w:spacing w:line="240" w:lineRule="auto"/>
              <w:rPr>
                <w:rFonts w:hint="eastAsia" w:ascii="宋体" w:hAnsi="宋体" w:eastAsia="宋体" w:cs="宋体"/>
                <w:sz w:val="21"/>
                <w:szCs w:val="21"/>
              </w:rPr>
            </w:pPr>
            <w:r>
              <w:rPr>
                <w:rFonts w:hint="eastAsia" w:ascii="宋体" w:hAnsi="宋体" w:eastAsia="宋体" w:cs="宋体"/>
                <w:sz w:val="21"/>
                <w:szCs w:val="21"/>
              </w:rPr>
              <w:t>支持修改血管分段名称。</w:t>
            </w:r>
          </w:p>
        </w:tc>
      </w:tr>
      <w:tr w14:paraId="629E32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4ADA7EF5">
            <w:pPr>
              <w:spacing w:line="240" w:lineRule="auto"/>
              <w:jc w:val="center"/>
              <w:rPr>
                <w:rFonts w:hint="eastAsia" w:ascii="宋体" w:hAnsi="宋体" w:eastAsia="宋体" w:cs="宋体"/>
                <w:sz w:val="21"/>
                <w:szCs w:val="21"/>
              </w:rPr>
            </w:pPr>
            <w:r>
              <w:rPr>
                <w:rFonts w:hint="eastAsia" w:ascii="宋体" w:hAnsi="宋体" w:eastAsia="宋体" w:cs="宋体"/>
                <w:sz w:val="21"/>
                <w:szCs w:val="21"/>
              </w:rPr>
              <w:t>3.39</w:t>
            </w:r>
          </w:p>
        </w:tc>
        <w:tc>
          <w:tcPr>
            <w:tcW w:w="1675" w:type="dxa"/>
            <w:noWrap w:val="0"/>
            <w:vAlign w:val="center"/>
          </w:tcPr>
          <w:p w14:paraId="32353874">
            <w:pPr>
              <w:spacing w:line="240" w:lineRule="auto"/>
              <w:jc w:val="center"/>
              <w:rPr>
                <w:rFonts w:hint="eastAsia" w:ascii="宋体" w:hAnsi="宋体" w:eastAsia="宋体" w:cs="宋体"/>
                <w:sz w:val="21"/>
                <w:szCs w:val="21"/>
              </w:rPr>
            </w:pPr>
            <w:r>
              <w:rPr>
                <w:rFonts w:hint="eastAsia" w:ascii="宋体" w:hAnsi="宋体" w:eastAsia="宋体" w:cs="宋体"/>
                <w:sz w:val="21"/>
                <w:szCs w:val="21"/>
              </w:rPr>
              <w:t>中心线轨迹在线编辑</w:t>
            </w:r>
          </w:p>
        </w:tc>
        <w:tc>
          <w:tcPr>
            <w:tcW w:w="5812" w:type="dxa"/>
            <w:noWrap w:val="0"/>
            <w:vAlign w:val="center"/>
          </w:tcPr>
          <w:p w14:paraId="0D33BBA3">
            <w:pPr>
              <w:spacing w:line="240" w:lineRule="auto"/>
              <w:rPr>
                <w:rFonts w:hint="eastAsia" w:ascii="宋体" w:hAnsi="宋体" w:eastAsia="宋体" w:cs="宋体"/>
                <w:sz w:val="21"/>
                <w:szCs w:val="21"/>
              </w:rPr>
            </w:pPr>
            <w:r>
              <w:rPr>
                <w:rFonts w:hint="eastAsia" w:ascii="宋体" w:hAnsi="宋体" w:eastAsia="宋体" w:cs="宋体"/>
                <w:sz w:val="21"/>
                <w:szCs w:val="21"/>
              </w:rPr>
              <w:t>支持从CPR图入手编辑血管中心线轨迹，通过在CPR上拖拽中心线来调整中心线轨迹。</w:t>
            </w:r>
          </w:p>
        </w:tc>
      </w:tr>
      <w:tr w14:paraId="7A361A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1A66D184">
            <w:pPr>
              <w:spacing w:line="240" w:lineRule="auto"/>
              <w:jc w:val="center"/>
              <w:rPr>
                <w:rFonts w:hint="eastAsia" w:ascii="宋体" w:hAnsi="宋体" w:eastAsia="宋体" w:cs="宋体"/>
                <w:sz w:val="21"/>
                <w:szCs w:val="21"/>
              </w:rPr>
            </w:pPr>
            <w:r>
              <w:rPr>
                <w:rFonts w:hint="eastAsia" w:ascii="宋体" w:hAnsi="宋体" w:eastAsia="宋体" w:cs="宋体"/>
                <w:sz w:val="21"/>
                <w:szCs w:val="21"/>
              </w:rPr>
              <w:t>3.40</w:t>
            </w:r>
          </w:p>
        </w:tc>
        <w:tc>
          <w:tcPr>
            <w:tcW w:w="1675" w:type="dxa"/>
            <w:noWrap w:val="0"/>
            <w:vAlign w:val="center"/>
          </w:tcPr>
          <w:p w14:paraId="61F0A7E5">
            <w:pPr>
              <w:spacing w:line="240" w:lineRule="auto"/>
              <w:jc w:val="center"/>
              <w:rPr>
                <w:rFonts w:hint="eastAsia" w:ascii="宋体" w:hAnsi="宋体" w:eastAsia="宋体" w:cs="宋体"/>
                <w:sz w:val="21"/>
                <w:szCs w:val="21"/>
              </w:rPr>
            </w:pPr>
            <w:r>
              <w:rPr>
                <w:rFonts w:hint="eastAsia" w:ascii="宋体" w:hAnsi="宋体" w:eastAsia="宋体" w:cs="宋体"/>
                <w:sz w:val="21"/>
                <w:szCs w:val="21"/>
              </w:rPr>
              <w:t>AI重置</w:t>
            </w:r>
          </w:p>
        </w:tc>
        <w:tc>
          <w:tcPr>
            <w:tcW w:w="5812" w:type="dxa"/>
            <w:noWrap w:val="0"/>
            <w:vAlign w:val="center"/>
          </w:tcPr>
          <w:p w14:paraId="27537116">
            <w:pPr>
              <w:spacing w:line="240" w:lineRule="auto"/>
              <w:rPr>
                <w:rFonts w:hint="eastAsia" w:ascii="宋体" w:hAnsi="宋体" w:eastAsia="宋体" w:cs="宋体"/>
                <w:sz w:val="21"/>
                <w:szCs w:val="21"/>
              </w:rPr>
            </w:pPr>
            <w:r>
              <w:rPr>
                <w:rFonts w:hint="eastAsia" w:ascii="宋体" w:hAnsi="宋体" w:eastAsia="宋体" w:cs="宋体"/>
                <w:sz w:val="21"/>
                <w:szCs w:val="21"/>
              </w:rPr>
              <w:t>支持一键重置到AI初始结果。</w:t>
            </w:r>
          </w:p>
        </w:tc>
      </w:tr>
      <w:tr w14:paraId="7B17BF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65FEF5E1">
            <w:pPr>
              <w:spacing w:line="240" w:lineRule="auto"/>
              <w:jc w:val="center"/>
              <w:rPr>
                <w:rFonts w:hint="eastAsia" w:ascii="宋体" w:hAnsi="宋体" w:eastAsia="宋体" w:cs="宋体"/>
                <w:sz w:val="21"/>
                <w:szCs w:val="21"/>
              </w:rPr>
            </w:pPr>
            <w:r>
              <w:rPr>
                <w:rFonts w:hint="eastAsia" w:ascii="宋体" w:hAnsi="宋体" w:eastAsia="宋体" w:cs="宋体"/>
                <w:sz w:val="21"/>
                <w:szCs w:val="21"/>
              </w:rPr>
              <w:t>3.41</w:t>
            </w:r>
          </w:p>
        </w:tc>
        <w:tc>
          <w:tcPr>
            <w:tcW w:w="1675" w:type="dxa"/>
            <w:noWrap w:val="0"/>
            <w:vAlign w:val="center"/>
          </w:tcPr>
          <w:p w14:paraId="0324E450">
            <w:pPr>
              <w:spacing w:line="240" w:lineRule="auto"/>
              <w:jc w:val="center"/>
              <w:rPr>
                <w:rFonts w:hint="eastAsia" w:ascii="宋体" w:hAnsi="宋体" w:eastAsia="宋体" w:cs="宋体"/>
                <w:sz w:val="21"/>
                <w:szCs w:val="21"/>
              </w:rPr>
            </w:pPr>
            <w:r>
              <w:rPr>
                <w:rFonts w:hint="eastAsia" w:ascii="宋体" w:hAnsi="宋体" w:eastAsia="宋体" w:cs="宋体"/>
                <w:sz w:val="21"/>
                <w:szCs w:val="21"/>
              </w:rPr>
              <w:t>生成报告</w:t>
            </w:r>
          </w:p>
        </w:tc>
        <w:tc>
          <w:tcPr>
            <w:tcW w:w="5812" w:type="dxa"/>
            <w:noWrap w:val="0"/>
            <w:vAlign w:val="center"/>
          </w:tcPr>
          <w:p w14:paraId="02716BA6">
            <w:pPr>
              <w:spacing w:line="240" w:lineRule="auto"/>
              <w:rPr>
                <w:rFonts w:hint="eastAsia" w:ascii="宋体" w:hAnsi="宋体" w:eastAsia="宋体" w:cs="宋体"/>
                <w:sz w:val="21"/>
                <w:szCs w:val="21"/>
              </w:rPr>
            </w:pPr>
            <w:r>
              <w:rPr>
                <w:rFonts w:hint="eastAsia" w:ascii="宋体" w:hAnsi="宋体" w:eastAsia="宋体" w:cs="宋体"/>
                <w:sz w:val="21"/>
                <w:szCs w:val="21"/>
              </w:rPr>
              <w:t>支持基于用户手动编辑结果生成文本描述，支持一键复制。</w:t>
            </w:r>
          </w:p>
        </w:tc>
      </w:tr>
      <w:tr w14:paraId="6F03EA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66D9F719">
            <w:pPr>
              <w:spacing w:line="240" w:lineRule="auto"/>
              <w:jc w:val="center"/>
              <w:rPr>
                <w:rFonts w:hint="eastAsia" w:ascii="宋体" w:hAnsi="宋体" w:eastAsia="宋体" w:cs="宋体"/>
                <w:sz w:val="21"/>
                <w:szCs w:val="21"/>
              </w:rPr>
            </w:pPr>
            <w:r>
              <w:rPr>
                <w:rFonts w:hint="eastAsia" w:ascii="宋体" w:hAnsi="宋体" w:eastAsia="宋体" w:cs="宋体"/>
                <w:sz w:val="21"/>
                <w:szCs w:val="21"/>
              </w:rPr>
              <w:t>3.42</w:t>
            </w:r>
          </w:p>
        </w:tc>
        <w:tc>
          <w:tcPr>
            <w:tcW w:w="1675" w:type="dxa"/>
            <w:noWrap w:val="0"/>
            <w:vAlign w:val="center"/>
          </w:tcPr>
          <w:p w14:paraId="5D62BB12">
            <w:pPr>
              <w:spacing w:line="240" w:lineRule="auto"/>
              <w:jc w:val="center"/>
              <w:rPr>
                <w:rFonts w:hint="eastAsia" w:ascii="宋体" w:hAnsi="宋体" w:eastAsia="宋体" w:cs="宋体"/>
                <w:sz w:val="21"/>
                <w:szCs w:val="21"/>
              </w:rPr>
            </w:pPr>
            <w:r>
              <w:rPr>
                <w:rFonts w:hint="eastAsia" w:ascii="宋体" w:hAnsi="宋体" w:eastAsia="宋体" w:cs="宋体"/>
                <w:sz w:val="21"/>
                <w:szCs w:val="21"/>
              </w:rPr>
              <w:t>搭桥血管识别</w:t>
            </w:r>
          </w:p>
        </w:tc>
        <w:tc>
          <w:tcPr>
            <w:tcW w:w="5812" w:type="dxa"/>
            <w:noWrap w:val="0"/>
            <w:vAlign w:val="center"/>
          </w:tcPr>
          <w:p w14:paraId="0322946B">
            <w:pPr>
              <w:spacing w:line="240" w:lineRule="auto"/>
              <w:rPr>
                <w:rFonts w:hint="eastAsia" w:ascii="宋体" w:hAnsi="宋体" w:eastAsia="宋体" w:cs="宋体"/>
                <w:sz w:val="21"/>
                <w:szCs w:val="21"/>
              </w:rPr>
            </w:pPr>
            <w:r>
              <w:rPr>
                <w:rFonts w:hint="eastAsia" w:ascii="宋体" w:hAnsi="宋体" w:eastAsia="宋体" w:cs="宋体"/>
                <w:sz w:val="21"/>
                <w:szCs w:val="21"/>
              </w:rPr>
              <w:t>可识别出搭桥血管并自动命名。</w:t>
            </w:r>
          </w:p>
        </w:tc>
      </w:tr>
      <w:tr w14:paraId="37626B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04E9A977">
            <w:pPr>
              <w:spacing w:line="240" w:lineRule="auto"/>
              <w:jc w:val="center"/>
              <w:rPr>
                <w:rFonts w:hint="eastAsia" w:ascii="宋体" w:hAnsi="宋体" w:eastAsia="宋体" w:cs="宋体"/>
                <w:sz w:val="21"/>
                <w:szCs w:val="21"/>
              </w:rPr>
            </w:pPr>
            <w:r>
              <w:rPr>
                <w:rFonts w:hint="eastAsia" w:ascii="宋体" w:hAnsi="宋体" w:eastAsia="宋体" w:cs="宋体"/>
                <w:sz w:val="21"/>
                <w:szCs w:val="21"/>
              </w:rPr>
              <w:t>3.43</w:t>
            </w:r>
          </w:p>
        </w:tc>
        <w:tc>
          <w:tcPr>
            <w:tcW w:w="1675" w:type="dxa"/>
            <w:noWrap w:val="0"/>
            <w:vAlign w:val="center"/>
          </w:tcPr>
          <w:p w14:paraId="595DAA8A">
            <w:pPr>
              <w:spacing w:line="240" w:lineRule="auto"/>
              <w:jc w:val="center"/>
              <w:rPr>
                <w:rFonts w:hint="eastAsia" w:ascii="宋体" w:hAnsi="宋体" w:eastAsia="宋体" w:cs="宋体"/>
                <w:sz w:val="21"/>
                <w:szCs w:val="21"/>
              </w:rPr>
            </w:pPr>
            <w:r>
              <w:rPr>
                <w:rFonts w:hint="eastAsia" w:ascii="宋体" w:hAnsi="宋体" w:eastAsia="宋体" w:cs="宋体"/>
                <w:sz w:val="21"/>
                <w:szCs w:val="21"/>
              </w:rPr>
              <w:t>起源异常数据自动重建</w:t>
            </w:r>
          </w:p>
        </w:tc>
        <w:tc>
          <w:tcPr>
            <w:tcW w:w="5812" w:type="dxa"/>
            <w:noWrap w:val="0"/>
            <w:vAlign w:val="center"/>
          </w:tcPr>
          <w:p w14:paraId="24850406">
            <w:pPr>
              <w:spacing w:line="240" w:lineRule="auto"/>
              <w:rPr>
                <w:rFonts w:hint="eastAsia" w:ascii="宋体" w:hAnsi="宋体" w:eastAsia="宋体" w:cs="宋体"/>
                <w:sz w:val="21"/>
                <w:szCs w:val="21"/>
              </w:rPr>
            </w:pPr>
            <w:r>
              <w:rPr>
                <w:rFonts w:hint="eastAsia" w:ascii="宋体" w:hAnsi="宋体" w:eastAsia="宋体" w:cs="宋体"/>
                <w:sz w:val="21"/>
                <w:szCs w:val="21"/>
              </w:rPr>
              <w:t>支持对起源异常数据的VR三维可视化重建。</w:t>
            </w:r>
          </w:p>
        </w:tc>
      </w:tr>
      <w:tr w14:paraId="6116C3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03361D4B">
            <w:pPr>
              <w:spacing w:line="240" w:lineRule="auto"/>
              <w:jc w:val="center"/>
              <w:rPr>
                <w:rFonts w:hint="eastAsia" w:ascii="宋体" w:hAnsi="宋体" w:eastAsia="宋体" w:cs="宋体"/>
                <w:sz w:val="21"/>
                <w:szCs w:val="21"/>
              </w:rPr>
            </w:pPr>
            <w:r>
              <w:rPr>
                <w:rFonts w:hint="eastAsia" w:ascii="宋体" w:hAnsi="宋体" w:eastAsia="宋体" w:cs="宋体"/>
                <w:sz w:val="21"/>
                <w:szCs w:val="21"/>
              </w:rPr>
              <w:t>3.44</w:t>
            </w:r>
          </w:p>
        </w:tc>
        <w:tc>
          <w:tcPr>
            <w:tcW w:w="1675" w:type="dxa"/>
            <w:noWrap w:val="0"/>
            <w:vAlign w:val="center"/>
          </w:tcPr>
          <w:p w14:paraId="728500D1">
            <w:pPr>
              <w:spacing w:line="240" w:lineRule="auto"/>
              <w:jc w:val="center"/>
              <w:rPr>
                <w:rFonts w:hint="eastAsia" w:ascii="宋体" w:hAnsi="宋体" w:eastAsia="宋体" w:cs="宋体"/>
                <w:sz w:val="21"/>
                <w:szCs w:val="21"/>
              </w:rPr>
            </w:pPr>
            <w:r>
              <w:rPr>
                <w:rFonts w:hint="eastAsia" w:ascii="宋体" w:hAnsi="宋体" w:eastAsia="宋体" w:cs="宋体"/>
                <w:sz w:val="21"/>
                <w:szCs w:val="21"/>
              </w:rPr>
              <w:t>动脉瘘自动重建</w:t>
            </w:r>
          </w:p>
        </w:tc>
        <w:tc>
          <w:tcPr>
            <w:tcW w:w="5812" w:type="dxa"/>
            <w:noWrap w:val="0"/>
            <w:vAlign w:val="center"/>
          </w:tcPr>
          <w:p w14:paraId="38EBB9EA">
            <w:pPr>
              <w:spacing w:line="240" w:lineRule="auto"/>
              <w:rPr>
                <w:rFonts w:hint="eastAsia" w:ascii="宋体" w:hAnsi="宋体" w:eastAsia="宋体" w:cs="宋体"/>
                <w:sz w:val="21"/>
                <w:szCs w:val="21"/>
              </w:rPr>
            </w:pPr>
            <w:r>
              <w:rPr>
                <w:rFonts w:hint="eastAsia" w:ascii="宋体" w:hAnsi="宋体" w:eastAsia="宋体" w:cs="宋体"/>
                <w:sz w:val="21"/>
                <w:szCs w:val="21"/>
              </w:rPr>
              <w:t>支持对动脉瘘数据的VR三维可视化重建。</w:t>
            </w:r>
          </w:p>
        </w:tc>
      </w:tr>
      <w:tr w14:paraId="12F1DF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72187CB1">
            <w:pPr>
              <w:spacing w:line="240" w:lineRule="auto"/>
              <w:jc w:val="center"/>
              <w:rPr>
                <w:rFonts w:hint="eastAsia" w:ascii="宋体" w:hAnsi="宋体" w:eastAsia="宋体" w:cs="宋体"/>
                <w:sz w:val="21"/>
                <w:szCs w:val="21"/>
              </w:rPr>
            </w:pPr>
            <w:r>
              <w:rPr>
                <w:rFonts w:hint="eastAsia" w:ascii="宋体" w:hAnsi="宋体" w:eastAsia="宋体" w:cs="宋体"/>
                <w:sz w:val="21"/>
                <w:szCs w:val="21"/>
              </w:rPr>
              <w:t>3.45</w:t>
            </w:r>
          </w:p>
        </w:tc>
        <w:tc>
          <w:tcPr>
            <w:tcW w:w="1675" w:type="dxa"/>
            <w:noWrap w:val="0"/>
            <w:vAlign w:val="center"/>
          </w:tcPr>
          <w:p w14:paraId="6F3B56F1">
            <w:pPr>
              <w:spacing w:line="240" w:lineRule="auto"/>
              <w:jc w:val="center"/>
              <w:rPr>
                <w:rFonts w:hint="eastAsia" w:ascii="宋体" w:hAnsi="宋体" w:eastAsia="宋体" w:cs="宋体"/>
                <w:sz w:val="21"/>
                <w:szCs w:val="21"/>
              </w:rPr>
            </w:pPr>
            <w:r>
              <w:rPr>
                <w:rFonts w:hint="eastAsia" w:ascii="宋体" w:hAnsi="宋体" w:eastAsia="宋体" w:cs="宋体"/>
                <w:sz w:val="21"/>
                <w:szCs w:val="21"/>
              </w:rPr>
              <w:t>搭桥数据自动重建</w:t>
            </w:r>
          </w:p>
        </w:tc>
        <w:tc>
          <w:tcPr>
            <w:tcW w:w="5812" w:type="dxa"/>
            <w:noWrap w:val="0"/>
            <w:vAlign w:val="center"/>
          </w:tcPr>
          <w:p w14:paraId="357D3980">
            <w:pPr>
              <w:spacing w:line="240" w:lineRule="auto"/>
              <w:rPr>
                <w:rFonts w:hint="eastAsia" w:ascii="宋体" w:hAnsi="宋体" w:eastAsia="宋体" w:cs="宋体"/>
                <w:sz w:val="21"/>
                <w:szCs w:val="21"/>
              </w:rPr>
            </w:pPr>
            <w:r>
              <w:rPr>
                <w:rFonts w:hint="eastAsia" w:ascii="宋体" w:hAnsi="宋体" w:eastAsia="宋体" w:cs="宋体"/>
                <w:sz w:val="21"/>
                <w:szCs w:val="21"/>
              </w:rPr>
              <w:t>支持对搭桥数据的VR三维可视化重建，且能重建出搭桥血管的CPR图和SCPR图。</w:t>
            </w:r>
          </w:p>
        </w:tc>
      </w:tr>
      <w:tr w14:paraId="40A67A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00348F1F">
            <w:pPr>
              <w:spacing w:line="240" w:lineRule="auto"/>
              <w:jc w:val="center"/>
              <w:rPr>
                <w:rFonts w:hint="eastAsia" w:ascii="宋体" w:hAnsi="宋体" w:eastAsia="宋体" w:cs="宋体"/>
                <w:sz w:val="21"/>
                <w:szCs w:val="21"/>
              </w:rPr>
            </w:pPr>
            <w:r>
              <w:rPr>
                <w:rFonts w:hint="eastAsia" w:ascii="宋体" w:hAnsi="宋体" w:eastAsia="宋体" w:cs="宋体"/>
                <w:sz w:val="21"/>
                <w:szCs w:val="21"/>
              </w:rPr>
              <w:t>3.46</w:t>
            </w:r>
          </w:p>
        </w:tc>
        <w:tc>
          <w:tcPr>
            <w:tcW w:w="1675" w:type="dxa"/>
            <w:noWrap w:val="0"/>
            <w:vAlign w:val="center"/>
          </w:tcPr>
          <w:p w14:paraId="0C28AB33">
            <w:pPr>
              <w:spacing w:line="240" w:lineRule="auto"/>
              <w:jc w:val="center"/>
              <w:rPr>
                <w:rFonts w:hint="eastAsia" w:ascii="宋体" w:hAnsi="宋体" w:eastAsia="宋体" w:cs="宋体"/>
                <w:sz w:val="21"/>
                <w:szCs w:val="21"/>
              </w:rPr>
            </w:pPr>
            <w:r>
              <w:rPr>
                <w:rFonts w:hint="eastAsia" w:ascii="宋体" w:hAnsi="宋体" w:eastAsia="宋体" w:cs="宋体"/>
                <w:sz w:val="21"/>
                <w:szCs w:val="21"/>
              </w:rPr>
              <w:t>完全闭塞血管自动重建</w:t>
            </w:r>
          </w:p>
        </w:tc>
        <w:tc>
          <w:tcPr>
            <w:tcW w:w="5812" w:type="dxa"/>
            <w:noWrap w:val="0"/>
            <w:vAlign w:val="center"/>
          </w:tcPr>
          <w:p w14:paraId="58144BFA">
            <w:pPr>
              <w:spacing w:line="240" w:lineRule="auto"/>
              <w:rPr>
                <w:rFonts w:hint="eastAsia" w:ascii="宋体" w:hAnsi="宋体" w:eastAsia="宋体" w:cs="宋体"/>
                <w:sz w:val="21"/>
                <w:szCs w:val="21"/>
              </w:rPr>
            </w:pPr>
            <w:r>
              <w:rPr>
                <w:rFonts w:hint="eastAsia" w:ascii="宋体" w:hAnsi="宋体" w:eastAsia="宋体" w:cs="宋体"/>
                <w:sz w:val="21"/>
                <w:szCs w:val="21"/>
              </w:rPr>
              <w:t>能识别出完全闭塞的血管，并重建出VR图、CPR图、SCPR图。</w:t>
            </w:r>
          </w:p>
        </w:tc>
      </w:tr>
      <w:tr w14:paraId="136256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6C207507">
            <w:pPr>
              <w:spacing w:line="240" w:lineRule="auto"/>
              <w:jc w:val="center"/>
              <w:rPr>
                <w:rFonts w:hint="eastAsia" w:ascii="宋体" w:hAnsi="宋体" w:eastAsia="宋体" w:cs="宋体"/>
                <w:sz w:val="21"/>
                <w:szCs w:val="21"/>
              </w:rPr>
            </w:pPr>
            <w:r>
              <w:rPr>
                <w:rFonts w:ascii="Segoe UI Symbol" w:hAnsi="Segoe UI Symbol" w:cs="Segoe UI Symbol"/>
                <w:b w:val="0"/>
                <w:bCs/>
                <w:color w:val="0000FF"/>
                <w:sz w:val="22"/>
                <w:szCs w:val="22"/>
              </w:rPr>
              <w:t>★</w:t>
            </w:r>
            <w:r>
              <w:rPr>
                <w:rFonts w:hint="eastAsia" w:ascii="宋体" w:hAnsi="宋体" w:eastAsia="宋体" w:cs="宋体"/>
                <w:sz w:val="21"/>
                <w:szCs w:val="21"/>
              </w:rPr>
              <w:t>3.47</w:t>
            </w:r>
          </w:p>
        </w:tc>
        <w:tc>
          <w:tcPr>
            <w:tcW w:w="1675" w:type="dxa"/>
            <w:noWrap w:val="0"/>
            <w:vAlign w:val="center"/>
          </w:tcPr>
          <w:p w14:paraId="72E66BEF">
            <w:pPr>
              <w:spacing w:line="240" w:lineRule="auto"/>
              <w:jc w:val="center"/>
              <w:rPr>
                <w:rFonts w:hint="eastAsia" w:ascii="宋体" w:hAnsi="宋体" w:eastAsia="宋体" w:cs="宋体"/>
                <w:sz w:val="21"/>
                <w:szCs w:val="21"/>
              </w:rPr>
            </w:pPr>
            <w:r>
              <w:rPr>
                <w:rFonts w:hint="eastAsia" w:ascii="宋体" w:hAnsi="宋体" w:eastAsia="宋体" w:cs="宋体"/>
                <w:sz w:val="21"/>
                <w:szCs w:val="21"/>
              </w:rPr>
              <w:t>完全闭塞血管自动重建成功率</w:t>
            </w:r>
          </w:p>
        </w:tc>
        <w:tc>
          <w:tcPr>
            <w:tcW w:w="5812" w:type="dxa"/>
            <w:noWrap w:val="0"/>
            <w:vAlign w:val="center"/>
          </w:tcPr>
          <w:p w14:paraId="158CCDAC">
            <w:pPr>
              <w:spacing w:line="240" w:lineRule="auto"/>
              <w:rPr>
                <w:rFonts w:hint="eastAsia" w:ascii="宋体" w:hAnsi="宋体" w:eastAsia="宋体" w:cs="宋体"/>
                <w:sz w:val="21"/>
                <w:szCs w:val="21"/>
              </w:rPr>
            </w:pPr>
            <w:r>
              <w:rPr>
                <w:rFonts w:hint="eastAsia" w:ascii="宋体" w:hAnsi="宋体" w:eastAsia="宋体" w:cs="宋体"/>
                <w:sz w:val="21"/>
                <w:szCs w:val="21"/>
              </w:rPr>
              <w:t>完全闭塞血管自动分割和重建成功率不低于95%，需提供</w:t>
            </w:r>
            <w:r>
              <w:rPr>
                <w:rFonts w:hint="eastAsia" w:ascii="宋体" w:hAnsi="宋体" w:eastAsia="宋体" w:cs="宋体"/>
                <w:color w:val="FF0000"/>
                <w:sz w:val="21"/>
                <w:szCs w:val="21"/>
              </w:rPr>
              <w:t>证明材料；</w:t>
            </w:r>
          </w:p>
        </w:tc>
      </w:tr>
      <w:tr w14:paraId="1FA57B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7D05EFC6">
            <w:pPr>
              <w:spacing w:line="240" w:lineRule="auto"/>
              <w:jc w:val="center"/>
              <w:rPr>
                <w:rFonts w:hint="eastAsia" w:ascii="宋体" w:hAnsi="宋体" w:eastAsia="宋体" w:cs="宋体"/>
                <w:sz w:val="21"/>
                <w:szCs w:val="21"/>
              </w:rPr>
            </w:pPr>
            <w:r>
              <w:rPr>
                <w:rFonts w:ascii="Segoe UI Symbol" w:hAnsi="Segoe UI Symbol" w:cs="Segoe UI Symbol"/>
                <w:b w:val="0"/>
                <w:bCs/>
                <w:color w:val="0000FF"/>
                <w:sz w:val="22"/>
                <w:szCs w:val="22"/>
              </w:rPr>
              <w:t>★</w:t>
            </w:r>
            <w:r>
              <w:rPr>
                <w:rFonts w:hint="eastAsia" w:ascii="宋体" w:hAnsi="宋体" w:eastAsia="宋体" w:cs="宋体"/>
                <w:sz w:val="21"/>
                <w:szCs w:val="21"/>
              </w:rPr>
              <w:t>3.48</w:t>
            </w:r>
          </w:p>
        </w:tc>
        <w:tc>
          <w:tcPr>
            <w:tcW w:w="1675" w:type="dxa"/>
            <w:noWrap w:val="0"/>
            <w:vAlign w:val="center"/>
          </w:tcPr>
          <w:p w14:paraId="6F7FA517">
            <w:pPr>
              <w:spacing w:line="240" w:lineRule="auto"/>
              <w:jc w:val="center"/>
              <w:rPr>
                <w:rFonts w:hint="eastAsia" w:ascii="宋体" w:hAnsi="宋体" w:eastAsia="宋体" w:cs="宋体"/>
                <w:sz w:val="21"/>
                <w:szCs w:val="21"/>
              </w:rPr>
            </w:pPr>
            <w:r>
              <w:rPr>
                <w:rFonts w:hint="eastAsia" w:ascii="宋体" w:hAnsi="宋体" w:eastAsia="宋体" w:cs="宋体"/>
                <w:sz w:val="21"/>
                <w:szCs w:val="21"/>
              </w:rPr>
              <w:t>完全闭塞血管自动重建时间</w:t>
            </w:r>
          </w:p>
        </w:tc>
        <w:tc>
          <w:tcPr>
            <w:tcW w:w="5812" w:type="dxa"/>
            <w:noWrap w:val="0"/>
            <w:vAlign w:val="center"/>
          </w:tcPr>
          <w:p w14:paraId="029B08A1">
            <w:pPr>
              <w:spacing w:line="240" w:lineRule="auto"/>
              <w:rPr>
                <w:rFonts w:hint="eastAsia" w:ascii="宋体" w:hAnsi="宋体" w:eastAsia="宋体" w:cs="宋体"/>
                <w:sz w:val="21"/>
                <w:szCs w:val="21"/>
              </w:rPr>
            </w:pPr>
            <w:r>
              <w:rPr>
                <w:rFonts w:hint="eastAsia" w:ascii="宋体" w:hAnsi="宋体" w:eastAsia="宋体" w:cs="宋体"/>
                <w:sz w:val="21"/>
                <w:szCs w:val="21"/>
              </w:rPr>
              <w:t>完全闭塞血管自动分割和重建的平均后处理时间不超过122秒，需提供</w:t>
            </w:r>
            <w:r>
              <w:rPr>
                <w:rFonts w:hint="eastAsia" w:ascii="宋体" w:hAnsi="宋体" w:eastAsia="宋体" w:cs="宋体"/>
                <w:color w:val="FF0000"/>
                <w:sz w:val="21"/>
                <w:szCs w:val="21"/>
              </w:rPr>
              <w:t>证明材料</w:t>
            </w:r>
            <w:r>
              <w:rPr>
                <w:rFonts w:hint="eastAsia" w:ascii="宋体" w:hAnsi="宋体" w:eastAsia="宋体" w:cs="宋体"/>
                <w:sz w:val="21"/>
                <w:szCs w:val="21"/>
              </w:rPr>
              <w:t>；</w:t>
            </w:r>
          </w:p>
        </w:tc>
      </w:tr>
      <w:tr w14:paraId="72444A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4A6B9C89">
            <w:pPr>
              <w:spacing w:line="240" w:lineRule="auto"/>
              <w:jc w:val="center"/>
              <w:rPr>
                <w:rFonts w:hint="eastAsia" w:ascii="宋体" w:hAnsi="宋体" w:eastAsia="宋体" w:cs="宋体"/>
                <w:sz w:val="21"/>
                <w:szCs w:val="21"/>
              </w:rPr>
            </w:pPr>
            <w:r>
              <w:rPr>
                <w:rFonts w:ascii="Segoe UI Symbol" w:hAnsi="Segoe UI Symbol" w:cs="Segoe UI Symbol"/>
                <w:b w:val="0"/>
                <w:bCs/>
                <w:color w:val="0000FF"/>
                <w:sz w:val="22"/>
                <w:szCs w:val="22"/>
              </w:rPr>
              <w:t>★</w:t>
            </w:r>
            <w:r>
              <w:rPr>
                <w:rFonts w:hint="eastAsia" w:ascii="宋体" w:hAnsi="宋体" w:eastAsia="宋体" w:cs="宋体"/>
                <w:sz w:val="21"/>
                <w:szCs w:val="21"/>
              </w:rPr>
              <w:t>3.49</w:t>
            </w:r>
          </w:p>
        </w:tc>
        <w:tc>
          <w:tcPr>
            <w:tcW w:w="1675" w:type="dxa"/>
            <w:noWrap w:val="0"/>
            <w:vAlign w:val="center"/>
          </w:tcPr>
          <w:p w14:paraId="57791A30">
            <w:pPr>
              <w:spacing w:line="240" w:lineRule="auto"/>
              <w:jc w:val="center"/>
              <w:rPr>
                <w:rFonts w:hint="eastAsia" w:ascii="宋体" w:hAnsi="宋体" w:eastAsia="宋体" w:cs="宋体"/>
                <w:sz w:val="21"/>
                <w:szCs w:val="21"/>
              </w:rPr>
            </w:pPr>
            <w:r>
              <w:rPr>
                <w:rFonts w:hint="eastAsia" w:ascii="宋体" w:hAnsi="宋体" w:eastAsia="宋体" w:cs="宋体"/>
                <w:sz w:val="21"/>
                <w:szCs w:val="21"/>
              </w:rPr>
              <w:t>右位心重建</w:t>
            </w:r>
          </w:p>
        </w:tc>
        <w:tc>
          <w:tcPr>
            <w:tcW w:w="5812" w:type="dxa"/>
            <w:noWrap w:val="0"/>
            <w:vAlign w:val="center"/>
          </w:tcPr>
          <w:p w14:paraId="0222B9B8">
            <w:pPr>
              <w:spacing w:line="240" w:lineRule="auto"/>
              <w:rPr>
                <w:rFonts w:hint="eastAsia" w:ascii="宋体" w:hAnsi="宋体" w:eastAsia="宋体" w:cs="宋体"/>
                <w:sz w:val="21"/>
                <w:szCs w:val="21"/>
              </w:rPr>
            </w:pPr>
            <w:r>
              <w:rPr>
                <w:rFonts w:hint="eastAsia" w:ascii="宋体" w:hAnsi="宋体" w:eastAsia="宋体" w:cs="宋体"/>
                <w:sz w:val="21"/>
                <w:szCs w:val="21"/>
              </w:rPr>
              <w:t>支持一键右位心重建，并支持一键切换回左位心结果。</w:t>
            </w:r>
          </w:p>
        </w:tc>
      </w:tr>
      <w:tr w14:paraId="13C3D8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7F9CB16B">
            <w:pPr>
              <w:spacing w:line="240" w:lineRule="auto"/>
              <w:jc w:val="center"/>
              <w:rPr>
                <w:rFonts w:hint="eastAsia" w:ascii="宋体" w:hAnsi="宋体" w:eastAsia="宋体" w:cs="宋体"/>
                <w:sz w:val="21"/>
                <w:szCs w:val="21"/>
              </w:rPr>
            </w:pPr>
            <w:r>
              <w:rPr>
                <w:rFonts w:hint="eastAsia" w:ascii="宋体" w:hAnsi="宋体" w:eastAsia="宋体" w:cs="宋体"/>
                <w:sz w:val="21"/>
                <w:szCs w:val="21"/>
              </w:rPr>
              <w:t>3.50</w:t>
            </w:r>
          </w:p>
        </w:tc>
        <w:tc>
          <w:tcPr>
            <w:tcW w:w="1675" w:type="dxa"/>
            <w:noWrap w:val="0"/>
            <w:vAlign w:val="center"/>
          </w:tcPr>
          <w:p w14:paraId="3D9CC871">
            <w:pPr>
              <w:spacing w:line="240" w:lineRule="auto"/>
              <w:jc w:val="center"/>
              <w:rPr>
                <w:rFonts w:hint="eastAsia" w:ascii="宋体" w:hAnsi="宋体" w:eastAsia="宋体" w:cs="宋体"/>
                <w:sz w:val="21"/>
                <w:szCs w:val="21"/>
              </w:rPr>
            </w:pPr>
            <w:r>
              <w:rPr>
                <w:rFonts w:hint="eastAsia" w:ascii="宋体" w:hAnsi="宋体" w:eastAsia="宋体" w:cs="宋体"/>
                <w:sz w:val="21"/>
                <w:szCs w:val="21"/>
              </w:rPr>
              <w:t>LAO/RAO、CAU/CRA、ROLL角度信息显示</w:t>
            </w:r>
          </w:p>
        </w:tc>
        <w:tc>
          <w:tcPr>
            <w:tcW w:w="5812" w:type="dxa"/>
            <w:noWrap w:val="0"/>
            <w:vAlign w:val="center"/>
          </w:tcPr>
          <w:p w14:paraId="7A988C5E">
            <w:pPr>
              <w:spacing w:line="240" w:lineRule="auto"/>
              <w:rPr>
                <w:rFonts w:hint="eastAsia" w:ascii="宋体" w:hAnsi="宋体" w:eastAsia="宋体" w:cs="宋体"/>
                <w:sz w:val="21"/>
                <w:szCs w:val="21"/>
              </w:rPr>
            </w:pPr>
            <w:r>
              <w:rPr>
                <w:rFonts w:hint="eastAsia" w:ascii="宋体" w:hAnsi="宋体" w:eastAsia="宋体" w:cs="宋体"/>
                <w:sz w:val="21"/>
                <w:szCs w:val="21"/>
              </w:rPr>
              <w:t>支持VR心脏、VR冠脉树、MIP图的角度信息显示，方便医生对常用角度图像进行个性化配置。</w:t>
            </w:r>
          </w:p>
        </w:tc>
      </w:tr>
      <w:tr w14:paraId="7025DC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62430947">
            <w:pPr>
              <w:spacing w:line="240" w:lineRule="auto"/>
              <w:jc w:val="center"/>
              <w:rPr>
                <w:rFonts w:hint="eastAsia" w:ascii="宋体" w:hAnsi="宋体" w:eastAsia="宋体" w:cs="宋体"/>
                <w:sz w:val="21"/>
                <w:szCs w:val="21"/>
              </w:rPr>
            </w:pPr>
            <w:r>
              <w:rPr>
                <w:rFonts w:hint="eastAsia" w:ascii="宋体" w:hAnsi="宋体" w:eastAsia="宋体" w:cs="宋体"/>
                <w:sz w:val="21"/>
                <w:szCs w:val="21"/>
              </w:rPr>
              <w:t>3.51</w:t>
            </w:r>
          </w:p>
        </w:tc>
        <w:tc>
          <w:tcPr>
            <w:tcW w:w="1675" w:type="dxa"/>
            <w:noWrap w:val="0"/>
            <w:vAlign w:val="center"/>
          </w:tcPr>
          <w:p w14:paraId="5F7E6499">
            <w:pPr>
              <w:spacing w:line="240" w:lineRule="auto"/>
              <w:jc w:val="center"/>
              <w:rPr>
                <w:rFonts w:hint="eastAsia" w:ascii="宋体" w:hAnsi="宋体" w:eastAsia="宋体" w:cs="宋体"/>
                <w:sz w:val="21"/>
                <w:szCs w:val="21"/>
              </w:rPr>
            </w:pPr>
            <w:r>
              <w:rPr>
                <w:rFonts w:hint="eastAsia" w:ascii="宋体" w:hAnsi="宋体" w:eastAsia="宋体" w:cs="宋体"/>
                <w:sz w:val="21"/>
                <w:szCs w:val="21"/>
              </w:rPr>
              <w:t>VR心肌渲染</w:t>
            </w:r>
          </w:p>
        </w:tc>
        <w:tc>
          <w:tcPr>
            <w:tcW w:w="5812" w:type="dxa"/>
            <w:noWrap w:val="0"/>
            <w:vAlign w:val="center"/>
          </w:tcPr>
          <w:p w14:paraId="6926EE67">
            <w:pPr>
              <w:spacing w:line="240" w:lineRule="auto"/>
              <w:rPr>
                <w:rFonts w:hint="eastAsia" w:ascii="宋体" w:hAnsi="宋体" w:eastAsia="宋体" w:cs="宋体"/>
                <w:sz w:val="21"/>
                <w:szCs w:val="21"/>
              </w:rPr>
            </w:pPr>
            <w:r>
              <w:rPr>
                <w:rFonts w:hint="eastAsia" w:ascii="宋体" w:hAnsi="宋体" w:eastAsia="宋体" w:cs="宋体"/>
                <w:sz w:val="21"/>
                <w:szCs w:val="21"/>
              </w:rPr>
              <w:t>支持多种VR心肌渲染的配色方案选择</w:t>
            </w:r>
          </w:p>
        </w:tc>
      </w:tr>
      <w:tr w14:paraId="101E4A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1EBAA720">
            <w:pPr>
              <w:spacing w:line="240" w:lineRule="auto"/>
              <w:jc w:val="center"/>
              <w:rPr>
                <w:rFonts w:hint="eastAsia" w:ascii="宋体" w:hAnsi="宋体" w:eastAsia="宋体" w:cs="宋体"/>
                <w:sz w:val="21"/>
                <w:szCs w:val="21"/>
              </w:rPr>
            </w:pPr>
            <w:r>
              <w:rPr>
                <w:rFonts w:hint="eastAsia" w:ascii="宋体" w:hAnsi="宋体" w:eastAsia="宋体" w:cs="宋体"/>
                <w:sz w:val="21"/>
                <w:szCs w:val="21"/>
              </w:rPr>
              <w:t>3.52</w:t>
            </w:r>
          </w:p>
        </w:tc>
        <w:tc>
          <w:tcPr>
            <w:tcW w:w="1675" w:type="dxa"/>
            <w:noWrap w:val="0"/>
            <w:vAlign w:val="center"/>
          </w:tcPr>
          <w:p w14:paraId="19FB2831">
            <w:pPr>
              <w:spacing w:line="240" w:lineRule="auto"/>
              <w:jc w:val="center"/>
              <w:rPr>
                <w:rFonts w:hint="eastAsia" w:ascii="宋体" w:hAnsi="宋体" w:eastAsia="宋体" w:cs="宋体"/>
                <w:sz w:val="21"/>
                <w:szCs w:val="21"/>
              </w:rPr>
            </w:pPr>
            <w:r>
              <w:rPr>
                <w:rFonts w:hint="eastAsia" w:ascii="宋体" w:hAnsi="宋体" w:eastAsia="宋体" w:cs="宋体"/>
                <w:sz w:val="21"/>
                <w:szCs w:val="21"/>
              </w:rPr>
              <w:t>左冠、右冠MIP重建及显示</w:t>
            </w:r>
          </w:p>
        </w:tc>
        <w:tc>
          <w:tcPr>
            <w:tcW w:w="5812" w:type="dxa"/>
            <w:noWrap w:val="0"/>
            <w:vAlign w:val="center"/>
          </w:tcPr>
          <w:p w14:paraId="292817C0">
            <w:pPr>
              <w:spacing w:line="240" w:lineRule="auto"/>
              <w:rPr>
                <w:rFonts w:hint="eastAsia" w:ascii="宋体" w:hAnsi="宋体" w:eastAsia="宋体" w:cs="宋体"/>
                <w:sz w:val="21"/>
                <w:szCs w:val="21"/>
              </w:rPr>
            </w:pPr>
            <w:r>
              <w:rPr>
                <w:rFonts w:hint="eastAsia" w:ascii="宋体" w:hAnsi="宋体" w:eastAsia="宋体" w:cs="宋体"/>
                <w:sz w:val="21"/>
                <w:szCs w:val="21"/>
              </w:rPr>
              <w:t>支持冠脉树MIP图、左冠MIP图、右冠MIP图三种显示方式，并可任意角度旋转。</w:t>
            </w:r>
          </w:p>
        </w:tc>
      </w:tr>
      <w:tr w14:paraId="342754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34C2F330">
            <w:pPr>
              <w:spacing w:line="240" w:lineRule="auto"/>
              <w:jc w:val="center"/>
              <w:rPr>
                <w:rFonts w:hint="eastAsia" w:ascii="宋体" w:hAnsi="宋体" w:eastAsia="宋体" w:cs="宋体"/>
                <w:sz w:val="21"/>
                <w:szCs w:val="21"/>
              </w:rPr>
            </w:pPr>
            <w:r>
              <w:rPr>
                <w:rFonts w:hint="eastAsia" w:ascii="宋体" w:hAnsi="宋体" w:eastAsia="宋体" w:cs="宋体"/>
                <w:sz w:val="21"/>
                <w:szCs w:val="21"/>
              </w:rPr>
              <w:t>3.53</w:t>
            </w:r>
          </w:p>
        </w:tc>
        <w:tc>
          <w:tcPr>
            <w:tcW w:w="1675" w:type="dxa"/>
            <w:noWrap w:val="0"/>
            <w:vAlign w:val="center"/>
          </w:tcPr>
          <w:p w14:paraId="2980D88E">
            <w:pPr>
              <w:spacing w:line="240" w:lineRule="auto"/>
              <w:jc w:val="center"/>
              <w:rPr>
                <w:rFonts w:hint="eastAsia" w:ascii="宋体" w:hAnsi="宋体" w:eastAsia="宋体" w:cs="宋体"/>
                <w:sz w:val="21"/>
                <w:szCs w:val="21"/>
              </w:rPr>
            </w:pPr>
            <w:r>
              <w:rPr>
                <w:rFonts w:hint="eastAsia" w:ascii="宋体" w:hAnsi="宋体" w:eastAsia="宋体" w:cs="宋体"/>
                <w:sz w:val="21"/>
                <w:szCs w:val="21"/>
              </w:rPr>
              <w:t>类造影重建及显示</w:t>
            </w:r>
          </w:p>
        </w:tc>
        <w:tc>
          <w:tcPr>
            <w:tcW w:w="5812" w:type="dxa"/>
            <w:noWrap w:val="0"/>
            <w:vAlign w:val="center"/>
          </w:tcPr>
          <w:p w14:paraId="614BEEFD">
            <w:pPr>
              <w:spacing w:line="240" w:lineRule="auto"/>
              <w:rPr>
                <w:rFonts w:hint="eastAsia" w:ascii="宋体" w:hAnsi="宋体" w:eastAsia="宋体" w:cs="宋体"/>
                <w:sz w:val="21"/>
                <w:szCs w:val="21"/>
              </w:rPr>
            </w:pPr>
            <w:r>
              <w:rPr>
                <w:rFonts w:hint="eastAsia" w:ascii="宋体" w:hAnsi="宋体" w:eastAsia="宋体" w:cs="宋体"/>
                <w:sz w:val="21"/>
                <w:szCs w:val="21"/>
              </w:rPr>
              <w:t>支持冠脉树的类造影重建与显示，支持冠脉树左冠MIP和右冠MIP分开类造影重建及显示，且支持任意角度旋转。</w:t>
            </w:r>
          </w:p>
        </w:tc>
      </w:tr>
      <w:tr w14:paraId="62D021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38818574">
            <w:pPr>
              <w:spacing w:line="240" w:lineRule="auto"/>
              <w:jc w:val="center"/>
              <w:rPr>
                <w:rFonts w:hint="eastAsia" w:ascii="宋体" w:hAnsi="宋体" w:eastAsia="宋体" w:cs="宋体"/>
                <w:sz w:val="21"/>
                <w:szCs w:val="21"/>
              </w:rPr>
            </w:pPr>
            <w:r>
              <w:rPr>
                <w:rFonts w:hint="eastAsia" w:ascii="宋体" w:hAnsi="宋体" w:eastAsia="宋体" w:cs="宋体"/>
                <w:sz w:val="21"/>
                <w:szCs w:val="21"/>
              </w:rPr>
              <w:t>3.54</w:t>
            </w:r>
          </w:p>
        </w:tc>
        <w:tc>
          <w:tcPr>
            <w:tcW w:w="1675" w:type="dxa"/>
            <w:noWrap w:val="0"/>
            <w:vAlign w:val="center"/>
          </w:tcPr>
          <w:p w14:paraId="4912E681">
            <w:pPr>
              <w:spacing w:line="240" w:lineRule="auto"/>
              <w:jc w:val="center"/>
              <w:rPr>
                <w:rFonts w:hint="eastAsia" w:ascii="宋体" w:hAnsi="宋体" w:eastAsia="宋体" w:cs="宋体"/>
                <w:sz w:val="21"/>
                <w:szCs w:val="21"/>
              </w:rPr>
            </w:pPr>
            <w:r>
              <w:rPr>
                <w:rFonts w:hint="eastAsia" w:ascii="宋体" w:hAnsi="宋体" w:eastAsia="宋体" w:cs="宋体"/>
                <w:sz w:val="21"/>
                <w:szCs w:val="21"/>
              </w:rPr>
              <w:t>反色MIP重建及显示</w:t>
            </w:r>
          </w:p>
        </w:tc>
        <w:tc>
          <w:tcPr>
            <w:tcW w:w="5812" w:type="dxa"/>
            <w:noWrap w:val="0"/>
            <w:vAlign w:val="center"/>
          </w:tcPr>
          <w:p w14:paraId="520AE5A2">
            <w:pPr>
              <w:spacing w:line="240" w:lineRule="auto"/>
              <w:rPr>
                <w:rFonts w:hint="eastAsia" w:ascii="宋体" w:hAnsi="宋体" w:eastAsia="宋体" w:cs="宋体"/>
                <w:sz w:val="21"/>
                <w:szCs w:val="21"/>
              </w:rPr>
            </w:pPr>
            <w:r>
              <w:rPr>
                <w:rFonts w:hint="eastAsia" w:ascii="宋体" w:hAnsi="宋体" w:eastAsia="宋体" w:cs="宋体"/>
                <w:sz w:val="21"/>
                <w:szCs w:val="21"/>
              </w:rPr>
              <w:t>支持冠脉树的反色MIP重建与显示，支持冠脉树左冠MIP和右冠MIP分开反色MIP重建及显示，且支持任意角度旋转。</w:t>
            </w:r>
          </w:p>
        </w:tc>
      </w:tr>
      <w:tr w14:paraId="1D512E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5EB97E5B">
            <w:pPr>
              <w:spacing w:line="240" w:lineRule="auto"/>
              <w:jc w:val="center"/>
              <w:rPr>
                <w:rFonts w:hint="eastAsia" w:ascii="宋体" w:hAnsi="宋体" w:eastAsia="宋体" w:cs="宋体"/>
                <w:sz w:val="21"/>
                <w:szCs w:val="21"/>
              </w:rPr>
            </w:pPr>
            <w:r>
              <w:rPr>
                <w:rFonts w:hint="eastAsia" w:ascii="宋体" w:hAnsi="宋体" w:eastAsia="宋体" w:cs="宋体"/>
                <w:sz w:val="21"/>
                <w:szCs w:val="21"/>
              </w:rPr>
              <w:t>3.55</w:t>
            </w:r>
          </w:p>
        </w:tc>
        <w:tc>
          <w:tcPr>
            <w:tcW w:w="1675" w:type="dxa"/>
            <w:noWrap w:val="0"/>
            <w:vAlign w:val="center"/>
          </w:tcPr>
          <w:p w14:paraId="014695C2">
            <w:pPr>
              <w:spacing w:line="240" w:lineRule="auto"/>
              <w:jc w:val="center"/>
              <w:rPr>
                <w:rFonts w:hint="eastAsia" w:ascii="宋体" w:hAnsi="宋体" w:eastAsia="宋体" w:cs="宋体"/>
                <w:sz w:val="21"/>
                <w:szCs w:val="21"/>
              </w:rPr>
            </w:pPr>
            <w:r>
              <w:rPr>
                <w:rFonts w:hint="eastAsia" w:ascii="宋体" w:hAnsi="宋体" w:eastAsia="宋体" w:cs="宋体"/>
                <w:sz w:val="21"/>
                <w:szCs w:val="21"/>
              </w:rPr>
              <w:t>CPR图360°旋转</w:t>
            </w:r>
          </w:p>
        </w:tc>
        <w:tc>
          <w:tcPr>
            <w:tcW w:w="5812" w:type="dxa"/>
            <w:noWrap w:val="0"/>
            <w:vAlign w:val="center"/>
          </w:tcPr>
          <w:p w14:paraId="5C99AEAF">
            <w:pPr>
              <w:spacing w:line="240" w:lineRule="auto"/>
              <w:rPr>
                <w:rFonts w:hint="eastAsia" w:ascii="宋体" w:hAnsi="宋体" w:eastAsia="宋体" w:cs="宋体"/>
                <w:sz w:val="21"/>
                <w:szCs w:val="21"/>
              </w:rPr>
            </w:pPr>
            <w:r>
              <w:rPr>
                <w:rFonts w:hint="eastAsia" w:ascii="宋体" w:hAnsi="宋体" w:eastAsia="宋体" w:cs="宋体"/>
                <w:sz w:val="21"/>
                <w:szCs w:val="21"/>
              </w:rPr>
              <w:t>支持CPR图360°旋转。</w:t>
            </w:r>
          </w:p>
        </w:tc>
      </w:tr>
      <w:tr w14:paraId="6A4905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31F44CCF">
            <w:pPr>
              <w:spacing w:line="240" w:lineRule="auto"/>
              <w:jc w:val="center"/>
              <w:rPr>
                <w:rFonts w:hint="eastAsia" w:ascii="宋体" w:hAnsi="宋体" w:eastAsia="宋体" w:cs="宋体"/>
                <w:sz w:val="21"/>
                <w:szCs w:val="21"/>
              </w:rPr>
            </w:pPr>
            <w:r>
              <w:rPr>
                <w:rFonts w:hint="eastAsia" w:ascii="宋体" w:hAnsi="宋体" w:eastAsia="宋体" w:cs="宋体"/>
                <w:sz w:val="21"/>
                <w:szCs w:val="21"/>
              </w:rPr>
              <w:t>3.56</w:t>
            </w:r>
          </w:p>
        </w:tc>
        <w:tc>
          <w:tcPr>
            <w:tcW w:w="1675" w:type="dxa"/>
            <w:noWrap w:val="0"/>
            <w:vAlign w:val="center"/>
          </w:tcPr>
          <w:p w14:paraId="4BEA58E8">
            <w:pPr>
              <w:spacing w:line="240" w:lineRule="auto"/>
              <w:jc w:val="center"/>
              <w:rPr>
                <w:rFonts w:hint="eastAsia" w:ascii="宋体" w:hAnsi="宋体" w:eastAsia="宋体" w:cs="宋体"/>
                <w:sz w:val="21"/>
                <w:szCs w:val="21"/>
              </w:rPr>
            </w:pPr>
            <w:r>
              <w:rPr>
                <w:rFonts w:hint="eastAsia" w:ascii="宋体" w:hAnsi="宋体" w:eastAsia="宋体" w:cs="宋体"/>
                <w:sz w:val="21"/>
                <w:szCs w:val="21"/>
              </w:rPr>
              <w:t>SCPR图（拉直图）360°旋转</w:t>
            </w:r>
          </w:p>
        </w:tc>
        <w:tc>
          <w:tcPr>
            <w:tcW w:w="5812" w:type="dxa"/>
            <w:noWrap w:val="0"/>
            <w:vAlign w:val="center"/>
          </w:tcPr>
          <w:p w14:paraId="6C0688A5">
            <w:pPr>
              <w:spacing w:line="240" w:lineRule="auto"/>
              <w:rPr>
                <w:rFonts w:hint="eastAsia" w:ascii="宋体" w:hAnsi="宋体" w:eastAsia="宋体" w:cs="宋体"/>
                <w:sz w:val="21"/>
                <w:szCs w:val="21"/>
              </w:rPr>
            </w:pPr>
            <w:r>
              <w:rPr>
                <w:rFonts w:hint="eastAsia" w:ascii="宋体" w:hAnsi="宋体" w:eastAsia="宋体" w:cs="宋体"/>
                <w:sz w:val="21"/>
                <w:szCs w:val="21"/>
              </w:rPr>
              <w:t>支持SCPR图（拉直图）360°旋转。</w:t>
            </w:r>
          </w:p>
        </w:tc>
      </w:tr>
      <w:tr w14:paraId="37DBE8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34294FA4">
            <w:pPr>
              <w:spacing w:line="240" w:lineRule="auto"/>
              <w:jc w:val="center"/>
              <w:rPr>
                <w:rFonts w:hint="eastAsia" w:ascii="宋体" w:hAnsi="宋体" w:eastAsia="宋体" w:cs="宋体"/>
                <w:sz w:val="21"/>
                <w:szCs w:val="21"/>
              </w:rPr>
            </w:pPr>
            <w:r>
              <w:rPr>
                <w:rFonts w:hint="eastAsia" w:ascii="宋体" w:hAnsi="宋体" w:eastAsia="宋体" w:cs="宋体"/>
                <w:sz w:val="21"/>
                <w:szCs w:val="21"/>
              </w:rPr>
              <w:t>3.57</w:t>
            </w:r>
          </w:p>
        </w:tc>
        <w:tc>
          <w:tcPr>
            <w:tcW w:w="1675" w:type="dxa"/>
            <w:noWrap w:val="0"/>
            <w:vAlign w:val="center"/>
          </w:tcPr>
          <w:p w14:paraId="34E29C3D">
            <w:pPr>
              <w:spacing w:line="240" w:lineRule="auto"/>
              <w:jc w:val="center"/>
              <w:rPr>
                <w:rFonts w:hint="eastAsia" w:ascii="宋体" w:hAnsi="宋体" w:eastAsia="宋体" w:cs="宋体"/>
                <w:sz w:val="21"/>
                <w:szCs w:val="21"/>
              </w:rPr>
            </w:pPr>
            <w:r>
              <w:rPr>
                <w:rFonts w:hint="eastAsia" w:ascii="宋体" w:hAnsi="宋体" w:eastAsia="宋体" w:cs="宋体"/>
                <w:sz w:val="21"/>
                <w:szCs w:val="21"/>
              </w:rPr>
              <w:t>探针图横截面积</w:t>
            </w:r>
          </w:p>
        </w:tc>
        <w:tc>
          <w:tcPr>
            <w:tcW w:w="5812" w:type="dxa"/>
            <w:noWrap w:val="0"/>
            <w:vAlign w:val="center"/>
          </w:tcPr>
          <w:p w14:paraId="69B87C21">
            <w:pPr>
              <w:spacing w:line="240" w:lineRule="auto"/>
              <w:rPr>
                <w:rFonts w:hint="eastAsia" w:ascii="宋体" w:hAnsi="宋体" w:eastAsia="宋体" w:cs="宋体"/>
                <w:sz w:val="21"/>
                <w:szCs w:val="21"/>
              </w:rPr>
            </w:pPr>
            <w:r>
              <w:rPr>
                <w:rFonts w:hint="eastAsia" w:ascii="宋体" w:hAnsi="宋体" w:eastAsia="宋体" w:cs="宋体"/>
                <w:sz w:val="21"/>
                <w:szCs w:val="21"/>
              </w:rPr>
              <w:t>支持管腔轮廓显示并提供横截面积值。</w:t>
            </w:r>
          </w:p>
        </w:tc>
      </w:tr>
      <w:tr w14:paraId="21A5AF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66E171C7">
            <w:pPr>
              <w:spacing w:line="240" w:lineRule="auto"/>
              <w:jc w:val="center"/>
              <w:rPr>
                <w:rFonts w:hint="eastAsia" w:ascii="宋体" w:hAnsi="宋体" w:eastAsia="宋体" w:cs="宋体"/>
                <w:sz w:val="21"/>
                <w:szCs w:val="21"/>
              </w:rPr>
            </w:pPr>
            <w:r>
              <w:rPr>
                <w:rFonts w:hint="eastAsia" w:ascii="宋体" w:hAnsi="宋体" w:eastAsia="宋体" w:cs="宋体"/>
                <w:sz w:val="21"/>
                <w:szCs w:val="21"/>
              </w:rPr>
              <w:t>3.58</w:t>
            </w:r>
          </w:p>
        </w:tc>
        <w:tc>
          <w:tcPr>
            <w:tcW w:w="1675" w:type="dxa"/>
            <w:noWrap w:val="0"/>
            <w:vAlign w:val="center"/>
          </w:tcPr>
          <w:p w14:paraId="74EB5E7A">
            <w:pPr>
              <w:spacing w:line="240" w:lineRule="auto"/>
              <w:jc w:val="center"/>
              <w:rPr>
                <w:rFonts w:hint="eastAsia" w:ascii="宋体" w:hAnsi="宋体" w:eastAsia="宋体" w:cs="宋体"/>
                <w:sz w:val="21"/>
                <w:szCs w:val="21"/>
              </w:rPr>
            </w:pPr>
            <w:r>
              <w:rPr>
                <w:rFonts w:hint="eastAsia" w:ascii="宋体" w:hAnsi="宋体" w:eastAsia="宋体" w:cs="宋体"/>
                <w:sz w:val="21"/>
                <w:szCs w:val="21"/>
              </w:rPr>
              <w:t>MIPthin重建及显示</w:t>
            </w:r>
          </w:p>
        </w:tc>
        <w:tc>
          <w:tcPr>
            <w:tcW w:w="5812" w:type="dxa"/>
            <w:noWrap w:val="0"/>
            <w:vAlign w:val="center"/>
          </w:tcPr>
          <w:p w14:paraId="71E219E4">
            <w:pPr>
              <w:spacing w:line="240" w:lineRule="auto"/>
              <w:rPr>
                <w:rFonts w:hint="eastAsia" w:ascii="宋体" w:hAnsi="宋体" w:eastAsia="宋体" w:cs="宋体"/>
                <w:sz w:val="21"/>
                <w:szCs w:val="21"/>
              </w:rPr>
            </w:pPr>
            <w:r>
              <w:rPr>
                <w:rFonts w:hint="eastAsia" w:ascii="宋体" w:hAnsi="宋体" w:eastAsia="宋体" w:cs="宋体"/>
                <w:sz w:val="21"/>
                <w:szCs w:val="21"/>
              </w:rPr>
              <w:t>支持三视图的MIPthin重建，支持三视图单独和联动调节层厚。</w:t>
            </w:r>
          </w:p>
        </w:tc>
      </w:tr>
      <w:tr w14:paraId="6E3684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17EA9CAA">
            <w:pPr>
              <w:spacing w:line="240" w:lineRule="auto"/>
              <w:jc w:val="center"/>
              <w:rPr>
                <w:rFonts w:hint="eastAsia" w:ascii="宋体" w:hAnsi="宋体" w:eastAsia="宋体" w:cs="宋体"/>
                <w:sz w:val="21"/>
                <w:szCs w:val="21"/>
              </w:rPr>
            </w:pPr>
            <w:r>
              <w:rPr>
                <w:rFonts w:hint="eastAsia" w:ascii="宋体" w:hAnsi="宋体" w:eastAsia="宋体" w:cs="宋体"/>
                <w:sz w:val="21"/>
                <w:szCs w:val="21"/>
              </w:rPr>
              <w:t>3.59</w:t>
            </w:r>
          </w:p>
        </w:tc>
        <w:tc>
          <w:tcPr>
            <w:tcW w:w="1675" w:type="dxa"/>
            <w:noWrap w:val="0"/>
            <w:vAlign w:val="center"/>
          </w:tcPr>
          <w:p w14:paraId="2ED95ABE">
            <w:pPr>
              <w:spacing w:line="240" w:lineRule="auto"/>
              <w:jc w:val="center"/>
              <w:rPr>
                <w:rFonts w:hint="eastAsia" w:ascii="宋体" w:hAnsi="宋体" w:eastAsia="宋体" w:cs="宋体"/>
                <w:sz w:val="21"/>
                <w:szCs w:val="21"/>
              </w:rPr>
            </w:pPr>
            <w:r>
              <w:rPr>
                <w:rFonts w:hint="eastAsia" w:ascii="宋体" w:hAnsi="宋体" w:eastAsia="宋体" w:cs="宋体"/>
                <w:sz w:val="21"/>
                <w:szCs w:val="21"/>
              </w:rPr>
              <w:t>Min MIP重建及显示</w:t>
            </w:r>
          </w:p>
        </w:tc>
        <w:tc>
          <w:tcPr>
            <w:tcW w:w="5812" w:type="dxa"/>
            <w:noWrap w:val="0"/>
            <w:vAlign w:val="center"/>
          </w:tcPr>
          <w:p w14:paraId="3E523B3F">
            <w:pPr>
              <w:spacing w:line="240" w:lineRule="auto"/>
              <w:rPr>
                <w:rFonts w:hint="eastAsia" w:ascii="宋体" w:hAnsi="宋体" w:eastAsia="宋体" w:cs="宋体"/>
                <w:sz w:val="21"/>
                <w:szCs w:val="21"/>
              </w:rPr>
            </w:pPr>
            <w:r>
              <w:rPr>
                <w:rFonts w:hint="eastAsia" w:ascii="宋体" w:hAnsi="宋体" w:eastAsia="宋体" w:cs="宋体"/>
                <w:sz w:val="21"/>
                <w:szCs w:val="21"/>
              </w:rPr>
              <w:t>支持三视图的Min MIP重建，支持三视图单独和联动调节层厚。</w:t>
            </w:r>
          </w:p>
        </w:tc>
      </w:tr>
      <w:tr w14:paraId="27CD30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7E4E5113">
            <w:pPr>
              <w:spacing w:line="240" w:lineRule="auto"/>
              <w:jc w:val="center"/>
              <w:rPr>
                <w:rFonts w:hint="eastAsia" w:ascii="宋体" w:hAnsi="宋体" w:eastAsia="宋体" w:cs="宋体"/>
                <w:sz w:val="21"/>
                <w:szCs w:val="21"/>
              </w:rPr>
            </w:pPr>
            <w:r>
              <w:rPr>
                <w:rFonts w:hint="eastAsia" w:ascii="宋体" w:hAnsi="宋体" w:eastAsia="宋体" w:cs="宋体"/>
                <w:sz w:val="21"/>
                <w:szCs w:val="21"/>
              </w:rPr>
              <w:t>3.60</w:t>
            </w:r>
          </w:p>
        </w:tc>
        <w:tc>
          <w:tcPr>
            <w:tcW w:w="1675" w:type="dxa"/>
            <w:noWrap w:val="0"/>
            <w:vAlign w:val="center"/>
          </w:tcPr>
          <w:p w14:paraId="76EB5BBA">
            <w:pPr>
              <w:spacing w:line="240" w:lineRule="auto"/>
              <w:jc w:val="center"/>
              <w:rPr>
                <w:rFonts w:hint="eastAsia" w:ascii="宋体" w:hAnsi="宋体" w:eastAsia="宋体" w:cs="宋体"/>
                <w:sz w:val="21"/>
                <w:szCs w:val="21"/>
              </w:rPr>
            </w:pPr>
            <w:r>
              <w:rPr>
                <w:rFonts w:hint="eastAsia" w:ascii="宋体" w:hAnsi="宋体" w:eastAsia="宋体" w:cs="宋体"/>
                <w:sz w:val="21"/>
                <w:szCs w:val="21"/>
              </w:rPr>
              <w:t>Mean MIP重建及显示</w:t>
            </w:r>
          </w:p>
        </w:tc>
        <w:tc>
          <w:tcPr>
            <w:tcW w:w="5812" w:type="dxa"/>
            <w:noWrap w:val="0"/>
            <w:vAlign w:val="center"/>
          </w:tcPr>
          <w:p w14:paraId="4BF52B3E">
            <w:pPr>
              <w:spacing w:line="240" w:lineRule="auto"/>
              <w:rPr>
                <w:rFonts w:hint="eastAsia" w:ascii="宋体" w:hAnsi="宋体" w:eastAsia="宋体" w:cs="宋体"/>
                <w:sz w:val="21"/>
                <w:szCs w:val="21"/>
              </w:rPr>
            </w:pPr>
            <w:r>
              <w:rPr>
                <w:rFonts w:hint="eastAsia" w:ascii="宋体" w:hAnsi="宋体" w:eastAsia="宋体" w:cs="宋体"/>
                <w:sz w:val="21"/>
                <w:szCs w:val="21"/>
              </w:rPr>
              <w:t>支持三视图的Mean MIP重建，支持三视图单独和联动调节层厚。</w:t>
            </w:r>
          </w:p>
        </w:tc>
      </w:tr>
      <w:tr w14:paraId="5AC16C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56E82F29">
            <w:pPr>
              <w:spacing w:line="240" w:lineRule="auto"/>
              <w:jc w:val="center"/>
              <w:rPr>
                <w:rFonts w:hint="eastAsia" w:ascii="宋体" w:hAnsi="宋体" w:eastAsia="宋体" w:cs="宋体"/>
                <w:sz w:val="21"/>
                <w:szCs w:val="21"/>
              </w:rPr>
            </w:pPr>
            <w:r>
              <w:rPr>
                <w:rFonts w:hint="eastAsia" w:ascii="宋体" w:hAnsi="宋体" w:eastAsia="宋体" w:cs="宋体"/>
                <w:sz w:val="21"/>
                <w:szCs w:val="21"/>
              </w:rPr>
              <w:t>3.61</w:t>
            </w:r>
          </w:p>
        </w:tc>
        <w:tc>
          <w:tcPr>
            <w:tcW w:w="1675" w:type="dxa"/>
            <w:noWrap w:val="0"/>
            <w:vAlign w:val="center"/>
          </w:tcPr>
          <w:p w14:paraId="34A17766">
            <w:pPr>
              <w:spacing w:line="240" w:lineRule="auto"/>
              <w:jc w:val="center"/>
              <w:rPr>
                <w:rFonts w:hint="eastAsia" w:ascii="宋体" w:hAnsi="宋体" w:eastAsia="宋体" w:cs="宋体"/>
                <w:sz w:val="21"/>
                <w:szCs w:val="21"/>
              </w:rPr>
            </w:pPr>
            <w:r>
              <w:rPr>
                <w:rFonts w:hint="eastAsia" w:ascii="宋体" w:hAnsi="宋体" w:eastAsia="宋体" w:cs="宋体"/>
                <w:sz w:val="21"/>
                <w:szCs w:val="21"/>
              </w:rPr>
              <w:t>血管导航列表</w:t>
            </w:r>
          </w:p>
        </w:tc>
        <w:tc>
          <w:tcPr>
            <w:tcW w:w="5812" w:type="dxa"/>
            <w:noWrap w:val="0"/>
            <w:vAlign w:val="center"/>
          </w:tcPr>
          <w:p w14:paraId="540AAFF0">
            <w:pPr>
              <w:spacing w:line="240" w:lineRule="auto"/>
              <w:rPr>
                <w:rFonts w:hint="eastAsia" w:ascii="宋体" w:hAnsi="宋体" w:eastAsia="宋体" w:cs="宋体"/>
                <w:sz w:val="21"/>
                <w:szCs w:val="21"/>
              </w:rPr>
            </w:pPr>
            <w:r>
              <w:rPr>
                <w:rFonts w:hint="eastAsia" w:ascii="宋体" w:hAnsi="宋体" w:eastAsia="宋体" w:cs="宋体"/>
                <w:sz w:val="21"/>
                <w:szCs w:val="21"/>
              </w:rPr>
              <w:t>显示已分割出的血管名，一键快捷切换。</w:t>
            </w:r>
          </w:p>
        </w:tc>
      </w:tr>
      <w:tr w14:paraId="16FABC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7E66C25D">
            <w:pPr>
              <w:spacing w:line="240" w:lineRule="auto"/>
              <w:jc w:val="center"/>
              <w:rPr>
                <w:rFonts w:hint="eastAsia" w:ascii="宋体" w:hAnsi="宋体" w:eastAsia="宋体" w:cs="宋体"/>
                <w:sz w:val="21"/>
                <w:szCs w:val="21"/>
              </w:rPr>
            </w:pPr>
            <w:r>
              <w:rPr>
                <w:rFonts w:hint="eastAsia" w:ascii="宋体" w:hAnsi="宋体" w:eastAsia="宋体" w:cs="宋体"/>
                <w:sz w:val="21"/>
                <w:szCs w:val="21"/>
              </w:rPr>
              <w:t>3.62</w:t>
            </w:r>
          </w:p>
        </w:tc>
        <w:tc>
          <w:tcPr>
            <w:tcW w:w="1675" w:type="dxa"/>
            <w:noWrap w:val="0"/>
            <w:vAlign w:val="center"/>
          </w:tcPr>
          <w:p w14:paraId="13EE2E2D">
            <w:pPr>
              <w:spacing w:line="240" w:lineRule="auto"/>
              <w:jc w:val="center"/>
              <w:rPr>
                <w:rFonts w:hint="eastAsia" w:ascii="宋体" w:hAnsi="宋体" w:eastAsia="宋体" w:cs="宋体"/>
                <w:sz w:val="21"/>
                <w:szCs w:val="21"/>
              </w:rPr>
            </w:pPr>
            <w:r>
              <w:rPr>
                <w:rFonts w:hint="eastAsia" w:ascii="宋体" w:hAnsi="宋体" w:eastAsia="宋体" w:cs="宋体"/>
                <w:sz w:val="21"/>
                <w:szCs w:val="21"/>
              </w:rPr>
              <w:t>识别最佳重建质量期相</w:t>
            </w:r>
          </w:p>
        </w:tc>
        <w:tc>
          <w:tcPr>
            <w:tcW w:w="5812" w:type="dxa"/>
            <w:noWrap w:val="0"/>
            <w:vAlign w:val="center"/>
          </w:tcPr>
          <w:p w14:paraId="0080BF9E">
            <w:pPr>
              <w:spacing w:line="240" w:lineRule="auto"/>
              <w:rPr>
                <w:rFonts w:hint="eastAsia" w:ascii="宋体" w:hAnsi="宋体" w:eastAsia="宋体" w:cs="宋体"/>
                <w:sz w:val="21"/>
                <w:szCs w:val="21"/>
              </w:rPr>
            </w:pPr>
            <w:r>
              <w:rPr>
                <w:rFonts w:hint="eastAsia" w:ascii="宋体" w:hAnsi="宋体" w:eastAsia="宋体" w:cs="宋体"/>
                <w:sz w:val="21"/>
                <w:szCs w:val="21"/>
              </w:rPr>
              <w:t>计算所有导入的期相，识别最佳重建质量期像并默认优先打开。</w:t>
            </w:r>
          </w:p>
        </w:tc>
      </w:tr>
      <w:tr w14:paraId="51F477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09CE6E78">
            <w:pPr>
              <w:spacing w:line="240" w:lineRule="auto"/>
              <w:jc w:val="center"/>
              <w:rPr>
                <w:rFonts w:hint="eastAsia" w:ascii="宋体" w:hAnsi="宋体" w:eastAsia="宋体" w:cs="宋体"/>
                <w:sz w:val="21"/>
                <w:szCs w:val="21"/>
              </w:rPr>
            </w:pPr>
            <w:r>
              <w:rPr>
                <w:rFonts w:hint="eastAsia" w:ascii="宋体" w:hAnsi="宋体" w:eastAsia="宋体" w:cs="宋体"/>
                <w:sz w:val="21"/>
                <w:szCs w:val="21"/>
              </w:rPr>
              <w:t>3.63</w:t>
            </w:r>
          </w:p>
        </w:tc>
        <w:tc>
          <w:tcPr>
            <w:tcW w:w="1675" w:type="dxa"/>
            <w:noWrap w:val="0"/>
            <w:vAlign w:val="center"/>
          </w:tcPr>
          <w:p w14:paraId="0717FEAD">
            <w:pPr>
              <w:spacing w:line="240" w:lineRule="auto"/>
              <w:jc w:val="center"/>
              <w:rPr>
                <w:rFonts w:hint="eastAsia" w:ascii="宋体" w:hAnsi="宋体" w:eastAsia="宋体" w:cs="宋体"/>
                <w:sz w:val="21"/>
                <w:szCs w:val="21"/>
              </w:rPr>
            </w:pPr>
            <w:r>
              <w:rPr>
                <w:rFonts w:hint="eastAsia" w:ascii="宋体" w:hAnsi="宋体" w:eastAsia="宋体" w:cs="宋体"/>
                <w:sz w:val="21"/>
                <w:szCs w:val="21"/>
              </w:rPr>
              <w:t>血管智能排序</w:t>
            </w:r>
          </w:p>
        </w:tc>
        <w:tc>
          <w:tcPr>
            <w:tcW w:w="5812" w:type="dxa"/>
            <w:noWrap w:val="0"/>
            <w:vAlign w:val="center"/>
          </w:tcPr>
          <w:p w14:paraId="267FBDF0">
            <w:pPr>
              <w:spacing w:line="240" w:lineRule="auto"/>
              <w:rPr>
                <w:rFonts w:hint="eastAsia" w:ascii="宋体" w:hAnsi="宋体" w:eastAsia="宋体" w:cs="宋体"/>
                <w:sz w:val="21"/>
                <w:szCs w:val="21"/>
              </w:rPr>
            </w:pPr>
            <w:r>
              <w:rPr>
                <w:rFonts w:hint="eastAsia" w:ascii="宋体" w:hAnsi="宋体" w:eastAsia="宋体" w:cs="宋体"/>
                <w:sz w:val="21"/>
                <w:szCs w:val="21"/>
              </w:rPr>
              <w:t>支持先左冠后右冠和先右冠后左冠两种血管智能排序方式。</w:t>
            </w:r>
          </w:p>
        </w:tc>
      </w:tr>
      <w:tr w14:paraId="7FE2D5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3D624FEE">
            <w:pPr>
              <w:spacing w:line="240" w:lineRule="auto"/>
              <w:jc w:val="center"/>
              <w:rPr>
                <w:rFonts w:hint="eastAsia" w:ascii="宋体" w:hAnsi="宋体" w:eastAsia="宋体" w:cs="宋体"/>
                <w:sz w:val="21"/>
                <w:szCs w:val="21"/>
              </w:rPr>
            </w:pPr>
            <w:r>
              <w:rPr>
                <w:rFonts w:hint="eastAsia" w:ascii="宋体" w:hAnsi="宋体" w:eastAsia="宋体" w:cs="宋体"/>
                <w:sz w:val="21"/>
                <w:szCs w:val="21"/>
              </w:rPr>
              <w:t>3.64</w:t>
            </w:r>
          </w:p>
        </w:tc>
        <w:tc>
          <w:tcPr>
            <w:tcW w:w="1675" w:type="dxa"/>
            <w:noWrap w:val="0"/>
            <w:vAlign w:val="center"/>
          </w:tcPr>
          <w:p w14:paraId="557BFC7E">
            <w:pPr>
              <w:spacing w:line="240" w:lineRule="auto"/>
              <w:jc w:val="center"/>
              <w:rPr>
                <w:rFonts w:hint="eastAsia" w:ascii="宋体" w:hAnsi="宋体" w:eastAsia="宋体" w:cs="宋体"/>
                <w:sz w:val="21"/>
                <w:szCs w:val="21"/>
              </w:rPr>
            </w:pPr>
            <w:r>
              <w:rPr>
                <w:rFonts w:hint="eastAsia" w:ascii="宋体" w:hAnsi="宋体" w:eastAsia="宋体" w:cs="宋体"/>
                <w:sz w:val="21"/>
                <w:szCs w:val="21"/>
              </w:rPr>
              <w:t>MPR任意斜切重建</w:t>
            </w:r>
          </w:p>
        </w:tc>
        <w:tc>
          <w:tcPr>
            <w:tcW w:w="5812" w:type="dxa"/>
            <w:noWrap w:val="0"/>
            <w:vAlign w:val="center"/>
          </w:tcPr>
          <w:p w14:paraId="779D7EF0">
            <w:pPr>
              <w:spacing w:line="240" w:lineRule="auto"/>
              <w:rPr>
                <w:rFonts w:hint="eastAsia" w:ascii="宋体" w:hAnsi="宋体" w:eastAsia="宋体" w:cs="宋体"/>
                <w:sz w:val="21"/>
                <w:szCs w:val="21"/>
              </w:rPr>
            </w:pPr>
            <w:r>
              <w:rPr>
                <w:rFonts w:hint="eastAsia" w:ascii="宋体" w:hAnsi="宋体" w:eastAsia="宋体" w:cs="宋体"/>
                <w:sz w:val="21"/>
                <w:szCs w:val="21"/>
              </w:rPr>
              <w:t>采用三维多平面重建算法，支持任意角度实时斜切，以方便观察血管和组织。</w:t>
            </w:r>
          </w:p>
        </w:tc>
      </w:tr>
      <w:tr w14:paraId="080E1C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0DF3D92A">
            <w:pPr>
              <w:spacing w:line="240" w:lineRule="auto"/>
              <w:jc w:val="center"/>
              <w:rPr>
                <w:rFonts w:hint="eastAsia" w:ascii="宋体" w:hAnsi="宋体" w:eastAsia="宋体" w:cs="宋体"/>
                <w:sz w:val="21"/>
                <w:szCs w:val="21"/>
              </w:rPr>
            </w:pPr>
            <w:r>
              <w:rPr>
                <w:rFonts w:ascii="Segoe UI Symbol" w:hAnsi="Segoe UI Symbol" w:cs="Segoe UI Symbol"/>
                <w:b w:val="0"/>
                <w:bCs/>
                <w:color w:val="0000FF"/>
                <w:sz w:val="22"/>
                <w:szCs w:val="22"/>
              </w:rPr>
              <w:t>★</w:t>
            </w:r>
            <w:r>
              <w:rPr>
                <w:rFonts w:hint="eastAsia" w:ascii="宋体" w:hAnsi="宋体" w:eastAsia="宋体" w:cs="宋体"/>
                <w:sz w:val="21"/>
                <w:szCs w:val="21"/>
              </w:rPr>
              <w:t>3.65</w:t>
            </w:r>
          </w:p>
        </w:tc>
        <w:tc>
          <w:tcPr>
            <w:tcW w:w="1675" w:type="dxa"/>
            <w:noWrap w:val="0"/>
            <w:vAlign w:val="center"/>
          </w:tcPr>
          <w:p w14:paraId="5F266C0B">
            <w:pPr>
              <w:spacing w:line="240" w:lineRule="auto"/>
              <w:jc w:val="center"/>
              <w:rPr>
                <w:rFonts w:hint="eastAsia" w:ascii="宋体" w:hAnsi="宋体" w:eastAsia="宋体" w:cs="宋体"/>
                <w:sz w:val="21"/>
                <w:szCs w:val="21"/>
              </w:rPr>
            </w:pPr>
            <w:r>
              <w:rPr>
                <w:rFonts w:hint="eastAsia" w:ascii="宋体" w:hAnsi="宋体" w:eastAsia="宋体" w:cs="宋体"/>
                <w:sz w:val="21"/>
                <w:szCs w:val="21"/>
              </w:rPr>
              <w:t>MPR斜切旋转模式</w:t>
            </w:r>
          </w:p>
        </w:tc>
        <w:tc>
          <w:tcPr>
            <w:tcW w:w="5812" w:type="dxa"/>
            <w:noWrap w:val="0"/>
            <w:vAlign w:val="center"/>
          </w:tcPr>
          <w:p w14:paraId="60D6159D">
            <w:pPr>
              <w:spacing w:line="240" w:lineRule="auto"/>
              <w:rPr>
                <w:rFonts w:hint="eastAsia" w:ascii="宋体" w:hAnsi="宋体" w:eastAsia="宋体" w:cs="宋体"/>
                <w:sz w:val="21"/>
                <w:szCs w:val="21"/>
              </w:rPr>
            </w:pPr>
            <w:r>
              <w:rPr>
                <w:rFonts w:hint="eastAsia" w:ascii="宋体" w:hAnsi="宋体" w:eastAsia="宋体" w:cs="宋体"/>
                <w:sz w:val="21"/>
                <w:szCs w:val="21"/>
              </w:rPr>
              <w:t>MPR斜切支持两种旋转模式，分别为自由旋转模式和正交旋转模式，且支持模式间切换。</w:t>
            </w:r>
          </w:p>
        </w:tc>
      </w:tr>
      <w:tr w14:paraId="2FB649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00049CFB">
            <w:pPr>
              <w:spacing w:line="240" w:lineRule="auto"/>
              <w:jc w:val="center"/>
              <w:rPr>
                <w:rFonts w:hint="eastAsia" w:ascii="宋体" w:hAnsi="宋体" w:eastAsia="宋体" w:cs="宋体"/>
                <w:sz w:val="21"/>
                <w:szCs w:val="21"/>
              </w:rPr>
            </w:pPr>
            <w:r>
              <w:rPr>
                <w:rFonts w:hint="eastAsia" w:ascii="宋体" w:hAnsi="宋体" w:eastAsia="宋体" w:cs="宋体"/>
                <w:sz w:val="21"/>
                <w:szCs w:val="21"/>
              </w:rPr>
              <w:t>3.66</w:t>
            </w:r>
          </w:p>
        </w:tc>
        <w:tc>
          <w:tcPr>
            <w:tcW w:w="1675" w:type="dxa"/>
            <w:noWrap w:val="0"/>
            <w:vAlign w:val="center"/>
          </w:tcPr>
          <w:p w14:paraId="6312B94E">
            <w:pPr>
              <w:spacing w:line="240" w:lineRule="auto"/>
              <w:jc w:val="center"/>
              <w:rPr>
                <w:rFonts w:hint="eastAsia" w:ascii="宋体" w:hAnsi="宋体" w:eastAsia="宋体" w:cs="宋体"/>
                <w:sz w:val="21"/>
                <w:szCs w:val="21"/>
              </w:rPr>
            </w:pPr>
            <w:r>
              <w:rPr>
                <w:rFonts w:hint="eastAsia" w:ascii="宋体" w:hAnsi="宋体" w:eastAsia="宋体" w:cs="宋体"/>
                <w:sz w:val="21"/>
                <w:szCs w:val="21"/>
              </w:rPr>
              <w:t>组合图保存</w:t>
            </w:r>
          </w:p>
        </w:tc>
        <w:tc>
          <w:tcPr>
            <w:tcW w:w="5812" w:type="dxa"/>
            <w:noWrap w:val="0"/>
            <w:vAlign w:val="center"/>
          </w:tcPr>
          <w:p w14:paraId="0C448E95">
            <w:pPr>
              <w:spacing w:line="240" w:lineRule="auto"/>
              <w:rPr>
                <w:rFonts w:hint="eastAsia" w:ascii="宋体" w:hAnsi="宋体" w:eastAsia="宋体" w:cs="宋体"/>
                <w:sz w:val="21"/>
                <w:szCs w:val="21"/>
              </w:rPr>
            </w:pPr>
            <w:r>
              <w:rPr>
                <w:rFonts w:hint="eastAsia" w:ascii="宋体" w:hAnsi="宋体" w:eastAsia="宋体" w:cs="宋体"/>
                <w:sz w:val="21"/>
                <w:szCs w:val="21"/>
              </w:rPr>
              <w:t>可根据医院习惯自动生成组合图，支持保存3种类型的组合图的配置：（1）探针图+CPR图（2）探针图+拉直图（3）CPR图+探针图+拉直图。</w:t>
            </w:r>
          </w:p>
        </w:tc>
      </w:tr>
      <w:tr w14:paraId="78DEB1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5CB7EC19">
            <w:pPr>
              <w:spacing w:line="240" w:lineRule="auto"/>
              <w:jc w:val="center"/>
              <w:rPr>
                <w:rFonts w:hint="eastAsia" w:ascii="宋体" w:hAnsi="宋体" w:eastAsia="宋体" w:cs="宋体"/>
                <w:sz w:val="21"/>
                <w:szCs w:val="21"/>
              </w:rPr>
            </w:pPr>
            <w:r>
              <w:rPr>
                <w:rFonts w:hint="eastAsia" w:ascii="宋体" w:hAnsi="宋体" w:eastAsia="宋体" w:cs="宋体"/>
                <w:sz w:val="21"/>
                <w:szCs w:val="21"/>
              </w:rPr>
              <w:t>3.67</w:t>
            </w:r>
          </w:p>
        </w:tc>
        <w:tc>
          <w:tcPr>
            <w:tcW w:w="1675" w:type="dxa"/>
            <w:noWrap w:val="0"/>
            <w:vAlign w:val="center"/>
          </w:tcPr>
          <w:p w14:paraId="0B20D85E">
            <w:pPr>
              <w:spacing w:line="240" w:lineRule="auto"/>
              <w:jc w:val="center"/>
              <w:rPr>
                <w:rFonts w:hint="eastAsia" w:ascii="宋体" w:hAnsi="宋体" w:eastAsia="宋体" w:cs="宋体"/>
                <w:sz w:val="21"/>
                <w:szCs w:val="21"/>
              </w:rPr>
            </w:pPr>
            <w:r>
              <w:rPr>
                <w:rFonts w:hint="eastAsia" w:ascii="宋体" w:hAnsi="宋体" w:eastAsia="宋体" w:cs="宋体"/>
                <w:sz w:val="21"/>
                <w:szCs w:val="21"/>
              </w:rPr>
              <w:t>双向联动功能</w:t>
            </w:r>
          </w:p>
        </w:tc>
        <w:tc>
          <w:tcPr>
            <w:tcW w:w="5812" w:type="dxa"/>
            <w:noWrap w:val="0"/>
            <w:vAlign w:val="center"/>
          </w:tcPr>
          <w:p w14:paraId="4C3FD7DC">
            <w:pPr>
              <w:spacing w:line="240" w:lineRule="auto"/>
              <w:rPr>
                <w:rFonts w:hint="eastAsia" w:ascii="宋体" w:hAnsi="宋体" w:eastAsia="宋体" w:cs="宋体"/>
                <w:sz w:val="21"/>
                <w:szCs w:val="21"/>
              </w:rPr>
            </w:pPr>
            <w:r>
              <w:rPr>
                <w:rFonts w:hint="eastAsia" w:ascii="宋体" w:hAnsi="宋体" w:eastAsia="宋体" w:cs="宋体"/>
                <w:sz w:val="21"/>
                <w:szCs w:val="21"/>
              </w:rPr>
              <w:t>VR图、MIP图、CPR图和SCPR图定位线位置变化联动，且对应横断位视图定位标记和探针图同步改变，自动对应。</w:t>
            </w:r>
          </w:p>
        </w:tc>
      </w:tr>
      <w:tr w14:paraId="07BCF9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563D7761">
            <w:pPr>
              <w:spacing w:line="240" w:lineRule="auto"/>
              <w:jc w:val="center"/>
              <w:rPr>
                <w:rFonts w:hint="eastAsia" w:ascii="宋体" w:hAnsi="宋体" w:eastAsia="宋体" w:cs="宋体"/>
                <w:sz w:val="21"/>
                <w:szCs w:val="21"/>
              </w:rPr>
            </w:pPr>
            <w:r>
              <w:rPr>
                <w:rFonts w:hint="eastAsia" w:ascii="宋体" w:hAnsi="宋体" w:eastAsia="宋体" w:cs="宋体"/>
                <w:sz w:val="21"/>
                <w:szCs w:val="21"/>
              </w:rPr>
              <w:t>3.68</w:t>
            </w:r>
          </w:p>
        </w:tc>
        <w:tc>
          <w:tcPr>
            <w:tcW w:w="1675" w:type="dxa"/>
            <w:noWrap w:val="0"/>
            <w:vAlign w:val="center"/>
          </w:tcPr>
          <w:p w14:paraId="5986714C">
            <w:pPr>
              <w:spacing w:line="240" w:lineRule="auto"/>
              <w:jc w:val="center"/>
              <w:rPr>
                <w:rFonts w:hint="eastAsia" w:ascii="宋体" w:hAnsi="宋体" w:eastAsia="宋体" w:cs="宋体"/>
                <w:sz w:val="21"/>
                <w:szCs w:val="21"/>
              </w:rPr>
            </w:pPr>
            <w:r>
              <w:rPr>
                <w:rFonts w:hint="eastAsia" w:ascii="宋体" w:hAnsi="宋体" w:eastAsia="宋体" w:cs="宋体"/>
                <w:sz w:val="21"/>
                <w:szCs w:val="21"/>
              </w:rPr>
              <w:t>血管追踪标记与定位线相联动</w:t>
            </w:r>
          </w:p>
        </w:tc>
        <w:tc>
          <w:tcPr>
            <w:tcW w:w="5812" w:type="dxa"/>
            <w:noWrap w:val="0"/>
            <w:vAlign w:val="center"/>
          </w:tcPr>
          <w:p w14:paraId="7B035597">
            <w:pPr>
              <w:spacing w:line="240" w:lineRule="auto"/>
              <w:rPr>
                <w:rFonts w:hint="eastAsia" w:ascii="宋体" w:hAnsi="宋体" w:eastAsia="宋体" w:cs="宋体"/>
                <w:sz w:val="21"/>
                <w:szCs w:val="21"/>
              </w:rPr>
            </w:pPr>
            <w:r>
              <w:rPr>
                <w:rFonts w:hint="eastAsia" w:ascii="宋体" w:hAnsi="宋体" w:eastAsia="宋体" w:cs="宋体"/>
                <w:sz w:val="21"/>
                <w:szCs w:val="21"/>
              </w:rPr>
              <w:t>定位线在VR图、MIP图、CPR图和SCPR图的血管段滑动时，横断位视图定位标记同步。</w:t>
            </w:r>
          </w:p>
        </w:tc>
      </w:tr>
      <w:tr w14:paraId="780AC8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72053E7B">
            <w:pPr>
              <w:spacing w:line="240" w:lineRule="auto"/>
              <w:jc w:val="center"/>
              <w:rPr>
                <w:rFonts w:hint="eastAsia" w:ascii="宋体" w:hAnsi="宋体" w:eastAsia="宋体" w:cs="宋体"/>
                <w:sz w:val="21"/>
                <w:szCs w:val="21"/>
              </w:rPr>
            </w:pPr>
            <w:r>
              <w:rPr>
                <w:rFonts w:hint="eastAsia" w:ascii="宋体" w:hAnsi="宋体" w:eastAsia="宋体" w:cs="宋体"/>
                <w:sz w:val="21"/>
                <w:szCs w:val="21"/>
              </w:rPr>
              <w:t>3.69</w:t>
            </w:r>
          </w:p>
        </w:tc>
        <w:tc>
          <w:tcPr>
            <w:tcW w:w="1675" w:type="dxa"/>
            <w:noWrap w:val="0"/>
            <w:vAlign w:val="center"/>
          </w:tcPr>
          <w:p w14:paraId="3A19A0F8">
            <w:pPr>
              <w:spacing w:line="240" w:lineRule="auto"/>
              <w:jc w:val="center"/>
              <w:rPr>
                <w:rFonts w:hint="eastAsia" w:ascii="宋体" w:hAnsi="宋体" w:eastAsia="宋体" w:cs="宋体"/>
                <w:sz w:val="21"/>
                <w:szCs w:val="21"/>
              </w:rPr>
            </w:pPr>
            <w:r>
              <w:rPr>
                <w:rFonts w:hint="eastAsia" w:ascii="宋体" w:hAnsi="宋体" w:eastAsia="宋体" w:cs="宋体"/>
                <w:sz w:val="21"/>
                <w:szCs w:val="21"/>
              </w:rPr>
              <w:t>定位线与血管追踪标记相联动</w:t>
            </w:r>
          </w:p>
        </w:tc>
        <w:tc>
          <w:tcPr>
            <w:tcW w:w="5812" w:type="dxa"/>
            <w:noWrap w:val="0"/>
            <w:vAlign w:val="center"/>
          </w:tcPr>
          <w:p w14:paraId="32D5203A">
            <w:pPr>
              <w:spacing w:line="240" w:lineRule="auto"/>
              <w:rPr>
                <w:rFonts w:hint="eastAsia" w:ascii="宋体" w:hAnsi="宋体" w:eastAsia="宋体" w:cs="宋体"/>
                <w:sz w:val="21"/>
                <w:szCs w:val="21"/>
              </w:rPr>
            </w:pPr>
            <w:r>
              <w:rPr>
                <w:rFonts w:hint="eastAsia" w:ascii="宋体" w:hAnsi="宋体" w:eastAsia="宋体" w:cs="宋体"/>
                <w:sz w:val="21"/>
                <w:szCs w:val="21"/>
              </w:rPr>
              <w:t>横断位视图定位标记追踪血管轨迹时， VR图、MIP图、CPR图和SCPR图的血管段定位线同步滑动。</w:t>
            </w:r>
          </w:p>
        </w:tc>
      </w:tr>
      <w:tr w14:paraId="05E74F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6CF088FE">
            <w:pPr>
              <w:spacing w:line="240" w:lineRule="auto"/>
              <w:jc w:val="center"/>
              <w:rPr>
                <w:rFonts w:hint="eastAsia" w:ascii="宋体" w:hAnsi="宋体" w:eastAsia="宋体" w:cs="宋体"/>
                <w:sz w:val="21"/>
                <w:szCs w:val="21"/>
              </w:rPr>
            </w:pPr>
            <w:r>
              <w:rPr>
                <w:rFonts w:hint="eastAsia" w:ascii="宋体" w:hAnsi="宋体" w:eastAsia="宋体" w:cs="宋体"/>
                <w:sz w:val="21"/>
                <w:szCs w:val="21"/>
              </w:rPr>
              <w:t>3.70</w:t>
            </w:r>
          </w:p>
        </w:tc>
        <w:tc>
          <w:tcPr>
            <w:tcW w:w="1675" w:type="dxa"/>
            <w:noWrap w:val="0"/>
            <w:vAlign w:val="center"/>
          </w:tcPr>
          <w:p w14:paraId="0709B8C2">
            <w:pPr>
              <w:spacing w:line="240" w:lineRule="auto"/>
              <w:jc w:val="center"/>
              <w:rPr>
                <w:rFonts w:hint="eastAsia" w:ascii="宋体" w:hAnsi="宋体" w:eastAsia="宋体" w:cs="宋体"/>
                <w:sz w:val="21"/>
                <w:szCs w:val="21"/>
              </w:rPr>
            </w:pPr>
            <w:r>
              <w:rPr>
                <w:rFonts w:hint="eastAsia" w:ascii="宋体" w:hAnsi="宋体" w:eastAsia="宋体" w:cs="宋体"/>
                <w:sz w:val="21"/>
                <w:szCs w:val="21"/>
              </w:rPr>
              <w:t>标记功能</w:t>
            </w:r>
          </w:p>
        </w:tc>
        <w:tc>
          <w:tcPr>
            <w:tcW w:w="5812" w:type="dxa"/>
            <w:noWrap w:val="0"/>
            <w:vAlign w:val="center"/>
          </w:tcPr>
          <w:p w14:paraId="4D7CDB42">
            <w:pPr>
              <w:spacing w:line="240" w:lineRule="auto"/>
              <w:rPr>
                <w:rFonts w:hint="eastAsia" w:ascii="宋体" w:hAnsi="宋体" w:eastAsia="宋体" w:cs="宋体"/>
                <w:sz w:val="21"/>
                <w:szCs w:val="21"/>
              </w:rPr>
            </w:pPr>
            <w:r>
              <w:rPr>
                <w:rFonts w:hint="eastAsia" w:ascii="宋体" w:hAnsi="宋体" w:eastAsia="宋体" w:cs="宋体"/>
                <w:sz w:val="21"/>
                <w:szCs w:val="21"/>
              </w:rPr>
              <w:t>支持箭头标记和文字标记，并支持保存带有标记信息的图像到归档/打印序列。</w:t>
            </w:r>
          </w:p>
        </w:tc>
      </w:tr>
      <w:tr w14:paraId="65BB6E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35034045">
            <w:pPr>
              <w:spacing w:line="240" w:lineRule="auto"/>
              <w:jc w:val="center"/>
              <w:rPr>
                <w:rFonts w:hint="eastAsia" w:ascii="宋体" w:hAnsi="宋体" w:eastAsia="宋体" w:cs="宋体"/>
                <w:sz w:val="21"/>
                <w:szCs w:val="21"/>
              </w:rPr>
            </w:pPr>
            <w:r>
              <w:rPr>
                <w:rFonts w:hint="eastAsia" w:ascii="宋体" w:hAnsi="宋体" w:eastAsia="宋体" w:cs="宋体"/>
                <w:sz w:val="21"/>
                <w:szCs w:val="21"/>
              </w:rPr>
              <w:t>3.71</w:t>
            </w:r>
          </w:p>
        </w:tc>
        <w:tc>
          <w:tcPr>
            <w:tcW w:w="1675" w:type="dxa"/>
            <w:noWrap w:val="0"/>
            <w:vAlign w:val="center"/>
          </w:tcPr>
          <w:p w14:paraId="02185595">
            <w:pPr>
              <w:spacing w:line="240" w:lineRule="auto"/>
              <w:jc w:val="center"/>
              <w:rPr>
                <w:rFonts w:hint="eastAsia" w:ascii="宋体" w:hAnsi="宋体" w:eastAsia="宋体" w:cs="宋体"/>
                <w:sz w:val="21"/>
                <w:szCs w:val="21"/>
              </w:rPr>
            </w:pPr>
            <w:r>
              <w:rPr>
                <w:rFonts w:hint="eastAsia" w:ascii="宋体" w:hAnsi="宋体" w:eastAsia="宋体" w:cs="宋体"/>
                <w:sz w:val="21"/>
                <w:szCs w:val="21"/>
              </w:rPr>
              <w:t>ROI测量</w:t>
            </w:r>
          </w:p>
        </w:tc>
        <w:tc>
          <w:tcPr>
            <w:tcW w:w="5812" w:type="dxa"/>
            <w:noWrap w:val="0"/>
            <w:vAlign w:val="center"/>
          </w:tcPr>
          <w:p w14:paraId="7E4A03F1">
            <w:pPr>
              <w:spacing w:line="240" w:lineRule="auto"/>
              <w:rPr>
                <w:rFonts w:hint="eastAsia" w:ascii="宋体" w:hAnsi="宋体" w:eastAsia="宋体" w:cs="宋体"/>
                <w:sz w:val="21"/>
                <w:szCs w:val="21"/>
              </w:rPr>
            </w:pPr>
            <w:r>
              <w:rPr>
                <w:rFonts w:hint="eastAsia" w:ascii="宋体" w:hAnsi="宋体" w:eastAsia="宋体" w:cs="宋体"/>
                <w:sz w:val="21"/>
                <w:szCs w:val="21"/>
              </w:rPr>
              <w:t>支持ROI测量，提供面积、平均CT值、最大、最小CT值和标准差。</w:t>
            </w:r>
          </w:p>
        </w:tc>
      </w:tr>
      <w:tr w14:paraId="51DC8E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4373786F">
            <w:pPr>
              <w:spacing w:line="240" w:lineRule="auto"/>
              <w:jc w:val="center"/>
              <w:rPr>
                <w:rFonts w:hint="eastAsia" w:ascii="宋体" w:hAnsi="宋体" w:eastAsia="宋体" w:cs="宋体"/>
                <w:sz w:val="21"/>
                <w:szCs w:val="21"/>
              </w:rPr>
            </w:pPr>
            <w:r>
              <w:rPr>
                <w:rFonts w:hint="eastAsia" w:ascii="宋体" w:hAnsi="宋体" w:eastAsia="宋体" w:cs="宋体"/>
                <w:sz w:val="21"/>
                <w:szCs w:val="21"/>
              </w:rPr>
              <w:t>3.72</w:t>
            </w:r>
          </w:p>
        </w:tc>
        <w:tc>
          <w:tcPr>
            <w:tcW w:w="1675" w:type="dxa"/>
            <w:noWrap w:val="0"/>
            <w:vAlign w:val="center"/>
          </w:tcPr>
          <w:p w14:paraId="3DBDFAE1">
            <w:pPr>
              <w:spacing w:line="240" w:lineRule="auto"/>
              <w:jc w:val="center"/>
              <w:rPr>
                <w:rFonts w:hint="eastAsia" w:ascii="宋体" w:hAnsi="宋体" w:eastAsia="宋体" w:cs="宋体"/>
                <w:sz w:val="21"/>
                <w:szCs w:val="21"/>
              </w:rPr>
            </w:pPr>
            <w:r>
              <w:rPr>
                <w:rFonts w:hint="eastAsia" w:ascii="宋体" w:hAnsi="宋体" w:eastAsia="宋体" w:cs="宋体"/>
                <w:sz w:val="21"/>
                <w:szCs w:val="21"/>
              </w:rPr>
              <w:t>智能CAD-RADS评分</w:t>
            </w:r>
          </w:p>
        </w:tc>
        <w:tc>
          <w:tcPr>
            <w:tcW w:w="5812" w:type="dxa"/>
            <w:noWrap w:val="0"/>
            <w:vAlign w:val="center"/>
          </w:tcPr>
          <w:p w14:paraId="17B12181">
            <w:pPr>
              <w:spacing w:line="240" w:lineRule="auto"/>
              <w:rPr>
                <w:rFonts w:hint="eastAsia" w:ascii="宋体" w:hAnsi="宋体" w:eastAsia="宋体" w:cs="宋体"/>
                <w:sz w:val="21"/>
                <w:szCs w:val="21"/>
              </w:rPr>
            </w:pPr>
            <w:r>
              <w:rPr>
                <w:rFonts w:hint="eastAsia" w:ascii="宋体" w:hAnsi="宋体" w:eastAsia="宋体" w:cs="宋体"/>
                <w:sz w:val="21"/>
                <w:szCs w:val="21"/>
              </w:rPr>
              <w:t>自动给出CAD-RADS评分。</w:t>
            </w:r>
          </w:p>
        </w:tc>
      </w:tr>
      <w:tr w14:paraId="128C9F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7BE7CDE4">
            <w:pPr>
              <w:spacing w:line="240" w:lineRule="auto"/>
              <w:jc w:val="center"/>
              <w:rPr>
                <w:rFonts w:hint="eastAsia" w:ascii="宋体" w:hAnsi="宋体" w:eastAsia="宋体" w:cs="宋体"/>
                <w:sz w:val="21"/>
                <w:szCs w:val="21"/>
              </w:rPr>
            </w:pPr>
            <w:r>
              <w:rPr>
                <w:rFonts w:hint="eastAsia" w:ascii="宋体" w:hAnsi="宋体" w:eastAsia="宋体" w:cs="宋体"/>
                <w:sz w:val="21"/>
                <w:szCs w:val="21"/>
              </w:rPr>
              <w:t>3.73</w:t>
            </w:r>
          </w:p>
        </w:tc>
        <w:tc>
          <w:tcPr>
            <w:tcW w:w="1675" w:type="dxa"/>
            <w:noWrap w:val="0"/>
            <w:vAlign w:val="center"/>
          </w:tcPr>
          <w:p w14:paraId="55315EA9">
            <w:pPr>
              <w:spacing w:line="240" w:lineRule="auto"/>
              <w:jc w:val="center"/>
              <w:rPr>
                <w:rFonts w:hint="eastAsia" w:ascii="宋体" w:hAnsi="宋体" w:eastAsia="宋体" w:cs="宋体"/>
                <w:sz w:val="21"/>
                <w:szCs w:val="21"/>
              </w:rPr>
            </w:pPr>
            <w:r>
              <w:rPr>
                <w:rFonts w:hint="eastAsia" w:ascii="宋体" w:hAnsi="宋体" w:eastAsia="宋体" w:cs="宋体"/>
                <w:sz w:val="21"/>
                <w:szCs w:val="21"/>
              </w:rPr>
              <w:t>自动检出起源和优势型</w:t>
            </w:r>
          </w:p>
        </w:tc>
        <w:tc>
          <w:tcPr>
            <w:tcW w:w="5812" w:type="dxa"/>
            <w:noWrap w:val="0"/>
            <w:vAlign w:val="center"/>
          </w:tcPr>
          <w:p w14:paraId="621403A9">
            <w:pPr>
              <w:spacing w:line="240" w:lineRule="auto"/>
              <w:rPr>
                <w:rFonts w:hint="eastAsia" w:ascii="宋体" w:hAnsi="宋体" w:eastAsia="宋体" w:cs="宋体"/>
                <w:sz w:val="21"/>
                <w:szCs w:val="21"/>
              </w:rPr>
            </w:pPr>
            <w:r>
              <w:rPr>
                <w:rFonts w:hint="eastAsia" w:ascii="宋体" w:hAnsi="宋体" w:eastAsia="宋体" w:cs="宋体"/>
                <w:sz w:val="21"/>
                <w:szCs w:val="21"/>
              </w:rPr>
              <w:t>支持冠脉起源和优势型检出，并支持用户手动修改。</w:t>
            </w:r>
          </w:p>
        </w:tc>
      </w:tr>
      <w:tr w14:paraId="692799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1F2B34A3">
            <w:pPr>
              <w:spacing w:line="240" w:lineRule="auto"/>
              <w:jc w:val="center"/>
              <w:rPr>
                <w:rFonts w:hint="eastAsia" w:ascii="宋体" w:hAnsi="宋体" w:eastAsia="宋体" w:cs="宋体"/>
                <w:sz w:val="21"/>
                <w:szCs w:val="21"/>
              </w:rPr>
            </w:pPr>
            <w:r>
              <w:rPr>
                <w:rFonts w:hint="eastAsia" w:ascii="宋体" w:hAnsi="宋体" w:eastAsia="宋体" w:cs="宋体"/>
                <w:sz w:val="21"/>
                <w:szCs w:val="21"/>
              </w:rPr>
              <w:t>3.74</w:t>
            </w:r>
          </w:p>
        </w:tc>
        <w:tc>
          <w:tcPr>
            <w:tcW w:w="1675" w:type="dxa"/>
            <w:noWrap w:val="0"/>
            <w:vAlign w:val="center"/>
          </w:tcPr>
          <w:p w14:paraId="77CA4E9F">
            <w:pPr>
              <w:spacing w:line="240" w:lineRule="auto"/>
              <w:jc w:val="center"/>
              <w:rPr>
                <w:rFonts w:hint="eastAsia" w:ascii="宋体" w:hAnsi="宋体" w:eastAsia="宋体" w:cs="宋体"/>
                <w:sz w:val="21"/>
                <w:szCs w:val="21"/>
              </w:rPr>
            </w:pPr>
            <w:r>
              <w:rPr>
                <w:rFonts w:hint="eastAsia" w:ascii="宋体" w:hAnsi="宋体" w:eastAsia="宋体" w:cs="宋体"/>
                <w:sz w:val="21"/>
                <w:szCs w:val="21"/>
              </w:rPr>
              <w:t>自动检出斑块</w:t>
            </w:r>
          </w:p>
        </w:tc>
        <w:tc>
          <w:tcPr>
            <w:tcW w:w="5812" w:type="dxa"/>
            <w:noWrap w:val="0"/>
            <w:vAlign w:val="center"/>
          </w:tcPr>
          <w:p w14:paraId="1446F6C2">
            <w:pPr>
              <w:spacing w:line="240" w:lineRule="auto"/>
              <w:rPr>
                <w:rFonts w:hint="eastAsia" w:ascii="宋体" w:hAnsi="宋体" w:eastAsia="宋体" w:cs="宋体"/>
                <w:sz w:val="21"/>
                <w:szCs w:val="21"/>
              </w:rPr>
            </w:pPr>
            <w:r>
              <w:rPr>
                <w:rFonts w:hint="eastAsia" w:ascii="宋体" w:hAnsi="宋体" w:eastAsia="宋体" w:cs="宋体"/>
                <w:sz w:val="21"/>
                <w:szCs w:val="21"/>
              </w:rPr>
              <w:t>可自动识别血管内斑块 。</w:t>
            </w:r>
          </w:p>
        </w:tc>
      </w:tr>
      <w:tr w14:paraId="20BC0B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3E95F84C">
            <w:pPr>
              <w:spacing w:line="240" w:lineRule="auto"/>
              <w:jc w:val="center"/>
              <w:rPr>
                <w:rFonts w:hint="eastAsia" w:ascii="宋体" w:hAnsi="宋体" w:eastAsia="宋体" w:cs="宋体"/>
                <w:sz w:val="21"/>
                <w:szCs w:val="21"/>
              </w:rPr>
            </w:pPr>
            <w:r>
              <w:rPr>
                <w:rFonts w:hint="eastAsia" w:ascii="宋体" w:hAnsi="宋体" w:eastAsia="宋体" w:cs="宋体"/>
                <w:sz w:val="21"/>
                <w:szCs w:val="21"/>
              </w:rPr>
              <w:t>3.75</w:t>
            </w:r>
          </w:p>
        </w:tc>
        <w:tc>
          <w:tcPr>
            <w:tcW w:w="1675" w:type="dxa"/>
            <w:noWrap w:val="0"/>
            <w:vAlign w:val="center"/>
          </w:tcPr>
          <w:p w14:paraId="5462F53B">
            <w:pPr>
              <w:spacing w:line="240" w:lineRule="auto"/>
              <w:jc w:val="center"/>
              <w:rPr>
                <w:rFonts w:hint="eastAsia" w:ascii="宋体" w:hAnsi="宋体" w:eastAsia="宋体" w:cs="宋体"/>
                <w:sz w:val="21"/>
                <w:szCs w:val="21"/>
              </w:rPr>
            </w:pPr>
            <w:r>
              <w:rPr>
                <w:rFonts w:hint="eastAsia" w:ascii="宋体" w:hAnsi="宋体" w:eastAsia="宋体" w:cs="宋体"/>
                <w:sz w:val="21"/>
                <w:szCs w:val="21"/>
              </w:rPr>
              <w:t>分段最狭窄处定位</w:t>
            </w:r>
          </w:p>
        </w:tc>
        <w:tc>
          <w:tcPr>
            <w:tcW w:w="5812" w:type="dxa"/>
            <w:noWrap w:val="0"/>
            <w:vAlign w:val="center"/>
          </w:tcPr>
          <w:p w14:paraId="15D95185">
            <w:pPr>
              <w:spacing w:line="240" w:lineRule="auto"/>
              <w:rPr>
                <w:rFonts w:hint="eastAsia" w:ascii="宋体" w:hAnsi="宋体" w:eastAsia="宋体" w:cs="宋体"/>
                <w:sz w:val="21"/>
                <w:szCs w:val="21"/>
              </w:rPr>
            </w:pPr>
            <w:r>
              <w:rPr>
                <w:rFonts w:hint="eastAsia" w:ascii="宋体" w:hAnsi="宋体" w:eastAsia="宋体" w:cs="宋体"/>
                <w:sz w:val="21"/>
                <w:szCs w:val="21"/>
              </w:rPr>
              <w:t>应用深度学习狭窄检测算法，可以找到各个血管各个分段管腔最狭窄处。</w:t>
            </w:r>
          </w:p>
        </w:tc>
      </w:tr>
      <w:tr w14:paraId="0E7D5E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657C8AE3">
            <w:pPr>
              <w:spacing w:line="240" w:lineRule="auto"/>
              <w:jc w:val="center"/>
              <w:rPr>
                <w:rFonts w:hint="eastAsia" w:ascii="宋体" w:hAnsi="宋体" w:eastAsia="宋体" w:cs="宋体"/>
                <w:sz w:val="21"/>
                <w:szCs w:val="21"/>
              </w:rPr>
            </w:pPr>
            <w:r>
              <w:rPr>
                <w:rFonts w:hint="eastAsia" w:ascii="宋体" w:hAnsi="宋体" w:eastAsia="宋体" w:cs="宋体"/>
                <w:sz w:val="21"/>
                <w:szCs w:val="21"/>
              </w:rPr>
              <w:t>3.76</w:t>
            </w:r>
          </w:p>
        </w:tc>
        <w:tc>
          <w:tcPr>
            <w:tcW w:w="1675" w:type="dxa"/>
            <w:noWrap w:val="0"/>
            <w:vAlign w:val="center"/>
          </w:tcPr>
          <w:p w14:paraId="731E498D">
            <w:pPr>
              <w:spacing w:line="240" w:lineRule="auto"/>
              <w:jc w:val="center"/>
              <w:rPr>
                <w:rFonts w:hint="eastAsia" w:ascii="宋体" w:hAnsi="宋体" w:eastAsia="宋体" w:cs="宋体"/>
                <w:sz w:val="21"/>
                <w:szCs w:val="21"/>
              </w:rPr>
            </w:pPr>
            <w:r>
              <w:rPr>
                <w:rFonts w:hint="eastAsia" w:ascii="宋体" w:hAnsi="宋体" w:eastAsia="宋体" w:cs="宋体"/>
                <w:sz w:val="21"/>
                <w:szCs w:val="21"/>
              </w:rPr>
              <w:t>分段最狭窄处标记</w:t>
            </w:r>
          </w:p>
        </w:tc>
        <w:tc>
          <w:tcPr>
            <w:tcW w:w="5812" w:type="dxa"/>
            <w:noWrap w:val="0"/>
            <w:vAlign w:val="center"/>
          </w:tcPr>
          <w:p w14:paraId="485F0330">
            <w:pPr>
              <w:spacing w:line="240" w:lineRule="auto"/>
              <w:rPr>
                <w:rFonts w:hint="eastAsia" w:ascii="宋体" w:hAnsi="宋体" w:eastAsia="宋体" w:cs="宋体"/>
                <w:sz w:val="21"/>
                <w:szCs w:val="21"/>
              </w:rPr>
            </w:pPr>
            <w:r>
              <w:rPr>
                <w:rFonts w:hint="eastAsia" w:ascii="宋体" w:hAnsi="宋体" w:eastAsia="宋体" w:cs="宋体"/>
                <w:sz w:val="21"/>
                <w:szCs w:val="21"/>
              </w:rPr>
              <w:t>自动识别分段内最狭窄处后以标签形式将坐标可视化。</w:t>
            </w:r>
          </w:p>
        </w:tc>
      </w:tr>
      <w:tr w14:paraId="5B5CD6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4EB82D70">
            <w:pPr>
              <w:spacing w:line="240" w:lineRule="auto"/>
              <w:jc w:val="center"/>
              <w:rPr>
                <w:rFonts w:hint="eastAsia" w:ascii="宋体" w:hAnsi="宋体" w:eastAsia="宋体" w:cs="宋体"/>
                <w:sz w:val="21"/>
                <w:szCs w:val="21"/>
              </w:rPr>
            </w:pPr>
            <w:r>
              <w:rPr>
                <w:rFonts w:hint="eastAsia" w:ascii="宋体" w:hAnsi="宋体" w:eastAsia="宋体" w:cs="宋体"/>
                <w:sz w:val="21"/>
                <w:szCs w:val="21"/>
              </w:rPr>
              <w:t>3.77</w:t>
            </w:r>
          </w:p>
        </w:tc>
        <w:tc>
          <w:tcPr>
            <w:tcW w:w="1675" w:type="dxa"/>
            <w:noWrap w:val="0"/>
            <w:vAlign w:val="center"/>
          </w:tcPr>
          <w:p w14:paraId="6BCA54E0">
            <w:pPr>
              <w:spacing w:line="240" w:lineRule="auto"/>
              <w:jc w:val="center"/>
              <w:rPr>
                <w:rFonts w:hint="eastAsia" w:ascii="宋体" w:hAnsi="宋体" w:eastAsia="宋体" w:cs="宋体"/>
                <w:sz w:val="21"/>
                <w:szCs w:val="21"/>
              </w:rPr>
            </w:pPr>
            <w:r>
              <w:rPr>
                <w:rFonts w:hint="eastAsia" w:ascii="宋体" w:hAnsi="宋体" w:eastAsia="宋体" w:cs="宋体"/>
                <w:sz w:val="21"/>
                <w:szCs w:val="21"/>
              </w:rPr>
              <w:t>自动检出病变范围</w:t>
            </w:r>
          </w:p>
        </w:tc>
        <w:tc>
          <w:tcPr>
            <w:tcW w:w="5812" w:type="dxa"/>
            <w:noWrap w:val="0"/>
            <w:vAlign w:val="center"/>
          </w:tcPr>
          <w:p w14:paraId="1914F6D8">
            <w:pPr>
              <w:spacing w:line="240" w:lineRule="auto"/>
              <w:rPr>
                <w:rFonts w:hint="eastAsia" w:ascii="宋体" w:hAnsi="宋体" w:eastAsia="宋体" w:cs="宋体"/>
                <w:sz w:val="21"/>
                <w:szCs w:val="21"/>
              </w:rPr>
            </w:pPr>
            <w:r>
              <w:rPr>
                <w:rFonts w:hint="eastAsia" w:ascii="宋体" w:hAnsi="宋体" w:eastAsia="宋体" w:cs="宋体"/>
                <w:sz w:val="21"/>
                <w:szCs w:val="21"/>
              </w:rPr>
              <w:t>自动检出病变范围，分为局限性、节段性和弥漫性三种，并支持修改。</w:t>
            </w:r>
          </w:p>
        </w:tc>
      </w:tr>
      <w:tr w14:paraId="260C48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7921F511">
            <w:pPr>
              <w:spacing w:line="240" w:lineRule="auto"/>
              <w:jc w:val="center"/>
              <w:rPr>
                <w:rFonts w:hint="eastAsia" w:ascii="宋体" w:hAnsi="宋体" w:eastAsia="宋体" w:cs="宋体"/>
                <w:sz w:val="21"/>
                <w:szCs w:val="21"/>
              </w:rPr>
            </w:pPr>
            <w:r>
              <w:rPr>
                <w:rFonts w:hint="eastAsia" w:ascii="宋体" w:hAnsi="宋体" w:eastAsia="宋体" w:cs="宋体"/>
                <w:sz w:val="21"/>
                <w:szCs w:val="21"/>
              </w:rPr>
              <w:t>3.78</w:t>
            </w:r>
          </w:p>
        </w:tc>
        <w:tc>
          <w:tcPr>
            <w:tcW w:w="1675" w:type="dxa"/>
            <w:noWrap w:val="0"/>
            <w:vAlign w:val="center"/>
          </w:tcPr>
          <w:p w14:paraId="2FC2E811">
            <w:pPr>
              <w:spacing w:line="240" w:lineRule="auto"/>
              <w:jc w:val="center"/>
              <w:rPr>
                <w:rFonts w:hint="eastAsia" w:ascii="宋体" w:hAnsi="宋体" w:eastAsia="宋体" w:cs="宋体"/>
                <w:sz w:val="21"/>
                <w:szCs w:val="21"/>
              </w:rPr>
            </w:pPr>
            <w:r>
              <w:rPr>
                <w:rFonts w:hint="eastAsia" w:ascii="宋体" w:hAnsi="宋体" w:eastAsia="宋体" w:cs="宋体"/>
                <w:sz w:val="21"/>
                <w:szCs w:val="21"/>
              </w:rPr>
              <w:t>斑块分类</w:t>
            </w:r>
          </w:p>
        </w:tc>
        <w:tc>
          <w:tcPr>
            <w:tcW w:w="5812" w:type="dxa"/>
            <w:noWrap w:val="0"/>
            <w:vAlign w:val="center"/>
          </w:tcPr>
          <w:p w14:paraId="71560738">
            <w:pPr>
              <w:spacing w:line="240" w:lineRule="auto"/>
              <w:rPr>
                <w:rFonts w:hint="eastAsia" w:ascii="宋体" w:hAnsi="宋体" w:eastAsia="宋体" w:cs="宋体"/>
                <w:sz w:val="21"/>
                <w:szCs w:val="21"/>
              </w:rPr>
            </w:pPr>
            <w:r>
              <w:rPr>
                <w:rFonts w:hint="eastAsia" w:ascii="宋体" w:hAnsi="宋体" w:eastAsia="宋体" w:cs="宋体"/>
                <w:sz w:val="21"/>
                <w:szCs w:val="21"/>
              </w:rPr>
              <w:t>可以对钙化斑块、非钙化斑块、混合斑块进行分类。</w:t>
            </w:r>
          </w:p>
        </w:tc>
      </w:tr>
      <w:tr w14:paraId="3388D5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709EA6A2">
            <w:pPr>
              <w:spacing w:line="240" w:lineRule="auto"/>
              <w:jc w:val="center"/>
              <w:rPr>
                <w:rFonts w:hint="eastAsia" w:ascii="宋体" w:hAnsi="宋体" w:eastAsia="宋体" w:cs="宋体"/>
                <w:sz w:val="21"/>
                <w:szCs w:val="21"/>
              </w:rPr>
            </w:pPr>
            <w:r>
              <w:rPr>
                <w:rFonts w:hint="eastAsia" w:ascii="宋体" w:hAnsi="宋体" w:eastAsia="宋体" w:cs="宋体"/>
                <w:sz w:val="21"/>
                <w:szCs w:val="21"/>
              </w:rPr>
              <w:t>3.79</w:t>
            </w:r>
          </w:p>
        </w:tc>
        <w:tc>
          <w:tcPr>
            <w:tcW w:w="1675" w:type="dxa"/>
            <w:noWrap w:val="0"/>
            <w:vAlign w:val="center"/>
          </w:tcPr>
          <w:p w14:paraId="3177EAC2">
            <w:pPr>
              <w:spacing w:line="240" w:lineRule="auto"/>
              <w:jc w:val="center"/>
              <w:rPr>
                <w:rFonts w:hint="eastAsia" w:ascii="宋体" w:hAnsi="宋体" w:eastAsia="宋体" w:cs="宋体"/>
                <w:sz w:val="21"/>
                <w:szCs w:val="21"/>
              </w:rPr>
            </w:pPr>
            <w:r>
              <w:rPr>
                <w:rFonts w:hint="eastAsia" w:ascii="宋体" w:hAnsi="宋体" w:eastAsia="宋体" w:cs="宋体"/>
                <w:sz w:val="21"/>
                <w:szCs w:val="21"/>
              </w:rPr>
              <w:t>自动给出狭窄参数并支持修改</w:t>
            </w:r>
          </w:p>
        </w:tc>
        <w:tc>
          <w:tcPr>
            <w:tcW w:w="5812" w:type="dxa"/>
            <w:noWrap w:val="0"/>
            <w:vAlign w:val="center"/>
          </w:tcPr>
          <w:p w14:paraId="66D61406">
            <w:pPr>
              <w:spacing w:line="240" w:lineRule="auto"/>
              <w:rPr>
                <w:rFonts w:hint="eastAsia" w:ascii="宋体" w:hAnsi="宋体" w:eastAsia="宋体" w:cs="宋体"/>
                <w:sz w:val="21"/>
                <w:szCs w:val="21"/>
              </w:rPr>
            </w:pPr>
            <w:r>
              <w:rPr>
                <w:rFonts w:hint="eastAsia" w:ascii="宋体" w:hAnsi="宋体" w:eastAsia="宋体" w:cs="宋体"/>
                <w:sz w:val="21"/>
                <w:szCs w:val="21"/>
              </w:rPr>
              <w:t>给出斑块狭窄程度、直径狭窄率、狭窄长度等参数，并支持用户手动修改。</w:t>
            </w:r>
          </w:p>
        </w:tc>
      </w:tr>
      <w:tr w14:paraId="430B03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1746B287">
            <w:pPr>
              <w:spacing w:line="240" w:lineRule="auto"/>
              <w:jc w:val="center"/>
              <w:rPr>
                <w:rFonts w:hint="eastAsia" w:ascii="宋体" w:hAnsi="宋体" w:eastAsia="宋体" w:cs="宋体"/>
                <w:sz w:val="21"/>
                <w:szCs w:val="21"/>
              </w:rPr>
            </w:pPr>
            <w:r>
              <w:rPr>
                <w:rFonts w:ascii="Segoe UI Symbol" w:hAnsi="Segoe UI Symbol" w:cs="Segoe UI Symbol"/>
                <w:b w:val="0"/>
                <w:bCs/>
                <w:color w:val="0000FF"/>
                <w:sz w:val="22"/>
                <w:szCs w:val="22"/>
              </w:rPr>
              <w:t>★</w:t>
            </w:r>
            <w:r>
              <w:rPr>
                <w:rFonts w:hint="eastAsia" w:ascii="宋体" w:hAnsi="宋体" w:eastAsia="宋体" w:cs="宋体"/>
                <w:sz w:val="21"/>
                <w:szCs w:val="21"/>
              </w:rPr>
              <w:t>3.80</w:t>
            </w:r>
          </w:p>
        </w:tc>
        <w:tc>
          <w:tcPr>
            <w:tcW w:w="1675" w:type="dxa"/>
            <w:noWrap w:val="0"/>
            <w:vAlign w:val="center"/>
          </w:tcPr>
          <w:p w14:paraId="19CE6A18">
            <w:pPr>
              <w:spacing w:line="240" w:lineRule="auto"/>
              <w:jc w:val="center"/>
              <w:rPr>
                <w:rFonts w:hint="eastAsia" w:ascii="宋体" w:hAnsi="宋体" w:eastAsia="宋体" w:cs="宋体"/>
                <w:sz w:val="21"/>
                <w:szCs w:val="21"/>
              </w:rPr>
            </w:pPr>
            <w:r>
              <w:rPr>
                <w:rFonts w:hint="eastAsia" w:ascii="宋体" w:hAnsi="宋体" w:eastAsia="宋体" w:cs="宋体"/>
                <w:sz w:val="21"/>
                <w:szCs w:val="21"/>
              </w:rPr>
              <w:t>自动分割斑块</w:t>
            </w:r>
          </w:p>
        </w:tc>
        <w:tc>
          <w:tcPr>
            <w:tcW w:w="5812" w:type="dxa"/>
            <w:noWrap w:val="0"/>
            <w:vAlign w:val="center"/>
          </w:tcPr>
          <w:p w14:paraId="7E7A0379">
            <w:pPr>
              <w:spacing w:line="240" w:lineRule="auto"/>
              <w:rPr>
                <w:rFonts w:hint="eastAsia" w:ascii="宋体" w:hAnsi="宋体" w:eastAsia="宋体" w:cs="宋体"/>
                <w:sz w:val="21"/>
                <w:szCs w:val="21"/>
              </w:rPr>
            </w:pPr>
            <w:r>
              <w:rPr>
                <w:rFonts w:hint="eastAsia" w:ascii="宋体" w:hAnsi="宋体" w:eastAsia="宋体" w:cs="宋体"/>
                <w:sz w:val="21"/>
                <w:szCs w:val="21"/>
              </w:rPr>
              <w:t>自动分割斑块，并显示去除斑块后的管腔轮廓。</w:t>
            </w:r>
          </w:p>
        </w:tc>
      </w:tr>
      <w:tr w14:paraId="4CF78C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3F60826F">
            <w:pPr>
              <w:spacing w:line="240" w:lineRule="auto"/>
              <w:jc w:val="center"/>
              <w:rPr>
                <w:rFonts w:hint="eastAsia" w:ascii="宋体" w:hAnsi="宋体" w:eastAsia="宋体" w:cs="宋体"/>
                <w:sz w:val="21"/>
                <w:szCs w:val="21"/>
              </w:rPr>
            </w:pPr>
            <w:r>
              <w:rPr>
                <w:rFonts w:ascii="Segoe UI Symbol" w:hAnsi="Segoe UI Symbol" w:cs="Segoe UI Symbol"/>
                <w:b w:val="0"/>
                <w:bCs/>
                <w:color w:val="0000FF"/>
                <w:sz w:val="22"/>
                <w:szCs w:val="22"/>
              </w:rPr>
              <w:t>★</w:t>
            </w:r>
            <w:r>
              <w:rPr>
                <w:rFonts w:hint="eastAsia" w:ascii="宋体" w:hAnsi="宋体" w:eastAsia="宋体" w:cs="宋体"/>
                <w:sz w:val="21"/>
                <w:szCs w:val="21"/>
              </w:rPr>
              <w:t>3.81</w:t>
            </w:r>
          </w:p>
        </w:tc>
        <w:tc>
          <w:tcPr>
            <w:tcW w:w="1675" w:type="dxa"/>
            <w:noWrap w:val="0"/>
            <w:vAlign w:val="center"/>
          </w:tcPr>
          <w:p w14:paraId="0FCDC96A">
            <w:pPr>
              <w:spacing w:line="240" w:lineRule="auto"/>
              <w:jc w:val="center"/>
              <w:rPr>
                <w:rFonts w:hint="eastAsia" w:ascii="宋体" w:hAnsi="宋体" w:eastAsia="宋体" w:cs="宋体"/>
                <w:sz w:val="21"/>
                <w:szCs w:val="21"/>
              </w:rPr>
            </w:pPr>
            <w:r>
              <w:rPr>
                <w:rFonts w:hint="eastAsia" w:ascii="宋体" w:hAnsi="宋体" w:eastAsia="宋体" w:cs="宋体"/>
                <w:sz w:val="21"/>
                <w:szCs w:val="21"/>
              </w:rPr>
              <w:t>斑块成分分析</w:t>
            </w:r>
          </w:p>
        </w:tc>
        <w:tc>
          <w:tcPr>
            <w:tcW w:w="5812" w:type="dxa"/>
            <w:noWrap w:val="0"/>
            <w:vAlign w:val="center"/>
          </w:tcPr>
          <w:p w14:paraId="42ED3319">
            <w:pPr>
              <w:spacing w:line="240" w:lineRule="auto"/>
              <w:rPr>
                <w:rFonts w:hint="eastAsia" w:ascii="宋体" w:hAnsi="宋体" w:eastAsia="宋体" w:cs="宋体"/>
                <w:sz w:val="21"/>
                <w:szCs w:val="21"/>
              </w:rPr>
            </w:pPr>
            <w:r>
              <w:rPr>
                <w:rFonts w:hint="eastAsia" w:ascii="宋体" w:hAnsi="宋体" w:eastAsia="宋体" w:cs="宋体"/>
                <w:sz w:val="21"/>
                <w:szCs w:val="21"/>
              </w:rPr>
              <w:t>提供斑块成分分析，包括平均CT值、体积和体积占比。</w:t>
            </w:r>
          </w:p>
        </w:tc>
      </w:tr>
      <w:tr w14:paraId="154D06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081000A1">
            <w:pPr>
              <w:spacing w:line="240" w:lineRule="auto"/>
              <w:jc w:val="center"/>
              <w:rPr>
                <w:rFonts w:hint="eastAsia" w:ascii="宋体" w:hAnsi="宋体" w:eastAsia="宋体" w:cs="宋体"/>
                <w:sz w:val="21"/>
                <w:szCs w:val="21"/>
              </w:rPr>
            </w:pPr>
            <w:r>
              <w:rPr>
                <w:rFonts w:ascii="Segoe UI Symbol" w:hAnsi="Segoe UI Symbol" w:cs="Segoe UI Symbol"/>
                <w:b w:val="0"/>
                <w:bCs/>
                <w:color w:val="0000FF"/>
                <w:sz w:val="22"/>
                <w:szCs w:val="22"/>
              </w:rPr>
              <w:t>★</w:t>
            </w:r>
            <w:r>
              <w:rPr>
                <w:rFonts w:hint="eastAsia" w:ascii="宋体" w:hAnsi="宋体" w:eastAsia="宋体" w:cs="宋体"/>
                <w:sz w:val="21"/>
                <w:szCs w:val="21"/>
              </w:rPr>
              <w:t>3.82</w:t>
            </w:r>
          </w:p>
        </w:tc>
        <w:tc>
          <w:tcPr>
            <w:tcW w:w="1675" w:type="dxa"/>
            <w:noWrap w:val="0"/>
            <w:vAlign w:val="center"/>
          </w:tcPr>
          <w:p w14:paraId="21112BED">
            <w:pPr>
              <w:spacing w:line="240" w:lineRule="auto"/>
              <w:jc w:val="center"/>
              <w:rPr>
                <w:rFonts w:hint="eastAsia" w:ascii="宋体" w:hAnsi="宋体" w:eastAsia="宋体" w:cs="宋体"/>
                <w:sz w:val="21"/>
                <w:szCs w:val="21"/>
              </w:rPr>
            </w:pPr>
            <w:r>
              <w:rPr>
                <w:rFonts w:hint="eastAsia" w:ascii="宋体" w:hAnsi="宋体" w:eastAsia="宋体" w:cs="宋体"/>
                <w:sz w:val="21"/>
                <w:szCs w:val="21"/>
              </w:rPr>
              <w:t>低衰减成分分析</w:t>
            </w:r>
          </w:p>
        </w:tc>
        <w:tc>
          <w:tcPr>
            <w:tcW w:w="5812" w:type="dxa"/>
            <w:noWrap w:val="0"/>
            <w:vAlign w:val="center"/>
          </w:tcPr>
          <w:p w14:paraId="1317B980">
            <w:pPr>
              <w:spacing w:line="240" w:lineRule="auto"/>
              <w:rPr>
                <w:rFonts w:hint="eastAsia" w:ascii="宋体" w:hAnsi="宋体" w:eastAsia="宋体" w:cs="宋体"/>
                <w:sz w:val="21"/>
                <w:szCs w:val="21"/>
              </w:rPr>
            </w:pPr>
            <w:r>
              <w:rPr>
                <w:rFonts w:hint="eastAsia" w:ascii="宋体" w:hAnsi="宋体" w:eastAsia="宋体" w:cs="宋体"/>
                <w:sz w:val="21"/>
                <w:szCs w:val="21"/>
              </w:rPr>
              <w:t>对于斑块中的低衰减成分给予分析。</w:t>
            </w:r>
          </w:p>
        </w:tc>
      </w:tr>
      <w:tr w14:paraId="59CA88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29E85D82">
            <w:pPr>
              <w:spacing w:line="240" w:lineRule="auto"/>
              <w:jc w:val="center"/>
              <w:rPr>
                <w:rFonts w:hint="eastAsia" w:ascii="宋体" w:hAnsi="宋体" w:eastAsia="宋体" w:cs="宋体"/>
                <w:sz w:val="21"/>
                <w:szCs w:val="21"/>
              </w:rPr>
            </w:pPr>
            <w:r>
              <w:rPr>
                <w:rFonts w:hint="eastAsia" w:ascii="宋体" w:hAnsi="宋体" w:eastAsia="宋体" w:cs="宋体"/>
                <w:sz w:val="21"/>
                <w:szCs w:val="21"/>
              </w:rPr>
              <w:t>3.83</w:t>
            </w:r>
          </w:p>
        </w:tc>
        <w:tc>
          <w:tcPr>
            <w:tcW w:w="1675" w:type="dxa"/>
            <w:noWrap w:val="0"/>
            <w:vAlign w:val="center"/>
          </w:tcPr>
          <w:p w14:paraId="73D17953">
            <w:pPr>
              <w:spacing w:line="240" w:lineRule="auto"/>
              <w:jc w:val="center"/>
              <w:rPr>
                <w:rFonts w:hint="eastAsia" w:ascii="宋体" w:hAnsi="宋体" w:eastAsia="宋体" w:cs="宋体"/>
                <w:sz w:val="21"/>
                <w:szCs w:val="21"/>
              </w:rPr>
            </w:pPr>
            <w:r>
              <w:rPr>
                <w:rFonts w:hint="eastAsia" w:ascii="宋体" w:hAnsi="宋体" w:eastAsia="宋体" w:cs="宋体"/>
                <w:sz w:val="21"/>
                <w:szCs w:val="21"/>
              </w:rPr>
              <w:t>自动识别支架</w:t>
            </w:r>
          </w:p>
        </w:tc>
        <w:tc>
          <w:tcPr>
            <w:tcW w:w="5812" w:type="dxa"/>
            <w:noWrap w:val="0"/>
            <w:vAlign w:val="center"/>
          </w:tcPr>
          <w:p w14:paraId="0D9124F9">
            <w:pPr>
              <w:spacing w:line="240" w:lineRule="auto"/>
              <w:rPr>
                <w:rFonts w:hint="eastAsia" w:ascii="宋体" w:hAnsi="宋体" w:eastAsia="宋体" w:cs="宋体"/>
                <w:sz w:val="21"/>
                <w:szCs w:val="21"/>
              </w:rPr>
            </w:pPr>
            <w:r>
              <w:rPr>
                <w:rFonts w:hint="eastAsia" w:ascii="宋体" w:hAnsi="宋体" w:eastAsia="宋体" w:cs="宋体"/>
                <w:sz w:val="21"/>
                <w:szCs w:val="21"/>
              </w:rPr>
              <w:t>可自动识别支架，CPR和SCPR同步显示支架标记。</w:t>
            </w:r>
          </w:p>
        </w:tc>
      </w:tr>
      <w:tr w14:paraId="33F901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1C334827">
            <w:pPr>
              <w:spacing w:line="240" w:lineRule="auto"/>
              <w:jc w:val="center"/>
              <w:rPr>
                <w:rFonts w:hint="eastAsia" w:ascii="宋体" w:hAnsi="宋体" w:eastAsia="宋体" w:cs="宋体"/>
                <w:sz w:val="21"/>
                <w:szCs w:val="21"/>
              </w:rPr>
            </w:pPr>
            <w:r>
              <w:rPr>
                <w:rFonts w:hint="eastAsia" w:ascii="宋体" w:hAnsi="宋体" w:eastAsia="宋体" w:cs="宋体"/>
                <w:sz w:val="21"/>
                <w:szCs w:val="21"/>
              </w:rPr>
              <w:t>3.84</w:t>
            </w:r>
          </w:p>
        </w:tc>
        <w:tc>
          <w:tcPr>
            <w:tcW w:w="1675" w:type="dxa"/>
            <w:noWrap w:val="0"/>
            <w:vAlign w:val="center"/>
          </w:tcPr>
          <w:p w14:paraId="7492B0DC">
            <w:pPr>
              <w:spacing w:line="240" w:lineRule="auto"/>
              <w:jc w:val="center"/>
              <w:rPr>
                <w:rFonts w:hint="eastAsia" w:ascii="宋体" w:hAnsi="宋体" w:eastAsia="宋体" w:cs="宋体"/>
                <w:sz w:val="21"/>
                <w:szCs w:val="21"/>
              </w:rPr>
            </w:pPr>
            <w:r>
              <w:rPr>
                <w:rFonts w:hint="eastAsia" w:ascii="宋体" w:hAnsi="宋体" w:eastAsia="宋体" w:cs="宋体"/>
                <w:sz w:val="21"/>
                <w:szCs w:val="21"/>
              </w:rPr>
              <w:t>自动识别心肌桥</w:t>
            </w:r>
          </w:p>
        </w:tc>
        <w:tc>
          <w:tcPr>
            <w:tcW w:w="5812" w:type="dxa"/>
            <w:noWrap w:val="0"/>
            <w:vAlign w:val="center"/>
          </w:tcPr>
          <w:p w14:paraId="65E47822">
            <w:pPr>
              <w:spacing w:line="240" w:lineRule="auto"/>
              <w:rPr>
                <w:rFonts w:hint="eastAsia" w:ascii="宋体" w:hAnsi="宋体" w:eastAsia="宋体" w:cs="宋体"/>
                <w:sz w:val="21"/>
                <w:szCs w:val="21"/>
              </w:rPr>
            </w:pPr>
            <w:r>
              <w:rPr>
                <w:rFonts w:hint="eastAsia" w:ascii="宋体" w:hAnsi="宋体" w:eastAsia="宋体" w:cs="宋体"/>
                <w:sz w:val="21"/>
                <w:szCs w:val="21"/>
              </w:rPr>
              <w:t>可自动识别心肌桥，自动输出心肌桥深度和壁冠状动脉长度，CPR和SCPR同步显示心肌桥标记。</w:t>
            </w:r>
          </w:p>
        </w:tc>
      </w:tr>
      <w:tr w14:paraId="0C571E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6A65C9E7">
            <w:pPr>
              <w:spacing w:line="240" w:lineRule="auto"/>
              <w:jc w:val="center"/>
              <w:rPr>
                <w:rFonts w:hint="eastAsia" w:ascii="宋体" w:hAnsi="宋体" w:eastAsia="宋体" w:cs="宋体"/>
                <w:sz w:val="21"/>
                <w:szCs w:val="21"/>
              </w:rPr>
            </w:pPr>
            <w:r>
              <w:rPr>
                <w:rFonts w:hint="eastAsia" w:ascii="宋体" w:hAnsi="宋体" w:eastAsia="宋体" w:cs="宋体"/>
                <w:sz w:val="21"/>
                <w:szCs w:val="21"/>
              </w:rPr>
              <w:t>3.85</w:t>
            </w:r>
          </w:p>
        </w:tc>
        <w:tc>
          <w:tcPr>
            <w:tcW w:w="1675" w:type="dxa"/>
            <w:noWrap w:val="0"/>
            <w:vAlign w:val="center"/>
          </w:tcPr>
          <w:p w14:paraId="7910B717">
            <w:pPr>
              <w:spacing w:line="240" w:lineRule="auto"/>
              <w:jc w:val="center"/>
              <w:rPr>
                <w:rFonts w:hint="eastAsia" w:ascii="宋体" w:hAnsi="宋体" w:eastAsia="宋体" w:cs="宋体"/>
                <w:sz w:val="21"/>
                <w:szCs w:val="21"/>
              </w:rPr>
            </w:pPr>
            <w:r>
              <w:rPr>
                <w:rFonts w:hint="eastAsia" w:ascii="宋体" w:hAnsi="宋体" w:eastAsia="宋体" w:cs="宋体"/>
                <w:sz w:val="21"/>
                <w:szCs w:val="21"/>
              </w:rPr>
              <w:t>斑块伪彩显示</w:t>
            </w:r>
          </w:p>
        </w:tc>
        <w:tc>
          <w:tcPr>
            <w:tcW w:w="5812" w:type="dxa"/>
            <w:noWrap w:val="0"/>
            <w:vAlign w:val="center"/>
          </w:tcPr>
          <w:p w14:paraId="7AEC1E69">
            <w:pPr>
              <w:spacing w:line="240" w:lineRule="auto"/>
              <w:rPr>
                <w:rFonts w:hint="eastAsia" w:ascii="宋体" w:hAnsi="宋体" w:eastAsia="宋体" w:cs="宋体"/>
                <w:sz w:val="21"/>
                <w:szCs w:val="21"/>
              </w:rPr>
            </w:pPr>
            <w:r>
              <w:rPr>
                <w:rFonts w:hint="eastAsia" w:ascii="宋体" w:hAnsi="宋体" w:eastAsia="宋体" w:cs="宋体"/>
                <w:sz w:val="21"/>
                <w:szCs w:val="21"/>
              </w:rPr>
              <w:t>支持CPR、SCPR、探针图、横断位图像的斑块伪彩显示或隐藏。</w:t>
            </w:r>
          </w:p>
        </w:tc>
      </w:tr>
      <w:tr w14:paraId="681215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2A0A26C5">
            <w:pPr>
              <w:spacing w:line="240" w:lineRule="auto"/>
              <w:jc w:val="center"/>
              <w:rPr>
                <w:rFonts w:hint="eastAsia" w:ascii="宋体" w:hAnsi="宋体" w:eastAsia="宋体" w:cs="宋体"/>
                <w:sz w:val="21"/>
                <w:szCs w:val="21"/>
              </w:rPr>
            </w:pPr>
            <w:r>
              <w:rPr>
                <w:rFonts w:ascii="Segoe UI Symbol" w:hAnsi="Segoe UI Symbol" w:cs="Segoe UI Symbol"/>
                <w:b w:val="0"/>
                <w:bCs/>
                <w:color w:val="0000FF"/>
                <w:sz w:val="22"/>
                <w:szCs w:val="22"/>
              </w:rPr>
              <w:t>★</w:t>
            </w:r>
            <w:r>
              <w:rPr>
                <w:rFonts w:hint="eastAsia" w:ascii="宋体" w:hAnsi="宋体" w:eastAsia="宋体" w:cs="宋体"/>
                <w:sz w:val="21"/>
                <w:szCs w:val="21"/>
              </w:rPr>
              <w:t>3.86</w:t>
            </w:r>
          </w:p>
        </w:tc>
        <w:tc>
          <w:tcPr>
            <w:tcW w:w="1675" w:type="dxa"/>
            <w:noWrap w:val="0"/>
            <w:vAlign w:val="center"/>
          </w:tcPr>
          <w:p w14:paraId="2B0296E7">
            <w:pPr>
              <w:spacing w:line="240" w:lineRule="auto"/>
              <w:jc w:val="center"/>
              <w:rPr>
                <w:rFonts w:hint="eastAsia" w:ascii="宋体" w:hAnsi="宋体" w:eastAsia="宋体" w:cs="宋体"/>
                <w:sz w:val="21"/>
                <w:szCs w:val="21"/>
              </w:rPr>
            </w:pPr>
            <w:r>
              <w:rPr>
                <w:rFonts w:hint="eastAsia" w:ascii="宋体" w:hAnsi="宋体" w:eastAsia="宋体" w:cs="宋体"/>
                <w:sz w:val="21"/>
                <w:szCs w:val="21"/>
              </w:rPr>
              <w:t>跨期相结果列表</w:t>
            </w:r>
          </w:p>
        </w:tc>
        <w:tc>
          <w:tcPr>
            <w:tcW w:w="5812" w:type="dxa"/>
            <w:noWrap w:val="0"/>
            <w:vAlign w:val="center"/>
          </w:tcPr>
          <w:p w14:paraId="62E49AC2">
            <w:pPr>
              <w:spacing w:line="240" w:lineRule="auto"/>
              <w:rPr>
                <w:rFonts w:hint="eastAsia" w:ascii="宋体" w:hAnsi="宋体" w:eastAsia="宋体" w:cs="宋体"/>
                <w:sz w:val="21"/>
                <w:szCs w:val="21"/>
              </w:rPr>
            </w:pPr>
            <w:r>
              <w:rPr>
                <w:rFonts w:hint="eastAsia" w:ascii="宋体" w:hAnsi="宋体" w:eastAsia="宋体" w:cs="宋体"/>
                <w:sz w:val="21"/>
                <w:szCs w:val="21"/>
              </w:rPr>
              <w:t>提供跨期相结果列表，支持在当前期相查看与其他期相的对比差异结果，差异结果包括狭窄分级不同，有无心肌桥以及有无支架。</w:t>
            </w:r>
          </w:p>
        </w:tc>
      </w:tr>
      <w:tr w14:paraId="4314C7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4" w:hRule="atLeast"/>
        </w:trPr>
        <w:tc>
          <w:tcPr>
            <w:tcW w:w="1164" w:type="dxa"/>
            <w:noWrap w:val="0"/>
            <w:vAlign w:val="center"/>
          </w:tcPr>
          <w:p w14:paraId="6AE31A75">
            <w:pPr>
              <w:spacing w:line="240" w:lineRule="auto"/>
              <w:jc w:val="center"/>
              <w:rPr>
                <w:rFonts w:hint="eastAsia" w:ascii="宋体" w:hAnsi="宋体" w:eastAsia="宋体" w:cs="宋体"/>
                <w:sz w:val="21"/>
                <w:szCs w:val="21"/>
              </w:rPr>
            </w:pPr>
            <w:r>
              <w:rPr>
                <w:rFonts w:hint="eastAsia" w:ascii="宋体" w:hAnsi="宋体" w:eastAsia="宋体" w:cs="宋体"/>
                <w:sz w:val="21"/>
                <w:szCs w:val="21"/>
              </w:rPr>
              <w:t>3.87</w:t>
            </w:r>
          </w:p>
        </w:tc>
        <w:tc>
          <w:tcPr>
            <w:tcW w:w="1675" w:type="dxa"/>
            <w:noWrap w:val="0"/>
            <w:vAlign w:val="center"/>
          </w:tcPr>
          <w:p w14:paraId="642523F0">
            <w:pPr>
              <w:spacing w:line="240" w:lineRule="auto"/>
              <w:jc w:val="center"/>
              <w:rPr>
                <w:rFonts w:hint="eastAsia" w:ascii="宋体" w:hAnsi="宋体" w:eastAsia="宋体" w:cs="宋体"/>
                <w:sz w:val="21"/>
                <w:szCs w:val="21"/>
              </w:rPr>
            </w:pPr>
            <w:r>
              <w:rPr>
                <w:rFonts w:hint="eastAsia" w:ascii="宋体" w:hAnsi="宋体" w:eastAsia="宋体" w:cs="宋体"/>
                <w:sz w:val="21"/>
                <w:szCs w:val="21"/>
              </w:rPr>
              <w:t>三种狭窄测量计算方式的切换</w:t>
            </w:r>
          </w:p>
        </w:tc>
        <w:tc>
          <w:tcPr>
            <w:tcW w:w="5812" w:type="dxa"/>
            <w:noWrap w:val="0"/>
            <w:vAlign w:val="center"/>
          </w:tcPr>
          <w:p w14:paraId="25ED5247">
            <w:pPr>
              <w:spacing w:line="240" w:lineRule="auto"/>
              <w:rPr>
                <w:rFonts w:hint="eastAsia" w:ascii="宋体" w:hAnsi="宋体" w:eastAsia="宋体" w:cs="宋体"/>
                <w:sz w:val="21"/>
                <w:szCs w:val="21"/>
              </w:rPr>
            </w:pPr>
            <w:r>
              <w:rPr>
                <w:rFonts w:hint="eastAsia" w:ascii="宋体" w:hAnsi="宋体" w:eastAsia="宋体" w:cs="宋体"/>
                <w:sz w:val="21"/>
                <w:szCs w:val="21"/>
              </w:rPr>
              <w:t>支持三种狭窄测量计算方式的切换，包括参考近端、参考远端和参考近、远端的计算方式。</w:t>
            </w:r>
          </w:p>
        </w:tc>
      </w:tr>
      <w:tr w14:paraId="31DA33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6048BE2B">
            <w:pPr>
              <w:spacing w:line="240" w:lineRule="auto"/>
              <w:jc w:val="center"/>
              <w:rPr>
                <w:rFonts w:hint="eastAsia" w:ascii="宋体" w:hAnsi="宋体" w:eastAsia="宋体" w:cs="宋体"/>
                <w:sz w:val="21"/>
                <w:szCs w:val="21"/>
              </w:rPr>
            </w:pPr>
            <w:r>
              <w:rPr>
                <w:rFonts w:hint="eastAsia" w:ascii="宋体" w:hAnsi="宋体" w:eastAsia="宋体" w:cs="宋体"/>
                <w:sz w:val="21"/>
                <w:szCs w:val="21"/>
              </w:rPr>
              <w:t>3.88</w:t>
            </w:r>
          </w:p>
        </w:tc>
        <w:tc>
          <w:tcPr>
            <w:tcW w:w="1675" w:type="dxa"/>
            <w:noWrap w:val="0"/>
            <w:vAlign w:val="center"/>
          </w:tcPr>
          <w:p w14:paraId="1CD3DCBF">
            <w:pPr>
              <w:spacing w:line="240" w:lineRule="auto"/>
              <w:jc w:val="center"/>
              <w:rPr>
                <w:rFonts w:hint="eastAsia" w:ascii="宋体" w:hAnsi="宋体" w:eastAsia="宋体" w:cs="宋体"/>
                <w:sz w:val="21"/>
                <w:szCs w:val="21"/>
              </w:rPr>
            </w:pPr>
            <w:r>
              <w:rPr>
                <w:rFonts w:hint="eastAsia" w:ascii="宋体" w:hAnsi="宋体" w:eastAsia="宋体" w:cs="宋体"/>
                <w:sz w:val="21"/>
                <w:szCs w:val="21"/>
              </w:rPr>
              <w:t>人工狭窄测量</w:t>
            </w:r>
          </w:p>
        </w:tc>
        <w:tc>
          <w:tcPr>
            <w:tcW w:w="5812" w:type="dxa"/>
            <w:noWrap w:val="0"/>
            <w:vAlign w:val="center"/>
          </w:tcPr>
          <w:p w14:paraId="788C4E61">
            <w:pPr>
              <w:spacing w:line="240" w:lineRule="auto"/>
              <w:rPr>
                <w:rFonts w:hint="eastAsia" w:ascii="宋体" w:hAnsi="宋体" w:eastAsia="宋体" w:cs="宋体"/>
                <w:sz w:val="21"/>
                <w:szCs w:val="21"/>
              </w:rPr>
            </w:pPr>
            <w:r>
              <w:rPr>
                <w:rFonts w:hint="eastAsia" w:ascii="宋体" w:hAnsi="宋体" w:eastAsia="宋体" w:cs="宋体"/>
                <w:sz w:val="21"/>
                <w:szCs w:val="21"/>
              </w:rPr>
              <w:t xml:space="preserve">提供直径狭窄率和面积狭窄率，及对应的曲线； </w:t>
            </w:r>
          </w:p>
        </w:tc>
      </w:tr>
      <w:tr w14:paraId="60A193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1CAB84E2">
            <w:pPr>
              <w:spacing w:line="240" w:lineRule="auto"/>
              <w:jc w:val="center"/>
              <w:rPr>
                <w:rFonts w:hint="eastAsia" w:ascii="宋体" w:hAnsi="宋体" w:eastAsia="宋体" w:cs="宋体"/>
                <w:sz w:val="21"/>
                <w:szCs w:val="21"/>
              </w:rPr>
            </w:pPr>
            <w:r>
              <w:rPr>
                <w:rFonts w:hint="eastAsia" w:ascii="宋体" w:hAnsi="宋体" w:eastAsia="宋体" w:cs="宋体"/>
                <w:sz w:val="21"/>
                <w:szCs w:val="21"/>
              </w:rPr>
              <w:t>3.89</w:t>
            </w:r>
          </w:p>
        </w:tc>
        <w:tc>
          <w:tcPr>
            <w:tcW w:w="1675" w:type="dxa"/>
            <w:noWrap w:val="0"/>
            <w:vAlign w:val="center"/>
          </w:tcPr>
          <w:p w14:paraId="361D5D11">
            <w:pPr>
              <w:spacing w:line="240" w:lineRule="auto"/>
              <w:jc w:val="center"/>
              <w:rPr>
                <w:rFonts w:hint="eastAsia" w:ascii="宋体" w:hAnsi="宋体" w:eastAsia="宋体" w:cs="宋体"/>
                <w:sz w:val="21"/>
                <w:szCs w:val="21"/>
              </w:rPr>
            </w:pPr>
            <w:r>
              <w:rPr>
                <w:rFonts w:hint="eastAsia" w:ascii="宋体" w:hAnsi="宋体" w:eastAsia="宋体" w:cs="宋体"/>
                <w:sz w:val="21"/>
                <w:szCs w:val="21"/>
              </w:rPr>
              <w:t>管腔轮廓实时编辑</w:t>
            </w:r>
          </w:p>
        </w:tc>
        <w:tc>
          <w:tcPr>
            <w:tcW w:w="5812" w:type="dxa"/>
            <w:noWrap w:val="0"/>
            <w:vAlign w:val="center"/>
          </w:tcPr>
          <w:p w14:paraId="03638638">
            <w:pPr>
              <w:spacing w:line="240" w:lineRule="auto"/>
              <w:rPr>
                <w:rFonts w:hint="eastAsia" w:ascii="宋体" w:hAnsi="宋体" w:eastAsia="宋体" w:cs="宋体"/>
                <w:sz w:val="21"/>
                <w:szCs w:val="21"/>
              </w:rPr>
            </w:pPr>
            <w:r>
              <w:rPr>
                <w:rFonts w:hint="eastAsia" w:ascii="宋体" w:hAnsi="宋体" w:eastAsia="宋体" w:cs="宋体"/>
                <w:sz w:val="21"/>
                <w:szCs w:val="21"/>
              </w:rPr>
              <w:t>支持管腔轮廓编辑，编辑后直径/面积曲线实时更新，人工测量狭窄率实时更新。</w:t>
            </w:r>
          </w:p>
        </w:tc>
      </w:tr>
      <w:tr w14:paraId="654855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47B39288">
            <w:pPr>
              <w:spacing w:line="240" w:lineRule="auto"/>
              <w:jc w:val="center"/>
              <w:rPr>
                <w:rFonts w:hint="eastAsia" w:ascii="宋体" w:hAnsi="宋体" w:eastAsia="宋体" w:cs="宋体"/>
                <w:sz w:val="21"/>
                <w:szCs w:val="21"/>
              </w:rPr>
            </w:pPr>
            <w:r>
              <w:rPr>
                <w:rFonts w:hint="eastAsia" w:ascii="宋体" w:hAnsi="宋体" w:eastAsia="宋体" w:cs="宋体"/>
                <w:sz w:val="21"/>
                <w:szCs w:val="21"/>
              </w:rPr>
              <w:t>3.90</w:t>
            </w:r>
          </w:p>
        </w:tc>
        <w:tc>
          <w:tcPr>
            <w:tcW w:w="1675" w:type="dxa"/>
            <w:noWrap w:val="0"/>
            <w:vAlign w:val="center"/>
          </w:tcPr>
          <w:p w14:paraId="0BE62515">
            <w:pPr>
              <w:spacing w:line="240" w:lineRule="auto"/>
              <w:jc w:val="center"/>
              <w:rPr>
                <w:rFonts w:hint="eastAsia" w:ascii="宋体" w:hAnsi="宋体" w:eastAsia="宋体" w:cs="宋体"/>
                <w:sz w:val="21"/>
                <w:szCs w:val="21"/>
              </w:rPr>
            </w:pPr>
            <w:r>
              <w:rPr>
                <w:rFonts w:hint="eastAsia" w:ascii="宋体" w:hAnsi="宋体" w:eastAsia="宋体" w:cs="宋体"/>
                <w:sz w:val="21"/>
                <w:szCs w:val="21"/>
              </w:rPr>
              <w:t>TAG功能</w:t>
            </w:r>
          </w:p>
        </w:tc>
        <w:tc>
          <w:tcPr>
            <w:tcW w:w="5812" w:type="dxa"/>
            <w:noWrap w:val="0"/>
            <w:vAlign w:val="center"/>
          </w:tcPr>
          <w:p w14:paraId="0730D35D">
            <w:pPr>
              <w:spacing w:line="240" w:lineRule="auto"/>
              <w:rPr>
                <w:rFonts w:hint="eastAsia" w:ascii="宋体" w:hAnsi="宋体" w:eastAsia="宋体" w:cs="宋体"/>
                <w:sz w:val="21"/>
                <w:szCs w:val="21"/>
              </w:rPr>
            </w:pPr>
            <w:r>
              <w:rPr>
                <w:rFonts w:hint="eastAsia" w:ascii="宋体" w:hAnsi="宋体" w:eastAsia="宋体" w:cs="宋体"/>
                <w:sz w:val="21"/>
                <w:szCs w:val="21"/>
              </w:rPr>
              <w:t>提供TAG管腔内造影剂衰减曲线，自动拟合线性回归方程并给出TAG值。</w:t>
            </w:r>
          </w:p>
        </w:tc>
      </w:tr>
      <w:tr w14:paraId="22F76A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411B2CA8">
            <w:pPr>
              <w:spacing w:line="240" w:lineRule="auto"/>
              <w:jc w:val="center"/>
              <w:rPr>
                <w:rFonts w:hint="eastAsia" w:ascii="宋体" w:hAnsi="宋体" w:eastAsia="宋体" w:cs="宋体"/>
                <w:sz w:val="21"/>
                <w:szCs w:val="21"/>
              </w:rPr>
            </w:pPr>
            <w:r>
              <w:rPr>
                <w:rFonts w:hint="eastAsia" w:ascii="宋体" w:hAnsi="宋体" w:eastAsia="宋体" w:cs="宋体"/>
                <w:sz w:val="21"/>
                <w:szCs w:val="21"/>
              </w:rPr>
              <w:t>3.91</w:t>
            </w:r>
          </w:p>
        </w:tc>
        <w:tc>
          <w:tcPr>
            <w:tcW w:w="1675" w:type="dxa"/>
            <w:noWrap w:val="0"/>
            <w:vAlign w:val="center"/>
          </w:tcPr>
          <w:p w14:paraId="17421FD0">
            <w:pPr>
              <w:spacing w:line="240" w:lineRule="auto"/>
              <w:jc w:val="center"/>
              <w:rPr>
                <w:rFonts w:hint="eastAsia" w:ascii="宋体" w:hAnsi="宋体" w:eastAsia="宋体" w:cs="宋体"/>
                <w:sz w:val="21"/>
                <w:szCs w:val="21"/>
              </w:rPr>
            </w:pPr>
            <w:r>
              <w:rPr>
                <w:rFonts w:hint="eastAsia" w:ascii="宋体" w:hAnsi="宋体" w:eastAsia="宋体" w:cs="宋体"/>
                <w:sz w:val="21"/>
                <w:szCs w:val="21"/>
              </w:rPr>
              <w:t>直径/面积/TAG曲线组合图保存</w:t>
            </w:r>
          </w:p>
        </w:tc>
        <w:tc>
          <w:tcPr>
            <w:tcW w:w="5812" w:type="dxa"/>
            <w:noWrap w:val="0"/>
            <w:vAlign w:val="center"/>
          </w:tcPr>
          <w:p w14:paraId="5538B163">
            <w:pPr>
              <w:spacing w:line="240" w:lineRule="auto"/>
              <w:rPr>
                <w:rFonts w:hint="eastAsia" w:ascii="宋体" w:hAnsi="宋体" w:eastAsia="宋体" w:cs="宋体"/>
                <w:sz w:val="21"/>
                <w:szCs w:val="21"/>
              </w:rPr>
            </w:pPr>
            <w:r>
              <w:rPr>
                <w:rFonts w:hint="eastAsia" w:ascii="宋体" w:hAnsi="宋体" w:eastAsia="宋体" w:cs="宋体"/>
                <w:sz w:val="21"/>
                <w:szCs w:val="21"/>
              </w:rPr>
              <w:t>支持“探针图+拉直图+直径/面积/TAG曲线”的手动保存。</w:t>
            </w:r>
          </w:p>
        </w:tc>
      </w:tr>
      <w:tr w14:paraId="466008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09BD105D">
            <w:pPr>
              <w:spacing w:line="240" w:lineRule="auto"/>
              <w:jc w:val="center"/>
              <w:rPr>
                <w:rFonts w:hint="eastAsia" w:ascii="宋体" w:hAnsi="宋体" w:eastAsia="宋体" w:cs="宋体"/>
                <w:sz w:val="21"/>
                <w:szCs w:val="21"/>
              </w:rPr>
            </w:pPr>
            <w:r>
              <w:rPr>
                <w:rFonts w:hint="eastAsia" w:ascii="宋体" w:hAnsi="宋体" w:eastAsia="宋体" w:cs="宋体"/>
                <w:sz w:val="21"/>
                <w:szCs w:val="21"/>
              </w:rPr>
              <w:t>3.92</w:t>
            </w:r>
          </w:p>
        </w:tc>
        <w:tc>
          <w:tcPr>
            <w:tcW w:w="1675" w:type="dxa"/>
            <w:noWrap w:val="0"/>
            <w:vAlign w:val="center"/>
          </w:tcPr>
          <w:p w14:paraId="61D34259">
            <w:pPr>
              <w:spacing w:line="240" w:lineRule="auto"/>
              <w:jc w:val="center"/>
              <w:rPr>
                <w:rFonts w:hint="eastAsia" w:ascii="宋体" w:hAnsi="宋体" w:eastAsia="宋体" w:cs="宋体"/>
                <w:sz w:val="21"/>
                <w:szCs w:val="21"/>
              </w:rPr>
            </w:pPr>
            <w:r>
              <w:rPr>
                <w:rFonts w:hint="eastAsia" w:ascii="宋体" w:hAnsi="宋体" w:eastAsia="宋体" w:cs="宋体"/>
                <w:sz w:val="21"/>
                <w:szCs w:val="21"/>
              </w:rPr>
              <w:t>CPR中心线编辑</w:t>
            </w:r>
          </w:p>
        </w:tc>
        <w:tc>
          <w:tcPr>
            <w:tcW w:w="5812" w:type="dxa"/>
            <w:noWrap w:val="0"/>
            <w:vAlign w:val="center"/>
          </w:tcPr>
          <w:p w14:paraId="6A00BDD5">
            <w:pPr>
              <w:spacing w:line="240" w:lineRule="auto"/>
              <w:rPr>
                <w:rFonts w:hint="eastAsia" w:ascii="宋体" w:hAnsi="宋体" w:eastAsia="宋体" w:cs="宋体"/>
                <w:sz w:val="21"/>
                <w:szCs w:val="21"/>
              </w:rPr>
            </w:pPr>
            <w:r>
              <w:rPr>
                <w:rFonts w:hint="eastAsia" w:ascii="宋体" w:hAnsi="宋体" w:eastAsia="宋体" w:cs="宋体"/>
                <w:sz w:val="21"/>
                <w:szCs w:val="21"/>
              </w:rPr>
              <w:t>支持通过CPR图拖拽中心点的方式来调整中心线轨迹，支持增加、删除中心点，拖拽点的过程中探针图同步联动。</w:t>
            </w:r>
          </w:p>
        </w:tc>
      </w:tr>
      <w:tr w14:paraId="366FA7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2848654E">
            <w:pPr>
              <w:spacing w:line="240" w:lineRule="auto"/>
              <w:jc w:val="center"/>
              <w:rPr>
                <w:rFonts w:hint="eastAsia" w:ascii="宋体" w:hAnsi="宋体" w:eastAsia="宋体" w:cs="宋体"/>
                <w:sz w:val="21"/>
                <w:szCs w:val="21"/>
              </w:rPr>
            </w:pPr>
            <w:r>
              <w:rPr>
                <w:rFonts w:hint="eastAsia" w:ascii="宋体" w:hAnsi="宋体" w:eastAsia="宋体" w:cs="宋体"/>
                <w:sz w:val="21"/>
                <w:szCs w:val="21"/>
              </w:rPr>
              <w:t>3.93</w:t>
            </w:r>
          </w:p>
        </w:tc>
        <w:tc>
          <w:tcPr>
            <w:tcW w:w="1675" w:type="dxa"/>
            <w:noWrap w:val="0"/>
            <w:vAlign w:val="center"/>
          </w:tcPr>
          <w:p w14:paraId="52A2A1CB">
            <w:pPr>
              <w:spacing w:line="240" w:lineRule="auto"/>
              <w:jc w:val="center"/>
              <w:rPr>
                <w:rFonts w:hint="eastAsia" w:ascii="宋体" w:hAnsi="宋体" w:eastAsia="宋体" w:cs="宋体"/>
                <w:sz w:val="21"/>
                <w:szCs w:val="21"/>
              </w:rPr>
            </w:pPr>
            <w:r>
              <w:rPr>
                <w:rFonts w:hint="eastAsia" w:ascii="宋体" w:hAnsi="宋体" w:eastAsia="宋体" w:cs="宋体"/>
                <w:sz w:val="21"/>
                <w:szCs w:val="21"/>
              </w:rPr>
              <w:t>探针图中心点编辑</w:t>
            </w:r>
          </w:p>
        </w:tc>
        <w:tc>
          <w:tcPr>
            <w:tcW w:w="5812" w:type="dxa"/>
            <w:noWrap w:val="0"/>
            <w:vAlign w:val="center"/>
          </w:tcPr>
          <w:p w14:paraId="39AD13AD">
            <w:pPr>
              <w:spacing w:line="240" w:lineRule="auto"/>
              <w:rPr>
                <w:rFonts w:hint="eastAsia" w:ascii="宋体" w:hAnsi="宋体" w:eastAsia="宋体" w:cs="宋体"/>
                <w:sz w:val="21"/>
                <w:szCs w:val="21"/>
              </w:rPr>
            </w:pPr>
            <w:r>
              <w:rPr>
                <w:rFonts w:hint="eastAsia" w:ascii="宋体" w:hAnsi="宋体" w:eastAsia="宋体" w:cs="宋体"/>
                <w:sz w:val="21"/>
                <w:szCs w:val="21"/>
              </w:rPr>
              <w:t>可在７幅探针图上调整血管横截面中心点的位置，对应CPR图控制点同步联动更新。</w:t>
            </w:r>
          </w:p>
        </w:tc>
      </w:tr>
      <w:tr w14:paraId="7C613E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52C7CF33">
            <w:pPr>
              <w:spacing w:line="240" w:lineRule="auto"/>
              <w:jc w:val="center"/>
              <w:rPr>
                <w:rFonts w:hint="eastAsia" w:ascii="宋体" w:hAnsi="宋体" w:eastAsia="宋体" w:cs="宋体"/>
                <w:sz w:val="21"/>
                <w:szCs w:val="21"/>
              </w:rPr>
            </w:pPr>
            <w:r>
              <w:rPr>
                <w:rFonts w:hint="eastAsia" w:ascii="宋体" w:hAnsi="宋体" w:eastAsia="宋体" w:cs="宋体"/>
                <w:sz w:val="21"/>
                <w:szCs w:val="21"/>
              </w:rPr>
              <w:t>3.94</w:t>
            </w:r>
          </w:p>
        </w:tc>
        <w:tc>
          <w:tcPr>
            <w:tcW w:w="1675" w:type="dxa"/>
            <w:noWrap w:val="0"/>
            <w:vAlign w:val="center"/>
          </w:tcPr>
          <w:p w14:paraId="2AA0361D">
            <w:pPr>
              <w:spacing w:line="240" w:lineRule="auto"/>
              <w:jc w:val="center"/>
              <w:rPr>
                <w:rFonts w:hint="eastAsia" w:ascii="宋体" w:hAnsi="宋体" w:eastAsia="宋体" w:cs="宋体"/>
                <w:sz w:val="21"/>
                <w:szCs w:val="21"/>
              </w:rPr>
            </w:pPr>
            <w:r>
              <w:rPr>
                <w:rFonts w:hint="eastAsia" w:ascii="宋体" w:hAnsi="宋体" w:eastAsia="宋体" w:cs="宋体"/>
                <w:sz w:val="21"/>
                <w:szCs w:val="21"/>
              </w:rPr>
              <w:t>撤销、返回与重置</w:t>
            </w:r>
          </w:p>
        </w:tc>
        <w:tc>
          <w:tcPr>
            <w:tcW w:w="5812" w:type="dxa"/>
            <w:noWrap w:val="0"/>
            <w:vAlign w:val="center"/>
          </w:tcPr>
          <w:p w14:paraId="0B44ED50">
            <w:pPr>
              <w:spacing w:line="240" w:lineRule="auto"/>
              <w:rPr>
                <w:rFonts w:hint="eastAsia" w:ascii="宋体" w:hAnsi="宋体" w:eastAsia="宋体" w:cs="宋体"/>
                <w:sz w:val="21"/>
                <w:szCs w:val="21"/>
              </w:rPr>
            </w:pPr>
            <w:r>
              <w:rPr>
                <w:rFonts w:hint="eastAsia" w:ascii="宋体" w:hAnsi="宋体" w:eastAsia="宋体" w:cs="宋体"/>
                <w:sz w:val="21"/>
                <w:szCs w:val="21"/>
              </w:rPr>
              <w:t>记录轨迹编辑的所有操作步骤，可撤销或返回每一步，且支持一键还原至初始状态。</w:t>
            </w:r>
          </w:p>
        </w:tc>
      </w:tr>
      <w:tr w14:paraId="789E9D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349C295E">
            <w:pPr>
              <w:spacing w:line="240" w:lineRule="auto"/>
              <w:jc w:val="center"/>
              <w:rPr>
                <w:rFonts w:hint="eastAsia" w:ascii="宋体" w:hAnsi="宋体" w:eastAsia="宋体" w:cs="宋体"/>
                <w:sz w:val="21"/>
                <w:szCs w:val="21"/>
              </w:rPr>
            </w:pPr>
            <w:r>
              <w:rPr>
                <w:rFonts w:hint="eastAsia" w:ascii="宋体" w:hAnsi="宋体" w:eastAsia="宋体" w:cs="宋体"/>
                <w:sz w:val="21"/>
                <w:szCs w:val="21"/>
              </w:rPr>
              <w:t>3.95</w:t>
            </w:r>
          </w:p>
        </w:tc>
        <w:tc>
          <w:tcPr>
            <w:tcW w:w="1675" w:type="dxa"/>
            <w:noWrap w:val="0"/>
            <w:vAlign w:val="center"/>
          </w:tcPr>
          <w:p w14:paraId="674E8A7A">
            <w:pPr>
              <w:spacing w:line="240" w:lineRule="auto"/>
              <w:jc w:val="center"/>
              <w:rPr>
                <w:rFonts w:hint="eastAsia" w:ascii="宋体" w:hAnsi="宋体" w:eastAsia="宋体" w:cs="宋体"/>
                <w:sz w:val="21"/>
                <w:szCs w:val="21"/>
              </w:rPr>
            </w:pPr>
            <w:r>
              <w:rPr>
                <w:rFonts w:hint="eastAsia" w:ascii="宋体" w:hAnsi="宋体" w:eastAsia="宋体" w:cs="宋体"/>
                <w:sz w:val="21"/>
                <w:szCs w:val="21"/>
              </w:rPr>
              <w:t>中心线轨迹延长</w:t>
            </w:r>
          </w:p>
        </w:tc>
        <w:tc>
          <w:tcPr>
            <w:tcW w:w="5812" w:type="dxa"/>
            <w:noWrap w:val="0"/>
            <w:vAlign w:val="center"/>
          </w:tcPr>
          <w:p w14:paraId="49AE678A">
            <w:pPr>
              <w:spacing w:line="240" w:lineRule="auto"/>
              <w:rPr>
                <w:rFonts w:hint="eastAsia" w:ascii="宋体" w:hAnsi="宋体" w:eastAsia="宋体" w:cs="宋体"/>
                <w:sz w:val="21"/>
                <w:szCs w:val="21"/>
              </w:rPr>
            </w:pPr>
            <w:r>
              <w:rPr>
                <w:rFonts w:hint="eastAsia" w:ascii="宋体" w:hAnsi="宋体" w:eastAsia="宋体" w:cs="宋体"/>
                <w:sz w:val="21"/>
                <w:szCs w:val="21"/>
              </w:rPr>
              <w:t>支持在横断位上通过打点的方式延长头部血管中心线。</w:t>
            </w:r>
          </w:p>
        </w:tc>
      </w:tr>
      <w:tr w14:paraId="640D2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6761FC35">
            <w:pPr>
              <w:spacing w:line="240" w:lineRule="auto"/>
              <w:jc w:val="center"/>
              <w:rPr>
                <w:rFonts w:hint="eastAsia" w:ascii="宋体" w:hAnsi="宋体" w:eastAsia="宋体" w:cs="宋体"/>
                <w:sz w:val="21"/>
                <w:szCs w:val="21"/>
              </w:rPr>
            </w:pPr>
            <w:r>
              <w:rPr>
                <w:rFonts w:hint="eastAsia" w:ascii="宋体" w:hAnsi="宋体" w:eastAsia="宋体" w:cs="宋体"/>
                <w:sz w:val="21"/>
                <w:szCs w:val="21"/>
              </w:rPr>
              <w:t>3.96</w:t>
            </w:r>
          </w:p>
        </w:tc>
        <w:tc>
          <w:tcPr>
            <w:tcW w:w="1675" w:type="dxa"/>
            <w:noWrap w:val="0"/>
            <w:vAlign w:val="center"/>
          </w:tcPr>
          <w:p w14:paraId="72222509">
            <w:pPr>
              <w:spacing w:line="240" w:lineRule="auto"/>
              <w:jc w:val="center"/>
              <w:rPr>
                <w:rFonts w:hint="eastAsia" w:ascii="宋体" w:hAnsi="宋体" w:eastAsia="宋体" w:cs="宋体"/>
                <w:sz w:val="21"/>
                <w:szCs w:val="21"/>
              </w:rPr>
            </w:pPr>
            <w:r>
              <w:rPr>
                <w:rFonts w:hint="eastAsia" w:ascii="宋体" w:hAnsi="宋体" w:eastAsia="宋体" w:cs="宋体"/>
                <w:sz w:val="21"/>
                <w:szCs w:val="21"/>
              </w:rPr>
              <w:t>血管头部走歪修复功能</w:t>
            </w:r>
          </w:p>
        </w:tc>
        <w:tc>
          <w:tcPr>
            <w:tcW w:w="5812" w:type="dxa"/>
            <w:noWrap w:val="0"/>
            <w:vAlign w:val="center"/>
          </w:tcPr>
          <w:p w14:paraId="26D6CDBC">
            <w:pPr>
              <w:spacing w:line="240" w:lineRule="auto"/>
              <w:rPr>
                <w:rFonts w:hint="eastAsia" w:ascii="宋体" w:hAnsi="宋体" w:eastAsia="宋体" w:cs="宋体"/>
                <w:sz w:val="21"/>
                <w:szCs w:val="21"/>
              </w:rPr>
            </w:pPr>
            <w:r>
              <w:rPr>
                <w:rFonts w:hint="eastAsia" w:ascii="宋体" w:hAnsi="宋体" w:eastAsia="宋体" w:cs="宋体"/>
                <w:sz w:val="21"/>
                <w:szCs w:val="21"/>
              </w:rPr>
              <w:t>支持血管头部中心线走歪问题的修复。</w:t>
            </w:r>
          </w:p>
        </w:tc>
      </w:tr>
      <w:tr w14:paraId="10D73A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7F1A48B2">
            <w:pPr>
              <w:spacing w:line="240" w:lineRule="auto"/>
              <w:jc w:val="center"/>
              <w:rPr>
                <w:rFonts w:hint="eastAsia" w:ascii="宋体" w:hAnsi="宋体" w:eastAsia="宋体" w:cs="宋体"/>
                <w:sz w:val="21"/>
                <w:szCs w:val="21"/>
              </w:rPr>
            </w:pPr>
            <w:r>
              <w:rPr>
                <w:rFonts w:hint="eastAsia" w:ascii="宋体" w:hAnsi="宋体" w:eastAsia="宋体" w:cs="宋体"/>
                <w:sz w:val="21"/>
                <w:szCs w:val="21"/>
              </w:rPr>
              <w:t>3.97</w:t>
            </w:r>
          </w:p>
        </w:tc>
        <w:tc>
          <w:tcPr>
            <w:tcW w:w="1675" w:type="dxa"/>
            <w:noWrap w:val="0"/>
            <w:vAlign w:val="center"/>
          </w:tcPr>
          <w:p w14:paraId="3E74AEA0">
            <w:pPr>
              <w:spacing w:line="240" w:lineRule="auto"/>
              <w:jc w:val="center"/>
              <w:rPr>
                <w:rFonts w:hint="eastAsia" w:ascii="宋体" w:hAnsi="宋体" w:eastAsia="宋体" w:cs="宋体"/>
                <w:sz w:val="21"/>
                <w:szCs w:val="21"/>
              </w:rPr>
            </w:pPr>
            <w:r>
              <w:rPr>
                <w:rFonts w:hint="eastAsia" w:ascii="宋体" w:hAnsi="宋体" w:eastAsia="宋体" w:cs="宋体"/>
                <w:sz w:val="21"/>
                <w:szCs w:val="21"/>
              </w:rPr>
              <w:t>在线血管延长</w:t>
            </w:r>
          </w:p>
        </w:tc>
        <w:tc>
          <w:tcPr>
            <w:tcW w:w="5812" w:type="dxa"/>
            <w:noWrap w:val="0"/>
            <w:vAlign w:val="center"/>
          </w:tcPr>
          <w:p w14:paraId="664A8F35">
            <w:pPr>
              <w:spacing w:line="240" w:lineRule="auto"/>
              <w:rPr>
                <w:rFonts w:hint="eastAsia" w:ascii="宋体" w:hAnsi="宋体" w:eastAsia="宋体" w:cs="宋体"/>
                <w:sz w:val="21"/>
                <w:szCs w:val="21"/>
              </w:rPr>
            </w:pPr>
            <w:r>
              <w:rPr>
                <w:rFonts w:hint="eastAsia" w:ascii="宋体" w:hAnsi="宋体" w:eastAsia="宋体" w:cs="宋体"/>
                <w:sz w:val="21"/>
                <w:szCs w:val="21"/>
              </w:rPr>
              <w:t>支持在横断位上通过打点或涂抹的方式在线延长远端血管。</w:t>
            </w:r>
          </w:p>
        </w:tc>
      </w:tr>
      <w:tr w14:paraId="471A16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2F613556">
            <w:pPr>
              <w:spacing w:line="240" w:lineRule="auto"/>
              <w:jc w:val="center"/>
              <w:rPr>
                <w:rFonts w:hint="eastAsia" w:ascii="宋体" w:hAnsi="宋体" w:eastAsia="宋体" w:cs="宋体"/>
                <w:sz w:val="21"/>
                <w:szCs w:val="21"/>
              </w:rPr>
            </w:pPr>
            <w:r>
              <w:rPr>
                <w:rFonts w:hint="eastAsia" w:ascii="宋体" w:hAnsi="宋体" w:eastAsia="宋体" w:cs="宋体"/>
                <w:sz w:val="21"/>
                <w:szCs w:val="21"/>
              </w:rPr>
              <w:t>3.98</w:t>
            </w:r>
          </w:p>
        </w:tc>
        <w:tc>
          <w:tcPr>
            <w:tcW w:w="1675" w:type="dxa"/>
            <w:noWrap w:val="0"/>
            <w:vAlign w:val="center"/>
          </w:tcPr>
          <w:p w14:paraId="2F9DB1BA">
            <w:pPr>
              <w:spacing w:line="240" w:lineRule="auto"/>
              <w:jc w:val="center"/>
              <w:rPr>
                <w:rFonts w:hint="eastAsia" w:ascii="宋体" w:hAnsi="宋体" w:eastAsia="宋体" w:cs="宋体"/>
                <w:sz w:val="21"/>
                <w:szCs w:val="21"/>
              </w:rPr>
            </w:pPr>
            <w:r>
              <w:rPr>
                <w:rFonts w:hint="eastAsia" w:ascii="宋体" w:hAnsi="宋体" w:eastAsia="宋体" w:cs="宋体"/>
                <w:sz w:val="21"/>
                <w:szCs w:val="21"/>
              </w:rPr>
              <w:t>横断位打点工具</w:t>
            </w:r>
          </w:p>
        </w:tc>
        <w:tc>
          <w:tcPr>
            <w:tcW w:w="5812" w:type="dxa"/>
            <w:noWrap w:val="0"/>
            <w:vAlign w:val="center"/>
          </w:tcPr>
          <w:p w14:paraId="28A50B62">
            <w:pPr>
              <w:spacing w:line="240" w:lineRule="auto"/>
              <w:rPr>
                <w:rFonts w:hint="eastAsia" w:ascii="宋体" w:hAnsi="宋体" w:eastAsia="宋体" w:cs="宋体"/>
                <w:sz w:val="21"/>
                <w:szCs w:val="21"/>
              </w:rPr>
            </w:pPr>
            <w:r>
              <w:rPr>
                <w:rFonts w:hint="eastAsia" w:ascii="宋体" w:hAnsi="宋体" w:eastAsia="宋体" w:cs="宋体"/>
                <w:sz w:val="21"/>
                <w:szCs w:val="21"/>
              </w:rPr>
              <w:t>可通过在横断位上新增生长点，支持对生长点进行移动或删除操作，以方便医生精准打点。</w:t>
            </w:r>
          </w:p>
        </w:tc>
      </w:tr>
      <w:tr w14:paraId="079AE2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70E5801F">
            <w:pPr>
              <w:spacing w:line="240" w:lineRule="auto"/>
              <w:jc w:val="center"/>
              <w:rPr>
                <w:rFonts w:hint="eastAsia" w:ascii="宋体" w:hAnsi="宋体" w:eastAsia="宋体" w:cs="宋体"/>
                <w:sz w:val="21"/>
                <w:szCs w:val="21"/>
              </w:rPr>
            </w:pPr>
            <w:r>
              <w:rPr>
                <w:rFonts w:hint="eastAsia" w:ascii="宋体" w:hAnsi="宋体" w:eastAsia="宋体" w:cs="宋体"/>
                <w:sz w:val="21"/>
                <w:szCs w:val="21"/>
              </w:rPr>
              <w:t>3.99</w:t>
            </w:r>
          </w:p>
        </w:tc>
        <w:tc>
          <w:tcPr>
            <w:tcW w:w="1675" w:type="dxa"/>
            <w:noWrap w:val="0"/>
            <w:vAlign w:val="center"/>
          </w:tcPr>
          <w:p w14:paraId="4A4D8B49">
            <w:pPr>
              <w:spacing w:line="240" w:lineRule="auto"/>
              <w:jc w:val="center"/>
              <w:rPr>
                <w:rFonts w:hint="eastAsia" w:ascii="宋体" w:hAnsi="宋体" w:eastAsia="宋体" w:cs="宋体"/>
                <w:sz w:val="21"/>
                <w:szCs w:val="21"/>
              </w:rPr>
            </w:pPr>
            <w:r>
              <w:rPr>
                <w:rFonts w:hint="eastAsia" w:ascii="宋体" w:hAnsi="宋体" w:eastAsia="宋体" w:cs="宋体"/>
                <w:sz w:val="21"/>
                <w:szCs w:val="21"/>
              </w:rPr>
              <w:t>生长点与真实VR图联动显示</w:t>
            </w:r>
          </w:p>
        </w:tc>
        <w:tc>
          <w:tcPr>
            <w:tcW w:w="5812" w:type="dxa"/>
            <w:noWrap w:val="0"/>
            <w:vAlign w:val="center"/>
          </w:tcPr>
          <w:p w14:paraId="531E7427">
            <w:pPr>
              <w:spacing w:line="240" w:lineRule="auto"/>
              <w:rPr>
                <w:rFonts w:hint="eastAsia" w:ascii="宋体" w:hAnsi="宋体" w:eastAsia="宋体" w:cs="宋体"/>
                <w:sz w:val="21"/>
                <w:szCs w:val="21"/>
              </w:rPr>
            </w:pPr>
            <w:r>
              <w:rPr>
                <w:rFonts w:hint="eastAsia" w:ascii="宋体" w:hAnsi="宋体" w:eastAsia="宋体" w:cs="宋体"/>
                <w:sz w:val="21"/>
                <w:szCs w:val="21"/>
              </w:rPr>
              <w:t>支持在真实VR心脏/冠脉树上联动显示用户在横断位上打下的生长点。</w:t>
            </w:r>
          </w:p>
        </w:tc>
      </w:tr>
      <w:tr w14:paraId="5883FE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2E2FD594">
            <w:pPr>
              <w:spacing w:line="240" w:lineRule="auto"/>
              <w:jc w:val="center"/>
              <w:rPr>
                <w:rFonts w:hint="eastAsia" w:ascii="宋体" w:hAnsi="宋体" w:eastAsia="宋体" w:cs="宋体"/>
                <w:sz w:val="21"/>
                <w:szCs w:val="21"/>
              </w:rPr>
            </w:pPr>
            <w:r>
              <w:rPr>
                <w:rFonts w:hint="eastAsia" w:ascii="宋体" w:hAnsi="宋体" w:eastAsia="宋体" w:cs="宋体"/>
                <w:sz w:val="21"/>
                <w:szCs w:val="21"/>
              </w:rPr>
              <w:t>3.100</w:t>
            </w:r>
          </w:p>
        </w:tc>
        <w:tc>
          <w:tcPr>
            <w:tcW w:w="1675" w:type="dxa"/>
            <w:noWrap w:val="0"/>
            <w:vAlign w:val="center"/>
          </w:tcPr>
          <w:p w14:paraId="3EA00C52">
            <w:pPr>
              <w:spacing w:line="240" w:lineRule="auto"/>
              <w:jc w:val="center"/>
              <w:rPr>
                <w:rFonts w:hint="eastAsia" w:ascii="宋体" w:hAnsi="宋体" w:eastAsia="宋体" w:cs="宋体"/>
                <w:sz w:val="21"/>
                <w:szCs w:val="21"/>
              </w:rPr>
            </w:pPr>
            <w:r>
              <w:rPr>
                <w:rFonts w:hint="eastAsia" w:ascii="宋体" w:hAnsi="宋体" w:eastAsia="宋体" w:cs="宋体"/>
                <w:sz w:val="21"/>
                <w:szCs w:val="21"/>
              </w:rPr>
              <w:t>横断位涂抹/擦除工具</w:t>
            </w:r>
          </w:p>
        </w:tc>
        <w:tc>
          <w:tcPr>
            <w:tcW w:w="5812" w:type="dxa"/>
            <w:noWrap w:val="0"/>
            <w:vAlign w:val="center"/>
          </w:tcPr>
          <w:p w14:paraId="04D617B2">
            <w:pPr>
              <w:spacing w:line="240" w:lineRule="auto"/>
              <w:rPr>
                <w:rFonts w:hint="eastAsia" w:ascii="宋体" w:hAnsi="宋体" w:eastAsia="宋体" w:cs="宋体"/>
                <w:sz w:val="21"/>
                <w:szCs w:val="21"/>
              </w:rPr>
            </w:pPr>
            <w:r>
              <w:rPr>
                <w:rFonts w:hint="eastAsia" w:ascii="宋体" w:hAnsi="宋体" w:eastAsia="宋体" w:cs="宋体"/>
                <w:sz w:val="21"/>
                <w:szCs w:val="21"/>
              </w:rPr>
              <w:t>提供涂抹和擦除工具，支持在横断位上通过涂抹的方式在线延长远端血管，支持对涂抹的血管mask进行擦除操作。</w:t>
            </w:r>
          </w:p>
        </w:tc>
      </w:tr>
      <w:tr w14:paraId="637479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02041E81">
            <w:pPr>
              <w:spacing w:line="240" w:lineRule="auto"/>
              <w:jc w:val="center"/>
              <w:rPr>
                <w:rFonts w:hint="eastAsia" w:ascii="宋体" w:hAnsi="宋体" w:eastAsia="宋体" w:cs="宋体"/>
                <w:sz w:val="21"/>
                <w:szCs w:val="21"/>
              </w:rPr>
            </w:pPr>
            <w:r>
              <w:rPr>
                <w:rFonts w:hint="eastAsia" w:ascii="宋体" w:hAnsi="宋体" w:eastAsia="宋体" w:cs="宋体"/>
                <w:sz w:val="21"/>
                <w:szCs w:val="21"/>
                <w:lang w:val="en-US" w:eastAsia="zh-CN"/>
              </w:rPr>
              <w:t>3</w:t>
            </w:r>
            <w:r>
              <w:rPr>
                <w:rFonts w:hint="eastAsia" w:ascii="宋体" w:hAnsi="宋体" w:eastAsia="宋体" w:cs="宋体"/>
                <w:sz w:val="21"/>
                <w:szCs w:val="21"/>
              </w:rPr>
              <w:t>.101</w:t>
            </w:r>
          </w:p>
        </w:tc>
        <w:tc>
          <w:tcPr>
            <w:tcW w:w="1675" w:type="dxa"/>
            <w:noWrap w:val="0"/>
            <w:vAlign w:val="center"/>
          </w:tcPr>
          <w:p w14:paraId="1B7591FA">
            <w:pPr>
              <w:spacing w:line="240" w:lineRule="auto"/>
              <w:jc w:val="center"/>
              <w:rPr>
                <w:rFonts w:hint="eastAsia" w:ascii="宋体" w:hAnsi="宋体" w:eastAsia="宋体" w:cs="宋体"/>
                <w:sz w:val="21"/>
                <w:szCs w:val="21"/>
              </w:rPr>
            </w:pPr>
            <w:r>
              <w:rPr>
                <w:rFonts w:hint="eastAsia" w:ascii="宋体" w:hAnsi="宋体" w:eastAsia="宋体" w:cs="宋体"/>
                <w:sz w:val="21"/>
                <w:szCs w:val="21"/>
              </w:rPr>
              <w:t>新血管生长并智能命名</w:t>
            </w:r>
          </w:p>
        </w:tc>
        <w:tc>
          <w:tcPr>
            <w:tcW w:w="5812" w:type="dxa"/>
            <w:noWrap w:val="0"/>
            <w:vAlign w:val="center"/>
          </w:tcPr>
          <w:p w14:paraId="12EAE323">
            <w:pPr>
              <w:spacing w:line="240" w:lineRule="auto"/>
              <w:rPr>
                <w:rFonts w:hint="eastAsia" w:ascii="宋体" w:hAnsi="宋体" w:eastAsia="宋体" w:cs="宋体"/>
                <w:sz w:val="21"/>
                <w:szCs w:val="21"/>
              </w:rPr>
            </w:pPr>
            <w:r>
              <w:rPr>
                <w:rFonts w:hint="eastAsia" w:ascii="宋体" w:hAnsi="宋体" w:eastAsia="宋体" w:cs="宋体"/>
                <w:sz w:val="21"/>
                <w:szCs w:val="21"/>
              </w:rPr>
              <w:t>支持重新生长血管，对于新生长出的血管自动提取中心线并智能命名。</w:t>
            </w:r>
          </w:p>
        </w:tc>
      </w:tr>
      <w:tr w14:paraId="3287CE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2FCDF825">
            <w:pPr>
              <w:spacing w:line="240" w:lineRule="auto"/>
              <w:jc w:val="center"/>
              <w:rPr>
                <w:rFonts w:hint="eastAsia" w:ascii="宋体" w:hAnsi="宋体" w:eastAsia="宋体" w:cs="宋体"/>
                <w:sz w:val="21"/>
                <w:szCs w:val="21"/>
              </w:rPr>
            </w:pPr>
            <w:r>
              <w:rPr>
                <w:rFonts w:ascii="Segoe UI Symbol" w:hAnsi="Segoe UI Symbol" w:cs="Segoe UI Symbol"/>
                <w:b w:val="0"/>
                <w:bCs/>
                <w:color w:val="0000FF"/>
                <w:sz w:val="22"/>
                <w:szCs w:val="22"/>
              </w:rPr>
              <w:t>★</w:t>
            </w:r>
            <w:r>
              <w:rPr>
                <w:rFonts w:hint="eastAsia" w:ascii="宋体" w:hAnsi="宋体" w:eastAsia="宋体" w:cs="宋体"/>
                <w:sz w:val="21"/>
                <w:szCs w:val="21"/>
              </w:rPr>
              <w:t>3.102</w:t>
            </w:r>
          </w:p>
        </w:tc>
        <w:tc>
          <w:tcPr>
            <w:tcW w:w="1675" w:type="dxa"/>
            <w:noWrap w:val="0"/>
            <w:vAlign w:val="center"/>
          </w:tcPr>
          <w:p w14:paraId="15E6A7D8">
            <w:pPr>
              <w:spacing w:line="240" w:lineRule="auto"/>
              <w:jc w:val="center"/>
              <w:rPr>
                <w:rFonts w:hint="eastAsia" w:ascii="宋体" w:hAnsi="宋体" w:eastAsia="宋体" w:cs="宋体"/>
                <w:sz w:val="21"/>
                <w:szCs w:val="21"/>
              </w:rPr>
            </w:pPr>
            <w:r>
              <w:rPr>
                <w:rFonts w:hint="eastAsia" w:ascii="宋体" w:hAnsi="宋体" w:eastAsia="宋体" w:cs="宋体"/>
                <w:sz w:val="21"/>
                <w:szCs w:val="21"/>
              </w:rPr>
              <w:t>搭桥血管生长功能</w:t>
            </w:r>
          </w:p>
        </w:tc>
        <w:tc>
          <w:tcPr>
            <w:tcW w:w="5812" w:type="dxa"/>
            <w:noWrap w:val="0"/>
            <w:vAlign w:val="center"/>
          </w:tcPr>
          <w:p w14:paraId="5BDA8FDB">
            <w:pPr>
              <w:spacing w:line="240" w:lineRule="auto"/>
              <w:rPr>
                <w:rFonts w:hint="eastAsia" w:ascii="宋体" w:hAnsi="宋体" w:eastAsia="宋体" w:cs="宋体"/>
                <w:sz w:val="21"/>
                <w:szCs w:val="21"/>
              </w:rPr>
            </w:pPr>
            <w:r>
              <w:rPr>
                <w:rFonts w:hint="eastAsia" w:ascii="宋体" w:hAnsi="宋体" w:eastAsia="宋体" w:cs="宋体"/>
                <w:sz w:val="21"/>
                <w:szCs w:val="21"/>
              </w:rPr>
              <w:t>支持在横断位上通过打点或涂抹的方式对搭桥血管欠分割的地方进行生长</w:t>
            </w:r>
          </w:p>
        </w:tc>
      </w:tr>
      <w:tr w14:paraId="40D9FB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3F8DF995">
            <w:pPr>
              <w:spacing w:line="240" w:lineRule="auto"/>
              <w:jc w:val="center"/>
              <w:rPr>
                <w:rFonts w:hint="eastAsia" w:ascii="宋体" w:hAnsi="宋体" w:eastAsia="宋体" w:cs="宋体"/>
                <w:sz w:val="21"/>
                <w:szCs w:val="21"/>
              </w:rPr>
            </w:pPr>
            <w:r>
              <w:rPr>
                <w:rFonts w:hint="eastAsia" w:ascii="宋体" w:hAnsi="宋体" w:eastAsia="宋体" w:cs="宋体"/>
                <w:sz w:val="21"/>
                <w:szCs w:val="21"/>
              </w:rPr>
              <w:t>3.103</w:t>
            </w:r>
          </w:p>
        </w:tc>
        <w:tc>
          <w:tcPr>
            <w:tcW w:w="1675" w:type="dxa"/>
            <w:noWrap w:val="0"/>
            <w:vAlign w:val="center"/>
          </w:tcPr>
          <w:p w14:paraId="6FA79E89">
            <w:pPr>
              <w:spacing w:line="240" w:lineRule="auto"/>
              <w:jc w:val="center"/>
              <w:rPr>
                <w:rFonts w:hint="eastAsia" w:ascii="宋体" w:hAnsi="宋体" w:eastAsia="宋体" w:cs="宋体"/>
                <w:sz w:val="21"/>
                <w:szCs w:val="21"/>
              </w:rPr>
            </w:pPr>
            <w:r>
              <w:rPr>
                <w:rFonts w:hint="eastAsia" w:ascii="宋体" w:hAnsi="宋体" w:eastAsia="宋体" w:cs="宋体"/>
                <w:sz w:val="21"/>
                <w:szCs w:val="21"/>
              </w:rPr>
              <w:t>在线血管删除</w:t>
            </w:r>
          </w:p>
        </w:tc>
        <w:tc>
          <w:tcPr>
            <w:tcW w:w="5812" w:type="dxa"/>
            <w:noWrap w:val="0"/>
            <w:vAlign w:val="center"/>
          </w:tcPr>
          <w:p w14:paraId="67FD35A6">
            <w:pPr>
              <w:spacing w:line="240" w:lineRule="auto"/>
              <w:rPr>
                <w:rFonts w:hint="eastAsia" w:ascii="宋体" w:hAnsi="宋体" w:eastAsia="宋体" w:cs="宋体"/>
                <w:sz w:val="21"/>
                <w:szCs w:val="21"/>
              </w:rPr>
            </w:pPr>
            <w:r>
              <w:rPr>
                <w:rFonts w:hint="eastAsia" w:ascii="宋体" w:hAnsi="宋体" w:eastAsia="宋体" w:cs="宋体"/>
                <w:sz w:val="21"/>
                <w:szCs w:val="21"/>
              </w:rPr>
              <w:t>支持从下往上在线删除远端静脉污染。</w:t>
            </w:r>
          </w:p>
        </w:tc>
      </w:tr>
      <w:tr w14:paraId="062E7F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46D33384">
            <w:pPr>
              <w:spacing w:line="240" w:lineRule="auto"/>
              <w:jc w:val="center"/>
              <w:rPr>
                <w:rFonts w:hint="eastAsia" w:ascii="宋体" w:hAnsi="宋体" w:eastAsia="宋体" w:cs="宋体"/>
                <w:sz w:val="21"/>
                <w:szCs w:val="21"/>
              </w:rPr>
            </w:pPr>
            <w:r>
              <w:rPr>
                <w:rFonts w:hint="eastAsia" w:ascii="宋体" w:hAnsi="宋体" w:eastAsia="宋体" w:cs="宋体"/>
                <w:sz w:val="21"/>
                <w:szCs w:val="21"/>
              </w:rPr>
              <w:t>3.104</w:t>
            </w:r>
          </w:p>
        </w:tc>
        <w:tc>
          <w:tcPr>
            <w:tcW w:w="1675" w:type="dxa"/>
            <w:noWrap w:val="0"/>
            <w:vAlign w:val="center"/>
          </w:tcPr>
          <w:p w14:paraId="01602E3F">
            <w:pPr>
              <w:spacing w:line="240" w:lineRule="auto"/>
              <w:jc w:val="center"/>
              <w:rPr>
                <w:rFonts w:hint="eastAsia" w:ascii="宋体" w:hAnsi="宋体" w:eastAsia="宋体" w:cs="宋体"/>
                <w:sz w:val="21"/>
                <w:szCs w:val="21"/>
              </w:rPr>
            </w:pPr>
            <w:r>
              <w:rPr>
                <w:rFonts w:hint="eastAsia" w:ascii="宋体" w:hAnsi="宋体" w:eastAsia="宋体" w:cs="宋体"/>
                <w:sz w:val="21"/>
                <w:szCs w:val="21"/>
              </w:rPr>
              <w:t>cut bar工具</w:t>
            </w:r>
          </w:p>
        </w:tc>
        <w:tc>
          <w:tcPr>
            <w:tcW w:w="5812" w:type="dxa"/>
            <w:noWrap w:val="0"/>
            <w:vAlign w:val="center"/>
          </w:tcPr>
          <w:p w14:paraId="1653C541">
            <w:pPr>
              <w:spacing w:line="240" w:lineRule="auto"/>
              <w:rPr>
                <w:rFonts w:hint="eastAsia" w:ascii="宋体" w:hAnsi="宋体" w:eastAsia="宋体" w:cs="宋体"/>
                <w:sz w:val="21"/>
                <w:szCs w:val="21"/>
              </w:rPr>
            </w:pPr>
            <w:r>
              <w:rPr>
                <w:rFonts w:hint="eastAsia" w:ascii="宋体" w:hAnsi="宋体" w:eastAsia="宋体" w:cs="宋体"/>
                <w:sz w:val="21"/>
                <w:szCs w:val="21"/>
              </w:rPr>
              <w:t>在CPR图上使用cut bar可自由选择想要删除血管起始段。</w:t>
            </w:r>
          </w:p>
        </w:tc>
      </w:tr>
      <w:tr w14:paraId="17BBC2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2C62E055">
            <w:pPr>
              <w:spacing w:line="240" w:lineRule="auto"/>
              <w:jc w:val="center"/>
              <w:rPr>
                <w:rFonts w:hint="eastAsia" w:ascii="宋体" w:hAnsi="宋体" w:eastAsia="宋体" w:cs="宋体"/>
                <w:sz w:val="21"/>
                <w:szCs w:val="21"/>
              </w:rPr>
            </w:pPr>
            <w:r>
              <w:rPr>
                <w:rFonts w:ascii="Segoe UI Symbol" w:hAnsi="Segoe UI Symbol" w:cs="Segoe UI Symbol"/>
                <w:b w:val="0"/>
                <w:bCs/>
                <w:color w:val="0000FF"/>
                <w:sz w:val="22"/>
                <w:szCs w:val="22"/>
              </w:rPr>
              <w:t>★</w:t>
            </w:r>
            <w:r>
              <w:rPr>
                <w:rFonts w:hint="eastAsia" w:ascii="宋体" w:hAnsi="宋体" w:eastAsia="宋体" w:cs="宋体"/>
                <w:sz w:val="21"/>
                <w:szCs w:val="21"/>
              </w:rPr>
              <w:t>3.105</w:t>
            </w:r>
          </w:p>
        </w:tc>
        <w:tc>
          <w:tcPr>
            <w:tcW w:w="1675" w:type="dxa"/>
            <w:noWrap w:val="0"/>
            <w:vAlign w:val="center"/>
          </w:tcPr>
          <w:p w14:paraId="1BD4582F">
            <w:pPr>
              <w:spacing w:line="240" w:lineRule="auto"/>
              <w:jc w:val="center"/>
              <w:rPr>
                <w:rFonts w:hint="eastAsia" w:ascii="宋体" w:hAnsi="宋体" w:eastAsia="宋体" w:cs="宋体"/>
                <w:sz w:val="21"/>
                <w:szCs w:val="21"/>
              </w:rPr>
            </w:pPr>
            <w:r>
              <w:rPr>
                <w:rFonts w:hint="eastAsia" w:ascii="宋体" w:hAnsi="宋体" w:eastAsia="宋体" w:cs="宋体"/>
                <w:sz w:val="21"/>
                <w:szCs w:val="21"/>
              </w:rPr>
              <w:t>搭桥血管删除功能</w:t>
            </w:r>
          </w:p>
        </w:tc>
        <w:tc>
          <w:tcPr>
            <w:tcW w:w="5812" w:type="dxa"/>
            <w:noWrap w:val="0"/>
            <w:vAlign w:val="center"/>
          </w:tcPr>
          <w:p w14:paraId="04D14E5C">
            <w:pPr>
              <w:spacing w:line="240" w:lineRule="auto"/>
              <w:rPr>
                <w:rFonts w:hint="eastAsia" w:ascii="宋体" w:hAnsi="宋体" w:eastAsia="宋体" w:cs="宋体"/>
                <w:sz w:val="21"/>
                <w:szCs w:val="21"/>
              </w:rPr>
            </w:pPr>
            <w:r>
              <w:rPr>
                <w:rFonts w:hint="eastAsia" w:ascii="宋体" w:hAnsi="宋体" w:eastAsia="宋体" w:cs="宋体"/>
                <w:sz w:val="21"/>
                <w:szCs w:val="21"/>
              </w:rPr>
              <w:t>支持在CPR图上，使用cut bar 从上往下删除搭桥血管段。</w:t>
            </w:r>
          </w:p>
        </w:tc>
      </w:tr>
      <w:tr w14:paraId="53AABE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1A54CFC4">
            <w:pPr>
              <w:spacing w:line="240" w:lineRule="auto"/>
              <w:jc w:val="center"/>
              <w:rPr>
                <w:rFonts w:hint="eastAsia" w:ascii="宋体" w:hAnsi="宋体" w:eastAsia="宋体" w:cs="宋体"/>
                <w:sz w:val="21"/>
                <w:szCs w:val="21"/>
              </w:rPr>
            </w:pPr>
            <w:r>
              <w:rPr>
                <w:rFonts w:ascii="Segoe UI Symbol" w:hAnsi="Segoe UI Symbol" w:cs="Segoe UI Symbol"/>
                <w:b w:val="0"/>
                <w:bCs/>
                <w:color w:val="0000FF"/>
                <w:sz w:val="22"/>
                <w:szCs w:val="22"/>
              </w:rPr>
              <w:t>★</w:t>
            </w:r>
            <w:r>
              <w:rPr>
                <w:rFonts w:hint="eastAsia" w:ascii="宋体" w:hAnsi="宋体" w:eastAsia="宋体" w:cs="宋体"/>
                <w:sz w:val="21"/>
                <w:szCs w:val="21"/>
              </w:rPr>
              <w:t>3.106</w:t>
            </w:r>
          </w:p>
        </w:tc>
        <w:tc>
          <w:tcPr>
            <w:tcW w:w="1675" w:type="dxa"/>
            <w:noWrap w:val="0"/>
            <w:vAlign w:val="center"/>
          </w:tcPr>
          <w:p w14:paraId="57084D2B">
            <w:pPr>
              <w:spacing w:line="240" w:lineRule="auto"/>
              <w:jc w:val="center"/>
              <w:rPr>
                <w:rFonts w:hint="eastAsia" w:ascii="宋体" w:hAnsi="宋体" w:eastAsia="宋体" w:cs="宋体"/>
                <w:sz w:val="21"/>
                <w:szCs w:val="21"/>
              </w:rPr>
            </w:pPr>
            <w:r>
              <w:rPr>
                <w:rFonts w:hint="eastAsia" w:ascii="宋体" w:hAnsi="宋体" w:eastAsia="宋体" w:cs="宋体"/>
                <w:sz w:val="21"/>
                <w:szCs w:val="21"/>
              </w:rPr>
              <w:t>VR裁剪主动脉</w:t>
            </w:r>
          </w:p>
        </w:tc>
        <w:tc>
          <w:tcPr>
            <w:tcW w:w="5812" w:type="dxa"/>
            <w:noWrap w:val="0"/>
            <w:vAlign w:val="center"/>
          </w:tcPr>
          <w:p w14:paraId="0A8B038A">
            <w:pPr>
              <w:spacing w:line="240" w:lineRule="auto"/>
              <w:rPr>
                <w:rFonts w:hint="eastAsia" w:ascii="宋体" w:hAnsi="宋体" w:eastAsia="宋体" w:cs="宋体"/>
                <w:sz w:val="21"/>
                <w:szCs w:val="21"/>
              </w:rPr>
            </w:pPr>
            <w:r>
              <w:rPr>
                <w:rFonts w:hint="eastAsia" w:ascii="宋体" w:hAnsi="宋体" w:eastAsia="宋体" w:cs="宋体"/>
                <w:sz w:val="21"/>
                <w:szCs w:val="21"/>
              </w:rPr>
              <w:t>可在VR图上任意裁剪主动脉。</w:t>
            </w:r>
          </w:p>
        </w:tc>
      </w:tr>
      <w:tr w14:paraId="2A939F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338B814B">
            <w:pPr>
              <w:spacing w:line="240" w:lineRule="auto"/>
              <w:jc w:val="center"/>
              <w:rPr>
                <w:rFonts w:hint="eastAsia" w:ascii="宋体" w:hAnsi="宋体" w:eastAsia="宋体" w:cs="宋体"/>
                <w:sz w:val="21"/>
                <w:szCs w:val="21"/>
              </w:rPr>
            </w:pPr>
            <w:r>
              <w:rPr>
                <w:rFonts w:ascii="Segoe UI Symbol" w:hAnsi="Segoe UI Symbol" w:cs="Segoe UI Symbol"/>
                <w:b w:val="0"/>
                <w:bCs/>
                <w:color w:val="0000FF"/>
                <w:sz w:val="22"/>
                <w:szCs w:val="22"/>
              </w:rPr>
              <w:t>★</w:t>
            </w:r>
            <w:r>
              <w:rPr>
                <w:rFonts w:hint="eastAsia" w:ascii="宋体" w:hAnsi="宋体" w:eastAsia="宋体" w:cs="宋体"/>
                <w:sz w:val="21"/>
                <w:szCs w:val="21"/>
              </w:rPr>
              <w:t>3.107</w:t>
            </w:r>
          </w:p>
        </w:tc>
        <w:tc>
          <w:tcPr>
            <w:tcW w:w="1675" w:type="dxa"/>
            <w:noWrap w:val="0"/>
            <w:vAlign w:val="center"/>
          </w:tcPr>
          <w:p w14:paraId="4DD88485">
            <w:pPr>
              <w:spacing w:line="240" w:lineRule="auto"/>
              <w:jc w:val="center"/>
              <w:rPr>
                <w:rFonts w:hint="eastAsia" w:ascii="宋体" w:hAnsi="宋体" w:eastAsia="宋体" w:cs="宋体"/>
                <w:sz w:val="21"/>
                <w:szCs w:val="21"/>
              </w:rPr>
            </w:pPr>
            <w:r>
              <w:rPr>
                <w:rFonts w:hint="eastAsia" w:ascii="宋体" w:hAnsi="宋体" w:eastAsia="宋体" w:cs="宋体"/>
                <w:sz w:val="21"/>
                <w:szCs w:val="21"/>
              </w:rPr>
              <w:t>VR裁剪冠脉</w:t>
            </w:r>
          </w:p>
        </w:tc>
        <w:tc>
          <w:tcPr>
            <w:tcW w:w="5812" w:type="dxa"/>
            <w:noWrap w:val="0"/>
            <w:vAlign w:val="center"/>
          </w:tcPr>
          <w:p w14:paraId="394070B0">
            <w:pPr>
              <w:spacing w:line="240" w:lineRule="auto"/>
              <w:rPr>
                <w:rFonts w:hint="eastAsia" w:ascii="宋体" w:hAnsi="宋体" w:eastAsia="宋体" w:cs="宋体"/>
                <w:sz w:val="21"/>
                <w:szCs w:val="21"/>
              </w:rPr>
            </w:pPr>
            <w:r>
              <w:rPr>
                <w:rFonts w:hint="eastAsia" w:ascii="宋体" w:hAnsi="宋体" w:eastAsia="宋体" w:cs="宋体"/>
                <w:sz w:val="21"/>
                <w:szCs w:val="21"/>
              </w:rPr>
              <w:t>可在VR图上任意裁剪冠脉。</w:t>
            </w:r>
          </w:p>
        </w:tc>
      </w:tr>
      <w:tr w14:paraId="3701E8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69522F0E">
            <w:pPr>
              <w:spacing w:line="240" w:lineRule="auto"/>
              <w:jc w:val="center"/>
              <w:rPr>
                <w:rFonts w:hint="eastAsia" w:ascii="宋体" w:hAnsi="宋体" w:eastAsia="宋体" w:cs="宋体"/>
                <w:sz w:val="21"/>
                <w:szCs w:val="21"/>
              </w:rPr>
            </w:pPr>
            <w:r>
              <w:rPr>
                <w:rFonts w:ascii="Segoe UI Symbol" w:hAnsi="Segoe UI Symbol" w:cs="Segoe UI Symbol"/>
                <w:b w:val="0"/>
                <w:bCs/>
                <w:color w:val="0000FF"/>
                <w:sz w:val="22"/>
                <w:szCs w:val="22"/>
              </w:rPr>
              <w:t>★</w:t>
            </w:r>
            <w:r>
              <w:rPr>
                <w:rFonts w:hint="eastAsia" w:ascii="宋体" w:hAnsi="宋体" w:eastAsia="宋体" w:cs="宋体"/>
                <w:sz w:val="21"/>
                <w:szCs w:val="21"/>
              </w:rPr>
              <w:t>3.108</w:t>
            </w:r>
          </w:p>
        </w:tc>
        <w:tc>
          <w:tcPr>
            <w:tcW w:w="1675" w:type="dxa"/>
            <w:noWrap w:val="0"/>
            <w:vAlign w:val="center"/>
          </w:tcPr>
          <w:p w14:paraId="2114987C">
            <w:pPr>
              <w:spacing w:line="240" w:lineRule="auto"/>
              <w:jc w:val="center"/>
              <w:rPr>
                <w:rFonts w:hint="eastAsia" w:ascii="宋体" w:hAnsi="宋体" w:eastAsia="宋体" w:cs="宋体"/>
                <w:sz w:val="21"/>
                <w:szCs w:val="21"/>
              </w:rPr>
            </w:pPr>
            <w:r>
              <w:rPr>
                <w:rFonts w:hint="eastAsia" w:ascii="宋体" w:hAnsi="宋体" w:eastAsia="宋体" w:cs="宋体"/>
                <w:sz w:val="21"/>
                <w:szCs w:val="21"/>
              </w:rPr>
              <w:t>VR裁剪心肌和血管</w:t>
            </w:r>
          </w:p>
        </w:tc>
        <w:tc>
          <w:tcPr>
            <w:tcW w:w="5812" w:type="dxa"/>
            <w:noWrap w:val="0"/>
            <w:vAlign w:val="center"/>
          </w:tcPr>
          <w:p w14:paraId="104C6291">
            <w:pPr>
              <w:spacing w:line="240" w:lineRule="auto"/>
              <w:rPr>
                <w:rFonts w:hint="eastAsia" w:ascii="宋体" w:hAnsi="宋体" w:eastAsia="宋体" w:cs="宋体"/>
                <w:sz w:val="21"/>
                <w:szCs w:val="21"/>
              </w:rPr>
            </w:pPr>
            <w:r>
              <w:rPr>
                <w:rFonts w:hint="eastAsia" w:ascii="宋体" w:hAnsi="宋体" w:eastAsia="宋体" w:cs="宋体"/>
                <w:sz w:val="21"/>
                <w:szCs w:val="21"/>
              </w:rPr>
              <w:t>可在VR图上任意裁剪心肌和血管。</w:t>
            </w:r>
          </w:p>
        </w:tc>
      </w:tr>
      <w:tr w14:paraId="13EF8F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3F771086">
            <w:pPr>
              <w:spacing w:line="240" w:lineRule="auto"/>
              <w:jc w:val="center"/>
              <w:rPr>
                <w:rFonts w:hint="eastAsia" w:ascii="宋体" w:hAnsi="宋体" w:eastAsia="宋体" w:cs="宋体"/>
                <w:sz w:val="21"/>
                <w:szCs w:val="21"/>
              </w:rPr>
            </w:pPr>
            <w:r>
              <w:rPr>
                <w:rFonts w:hint="eastAsia" w:ascii="宋体" w:hAnsi="宋体" w:eastAsia="宋体" w:cs="宋体"/>
                <w:sz w:val="21"/>
                <w:szCs w:val="21"/>
              </w:rPr>
              <w:t>3.109</w:t>
            </w:r>
          </w:p>
        </w:tc>
        <w:tc>
          <w:tcPr>
            <w:tcW w:w="1675" w:type="dxa"/>
            <w:noWrap w:val="0"/>
            <w:vAlign w:val="center"/>
          </w:tcPr>
          <w:p w14:paraId="2EAF7D16">
            <w:pPr>
              <w:spacing w:line="240" w:lineRule="auto"/>
              <w:jc w:val="center"/>
              <w:rPr>
                <w:rFonts w:hint="eastAsia" w:ascii="宋体" w:hAnsi="宋体" w:eastAsia="宋体" w:cs="宋体"/>
                <w:sz w:val="21"/>
                <w:szCs w:val="21"/>
              </w:rPr>
            </w:pPr>
            <w:r>
              <w:rPr>
                <w:rFonts w:hint="eastAsia" w:ascii="宋体" w:hAnsi="宋体" w:eastAsia="宋体" w:cs="宋体"/>
                <w:sz w:val="21"/>
                <w:szCs w:val="21"/>
              </w:rPr>
              <w:t>修改血管名称</w:t>
            </w:r>
          </w:p>
        </w:tc>
        <w:tc>
          <w:tcPr>
            <w:tcW w:w="5812" w:type="dxa"/>
            <w:noWrap w:val="0"/>
            <w:vAlign w:val="center"/>
          </w:tcPr>
          <w:p w14:paraId="08A48FEF">
            <w:pPr>
              <w:spacing w:line="240" w:lineRule="auto"/>
              <w:rPr>
                <w:rFonts w:hint="eastAsia" w:ascii="宋体" w:hAnsi="宋体" w:eastAsia="宋体" w:cs="宋体"/>
                <w:sz w:val="21"/>
                <w:szCs w:val="21"/>
              </w:rPr>
            </w:pPr>
            <w:r>
              <w:rPr>
                <w:rFonts w:hint="eastAsia" w:ascii="宋体" w:hAnsi="宋体" w:eastAsia="宋体" w:cs="宋体"/>
                <w:sz w:val="21"/>
                <w:szCs w:val="21"/>
              </w:rPr>
              <w:t>在线修改血管名称，可通过下拉菜单选择系统已有命名。</w:t>
            </w:r>
          </w:p>
        </w:tc>
      </w:tr>
      <w:tr w14:paraId="137B1E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614FFE6C">
            <w:pPr>
              <w:spacing w:line="240" w:lineRule="auto"/>
              <w:jc w:val="center"/>
              <w:rPr>
                <w:rFonts w:hint="eastAsia" w:ascii="宋体" w:hAnsi="宋体" w:eastAsia="宋体" w:cs="宋体"/>
                <w:sz w:val="21"/>
                <w:szCs w:val="21"/>
              </w:rPr>
            </w:pPr>
            <w:r>
              <w:rPr>
                <w:rFonts w:hint="eastAsia" w:ascii="宋体" w:hAnsi="宋体" w:eastAsia="宋体" w:cs="宋体"/>
                <w:sz w:val="21"/>
                <w:szCs w:val="21"/>
              </w:rPr>
              <w:t>3.110</w:t>
            </w:r>
          </w:p>
        </w:tc>
        <w:tc>
          <w:tcPr>
            <w:tcW w:w="1675" w:type="dxa"/>
            <w:noWrap w:val="0"/>
            <w:vAlign w:val="center"/>
          </w:tcPr>
          <w:p w14:paraId="3C42EA18">
            <w:pPr>
              <w:spacing w:line="240" w:lineRule="auto"/>
              <w:jc w:val="center"/>
              <w:rPr>
                <w:rFonts w:hint="eastAsia" w:ascii="宋体" w:hAnsi="宋体" w:eastAsia="宋体" w:cs="宋体"/>
                <w:sz w:val="21"/>
                <w:szCs w:val="21"/>
              </w:rPr>
            </w:pPr>
            <w:r>
              <w:rPr>
                <w:rFonts w:hint="eastAsia" w:ascii="宋体" w:hAnsi="宋体" w:eastAsia="宋体" w:cs="宋体"/>
                <w:sz w:val="21"/>
                <w:szCs w:val="21"/>
              </w:rPr>
              <w:t>任意自定义血管命名修改</w:t>
            </w:r>
          </w:p>
        </w:tc>
        <w:tc>
          <w:tcPr>
            <w:tcW w:w="5812" w:type="dxa"/>
            <w:noWrap w:val="0"/>
            <w:vAlign w:val="center"/>
          </w:tcPr>
          <w:p w14:paraId="00F62C44">
            <w:pPr>
              <w:spacing w:line="240" w:lineRule="auto"/>
              <w:rPr>
                <w:rFonts w:hint="eastAsia" w:ascii="宋体" w:hAnsi="宋体" w:eastAsia="宋体" w:cs="宋体"/>
                <w:sz w:val="21"/>
                <w:szCs w:val="21"/>
              </w:rPr>
            </w:pPr>
            <w:r>
              <w:rPr>
                <w:rFonts w:hint="eastAsia" w:ascii="宋体" w:hAnsi="宋体" w:eastAsia="宋体" w:cs="宋体"/>
                <w:sz w:val="21"/>
                <w:szCs w:val="21"/>
              </w:rPr>
              <w:t>支持血管分段的任意自定义命名，且支持搭桥血管的自定义命名。</w:t>
            </w:r>
          </w:p>
        </w:tc>
      </w:tr>
      <w:tr w14:paraId="387F44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4EB8E5B2">
            <w:pPr>
              <w:spacing w:line="240" w:lineRule="auto"/>
              <w:jc w:val="center"/>
              <w:rPr>
                <w:rFonts w:hint="eastAsia" w:ascii="宋体" w:hAnsi="宋体" w:eastAsia="宋体" w:cs="宋体"/>
                <w:sz w:val="21"/>
                <w:szCs w:val="21"/>
              </w:rPr>
            </w:pPr>
            <w:r>
              <w:rPr>
                <w:rFonts w:hint="eastAsia" w:ascii="宋体" w:hAnsi="宋体" w:eastAsia="宋体" w:cs="宋体"/>
                <w:sz w:val="21"/>
                <w:szCs w:val="21"/>
              </w:rPr>
              <w:t>3.111</w:t>
            </w:r>
          </w:p>
        </w:tc>
        <w:tc>
          <w:tcPr>
            <w:tcW w:w="1675" w:type="dxa"/>
            <w:noWrap w:val="0"/>
            <w:vAlign w:val="center"/>
          </w:tcPr>
          <w:p w14:paraId="7753C40A">
            <w:pPr>
              <w:spacing w:line="240" w:lineRule="auto"/>
              <w:jc w:val="center"/>
              <w:rPr>
                <w:rFonts w:hint="eastAsia" w:ascii="宋体" w:hAnsi="宋体" w:eastAsia="宋体" w:cs="宋体"/>
                <w:sz w:val="21"/>
                <w:szCs w:val="21"/>
              </w:rPr>
            </w:pPr>
            <w:r>
              <w:rPr>
                <w:rFonts w:hint="eastAsia" w:ascii="宋体" w:hAnsi="宋体" w:eastAsia="宋体" w:cs="宋体"/>
                <w:sz w:val="21"/>
                <w:szCs w:val="21"/>
              </w:rPr>
              <w:t>血管命名编辑与VR实时渲染图像交互</w:t>
            </w:r>
          </w:p>
        </w:tc>
        <w:tc>
          <w:tcPr>
            <w:tcW w:w="5812" w:type="dxa"/>
            <w:noWrap w:val="0"/>
            <w:vAlign w:val="center"/>
          </w:tcPr>
          <w:p w14:paraId="10841013">
            <w:pPr>
              <w:spacing w:line="240" w:lineRule="auto"/>
              <w:rPr>
                <w:rFonts w:hint="eastAsia" w:ascii="宋体" w:hAnsi="宋体" w:eastAsia="宋体" w:cs="宋体"/>
                <w:sz w:val="21"/>
                <w:szCs w:val="21"/>
              </w:rPr>
            </w:pPr>
            <w:r>
              <w:rPr>
                <w:rFonts w:hint="eastAsia" w:ascii="宋体" w:hAnsi="宋体" w:eastAsia="宋体" w:cs="宋体"/>
                <w:sz w:val="21"/>
                <w:szCs w:val="21"/>
              </w:rPr>
              <w:t>血管命名编辑与VR实时渲染图像交互，且修改完成后，VR图同步显示血管名称。</w:t>
            </w:r>
          </w:p>
        </w:tc>
      </w:tr>
      <w:tr w14:paraId="7D531A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01BC15BB">
            <w:pPr>
              <w:spacing w:line="240" w:lineRule="auto"/>
              <w:jc w:val="center"/>
              <w:rPr>
                <w:rFonts w:hint="eastAsia" w:ascii="宋体" w:hAnsi="宋体" w:eastAsia="宋体" w:cs="宋体"/>
                <w:sz w:val="21"/>
                <w:szCs w:val="21"/>
              </w:rPr>
            </w:pPr>
            <w:r>
              <w:rPr>
                <w:rFonts w:hint="eastAsia" w:ascii="宋体" w:hAnsi="宋体" w:eastAsia="宋体" w:cs="宋体"/>
                <w:sz w:val="21"/>
                <w:szCs w:val="21"/>
              </w:rPr>
              <w:t>3.112</w:t>
            </w:r>
          </w:p>
        </w:tc>
        <w:tc>
          <w:tcPr>
            <w:tcW w:w="1675" w:type="dxa"/>
            <w:noWrap w:val="0"/>
            <w:vAlign w:val="center"/>
          </w:tcPr>
          <w:p w14:paraId="00026F73">
            <w:pPr>
              <w:spacing w:line="240" w:lineRule="auto"/>
              <w:jc w:val="center"/>
              <w:rPr>
                <w:rFonts w:hint="eastAsia" w:ascii="宋体" w:hAnsi="宋体" w:eastAsia="宋体" w:cs="宋体"/>
                <w:sz w:val="21"/>
                <w:szCs w:val="21"/>
              </w:rPr>
            </w:pPr>
            <w:r>
              <w:rPr>
                <w:rFonts w:hint="eastAsia" w:ascii="宋体" w:hAnsi="宋体" w:eastAsia="宋体" w:cs="宋体"/>
                <w:sz w:val="21"/>
                <w:szCs w:val="21"/>
              </w:rPr>
              <w:t>命名修改与归档/打印图像同步更新</w:t>
            </w:r>
          </w:p>
        </w:tc>
        <w:tc>
          <w:tcPr>
            <w:tcW w:w="5812" w:type="dxa"/>
            <w:noWrap w:val="0"/>
            <w:vAlign w:val="center"/>
          </w:tcPr>
          <w:p w14:paraId="4BDD0B8D">
            <w:pPr>
              <w:spacing w:line="240" w:lineRule="auto"/>
              <w:rPr>
                <w:rFonts w:hint="eastAsia" w:ascii="宋体" w:hAnsi="宋体" w:eastAsia="宋体" w:cs="宋体"/>
                <w:sz w:val="21"/>
                <w:szCs w:val="21"/>
              </w:rPr>
            </w:pPr>
            <w:r>
              <w:rPr>
                <w:rFonts w:hint="eastAsia" w:ascii="宋体" w:hAnsi="宋体" w:eastAsia="宋体" w:cs="宋体"/>
                <w:sz w:val="21"/>
                <w:szCs w:val="21"/>
              </w:rPr>
              <w:t>血管命名修改后，归档/打印图像血管名称同步更新。</w:t>
            </w:r>
          </w:p>
        </w:tc>
      </w:tr>
      <w:tr w14:paraId="51BDEC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0E7D7568">
            <w:pPr>
              <w:spacing w:line="240" w:lineRule="auto"/>
              <w:jc w:val="center"/>
              <w:rPr>
                <w:rFonts w:hint="eastAsia" w:ascii="宋体" w:hAnsi="宋体" w:eastAsia="宋体" w:cs="宋体"/>
                <w:sz w:val="21"/>
                <w:szCs w:val="21"/>
              </w:rPr>
            </w:pPr>
            <w:r>
              <w:rPr>
                <w:rFonts w:hint="eastAsia" w:ascii="宋体" w:hAnsi="宋体" w:eastAsia="宋体" w:cs="宋体"/>
                <w:sz w:val="21"/>
                <w:szCs w:val="21"/>
              </w:rPr>
              <w:t>3.113</w:t>
            </w:r>
          </w:p>
        </w:tc>
        <w:tc>
          <w:tcPr>
            <w:tcW w:w="1675" w:type="dxa"/>
            <w:noWrap w:val="0"/>
            <w:vAlign w:val="center"/>
          </w:tcPr>
          <w:p w14:paraId="445BB672">
            <w:pPr>
              <w:spacing w:line="240" w:lineRule="auto"/>
              <w:jc w:val="center"/>
              <w:rPr>
                <w:rFonts w:hint="eastAsia" w:ascii="宋体" w:hAnsi="宋体" w:eastAsia="宋体" w:cs="宋体"/>
                <w:sz w:val="21"/>
                <w:szCs w:val="21"/>
              </w:rPr>
            </w:pPr>
            <w:r>
              <w:rPr>
                <w:rFonts w:hint="eastAsia" w:ascii="宋体" w:hAnsi="宋体" w:eastAsia="宋体" w:cs="宋体"/>
                <w:sz w:val="21"/>
                <w:szCs w:val="21"/>
              </w:rPr>
              <w:t>命名修改与病灶列表、报告同步更新</w:t>
            </w:r>
          </w:p>
        </w:tc>
        <w:tc>
          <w:tcPr>
            <w:tcW w:w="5812" w:type="dxa"/>
            <w:noWrap w:val="0"/>
            <w:vAlign w:val="center"/>
          </w:tcPr>
          <w:p w14:paraId="6E5AEA8D">
            <w:pPr>
              <w:spacing w:line="240" w:lineRule="auto"/>
              <w:rPr>
                <w:rFonts w:hint="eastAsia" w:ascii="宋体" w:hAnsi="宋体" w:eastAsia="宋体" w:cs="宋体"/>
                <w:sz w:val="21"/>
                <w:szCs w:val="21"/>
              </w:rPr>
            </w:pPr>
            <w:r>
              <w:rPr>
                <w:rFonts w:hint="eastAsia" w:ascii="宋体" w:hAnsi="宋体" w:eastAsia="宋体" w:cs="宋体"/>
                <w:sz w:val="21"/>
                <w:szCs w:val="21"/>
              </w:rPr>
              <w:t>血管命名修改后，病灶列表、智能报告同步更新。</w:t>
            </w:r>
          </w:p>
        </w:tc>
      </w:tr>
      <w:tr w14:paraId="658255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34137503">
            <w:pPr>
              <w:spacing w:line="240" w:lineRule="auto"/>
              <w:jc w:val="center"/>
              <w:rPr>
                <w:rFonts w:hint="eastAsia" w:ascii="宋体" w:hAnsi="宋体" w:eastAsia="宋体" w:cs="宋体"/>
                <w:sz w:val="21"/>
                <w:szCs w:val="21"/>
              </w:rPr>
            </w:pPr>
            <w:r>
              <w:rPr>
                <w:rFonts w:hint="eastAsia" w:ascii="宋体" w:hAnsi="宋体" w:eastAsia="宋体" w:cs="宋体"/>
                <w:sz w:val="21"/>
                <w:szCs w:val="21"/>
              </w:rPr>
              <w:t>3.114</w:t>
            </w:r>
          </w:p>
        </w:tc>
        <w:tc>
          <w:tcPr>
            <w:tcW w:w="1675" w:type="dxa"/>
            <w:noWrap w:val="0"/>
            <w:vAlign w:val="center"/>
          </w:tcPr>
          <w:p w14:paraId="0F9619B9">
            <w:pPr>
              <w:spacing w:line="240" w:lineRule="auto"/>
              <w:jc w:val="center"/>
              <w:rPr>
                <w:rFonts w:hint="eastAsia" w:ascii="宋体" w:hAnsi="宋体" w:eastAsia="宋体" w:cs="宋体"/>
                <w:sz w:val="21"/>
                <w:szCs w:val="21"/>
              </w:rPr>
            </w:pPr>
            <w:r>
              <w:rPr>
                <w:rFonts w:hint="eastAsia" w:ascii="宋体" w:hAnsi="宋体" w:eastAsia="宋体" w:cs="宋体"/>
                <w:sz w:val="21"/>
                <w:szCs w:val="21"/>
              </w:rPr>
              <w:t>冠周脂肪FAI值</w:t>
            </w:r>
          </w:p>
        </w:tc>
        <w:tc>
          <w:tcPr>
            <w:tcW w:w="5812" w:type="dxa"/>
            <w:noWrap w:val="0"/>
            <w:vAlign w:val="center"/>
          </w:tcPr>
          <w:p w14:paraId="2FE61DC1">
            <w:pPr>
              <w:spacing w:line="240" w:lineRule="auto"/>
              <w:rPr>
                <w:rFonts w:hint="eastAsia" w:ascii="宋体" w:hAnsi="宋体" w:eastAsia="宋体" w:cs="宋体"/>
                <w:sz w:val="21"/>
                <w:szCs w:val="21"/>
              </w:rPr>
            </w:pPr>
            <w:r>
              <w:rPr>
                <w:rFonts w:hint="eastAsia" w:ascii="宋体" w:hAnsi="宋体" w:eastAsia="宋体" w:cs="宋体"/>
                <w:sz w:val="21"/>
                <w:szCs w:val="21"/>
              </w:rPr>
              <w:t>智能计算RCA、LAD、LCX血管周围脂肪密度FAI值。</w:t>
            </w:r>
          </w:p>
        </w:tc>
      </w:tr>
      <w:tr w14:paraId="5B0CE0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66231559">
            <w:pPr>
              <w:spacing w:line="240" w:lineRule="auto"/>
              <w:jc w:val="center"/>
              <w:rPr>
                <w:rFonts w:hint="eastAsia" w:ascii="宋体" w:hAnsi="宋体" w:eastAsia="宋体" w:cs="宋体"/>
                <w:sz w:val="21"/>
                <w:szCs w:val="21"/>
              </w:rPr>
            </w:pPr>
            <w:r>
              <w:rPr>
                <w:rFonts w:hint="eastAsia" w:ascii="宋体" w:hAnsi="宋体" w:eastAsia="宋体" w:cs="宋体"/>
                <w:sz w:val="21"/>
                <w:szCs w:val="21"/>
              </w:rPr>
              <w:t>3.115</w:t>
            </w:r>
          </w:p>
        </w:tc>
        <w:tc>
          <w:tcPr>
            <w:tcW w:w="1675" w:type="dxa"/>
            <w:noWrap w:val="0"/>
            <w:vAlign w:val="center"/>
          </w:tcPr>
          <w:p w14:paraId="1127C863">
            <w:pPr>
              <w:spacing w:line="240" w:lineRule="auto"/>
              <w:jc w:val="center"/>
              <w:rPr>
                <w:rFonts w:hint="eastAsia" w:ascii="宋体" w:hAnsi="宋体" w:eastAsia="宋体" w:cs="宋体"/>
                <w:sz w:val="21"/>
                <w:szCs w:val="21"/>
              </w:rPr>
            </w:pPr>
            <w:r>
              <w:rPr>
                <w:rFonts w:hint="eastAsia" w:ascii="宋体" w:hAnsi="宋体" w:eastAsia="宋体" w:cs="宋体"/>
                <w:sz w:val="21"/>
                <w:szCs w:val="21"/>
              </w:rPr>
              <w:t>FAI伪彩显示</w:t>
            </w:r>
          </w:p>
        </w:tc>
        <w:tc>
          <w:tcPr>
            <w:tcW w:w="5812" w:type="dxa"/>
            <w:noWrap w:val="0"/>
            <w:vAlign w:val="center"/>
          </w:tcPr>
          <w:p w14:paraId="5CF15AEC">
            <w:pPr>
              <w:spacing w:line="240" w:lineRule="auto"/>
              <w:rPr>
                <w:rFonts w:hint="eastAsia" w:ascii="宋体" w:hAnsi="宋体" w:eastAsia="宋体" w:cs="宋体"/>
                <w:sz w:val="21"/>
                <w:szCs w:val="21"/>
              </w:rPr>
            </w:pPr>
            <w:r>
              <w:rPr>
                <w:rFonts w:hint="eastAsia" w:ascii="宋体" w:hAnsi="宋体" w:eastAsia="宋体" w:cs="宋体"/>
                <w:sz w:val="21"/>
                <w:szCs w:val="21"/>
              </w:rPr>
              <w:t>支持CPR图、横断位图、拉直图、探针图的FAI伪彩显示或隐藏。</w:t>
            </w:r>
          </w:p>
        </w:tc>
      </w:tr>
      <w:tr w14:paraId="106E07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5CB7E806">
            <w:pPr>
              <w:spacing w:line="240" w:lineRule="auto"/>
              <w:jc w:val="center"/>
              <w:rPr>
                <w:rFonts w:hint="eastAsia" w:ascii="宋体" w:hAnsi="宋体" w:eastAsia="宋体" w:cs="宋体"/>
                <w:sz w:val="21"/>
                <w:szCs w:val="21"/>
              </w:rPr>
            </w:pPr>
            <w:r>
              <w:rPr>
                <w:rFonts w:hint="eastAsia" w:ascii="宋体" w:hAnsi="宋体" w:eastAsia="宋体" w:cs="宋体"/>
                <w:sz w:val="21"/>
                <w:szCs w:val="21"/>
              </w:rPr>
              <w:t>3.116</w:t>
            </w:r>
          </w:p>
        </w:tc>
        <w:tc>
          <w:tcPr>
            <w:tcW w:w="1675" w:type="dxa"/>
            <w:noWrap w:val="0"/>
            <w:vAlign w:val="center"/>
          </w:tcPr>
          <w:p w14:paraId="2A25205A">
            <w:pPr>
              <w:spacing w:line="240" w:lineRule="auto"/>
              <w:jc w:val="center"/>
              <w:rPr>
                <w:rFonts w:hint="eastAsia" w:ascii="宋体" w:hAnsi="宋体" w:eastAsia="宋体" w:cs="宋体"/>
                <w:sz w:val="21"/>
                <w:szCs w:val="21"/>
              </w:rPr>
            </w:pPr>
            <w:r>
              <w:rPr>
                <w:rFonts w:hint="eastAsia" w:ascii="宋体" w:hAnsi="宋体" w:eastAsia="宋体" w:cs="宋体"/>
                <w:sz w:val="21"/>
                <w:szCs w:val="21"/>
              </w:rPr>
              <w:t>FAI自定义血管长度区域</w:t>
            </w:r>
          </w:p>
        </w:tc>
        <w:tc>
          <w:tcPr>
            <w:tcW w:w="5812" w:type="dxa"/>
            <w:noWrap w:val="0"/>
            <w:vAlign w:val="center"/>
          </w:tcPr>
          <w:p w14:paraId="3C442A33">
            <w:pPr>
              <w:spacing w:line="240" w:lineRule="auto"/>
              <w:rPr>
                <w:rFonts w:hint="eastAsia" w:ascii="宋体" w:hAnsi="宋体" w:eastAsia="宋体" w:cs="宋体"/>
                <w:sz w:val="21"/>
                <w:szCs w:val="21"/>
              </w:rPr>
            </w:pPr>
            <w:r>
              <w:rPr>
                <w:rFonts w:hint="eastAsia" w:ascii="宋体" w:hAnsi="宋体" w:eastAsia="宋体" w:cs="宋体"/>
                <w:sz w:val="21"/>
                <w:szCs w:val="21"/>
              </w:rPr>
              <w:t>支持自定义选择血管的测量区域来计算FAI值。</w:t>
            </w:r>
          </w:p>
        </w:tc>
      </w:tr>
      <w:tr w14:paraId="4D072D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4D6EC3C0">
            <w:pPr>
              <w:spacing w:line="240" w:lineRule="auto"/>
              <w:jc w:val="center"/>
              <w:rPr>
                <w:rFonts w:hint="eastAsia" w:ascii="宋体" w:hAnsi="宋体" w:eastAsia="宋体" w:cs="宋体"/>
                <w:sz w:val="21"/>
                <w:szCs w:val="21"/>
              </w:rPr>
            </w:pPr>
            <w:r>
              <w:rPr>
                <w:rFonts w:hint="eastAsia" w:ascii="宋体" w:hAnsi="宋体" w:eastAsia="宋体" w:cs="宋体"/>
                <w:sz w:val="21"/>
                <w:szCs w:val="21"/>
              </w:rPr>
              <w:t>3.117</w:t>
            </w:r>
          </w:p>
        </w:tc>
        <w:tc>
          <w:tcPr>
            <w:tcW w:w="1675" w:type="dxa"/>
            <w:noWrap w:val="0"/>
            <w:vAlign w:val="center"/>
          </w:tcPr>
          <w:p w14:paraId="6CC596E1">
            <w:pPr>
              <w:spacing w:line="240" w:lineRule="auto"/>
              <w:jc w:val="center"/>
              <w:rPr>
                <w:rFonts w:hint="eastAsia" w:ascii="宋体" w:hAnsi="宋体" w:eastAsia="宋体" w:cs="宋体"/>
                <w:sz w:val="21"/>
                <w:szCs w:val="21"/>
              </w:rPr>
            </w:pPr>
            <w:r>
              <w:rPr>
                <w:rFonts w:hint="eastAsia" w:ascii="宋体" w:hAnsi="宋体" w:eastAsia="宋体" w:cs="宋体"/>
                <w:sz w:val="21"/>
                <w:szCs w:val="21"/>
              </w:rPr>
              <w:t>FAI自定义结果删除</w:t>
            </w:r>
          </w:p>
        </w:tc>
        <w:tc>
          <w:tcPr>
            <w:tcW w:w="5812" w:type="dxa"/>
            <w:noWrap w:val="0"/>
            <w:vAlign w:val="center"/>
          </w:tcPr>
          <w:p w14:paraId="4EA86736">
            <w:pPr>
              <w:spacing w:line="240" w:lineRule="auto"/>
              <w:rPr>
                <w:rFonts w:hint="eastAsia" w:ascii="宋体" w:hAnsi="宋体" w:eastAsia="宋体" w:cs="宋体"/>
                <w:sz w:val="21"/>
                <w:szCs w:val="21"/>
              </w:rPr>
            </w:pPr>
            <w:r>
              <w:rPr>
                <w:rFonts w:hint="eastAsia" w:ascii="宋体" w:hAnsi="宋体" w:eastAsia="宋体" w:cs="宋体"/>
                <w:sz w:val="21"/>
                <w:szCs w:val="21"/>
              </w:rPr>
              <w:t>支持删除FAI自定义测量结果。</w:t>
            </w:r>
          </w:p>
        </w:tc>
      </w:tr>
      <w:tr w14:paraId="365F19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0E02987B">
            <w:pPr>
              <w:spacing w:line="240" w:lineRule="auto"/>
              <w:jc w:val="center"/>
              <w:rPr>
                <w:rFonts w:hint="eastAsia" w:ascii="宋体" w:hAnsi="宋体" w:eastAsia="宋体" w:cs="宋体"/>
                <w:sz w:val="21"/>
                <w:szCs w:val="21"/>
              </w:rPr>
            </w:pPr>
            <w:r>
              <w:rPr>
                <w:rFonts w:hint="eastAsia" w:ascii="宋体" w:hAnsi="宋体" w:eastAsia="宋体" w:cs="宋体"/>
                <w:sz w:val="21"/>
                <w:szCs w:val="21"/>
              </w:rPr>
              <w:t>3.118</w:t>
            </w:r>
          </w:p>
        </w:tc>
        <w:tc>
          <w:tcPr>
            <w:tcW w:w="1675" w:type="dxa"/>
            <w:noWrap w:val="0"/>
            <w:vAlign w:val="center"/>
          </w:tcPr>
          <w:p w14:paraId="4B61386F">
            <w:pPr>
              <w:spacing w:line="240" w:lineRule="auto"/>
              <w:jc w:val="center"/>
              <w:rPr>
                <w:rFonts w:hint="eastAsia" w:ascii="宋体" w:hAnsi="宋体" w:eastAsia="宋体" w:cs="宋体"/>
                <w:sz w:val="21"/>
                <w:szCs w:val="21"/>
              </w:rPr>
            </w:pPr>
            <w:r>
              <w:rPr>
                <w:rFonts w:hint="eastAsia" w:ascii="宋体" w:hAnsi="宋体" w:eastAsia="宋体" w:cs="宋体"/>
                <w:sz w:val="21"/>
                <w:szCs w:val="21"/>
              </w:rPr>
              <w:t>FAI自定义结果微调</w:t>
            </w:r>
          </w:p>
        </w:tc>
        <w:tc>
          <w:tcPr>
            <w:tcW w:w="5812" w:type="dxa"/>
            <w:noWrap w:val="0"/>
            <w:vAlign w:val="center"/>
          </w:tcPr>
          <w:p w14:paraId="3B888E94">
            <w:pPr>
              <w:spacing w:line="240" w:lineRule="auto"/>
              <w:rPr>
                <w:rFonts w:hint="eastAsia" w:ascii="宋体" w:hAnsi="宋体" w:eastAsia="宋体" w:cs="宋体"/>
                <w:sz w:val="21"/>
                <w:szCs w:val="21"/>
              </w:rPr>
            </w:pPr>
            <w:r>
              <w:rPr>
                <w:rFonts w:hint="eastAsia" w:ascii="宋体" w:hAnsi="宋体" w:eastAsia="宋体" w:cs="宋体"/>
                <w:sz w:val="21"/>
                <w:szCs w:val="21"/>
              </w:rPr>
              <w:t>支持对已有自定义测量FAI值的区域，进行调整选区，重新计算。</w:t>
            </w:r>
          </w:p>
        </w:tc>
      </w:tr>
      <w:tr w14:paraId="030420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71D990DA">
            <w:pPr>
              <w:spacing w:line="240" w:lineRule="auto"/>
              <w:jc w:val="center"/>
              <w:rPr>
                <w:rFonts w:hint="eastAsia" w:ascii="宋体" w:hAnsi="宋体" w:eastAsia="宋体" w:cs="宋体"/>
                <w:sz w:val="21"/>
                <w:szCs w:val="21"/>
              </w:rPr>
            </w:pPr>
            <w:r>
              <w:rPr>
                <w:rFonts w:hint="eastAsia" w:ascii="宋体" w:hAnsi="宋体" w:eastAsia="宋体" w:cs="宋体"/>
                <w:sz w:val="21"/>
                <w:szCs w:val="21"/>
              </w:rPr>
              <w:t>3.119</w:t>
            </w:r>
          </w:p>
        </w:tc>
        <w:tc>
          <w:tcPr>
            <w:tcW w:w="1675" w:type="dxa"/>
            <w:noWrap w:val="0"/>
            <w:vAlign w:val="center"/>
          </w:tcPr>
          <w:p w14:paraId="5E8F0143">
            <w:pPr>
              <w:spacing w:line="240" w:lineRule="auto"/>
              <w:jc w:val="center"/>
              <w:rPr>
                <w:rFonts w:hint="eastAsia" w:ascii="宋体" w:hAnsi="宋体" w:eastAsia="宋体" w:cs="宋体"/>
                <w:sz w:val="21"/>
                <w:szCs w:val="21"/>
              </w:rPr>
            </w:pPr>
            <w:r>
              <w:rPr>
                <w:rFonts w:hint="eastAsia" w:ascii="宋体" w:hAnsi="宋体" w:eastAsia="宋体" w:cs="宋体"/>
                <w:sz w:val="21"/>
                <w:szCs w:val="21"/>
              </w:rPr>
              <w:t>FAI智能报告</w:t>
            </w:r>
          </w:p>
        </w:tc>
        <w:tc>
          <w:tcPr>
            <w:tcW w:w="5812" w:type="dxa"/>
            <w:noWrap w:val="0"/>
            <w:vAlign w:val="center"/>
          </w:tcPr>
          <w:p w14:paraId="4322DF6C">
            <w:pPr>
              <w:spacing w:line="240" w:lineRule="auto"/>
              <w:rPr>
                <w:rFonts w:hint="eastAsia" w:ascii="宋体" w:hAnsi="宋体" w:eastAsia="宋体" w:cs="宋体"/>
                <w:sz w:val="21"/>
                <w:szCs w:val="21"/>
              </w:rPr>
            </w:pPr>
            <w:r>
              <w:rPr>
                <w:rFonts w:hint="eastAsia" w:ascii="宋体" w:hAnsi="宋体" w:eastAsia="宋体" w:cs="宋体"/>
                <w:sz w:val="21"/>
                <w:szCs w:val="21"/>
              </w:rPr>
              <w:t>智能生成FAI报告，并支持归档、打印和复制。</w:t>
            </w:r>
          </w:p>
        </w:tc>
      </w:tr>
      <w:tr w14:paraId="3F360C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293E3B08">
            <w:pPr>
              <w:spacing w:line="240" w:lineRule="auto"/>
              <w:jc w:val="center"/>
              <w:rPr>
                <w:rFonts w:hint="eastAsia" w:ascii="宋体" w:hAnsi="宋体" w:eastAsia="宋体" w:cs="宋体"/>
                <w:sz w:val="21"/>
                <w:szCs w:val="21"/>
              </w:rPr>
            </w:pPr>
            <w:r>
              <w:rPr>
                <w:rFonts w:hint="eastAsia" w:ascii="宋体" w:hAnsi="宋体" w:eastAsia="宋体" w:cs="宋体"/>
                <w:sz w:val="21"/>
                <w:szCs w:val="21"/>
              </w:rPr>
              <w:t>3.120</w:t>
            </w:r>
          </w:p>
        </w:tc>
        <w:tc>
          <w:tcPr>
            <w:tcW w:w="1675" w:type="dxa"/>
            <w:noWrap w:val="0"/>
            <w:vAlign w:val="center"/>
          </w:tcPr>
          <w:p w14:paraId="29EE0A04">
            <w:pPr>
              <w:spacing w:line="240" w:lineRule="auto"/>
              <w:jc w:val="center"/>
              <w:rPr>
                <w:rFonts w:hint="eastAsia" w:ascii="宋体" w:hAnsi="宋体" w:eastAsia="宋体" w:cs="宋体"/>
                <w:sz w:val="21"/>
                <w:szCs w:val="21"/>
              </w:rPr>
            </w:pPr>
            <w:r>
              <w:rPr>
                <w:rFonts w:hint="eastAsia" w:ascii="宋体" w:hAnsi="宋体" w:eastAsia="宋体" w:cs="宋体"/>
                <w:sz w:val="21"/>
                <w:szCs w:val="21"/>
              </w:rPr>
              <w:t>FAI结果导出功能</w:t>
            </w:r>
          </w:p>
        </w:tc>
        <w:tc>
          <w:tcPr>
            <w:tcW w:w="5812" w:type="dxa"/>
            <w:noWrap w:val="0"/>
            <w:vAlign w:val="center"/>
          </w:tcPr>
          <w:p w14:paraId="77034C96">
            <w:pPr>
              <w:spacing w:line="240" w:lineRule="auto"/>
              <w:rPr>
                <w:rFonts w:hint="eastAsia" w:ascii="宋体" w:hAnsi="宋体" w:eastAsia="宋体" w:cs="宋体"/>
                <w:sz w:val="21"/>
                <w:szCs w:val="21"/>
              </w:rPr>
            </w:pPr>
            <w:r>
              <w:rPr>
                <w:rFonts w:hint="eastAsia" w:ascii="宋体" w:hAnsi="宋体" w:eastAsia="宋体" w:cs="宋体"/>
                <w:sz w:val="21"/>
                <w:szCs w:val="21"/>
              </w:rPr>
              <w:t>支持一键导出单期相、多期相或多病例的FAI结果。</w:t>
            </w:r>
          </w:p>
        </w:tc>
      </w:tr>
      <w:tr w14:paraId="5D4E91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62615C5F">
            <w:pPr>
              <w:spacing w:line="240" w:lineRule="auto"/>
              <w:jc w:val="center"/>
              <w:rPr>
                <w:rFonts w:hint="eastAsia" w:ascii="宋体" w:hAnsi="宋体" w:eastAsia="宋体" w:cs="宋体"/>
                <w:sz w:val="21"/>
                <w:szCs w:val="21"/>
              </w:rPr>
            </w:pPr>
            <w:r>
              <w:rPr>
                <w:rFonts w:hint="eastAsia" w:ascii="宋体" w:hAnsi="宋体" w:eastAsia="宋体" w:cs="宋体"/>
                <w:sz w:val="21"/>
                <w:szCs w:val="21"/>
              </w:rPr>
              <w:t>3.121</w:t>
            </w:r>
          </w:p>
        </w:tc>
        <w:tc>
          <w:tcPr>
            <w:tcW w:w="1675" w:type="dxa"/>
            <w:noWrap w:val="0"/>
            <w:vAlign w:val="center"/>
          </w:tcPr>
          <w:p w14:paraId="5666513F">
            <w:pPr>
              <w:spacing w:line="240" w:lineRule="auto"/>
              <w:jc w:val="center"/>
              <w:rPr>
                <w:rFonts w:hint="eastAsia" w:ascii="宋体" w:hAnsi="宋体" w:eastAsia="宋体" w:cs="宋体"/>
                <w:sz w:val="21"/>
                <w:szCs w:val="21"/>
              </w:rPr>
            </w:pPr>
            <w:r>
              <w:rPr>
                <w:rFonts w:hint="eastAsia" w:ascii="宋体" w:hAnsi="宋体" w:eastAsia="宋体" w:cs="宋体"/>
                <w:sz w:val="21"/>
                <w:szCs w:val="21"/>
              </w:rPr>
              <w:t>一键智能报告</w:t>
            </w:r>
          </w:p>
        </w:tc>
        <w:tc>
          <w:tcPr>
            <w:tcW w:w="5812" w:type="dxa"/>
            <w:noWrap w:val="0"/>
            <w:vAlign w:val="center"/>
          </w:tcPr>
          <w:p w14:paraId="7D1114FF">
            <w:pPr>
              <w:spacing w:line="240" w:lineRule="auto"/>
              <w:rPr>
                <w:rFonts w:hint="eastAsia" w:ascii="宋体" w:hAnsi="宋体" w:eastAsia="宋体" w:cs="宋体"/>
                <w:sz w:val="21"/>
                <w:szCs w:val="21"/>
              </w:rPr>
            </w:pPr>
            <w:r>
              <w:rPr>
                <w:rFonts w:hint="eastAsia" w:ascii="宋体" w:hAnsi="宋体" w:eastAsia="宋体" w:cs="宋体"/>
                <w:sz w:val="21"/>
                <w:szCs w:val="21"/>
              </w:rPr>
              <w:t>自动生成符合用户日常报告书写习惯的文本报告和结构化表格报告。</w:t>
            </w:r>
          </w:p>
        </w:tc>
      </w:tr>
      <w:tr w14:paraId="6E62F9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736764A2">
            <w:pPr>
              <w:spacing w:line="240" w:lineRule="auto"/>
              <w:jc w:val="center"/>
              <w:rPr>
                <w:rFonts w:hint="eastAsia" w:ascii="宋体" w:hAnsi="宋体" w:eastAsia="宋体" w:cs="宋体"/>
                <w:sz w:val="21"/>
                <w:szCs w:val="21"/>
              </w:rPr>
            </w:pPr>
            <w:r>
              <w:rPr>
                <w:rFonts w:hint="eastAsia" w:ascii="宋体" w:hAnsi="宋体" w:eastAsia="宋体" w:cs="宋体"/>
                <w:sz w:val="21"/>
                <w:szCs w:val="21"/>
              </w:rPr>
              <w:t>3.122</w:t>
            </w:r>
          </w:p>
        </w:tc>
        <w:tc>
          <w:tcPr>
            <w:tcW w:w="1675" w:type="dxa"/>
            <w:noWrap w:val="0"/>
            <w:vAlign w:val="center"/>
          </w:tcPr>
          <w:p w14:paraId="3668754D">
            <w:pPr>
              <w:spacing w:line="240" w:lineRule="auto"/>
              <w:jc w:val="center"/>
              <w:rPr>
                <w:rFonts w:hint="eastAsia" w:ascii="宋体" w:hAnsi="宋体" w:eastAsia="宋体" w:cs="宋体"/>
                <w:sz w:val="21"/>
                <w:szCs w:val="21"/>
              </w:rPr>
            </w:pPr>
            <w:r>
              <w:rPr>
                <w:rFonts w:hint="eastAsia" w:ascii="宋体" w:hAnsi="宋体" w:eastAsia="宋体" w:cs="宋体"/>
                <w:sz w:val="21"/>
                <w:szCs w:val="21"/>
              </w:rPr>
              <w:t>报告归档/打印</w:t>
            </w:r>
          </w:p>
        </w:tc>
        <w:tc>
          <w:tcPr>
            <w:tcW w:w="5812" w:type="dxa"/>
            <w:noWrap w:val="0"/>
            <w:vAlign w:val="center"/>
          </w:tcPr>
          <w:p w14:paraId="0B8426E9">
            <w:pPr>
              <w:spacing w:line="240" w:lineRule="auto"/>
              <w:rPr>
                <w:rFonts w:hint="eastAsia" w:ascii="宋体" w:hAnsi="宋体" w:eastAsia="宋体" w:cs="宋体"/>
                <w:sz w:val="21"/>
                <w:szCs w:val="21"/>
              </w:rPr>
            </w:pPr>
            <w:r>
              <w:rPr>
                <w:rFonts w:hint="eastAsia" w:ascii="宋体" w:hAnsi="宋体" w:eastAsia="宋体" w:cs="宋体"/>
                <w:sz w:val="21"/>
                <w:szCs w:val="21"/>
              </w:rPr>
              <w:t>支持对生成的文本报告、结构化表格报告任意复制、归档至PACS系统或进行胶片打印。</w:t>
            </w:r>
          </w:p>
        </w:tc>
      </w:tr>
      <w:tr w14:paraId="61CABF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38DE7D63">
            <w:pPr>
              <w:spacing w:line="240" w:lineRule="auto"/>
              <w:jc w:val="center"/>
              <w:rPr>
                <w:rFonts w:hint="eastAsia" w:ascii="宋体" w:hAnsi="宋体" w:eastAsia="宋体" w:cs="宋体"/>
                <w:sz w:val="21"/>
                <w:szCs w:val="21"/>
              </w:rPr>
            </w:pPr>
            <w:r>
              <w:rPr>
                <w:rFonts w:hint="eastAsia" w:ascii="宋体" w:hAnsi="宋体" w:eastAsia="宋体" w:cs="宋体"/>
                <w:sz w:val="21"/>
                <w:szCs w:val="21"/>
              </w:rPr>
              <w:t>3.123</w:t>
            </w:r>
          </w:p>
        </w:tc>
        <w:tc>
          <w:tcPr>
            <w:tcW w:w="1675" w:type="dxa"/>
            <w:noWrap w:val="0"/>
            <w:vAlign w:val="center"/>
          </w:tcPr>
          <w:p w14:paraId="08A0F265">
            <w:pPr>
              <w:spacing w:line="240" w:lineRule="auto"/>
              <w:jc w:val="center"/>
              <w:rPr>
                <w:rFonts w:hint="eastAsia" w:ascii="宋体" w:hAnsi="宋体" w:eastAsia="宋体" w:cs="宋体"/>
                <w:sz w:val="21"/>
                <w:szCs w:val="21"/>
              </w:rPr>
            </w:pPr>
            <w:r>
              <w:rPr>
                <w:rFonts w:hint="eastAsia" w:ascii="宋体" w:hAnsi="宋体" w:eastAsia="宋体" w:cs="宋体"/>
                <w:sz w:val="21"/>
                <w:szCs w:val="21"/>
              </w:rPr>
              <w:t>结构化报告</w:t>
            </w:r>
          </w:p>
        </w:tc>
        <w:tc>
          <w:tcPr>
            <w:tcW w:w="5812" w:type="dxa"/>
            <w:noWrap w:val="0"/>
            <w:vAlign w:val="center"/>
          </w:tcPr>
          <w:p w14:paraId="2306E9D8">
            <w:pPr>
              <w:spacing w:line="240" w:lineRule="auto"/>
              <w:rPr>
                <w:rFonts w:hint="eastAsia" w:ascii="宋体" w:hAnsi="宋体" w:eastAsia="宋体" w:cs="宋体"/>
                <w:sz w:val="21"/>
                <w:szCs w:val="21"/>
              </w:rPr>
            </w:pPr>
            <w:r>
              <w:rPr>
                <w:rFonts w:hint="eastAsia" w:ascii="宋体" w:hAnsi="宋体" w:eastAsia="宋体" w:cs="宋体"/>
                <w:sz w:val="21"/>
                <w:szCs w:val="21"/>
              </w:rPr>
              <w:t>根据国际SCCT指南，自动生成结构化报告。</w:t>
            </w:r>
          </w:p>
        </w:tc>
      </w:tr>
      <w:tr w14:paraId="56510C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05217265">
            <w:pPr>
              <w:spacing w:line="240" w:lineRule="auto"/>
              <w:jc w:val="center"/>
              <w:rPr>
                <w:rFonts w:hint="eastAsia" w:ascii="宋体" w:hAnsi="宋体" w:eastAsia="宋体" w:cs="宋体"/>
                <w:sz w:val="21"/>
                <w:szCs w:val="21"/>
              </w:rPr>
            </w:pPr>
            <w:r>
              <w:rPr>
                <w:rFonts w:hint="eastAsia" w:ascii="宋体" w:hAnsi="宋体" w:eastAsia="宋体" w:cs="宋体"/>
                <w:sz w:val="21"/>
                <w:szCs w:val="21"/>
              </w:rPr>
              <w:t>3.124</w:t>
            </w:r>
          </w:p>
        </w:tc>
        <w:tc>
          <w:tcPr>
            <w:tcW w:w="1675" w:type="dxa"/>
            <w:noWrap w:val="0"/>
            <w:vAlign w:val="center"/>
          </w:tcPr>
          <w:p w14:paraId="31E43036">
            <w:pPr>
              <w:spacing w:line="240" w:lineRule="auto"/>
              <w:jc w:val="center"/>
              <w:rPr>
                <w:rFonts w:hint="eastAsia" w:ascii="宋体" w:hAnsi="宋体" w:eastAsia="宋体" w:cs="宋体"/>
                <w:sz w:val="21"/>
                <w:szCs w:val="21"/>
              </w:rPr>
            </w:pPr>
            <w:r>
              <w:rPr>
                <w:rFonts w:hint="eastAsia" w:ascii="宋体" w:hAnsi="宋体" w:eastAsia="宋体" w:cs="宋体"/>
                <w:sz w:val="21"/>
                <w:szCs w:val="21"/>
              </w:rPr>
              <w:t>自定义图像保存</w:t>
            </w:r>
          </w:p>
        </w:tc>
        <w:tc>
          <w:tcPr>
            <w:tcW w:w="5812" w:type="dxa"/>
            <w:noWrap w:val="0"/>
            <w:vAlign w:val="center"/>
          </w:tcPr>
          <w:p w14:paraId="335D2108">
            <w:pPr>
              <w:spacing w:line="240" w:lineRule="auto"/>
              <w:rPr>
                <w:rFonts w:hint="eastAsia" w:ascii="宋体" w:hAnsi="宋体" w:eastAsia="宋体" w:cs="宋体"/>
                <w:sz w:val="21"/>
                <w:szCs w:val="21"/>
              </w:rPr>
            </w:pPr>
            <w:r>
              <w:rPr>
                <w:rFonts w:hint="eastAsia" w:ascii="宋体" w:hAnsi="宋体" w:eastAsia="宋体" w:cs="宋体"/>
                <w:sz w:val="21"/>
                <w:szCs w:val="21"/>
              </w:rPr>
              <w:t>提供两种保存方式，包含DICOM和JPEG格式，并提供不同快捷键，支持对自定义保存的图像进行归档和打印，自定义保存DICOM图像支持调节窗宽和窗位。</w:t>
            </w:r>
          </w:p>
        </w:tc>
      </w:tr>
      <w:tr w14:paraId="2529CC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542A8A1F">
            <w:pPr>
              <w:spacing w:line="240" w:lineRule="auto"/>
              <w:jc w:val="center"/>
              <w:rPr>
                <w:rFonts w:hint="eastAsia" w:ascii="宋体" w:hAnsi="宋体" w:eastAsia="宋体" w:cs="宋体"/>
                <w:sz w:val="21"/>
                <w:szCs w:val="21"/>
              </w:rPr>
            </w:pPr>
            <w:r>
              <w:rPr>
                <w:rFonts w:hint="eastAsia" w:ascii="宋体" w:hAnsi="宋体" w:eastAsia="宋体" w:cs="宋体"/>
                <w:sz w:val="21"/>
                <w:szCs w:val="21"/>
              </w:rPr>
              <w:t>3.125</w:t>
            </w:r>
          </w:p>
        </w:tc>
        <w:tc>
          <w:tcPr>
            <w:tcW w:w="1675" w:type="dxa"/>
            <w:noWrap w:val="0"/>
            <w:vAlign w:val="center"/>
          </w:tcPr>
          <w:p w14:paraId="017CD0B1">
            <w:pPr>
              <w:spacing w:line="240" w:lineRule="auto"/>
              <w:jc w:val="center"/>
              <w:rPr>
                <w:rFonts w:hint="eastAsia" w:ascii="宋体" w:hAnsi="宋体" w:eastAsia="宋体" w:cs="宋体"/>
                <w:sz w:val="21"/>
                <w:szCs w:val="21"/>
              </w:rPr>
            </w:pPr>
            <w:r>
              <w:rPr>
                <w:rFonts w:hint="eastAsia" w:ascii="宋体" w:hAnsi="宋体" w:eastAsia="宋体" w:cs="宋体"/>
                <w:sz w:val="21"/>
                <w:szCs w:val="21"/>
              </w:rPr>
              <w:t>胶片自动排版</w:t>
            </w:r>
          </w:p>
        </w:tc>
        <w:tc>
          <w:tcPr>
            <w:tcW w:w="5812" w:type="dxa"/>
            <w:noWrap w:val="0"/>
            <w:vAlign w:val="center"/>
          </w:tcPr>
          <w:p w14:paraId="11430EDA">
            <w:pPr>
              <w:spacing w:line="240" w:lineRule="auto"/>
              <w:rPr>
                <w:rFonts w:hint="eastAsia" w:ascii="宋体" w:hAnsi="宋体" w:eastAsia="宋体" w:cs="宋体"/>
                <w:sz w:val="21"/>
                <w:szCs w:val="21"/>
              </w:rPr>
            </w:pPr>
            <w:r>
              <w:rPr>
                <w:rFonts w:hint="eastAsia" w:ascii="宋体" w:hAnsi="宋体" w:eastAsia="宋体" w:cs="宋体"/>
                <w:sz w:val="21"/>
                <w:szCs w:val="21"/>
              </w:rPr>
              <w:t>根据胶片图像类型、血管类型、布局、排版设置，可以自动保存图像，并进行胶片自动排版。</w:t>
            </w:r>
          </w:p>
        </w:tc>
      </w:tr>
      <w:tr w14:paraId="56BEE7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5E989735">
            <w:pPr>
              <w:spacing w:line="240" w:lineRule="auto"/>
              <w:jc w:val="center"/>
              <w:rPr>
                <w:rFonts w:hint="eastAsia" w:ascii="宋体" w:hAnsi="宋体" w:eastAsia="宋体" w:cs="宋体"/>
                <w:sz w:val="21"/>
                <w:szCs w:val="21"/>
              </w:rPr>
            </w:pPr>
            <w:r>
              <w:rPr>
                <w:rFonts w:hint="eastAsia" w:ascii="宋体" w:hAnsi="宋体" w:eastAsia="宋体" w:cs="宋体"/>
                <w:sz w:val="21"/>
                <w:szCs w:val="21"/>
              </w:rPr>
              <w:t>3.126</w:t>
            </w:r>
          </w:p>
        </w:tc>
        <w:tc>
          <w:tcPr>
            <w:tcW w:w="1675" w:type="dxa"/>
            <w:noWrap w:val="0"/>
            <w:vAlign w:val="center"/>
          </w:tcPr>
          <w:p w14:paraId="7CEEC0E4">
            <w:pPr>
              <w:spacing w:line="240" w:lineRule="auto"/>
              <w:jc w:val="center"/>
              <w:rPr>
                <w:rFonts w:hint="eastAsia" w:ascii="宋体" w:hAnsi="宋体" w:eastAsia="宋体" w:cs="宋体"/>
                <w:sz w:val="21"/>
                <w:szCs w:val="21"/>
              </w:rPr>
            </w:pPr>
            <w:r>
              <w:rPr>
                <w:rFonts w:hint="eastAsia" w:ascii="宋体" w:hAnsi="宋体" w:eastAsia="宋体" w:cs="宋体"/>
                <w:sz w:val="21"/>
                <w:szCs w:val="21"/>
              </w:rPr>
              <w:t>胶片排版自由调整</w:t>
            </w:r>
          </w:p>
        </w:tc>
        <w:tc>
          <w:tcPr>
            <w:tcW w:w="5812" w:type="dxa"/>
            <w:noWrap w:val="0"/>
            <w:vAlign w:val="center"/>
          </w:tcPr>
          <w:p w14:paraId="7EDB2FB6">
            <w:pPr>
              <w:spacing w:line="240" w:lineRule="auto"/>
              <w:rPr>
                <w:rFonts w:hint="eastAsia" w:ascii="宋体" w:hAnsi="宋体" w:eastAsia="宋体" w:cs="宋体"/>
                <w:sz w:val="21"/>
                <w:szCs w:val="21"/>
              </w:rPr>
            </w:pPr>
            <w:r>
              <w:rPr>
                <w:rFonts w:hint="eastAsia" w:ascii="宋体" w:hAnsi="宋体" w:eastAsia="宋体" w:cs="宋体"/>
                <w:sz w:val="21"/>
                <w:szCs w:val="21"/>
              </w:rPr>
              <w:t>支持对自动排版后的结果进行自由调整，包括图像放大、缩小、平移、移位、删除，以及排版布局和图像顺序的调整，支持不同页采用不同布局，支持选择黑白或彩色打印。</w:t>
            </w:r>
          </w:p>
        </w:tc>
      </w:tr>
      <w:tr w14:paraId="38D3CA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1A8A9CD3">
            <w:pPr>
              <w:spacing w:line="240" w:lineRule="auto"/>
              <w:jc w:val="center"/>
              <w:rPr>
                <w:rFonts w:hint="eastAsia" w:ascii="宋体" w:hAnsi="宋体" w:eastAsia="宋体" w:cs="宋体"/>
                <w:sz w:val="21"/>
                <w:szCs w:val="21"/>
              </w:rPr>
            </w:pPr>
            <w:r>
              <w:rPr>
                <w:rFonts w:hint="eastAsia" w:ascii="宋体" w:hAnsi="宋体" w:eastAsia="宋体" w:cs="宋体"/>
                <w:sz w:val="21"/>
                <w:szCs w:val="21"/>
              </w:rPr>
              <w:t>3.127</w:t>
            </w:r>
          </w:p>
        </w:tc>
        <w:tc>
          <w:tcPr>
            <w:tcW w:w="1675" w:type="dxa"/>
            <w:noWrap w:val="0"/>
            <w:vAlign w:val="center"/>
          </w:tcPr>
          <w:p w14:paraId="4BF3F3FF">
            <w:pPr>
              <w:spacing w:line="240" w:lineRule="auto"/>
              <w:jc w:val="center"/>
              <w:rPr>
                <w:rFonts w:hint="eastAsia" w:ascii="宋体" w:hAnsi="宋体" w:eastAsia="宋体" w:cs="宋体"/>
                <w:sz w:val="21"/>
                <w:szCs w:val="21"/>
              </w:rPr>
            </w:pPr>
            <w:r>
              <w:rPr>
                <w:rFonts w:hint="eastAsia" w:ascii="宋体" w:hAnsi="宋体" w:eastAsia="宋体" w:cs="宋体"/>
                <w:sz w:val="21"/>
                <w:szCs w:val="21"/>
              </w:rPr>
              <w:t>归档图像排版自由调整</w:t>
            </w:r>
          </w:p>
        </w:tc>
        <w:tc>
          <w:tcPr>
            <w:tcW w:w="5812" w:type="dxa"/>
            <w:noWrap w:val="0"/>
            <w:vAlign w:val="center"/>
          </w:tcPr>
          <w:p w14:paraId="6FE1BF1D">
            <w:pPr>
              <w:spacing w:line="240" w:lineRule="auto"/>
              <w:rPr>
                <w:rFonts w:hint="eastAsia" w:ascii="宋体" w:hAnsi="宋体" w:eastAsia="宋体" w:cs="宋体"/>
                <w:sz w:val="21"/>
                <w:szCs w:val="21"/>
              </w:rPr>
            </w:pPr>
            <w:r>
              <w:rPr>
                <w:rFonts w:hint="eastAsia" w:ascii="宋体" w:hAnsi="宋体" w:eastAsia="宋体" w:cs="宋体"/>
                <w:sz w:val="21"/>
                <w:szCs w:val="21"/>
              </w:rPr>
              <w:t>支持对归档预览里保存的图像进行自由调整，包括图像放大、缩小、平移、移位和删除。</w:t>
            </w:r>
          </w:p>
        </w:tc>
      </w:tr>
      <w:tr w14:paraId="464463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55F49BD5">
            <w:pPr>
              <w:spacing w:line="240" w:lineRule="auto"/>
              <w:jc w:val="center"/>
              <w:rPr>
                <w:rFonts w:hint="eastAsia" w:ascii="宋体" w:hAnsi="宋体" w:eastAsia="宋体" w:cs="宋体"/>
                <w:sz w:val="21"/>
                <w:szCs w:val="21"/>
              </w:rPr>
            </w:pPr>
            <w:r>
              <w:rPr>
                <w:rFonts w:hint="eastAsia" w:ascii="宋体" w:hAnsi="宋体" w:eastAsia="宋体" w:cs="宋体"/>
                <w:sz w:val="21"/>
                <w:szCs w:val="21"/>
              </w:rPr>
              <w:t>3.128</w:t>
            </w:r>
          </w:p>
        </w:tc>
        <w:tc>
          <w:tcPr>
            <w:tcW w:w="1675" w:type="dxa"/>
            <w:noWrap w:val="0"/>
            <w:vAlign w:val="center"/>
          </w:tcPr>
          <w:p w14:paraId="1075AF3E">
            <w:pPr>
              <w:spacing w:line="240" w:lineRule="auto"/>
              <w:jc w:val="center"/>
              <w:rPr>
                <w:rFonts w:hint="eastAsia" w:ascii="宋体" w:hAnsi="宋体" w:eastAsia="宋体" w:cs="宋体"/>
                <w:sz w:val="21"/>
                <w:szCs w:val="21"/>
              </w:rPr>
            </w:pPr>
            <w:r>
              <w:rPr>
                <w:rFonts w:hint="eastAsia" w:ascii="宋体" w:hAnsi="宋体" w:eastAsia="宋体" w:cs="宋体"/>
                <w:sz w:val="21"/>
                <w:szCs w:val="21"/>
              </w:rPr>
              <w:t>不同期相图像按期相类别排序</w:t>
            </w:r>
          </w:p>
        </w:tc>
        <w:tc>
          <w:tcPr>
            <w:tcW w:w="5812" w:type="dxa"/>
            <w:noWrap w:val="0"/>
            <w:vAlign w:val="center"/>
          </w:tcPr>
          <w:p w14:paraId="1CF2B252">
            <w:pPr>
              <w:spacing w:line="240" w:lineRule="auto"/>
              <w:rPr>
                <w:rFonts w:hint="eastAsia" w:ascii="宋体" w:hAnsi="宋体" w:eastAsia="宋体" w:cs="宋体"/>
                <w:sz w:val="21"/>
                <w:szCs w:val="21"/>
              </w:rPr>
            </w:pPr>
            <w:r>
              <w:rPr>
                <w:rFonts w:hint="eastAsia" w:ascii="宋体" w:hAnsi="宋体" w:eastAsia="宋体" w:cs="宋体"/>
                <w:sz w:val="21"/>
                <w:szCs w:val="21"/>
              </w:rPr>
              <w:t>在不同期相下选择的图像可以自动在归档或打印预览中合并展示，顺序以期相类别排序。</w:t>
            </w:r>
          </w:p>
        </w:tc>
      </w:tr>
      <w:tr w14:paraId="5D0238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146F9475">
            <w:pPr>
              <w:spacing w:line="240" w:lineRule="auto"/>
              <w:jc w:val="center"/>
              <w:rPr>
                <w:rFonts w:hint="eastAsia" w:ascii="宋体" w:hAnsi="宋体" w:eastAsia="宋体" w:cs="宋体"/>
                <w:sz w:val="21"/>
                <w:szCs w:val="21"/>
              </w:rPr>
            </w:pPr>
            <w:r>
              <w:rPr>
                <w:rFonts w:hint="eastAsia" w:ascii="宋体" w:hAnsi="宋体" w:eastAsia="宋体" w:cs="宋体"/>
                <w:sz w:val="21"/>
                <w:szCs w:val="21"/>
              </w:rPr>
              <w:t>3.129</w:t>
            </w:r>
          </w:p>
        </w:tc>
        <w:tc>
          <w:tcPr>
            <w:tcW w:w="1675" w:type="dxa"/>
            <w:noWrap w:val="0"/>
            <w:vAlign w:val="center"/>
          </w:tcPr>
          <w:p w14:paraId="274D92C6">
            <w:pPr>
              <w:spacing w:line="240" w:lineRule="auto"/>
              <w:jc w:val="center"/>
              <w:rPr>
                <w:rFonts w:hint="eastAsia" w:ascii="宋体" w:hAnsi="宋体" w:eastAsia="宋体" w:cs="宋体"/>
                <w:sz w:val="21"/>
                <w:szCs w:val="21"/>
              </w:rPr>
            </w:pPr>
            <w:r>
              <w:rPr>
                <w:rFonts w:hint="eastAsia" w:ascii="宋体" w:hAnsi="宋体" w:eastAsia="宋体" w:cs="宋体"/>
                <w:sz w:val="21"/>
                <w:szCs w:val="21"/>
              </w:rPr>
              <w:t>多期相图像一键归类</w:t>
            </w:r>
          </w:p>
        </w:tc>
        <w:tc>
          <w:tcPr>
            <w:tcW w:w="5812" w:type="dxa"/>
            <w:noWrap w:val="0"/>
            <w:vAlign w:val="center"/>
          </w:tcPr>
          <w:p w14:paraId="70BA2FD4">
            <w:pPr>
              <w:spacing w:line="240" w:lineRule="auto"/>
              <w:rPr>
                <w:rFonts w:hint="eastAsia" w:ascii="宋体" w:hAnsi="宋体" w:eastAsia="宋体" w:cs="宋体"/>
                <w:sz w:val="21"/>
                <w:szCs w:val="21"/>
              </w:rPr>
            </w:pPr>
            <w:r>
              <w:rPr>
                <w:rFonts w:hint="eastAsia" w:ascii="宋体" w:hAnsi="宋体" w:eastAsia="宋体" w:cs="宋体"/>
                <w:sz w:val="21"/>
                <w:szCs w:val="21"/>
              </w:rPr>
              <w:t>在归档和打印预览中，支持通过一键归类来选择不同期相图像的合并排序类型，一键归类的排序根据归档配置的规则来排序，支持多种排序方式，包括按照图像类型排序或按照血管类型排序。</w:t>
            </w:r>
          </w:p>
        </w:tc>
      </w:tr>
      <w:tr w14:paraId="247CE5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1766B22B">
            <w:pPr>
              <w:spacing w:line="240" w:lineRule="auto"/>
              <w:jc w:val="center"/>
              <w:rPr>
                <w:rFonts w:hint="eastAsia" w:ascii="宋体" w:hAnsi="宋体" w:eastAsia="宋体" w:cs="宋体"/>
                <w:sz w:val="21"/>
                <w:szCs w:val="21"/>
              </w:rPr>
            </w:pPr>
            <w:r>
              <w:rPr>
                <w:rFonts w:hint="eastAsia" w:ascii="宋体" w:hAnsi="宋体" w:eastAsia="宋体" w:cs="宋体"/>
                <w:sz w:val="21"/>
                <w:szCs w:val="21"/>
              </w:rPr>
              <w:t>3.130</w:t>
            </w:r>
          </w:p>
        </w:tc>
        <w:tc>
          <w:tcPr>
            <w:tcW w:w="1675" w:type="dxa"/>
            <w:noWrap w:val="0"/>
            <w:vAlign w:val="center"/>
          </w:tcPr>
          <w:p w14:paraId="138799D9">
            <w:pPr>
              <w:spacing w:line="240" w:lineRule="auto"/>
              <w:jc w:val="center"/>
              <w:rPr>
                <w:rFonts w:hint="eastAsia" w:ascii="宋体" w:hAnsi="宋体" w:eastAsia="宋体" w:cs="宋体"/>
                <w:sz w:val="21"/>
                <w:szCs w:val="21"/>
              </w:rPr>
            </w:pPr>
            <w:r>
              <w:rPr>
                <w:rFonts w:hint="eastAsia" w:ascii="宋体" w:hAnsi="宋体" w:eastAsia="宋体" w:cs="宋体"/>
                <w:sz w:val="21"/>
                <w:szCs w:val="21"/>
              </w:rPr>
              <w:t>跨期相合并打印</w:t>
            </w:r>
          </w:p>
        </w:tc>
        <w:tc>
          <w:tcPr>
            <w:tcW w:w="5812" w:type="dxa"/>
            <w:noWrap w:val="0"/>
            <w:vAlign w:val="center"/>
          </w:tcPr>
          <w:p w14:paraId="752D49CA">
            <w:pPr>
              <w:spacing w:line="240" w:lineRule="auto"/>
              <w:rPr>
                <w:rFonts w:hint="eastAsia" w:ascii="宋体" w:hAnsi="宋体" w:eastAsia="宋体" w:cs="宋体"/>
                <w:sz w:val="21"/>
                <w:szCs w:val="21"/>
              </w:rPr>
            </w:pPr>
            <w:r>
              <w:rPr>
                <w:rFonts w:hint="eastAsia" w:ascii="宋体" w:hAnsi="宋体" w:eastAsia="宋体" w:cs="宋体"/>
                <w:sz w:val="21"/>
                <w:szCs w:val="21"/>
              </w:rPr>
              <w:t>在不同期相下选择的图像或血管可以自动在打印预览中合并展示，支持跨期相图像一键合并。</w:t>
            </w:r>
          </w:p>
        </w:tc>
      </w:tr>
      <w:tr w14:paraId="16A1BA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4C741861">
            <w:pPr>
              <w:spacing w:line="240" w:lineRule="auto"/>
              <w:jc w:val="center"/>
              <w:rPr>
                <w:rFonts w:hint="eastAsia" w:ascii="宋体" w:hAnsi="宋体" w:eastAsia="宋体" w:cs="宋体"/>
                <w:sz w:val="21"/>
                <w:szCs w:val="21"/>
              </w:rPr>
            </w:pPr>
            <w:r>
              <w:rPr>
                <w:rFonts w:hint="eastAsia" w:ascii="宋体" w:hAnsi="宋体" w:eastAsia="宋体" w:cs="宋体"/>
                <w:sz w:val="21"/>
                <w:szCs w:val="21"/>
              </w:rPr>
              <w:t>3.131</w:t>
            </w:r>
          </w:p>
        </w:tc>
        <w:tc>
          <w:tcPr>
            <w:tcW w:w="1675" w:type="dxa"/>
            <w:noWrap w:val="0"/>
            <w:vAlign w:val="center"/>
          </w:tcPr>
          <w:p w14:paraId="26BBDAAB">
            <w:pPr>
              <w:spacing w:line="240" w:lineRule="auto"/>
              <w:jc w:val="center"/>
              <w:rPr>
                <w:rFonts w:hint="eastAsia" w:ascii="宋体" w:hAnsi="宋体" w:eastAsia="宋体" w:cs="宋体"/>
                <w:sz w:val="21"/>
                <w:szCs w:val="21"/>
              </w:rPr>
            </w:pPr>
            <w:r>
              <w:rPr>
                <w:rFonts w:hint="eastAsia" w:ascii="宋体" w:hAnsi="宋体" w:eastAsia="宋体" w:cs="宋体"/>
                <w:sz w:val="21"/>
                <w:szCs w:val="21"/>
              </w:rPr>
              <w:t>打印筛选</w:t>
            </w:r>
          </w:p>
        </w:tc>
        <w:tc>
          <w:tcPr>
            <w:tcW w:w="5812" w:type="dxa"/>
            <w:noWrap w:val="0"/>
            <w:vAlign w:val="center"/>
          </w:tcPr>
          <w:p w14:paraId="05B2A562">
            <w:pPr>
              <w:spacing w:line="240" w:lineRule="auto"/>
              <w:rPr>
                <w:rFonts w:hint="eastAsia" w:ascii="宋体" w:hAnsi="宋体" w:eastAsia="宋体" w:cs="宋体"/>
                <w:sz w:val="21"/>
                <w:szCs w:val="21"/>
              </w:rPr>
            </w:pPr>
            <w:r>
              <w:rPr>
                <w:rFonts w:hint="eastAsia" w:ascii="宋体" w:hAnsi="宋体" w:eastAsia="宋体" w:cs="宋体"/>
                <w:sz w:val="21"/>
                <w:szCs w:val="21"/>
              </w:rPr>
              <w:t>医生可以通过打印筛选功能选择任意血管或图像类型，剩余图像类型或血管类型将不进入打印预览。</w:t>
            </w:r>
          </w:p>
        </w:tc>
      </w:tr>
      <w:tr w14:paraId="77D523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74B78B5D">
            <w:pPr>
              <w:spacing w:line="240" w:lineRule="auto"/>
              <w:jc w:val="center"/>
              <w:rPr>
                <w:rFonts w:hint="eastAsia" w:ascii="宋体" w:hAnsi="宋体" w:eastAsia="宋体" w:cs="宋体"/>
                <w:sz w:val="21"/>
                <w:szCs w:val="21"/>
              </w:rPr>
            </w:pPr>
            <w:r>
              <w:rPr>
                <w:rFonts w:hint="eastAsia" w:ascii="宋体" w:hAnsi="宋体" w:eastAsia="宋体" w:cs="宋体"/>
                <w:sz w:val="21"/>
                <w:szCs w:val="21"/>
              </w:rPr>
              <w:t>3.132</w:t>
            </w:r>
          </w:p>
        </w:tc>
        <w:tc>
          <w:tcPr>
            <w:tcW w:w="1675" w:type="dxa"/>
            <w:noWrap w:val="0"/>
            <w:vAlign w:val="center"/>
          </w:tcPr>
          <w:p w14:paraId="001E686D">
            <w:pPr>
              <w:spacing w:line="240" w:lineRule="auto"/>
              <w:jc w:val="center"/>
              <w:rPr>
                <w:rFonts w:hint="eastAsia" w:ascii="宋体" w:hAnsi="宋体" w:eastAsia="宋体" w:cs="宋体"/>
                <w:sz w:val="21"/>
                <w:szCs w:val="21"/>
              </w:rPr>
            </w:pPr>
            <w:r>
              <w:rPr>
                <w:rFonts w:hint="eastAsia" w:ascii="宋体" w:hAnsi="宋体" w:eastAsia="宋体" w:cs="宋体"/>
                <w:sz w:val="21"/>
                <w:szCs w:val="21"/>
              </w:rPr>
              <w:t>归档/打印记忆功能</w:t>
            </w:r>
          </w:p>
        </w:tc>
        <w:tc>
          <w:tcPr>
            <w:tcW w:w="5812" w:type="dxa"/>
            <w:noWrap w:val="0"/>
            <w:vAlign w:val="center"/>
          </w:tcPr>
          <w:p w14:paraId="23B88BE4">
            <w:pPr>
              <w:spacing w:line="240" w:lineRule="auto"/>
              <w:rPr>
                <w:rFonts w:hint="eastAsia" w:ascii="宋体" w:hAnsi="宋体" w:eastAsia="宋体" w:cs="宋体"/>
                <w:sz w:val="21"/>
                <w:szCs w:val="21"/>
              </w:rPr>
            </w:pPr>
            <w:r>
              <w:rPr>
                <w:rFonts w:hint="eastAsia" w:ascii="宋体" w:hAnsi="宋体" w:eastAsia="宋体" w:cs="宋体"/>
                <w:sz w:val="21"/>
                <w:szCs w:val="21"/>
              </w:rPr>
              <w:t>支持图像归档/打印记忆功能，退出打印界面后，再次进入时显示上次归档/打印的结果</w:t>
            </w:r>
          </w:p>
        </w:tc>
      </w:tr>
      <w:tr w14:paraId="3D7D55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2CFC9643">
            <w:pPr>
              <w:spacing w:line="240" w:lineRule="auto"/>
              <w:jc w:val="center"/>
              <w:rPr>
                <w:rFonts w:hint="eastAsia" w:ascii="宋体" w:hAnsi="宋体" w:eastAsia="宋体" w:cs="宋体"/>
                <w:sz w:val="21"/>
                <w:szCs w:val="21"/>
              </w:rPr>
            </w:pPr>
            <w:r>
              <w:rPr>
                <w:rFonts w:hint="eastAsia" w:ascii="宋体" w:hAnsi="宋体" w:eastAsia="宋体" w:cs="宋体"/>
                <w:sz w:val="21"/>
                <w:szCs w:val="21"/>
              </w:rPr>
              <w:t>3.133</w:t>
            </w:r>
          </w:p>
        </w:tc>
        <w:tc>
          <w:tcPr>
            <w:tcW w:w="1675" w:type="dxa"/>
            <w:noWrap w:val="0"/>
            <w:vAlign w:val="center"/>
          </w:tcPr>
          <w:p w14:paraId="50EEA253">
            <w:pPr>
              <w:spacing w:line="240" w:lineRule="auto"/>
              <w:jc w:val="center"/>
              <w:rPr>
                <w:rFonts w:hint="eastAsia" w:ascii="宋体" w:hAnsi="宋体" w:eastAsia="宋体" w:cs="宋体"/>
                <w:sz w:val="21"/>
                <w:szCs w:val="21"/>
              </w:rPr>
            </w:pPr>
            <w:r>
              <w:rPr>
                <w:rFonts w:hint="eastAsia" w:ascii="宋体" w:hAnsi="宋体" w:eastAsia="宋体" w:cs="宋体"/>
                <w:sz w:val="21"/>
                <w:szCs w:val="21"/>
              </w:rPr>
              <w:t>归档筛选</w:t>
            </w:r>
          </w:p>
        </w:tc>
        <w:tc>
          <w:tcPr>
            <w:tcW w:w="5812" w:type="dxa"/>
            <w:noWrap w:val="0"/>
            <w:vAlign w:val="center"/>
          </w:tcPr>
          <w:p w14:paraId="007F8E95">
            <w:pPr>
              <w:spacing w:line="240" w:lineRule="auto"/>
              <w:rPr>
                <w:rFonts w:hint="eastAsia" w:ascii="宋体" w:hAnsi="宋体" w:eastAsia="宋体" w:cs="宋体"/>
                <w:sz w:val="21"/>
                <w:szCs w:val="21"/>
              </w:rPr>
            </w:pPr>
            <w:r>
              <w:rPr>
                <w:rFonts w:hint="eastAsia" w:ascii="宋体" w:hAnsi="宋体" w:eastAsia="宋体" w:cs="宋体"/>
                <w:sz w:val="21"/>
                <w:szCs w:val="21"/>
              </w:rPr>
              <w:t>医生可以通过归档筛选功能选择任意血管或图像类型，剩余图像类型或血管类型将不进入归档预览。</w:t>
            </w:r>
          </w:p>
        </w:tc>
      </w:tr>
      <w:tr w14:paraId="7092A8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1C5D6FD1">
            <w:pPr>
              <w:spacing w:line="240" w:lineRule="auto"/>
              <w:jc w:val="center"/>
              <w:rPr>
                <w:rFonts w:hint="eastAsia" w:ascii="宋体" w:hAnsi="宋体" w:eastAsia="宋体" w:cs="宋体"/>
                <w:sz w:val="21"/>
                <w:szCs w:val="21"/>
              </w:rPr>
            </w:pPr>
            <w:r>
              <w:rPr>
                <w:rFonts w:hint="eastAsia" w:ascii="宋体" w:hAnsi="宋体" w:eastAsia="宋体" w:cs="宋体"/>
                <w:sz w:val="21"/>
                <w:szCs w:val="21"/>
              </w:rPr>
              <w:t>3.134</w:t>
            </w:r>
          </w:p>
        </w:tc>
        <w:tc>
          <w:tcPr>
            <w:tcW w:w="1675" w:type="dxa"/>
            <w:noWrap w:val="0"/>
            <w:vAlign w:val="center"/>
          </w:tcPr>
          <w:p w14:paraId="60D5BF06">
            <w:pPr>
              <w:spacing w:line="240" w:lineRule="auto"/>
              <w:jc w:val="center"/>
              <w:rPr>
                <w:rFonts w:hint="eastAsia" w:ascii="宋体" w:hAnsi="宋体" w:eastAsia="宋体" w:cs="宋体"/>
                <w:sz w:val="21"/>
                <w:szCs w:val="21"/>
              </w:rPr>
            </w:pPr>
            <w:r>
              <w:rPr>
                <w:rFonts w:hint="eastAsia" w:ascii="宋体" w:hAnsi="宋体" w:eastAsia="宋体" w:cs="宋体"/>
                <w:sz w:val="21"/>
                <w:szCs w:val="21"/>
              </w:rPr>
              <w:t>跨期相筛选</w:t>
            </w:r>
          </w:p>
        </w:tc>
        <w:tc>
          <w:tcPr>
            <w:tcW w:w="5812" w:type="dxa"/>
            <w:noWrap w:val="0"/>
            <w:vAlign w:val="center"/>
          </w:tcPr>
          <w:p w14:paraId="682AA774">
            <w:pPr>
              <w:spacing w:line="240" w:lineRule="auto"/>
              <w:rPr>
                <w:rFonts w:hint="eastAsia" w:ascii="宋体" w:hAnsi="宋体" w:eastAsia="宋体" w:cs="宋体"/>
                <w:sz w:val="21"/>
                <w:szCs w:val="21"/>
              </w:rPr>
            </w:pPr>
            <w:r>
              <w:rPr>
                <w:rFonts w:hint="eastAsia" w:ascii="宋体" w:hAnsi="宋体" w:eastAsia="宋体" w:cs="宋体"/>
                <w:sz w:val="21"/>
                <w:szCs w:val="21"/>
              </w:rPr>
              <w:t>医生可以选择任意期相的任意图像类型或血管类型，其余图像将不进入归档预览或打印预览。</w:t>
            </w:r>
          </w:p>
        </w:tc>
      </w:tr>
      <w:tr w14:paraId="5BF36A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71283510">
            <w:pPr>
              <w:spacing w:line="240" w:lineRule="auto"/>
              <w:jc w:val="center"/>
              <w:rPr>
                <w:rFonts w:hint="eastAsia" w:ascii="宋体" w:hAnsi="宋体" w:eastAsia="宋体" w:cs="宋体"/>
                <w:sz w:val="21"/>
                <w:szCs w:val="21"/>
              </w:rPr>
            </w:pPr>
            <w:r>
              <w:rPr>
                <w:rFonts w:hint="eastAsia" w:ascii="宋体" w:hAnsi="宋体" w:eastAsia="宋体" w:cs="宋体"/>
                <w:sz w:val="21"/>
                <w:szCs w:val="21"/>
              </w:rPr>
              <w:t>3.135</w:t>
            </w:r>
          </w:p>
        </w:tc>
        <w:tc>
          <w:tcPr>
            <w:tcW w:w="1675" w:type="dxa"/>
            <w:noWrap w:val="0"/>
            <w:vAlign w:val="center"/>
          </w:tcPr>
          <w:p w14:paraId="30FBA879">
            <w:pPr>
              <w:spacing w:line="240" w:lineRule="auto"/>
              <w:jc w:val="center"/>
              <w:rPr>
                <w:rFonts w:hint="eastAsia" w:ascii="宋体" w:hAnsi="宋体" w:eastAsia="宋体" w:cs="宋体"/>
                <w:sz w:val="21"/>
                <w:szCs w:val="21"/>
              </w:rPr>
            </w:pPr>
            <w:r>
              <w:rPr>
                <w:rFonts w:hint="eastAsia" w:ascii="宋体" w:hAnsi="宋体" w:eastAsia="宋体" w:cs="宋体"/>
                <w:sz w:val="21"/>
                <w:szCs w:val="21"/>
              </w:rPr>
              <w:t>跨期相合并归档</w:t>
            </w:r>
          </w:p>
        </w:tc>
        <w:tc>
          <w:tcPr>
            <w:tcW w:w="5812" w:type="dxa"/>
            <w:noWrap w:val="0"/>
            <w:vAlign w:val="center"/>
          </w:tcPr>
          <w:p w14:paraId="4744E6A2">
            <w:pPr>
              <w:spacing w:line="240" w:lineRule="auto"/>
              <w:rPr>
                <w:rFonts w:hint="eastAsia" w:ascii="宋体" w:hAnsi="宋体" w:eastAsia="宋体" w:cs="宋体"/>
                <w:sz w:val="21"/>
                <w:szCs w:val="21"/>
              </w:rPr>
            </w:pPr>
            <w:r>
              <w:rPr>
                <w:rFonts w:hint="eastAsia" w:ascii="宋体" w:hAnsi="宋体" w:eastAsia="宋体" w:cs="宋体"/>
                <w:sz w:val="21"/>
                <w:szCs w:val="21"/>
              </w:rPr>
              <w:t xml:space="preserve">在不同期相下选择的图像或血管可以自动在归档预览中合并展示，支持跨期相图像一键合并发送至PACS系统。 </w:t>
            </w:r>
          </w:p>
        </w:tc>
      </w:tr>
      <w:tr w14:paraId="49E78C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2885F797">
            <w:pPr>
              <w:spacing w:line="240" w:lineRule="auto"/>
              <w:jc w:val="center"/>
              <w:rPr>
                <w:rFonts w:hint="eastAsia" w:ascii="宋体" w:hAnsi="宋体" w:eastAsia="宋体" w:cs="宋体"/>
                <w:sz w:val="21"/>
                <w:szCs w:val="21"/>
              </w:rPr>
            </w:pPr>
            <w:r>
              <w:rPr>
                <w:rFonts w:hint="eastAsia" w:ascii="宋体" w:hAnsi="宋体" w:eastAsia="宋体" w:cs="宋体"/>
                <w:sz w:val="21"/>
                <w:szCs w:val="21"/>
              </w:rPr>
              <w:t>3.136</w:t>
            </w:r>
          </w:p>
        </w:tc>
        <w:tc>
          <w:tcPr>
            <w:tcW w:w="1675" w:type="dxa"/>
            <w:noWrap w:val="0"/>
            <w:vAlign w:val="center"/>
          </w:tcPr>
          <w:p w14:paraId="5C44E790">
            <w:pPr>
              <w:spacing w:line="240" w:lineRule="auto"/>
              <w:jc w:val="center"/>
              <w:rPr>
                <w:rFonts w:hint="eastAsia" w:ascii="宋体" w:hAnsi="宋体" w:eastAsia="宋体" w:cs="宋体"/>
                <w:sz w:val="21"/>
                <w:szCs w:val="21"/>
              </w:rPr>
            </w:pPr>
            <w:r>
              <w:rPr>
                <w:rFonts w:hint="eastAsia" w:ascii="宋体" w:hAnsi="宋体" w:eastAsia="宋体" w:cs="宋体"/>
                <w:sz w:val="21"/>
                <w:szCs w:val="21"/>
              </w:rPr>
              <w:t>多期相图像标识区分</w:t>
            </w:r>
          </w:p>
        </w:tc>
        <w:tc>
          <w:tcPr>
            <w:tcW w:w="5812" w:type="dxa"/>
            <w:noWrap w:val="0"/>
            <w:vAlign w:val="center"/>
          </w:tcPr>
          <w:p w14:paraId="6AB5390A">
            <w:pPr>
              <w:spacing w:line="240" w:lineRule="auto"/>
              <w:rPr>
                <w:rFonts w:hint="eastAsia" w:ascii="宋体" w:hAnsi="宋体" w:eastAsia="宋体" w:cs="宋体"/>
                <w:sz w:val="21"/>
                <w:szCs w:val="21"/>
              </w:rPr>
            </w:pPr>
            <w:r>
              <w:rPr>
                <w:rFonts w:hint="eastAsia" w:ascii="宋体" w:hAnsi="宋体" w:eastAsia="宋体" w:cs="宋体"/>
                <w:sz w:val="21"/>
                <w:szCs w:val="21"/>
              </w:rPr>
              <w:t>当不同期相下选择的图像或血管在归档或打印预览中合并展示时，支持通过激活期相标签来区分不同期相图像。</w:t>
            </w:r>
          </w:p>
        </w:tc>
      </w:tr>
      <w:tr w14:paraId="5A2AB2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13E481F2">
            <w:pPr>
              <w:spacing w:line="240" w:lineRule="auto"/>
              <w:jc w:val="center"/>
              <w:rPr>
                <w:rFonts w:hint="eastAsia" w:ascii="宋体" w:hAnsi="宋体" w:eastAsia="宋体" w:cs="宋体"/>
                <w:sz w:val="21"/>
                <w:szCs w:val="21"/>
              </w:rPr>
            </w:pPr>
            <w:r>
              <w:rPr>
                <w:rFonts w:hint="eastAsia" w:ascii="宋体" w:hAnsi="宋体" w:eastAsia="宋体" w:cs="宋体"/>
                <w:sz w:val="21"/>
                <w:szCs w:val="21"/>
              </w:rPr>
              <w:t>3.137</w:t>
            </w:r>
          </w:p>
        </w:tc>
        <w:tc>
          <w:tcPr>
            <w:tcW w:w="1675" w:type="dxa"/>
            <w:noWrap w:val="0"/>
            <w:vAlign w:val="center"/>
          </w:tcPr>
          <w:p w14:paraId="15297642">
            <w:pPr>
              <w:spacing w:line="240" w:lineRule="auto"/>
              <w:jc w:val="center"/>
              <w:rPr>
                <w:rFonts w:hint="eastAsia" w:ascii="宋体" w:hAnsi="宋体" w:eastAsia="宋体" w:cs="宋体"/>
                <w:sz w:val="21"/>
                <w:szCs w:val="21"/>
              </w:rPr>
            </w:pPr>
            <w:r>
              <w:rPr>
                <w:rFonts w:hint="eastAsia" w:ascii="宋体" w:hAnsi="宋体" w:eastAsia="宋体" w:cs="宋体"/>
                <w:sz w:val="21"/>
                <w:szCs w:val="21"/>
              </w:rPr>
              <w:t>一键回传多个PACS节点</w:t>
            </w:r>
          </w:p>
        </w:tc>
        <w:tc>
          <w:tcPr>
            <w:tcW w:w="5812" w:type="dxa"/>
            <w:noWrap w:val="0"/>
            <w:vAlign w:val="center"/>
          </w:tcPr>
          <w:p w14:paraId="0EDCCEFD">
            <w:pPr>
              <w:spacing w:line="240" w:lineRule="auto"/>
              <w:rPr>
                <w:rFonts w:hint="eastAsia" w:ascii="宋体" w:hAnsi="宋体" w:eastAsia="宋体" w:cs="宋体"/>
                <w:sz w:val="21"/>
                <w:szCs w:val="21"/>
              </w:rPr>
            </w:pPr>
            <w:r>
              <w:rPr>
                <w:rFonts w:hint="eastAsia" w:ascii="宋体" w:hAnsi="宋体" w:eastAsia="宋体" w:cs="宋体"/>
                <w:sz w:val="21"/>
                <w:szCs w:val="21"/>
              </w:rPr>
              <w:t>支持一键回传多个PACS地址。</w:t>
            </w:r>
          </w:p>
        </w:tc>
      </w:tr>
      <w:tr w14:paraId="6A3DD8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0059F51B">
            <w:pPr>
              <w:spacing w:line="240" w:lineRule="auto"/>
              <w:jc w:val="center"/>
              <w:rPr>
                <w:rFonts w:hint="eastAsia" w:ascii="宋体" w:hAnsi="宋体" w:eastAsia="宋体" w:cs="宋体"/>
                <w:sz w:val="21"/>
                <w:szCs w:val="21"/>
              </w:rPr>
            </w:pPr>
            <w:r>
              <w:rPr>
                <w:rFonts w:hint="eastAsia" w:ascii="宋体" w:hAnsi="宋体" w:eastAsia="宋体" w:cs="宋体"/>
                <w:sz w:val="21"/>
                <w:szCs w:val="21"/>
              </w:rPr>
              <w:t>3.138</w:t>
            </w:r>
          </w:p>
        </w:tc>
        <w:tc>
          <w:tcPr>
            <w:tcW w:w="1675" w:type="dxa"/>
            <w:noWrap w:val="0"/>
            <w:vAlign w:val="center"/>
          </w:tcPr>
          <w:p w14:paraId="7E7FAFE5">
            <w:pPr>
              <w:spacing w:line="240" w:lineRule="auto"/>
              <w:jc w:val="center"/>
              <w:rPr>
                <w:rFonts w:hint="eastAsia" w:ascii="宋体" w:hAnsi="宋体" w:eastAsia="宋体" w:cs="宋体"/>
                <w:sz w:val="21"/>
                <w:szCs w:val="21"/>
              </w:rPr>
            </w:pPr>
            <w:r>
              <w:rPr>
                <w:rFonts w:hint="eastAsia" w:ascii="宋体" w:hAnsi="宋体" w:eastAsia="宋体" w:cs="宋体"/>
                <w:sz w:val="21"/>
                <w:szCs w:val="21"/>
              </w:rPr>
              <w:t>报告模板配置系统</w:t>
            </w:r>
          </w:p>
        </w:tc>
        <w:tc>
          <w:tcPr>
            <w:tcW w:w="5812" w:type="dxa"/>
            <w:noWrap w:val="0"/>
            <w:vAlign w:val="center"/>
          </w:tcPr>
          <w:p w14:paraId="1B6EAB6B">
            <w:pPr>
              <w:spacing w:line="240" w:lineRule="auto"/>
              <w:rPr>
                <w:rFonts w:hint="eastAsia" w:ascii="宋体" w:hAnsi="宋体" w:eastAsia="宋体" w:cs="宋体"/>
                <w:sz w:val="21"/>
                <w:szCs w:val="21"/>
              </w:rPr>
            </w:pPr>
            <w:r>
              <w:rPr>
                <w:rFonts w:hint="eastAsia" w:ascii="宋体" w:hAnsi="宋体" w:eastAsia="宋体" w:cs="宋体"/>
                <w:sz w:val="21"/>
                <w:szCs w:val="21"/>
              </w:rPr>
              <w:t>可以根据医院习惯配置报告模板，支持多种类型报告。</w:t>
            </w:r>
          </w:p>
        </w:tc>
      </w:tr>
      <w:tr w14:paraId="5ECE92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011A9DB5">
            <w:pPr>
              <w:spacing w:line="240" w:lineRule="auto"/>
              <w:jc w:val="center"/>
              <w:rPr>
                <w:rFonts w:hint="eastAsia" w:ascii="宋体" w:hAnsi="宋体" w:eastAsia="宋体" w:cs="宋体"/>
                <w:sz w:val="21"/>
                <w:szCs w:val="21"/>
              </w:rPr>
            </w:pPr>
            <w:r>
              <w:rPr>
                <w:rFonts w:hint="eastAsia" w:ascii="宋体" w:hAnsi="宋体" w:eastAsia="宋体" w:cs="宋体"/>
                <w:sz w:val="21"/>
                <w:szCs w:val="21"/>
              </w:rPr>
              <w:t>3.139</w:t>
            </w:r>
          </w:p>
        </w:tc>
        <w:tc>
          <w:tcPr>
            <w:tcW w:w="1675" w:type="dxa"/>
            <w:noWrap w:val="0"/>
            <w:vAlign w:val="center"/>
          </w:tcPr>
          <w:p w14:paraId="0EDA760F">
            <w:pPr>
              <w:spacing w:line="240" w:lineRule="auto"/>
              <w:jc w:val="center"/>
              <w:rPr>
                <w:rFonts w:hint="eastAsia" w:ascii="宋体" w:hAnsi="宋体" w:eastAsia="宋体" w:cs="宋体"/>
                <w:sz w:val="21"/>
                <w:szCs w:val="21"/>
              </w:rPr>
            </w:pPr>
            <w:r>
              <w:rPr>
                <w:rFonts w:hint="eastAsia" w:ascii="宋体" w:hAnsi="宋体" w:eastAsia="宋体" w:cs="宋体"/>
                <w:sz w:val="21"/>
                <w:szCs w:val="21"/>
              </w:rPr>
              <w:t>冠脉起源和优势型描述</w:t>
            </w:r>
          </w:p>
        </w:tc>
        <w:tc>
          <w:tcPr>
            <w:tcW w:w="5812" w:type="dxa"/>
            <w:noWrap w:val="0"/>
            <w:vAlign w:val="center"/>
          </w:tcPr>
          <w:p w14:paraId="00ED505B">
            <w:pPr>
              <w:spacing w:line="240" w:lineRule="auto"/>
              <w:rPr>
                <w:rFonts w:hint="eastAsia" w:ascii="宋体" w:hAnsi="宋体" w:eastAsia="宋体" w:cs="宋体"/>
                <w:sz w:val="21"/>
                <w:szCs w:val="21"/>
              </w:rPr>
            </w:pPr>
            <w:r>
              <w:rPr>
                <w:rFonts w:hint="eastAsia" w:ascii="宋体" w:hAnsi="宋体" w:eastAsia="宋体" w:cs="宋体"/>
                <w:sz w:val="21"/>
                <w:szCs w:val="21"/>
              </w:rPr>
              <w:t>系统根据医院报告习惯自动生成文本报告，描述冠脉起源和优势型情况，医生可以根据需求配置描述规则。</w:t>
            </w:r>
          </w:p>
        </w:tc>
      </w:tr>
      <w:tr w14:paraId="292E96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4FE025D3">
            <w:pPr>
              <w:spacing w:line="240" w:lineRule="auto"/>
              <w:jc w:val="center"/>
              <w:rPr>
                <w:rFonts w:hint="eastAsia" w:ascii="宋体" w:hAnsi="宋体" w:eastAsia="宋体" w:cs="宋体"/>
                <w:sz w:val="21"/>
                <w:szCs w:val="21"/>
              </w:rPr>
            </w:pPr>
            <w:r>
              <w:rPr>
                <w:rFonts w:hint="eastAsia" w:ascii="宋体" w:hAnsi="宋体" w:eastAsia="宋体" w:cs="宋体"/>
                <w:sz w:val="21"/>
                <w:szCs w:val="21"/>
              </w:rPr>
              <w:t>3.140</w:t>
            </w:r>
          </w:p>
        </w:tc>
        <w:tc>
          <w:tcPr>
            <w:tcW w:w="1675" w:type="dxa"/>
            <w:noWrap w:val="0"/>
            <w:vAlign w:val="center"/>
          </w:tcPr>
          <w:p w14:paraId="76CC87C0">
            <w:pPr>
              <w:spacing w:line="240" w:lineRule="auto"/>
              <w:jc w:val="center"/>
              <w:rPr>
                <w:rFonts w:hint="eastAsia" w:ascii="宋体" w:hAnsi="宋体" w:eastAsia="宋体" w:cs="宋体"/>
                <w:sz w:val="21"/>
                <w:szCs w:val="21"/>
              </w:rPr>
            </w:pPr>
            <w:r>
              <w:rPr>
                <w:rFonts w:hint="eastAsia" w:ascii="宋体" w:hAnsi="宋体" w:eastAsia="宋体" w:cs="宋体"/>
                <w:sz w:val="21"/>
                <w:szCs w:val="21"/>
              </w:rPr>
              <w:t>自定义血管范围及顺序描述</w:t>
            </w:r>
          </w:p>
        </w:tc>
        <w:tc>
          <w:tcPr>
            <w:tcW w:w="5812" w:type="dxa"/>
            <w:noWrap w:val="0"/>
            <w:vAlign w:val="center"/>
          </w:tcPr>
          <w:p w14:paraId="2DEEAAC4">
            <w:pPr>
              <w:spacing w:line="240" w:lineRule="auto"/>
              <w:rPr>
                <w:rFonts w:hint="eastAsia" w:ascii="宋体" w:hAnsi="宋体" w:eastAsia="宋体" w:cs="宋体"/>
                <w:sz w:val="21"/>
                <w:szCs w:val="21"/>
              </w:rPr>
            </w:pPr>
            <w:r>
              <w:rPr>
                <w:rFonts w:hint="eastAsia" w:ascii="宋体" w:hAnsi="宋体" w:eastAsia="宋体" w:cs="宋体"/>
                <w:sz w:val="21"/>
                <w:szCs w:val="21"/>
              </w:rPr>
              <w:t>医生可以根据医院习惯自定义需要描述的血管范围及顺序。</w:t>
            </w:r>
          </w:p>
        </w:tc>
      </w:tr>
      <w:tr w14:paraId="51BEB9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65CB0DB0">
            <w:pPr>
              <w:spacing w:line="240" w:lineRule="auto"/>
              <w:jc w:val="center"/>
              <w:rPr>
                <w:rFonts w:hint="eastAsia" w:ascii="宋体" w:hAnsi="宋体" w:eastAsia="宋体" w:cs="宋体"/>
                <w:sz w:val="21"/>
                <w:szCs w:val="21"/>
              </w:rPr>
            </w:pPr>
            <w:r>
              <w:rPr>
                <w:rFonts w:hint="eastAsia" w:ascii="宋体" w:hAnsi="宋体" w:eastAsia="宋体" w:cs="宋体"/>
                <w:sz w:val="21"/>
                <w:szCs w:val="21"/>
              </w:rPr>
              <w:t>3.141</w:t>
            </w:r>
          </w:p>
        </w:tc>
        <w:tc>
          <w:tcPr>
            <w:tcW w:w="1675" w:type="dxa"/>
            <w:noWrap w:val="0"/>
            <w:vAlign w:val="center"/>
          </w:tcPr>
          <w:p w14:paraId="6CE4C5A1">
            <w:pPr>
              <w:spacing w:line="240" w:lineRule="auto"/>
              <w:jc w:val="center"/>
              <w:rPr>
                <w:rFonts w:hint="eastAsia" w:ascii="宋体" w:hAnsi="宋体" w:eastAsia="宋体" w:cs="宋体"/>
                <w:sz w:val="21"/>
                <w:szCs w:val="21"/>
              </w:rPr>
            </w:pPr>
            <w:r>
              <w:rPr>
                <w:rFonts w:hint="eastAsia" w:ascii="宋体" w:hAnsi="宋体" w:eastAsia="宋体" w:cs="宋体"/>
                <w:sz w:val="21"/>
                <w:szCs w:val="21"/>
              </w:rPr>
              <w:t>阳性段病灶合并描述</w:t>
            </w:r>
          </w:p>
        </w:tc>
        <w:tc>
          <w:tcPr>
            <w:tcW w:w="5812" w:type="dxa"/>
            <w:noWrap w:val="0"/>
            <w:vAlign w:val="center"/>
          </w:tcPr>
          <w:p w14:paraId="724B8313">
            <w:pPr>
              <w:spacing w:line="240" w:lineRule="auto"/>
              <w:rPr>
                <w:rFonts w:hint="eastAsia" w:ascii="宋体" w:hAnsi="宋体" w:eastAsia="宋体" w:cs="宋体"/>
                <w:sz w:val="21"/>
                <w:szCs w:val="21"/>
              </w:rPr>
            </w:pPr>
            <w:r>
              <w:rPr>
                <w:rFonts w:hint="eastAsia" w:ascii="宋体" w:hAnsi="宋体" w:eastAsia="宋体" w:cs="宋体"/>
                <w:sz w:val="21"/>
                <w:szCs w:val="21"/>
              </w:rPr>
              <w:t>对于三大主支血管，分段多发斑块的情况，支持通过配置实现阳性段病灶合并描述使得报告更符合临床习惯。</w:t>
            </w:r>
          </w:p>
        </w:tc>
      </w:tr>
      <w:tr w14:paraId="612EF0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11348F14">
            <w:pPr>
              <w:spacing w:line="240" w:lineRule="auto"/>
              <w:jc w:val="center"/>
              <w:rPr>
                <w:rFonts w:hint="eastAsia" w:ascii="宋体" w:hAnsi="宋体" w:eastAsia="宋体" w:cs="宋体"/>
                <w:sz w:val="21"/>
                <w:szCs w:val="21"/>
              </w:rPr>
            </w:pPr>
            <w:r>
              <w:rPr>
                <w:rFonts w:hint="eastAsia" w:ascii="宋体" w:hAnsi="宋体" w:eastAsia="宋体" w:cs="宋体"/>
                <w:sz w:val="21"/>
                <w:szCs w:val="21"/>
              </w:rPr>
              <w:t>3.142</w:t>
            </w:r>
          </w:p>
        </w:tc>
        <w:tc>
          <w:tcPr>
            <w:tcW w:w="1675" w:type="dxa"/>
            <w:noWrap w:val="0"/>
            <w:vAlign w:val="center"/>
          </w:tcPr>
          <w:p w14:paraId="4BDD23AD">
            <w:pPr>
              <w:spacing w:line="240" w:lineRule="auto"/>
              <w:jc w:val="center"/>
              <w:rPr>
                <w:rFonts w:hint="eastAsia" w:ascii="宋体" w:hAnsi="宋体" w:eastAsia="宋体" w:cs="宋体"/>
                <w:sz w:val="21"/>
                <w:szCs w:val="21"/>
              </w:rPr>
            </w:pPr>
            <w:r>
              <w:rPr>
                <w:rFonts w:hint="eastAsia" w:ascii="宋体" w:hAnsi="宋体" w:eastAsia="宋体" w:cs="宋体"/>
                <w:sz w:val="21"/>
                <w:szCs w:val="21"/>
              </w:rPr>
              <w:t>阴性段隐藏描述</w:t>
            </w:r>
          </w:p>
        </w:tc>
        <w:tc>
          <w:tcPr>
            <w:tcW w:w="5812" w:type="dxa"/>
            <w:noWrap w:val="0"/>
            <w:vAlign w:val="center"/>
          </w:tcPr>
          <w:p w14:paraId="44C4E1BB">
            <w:pPr>
              <w:spacing w:line="240" w:lineRule="auto"/>
              <w:rPr>
                <w:rFonts w:hint="eastAsia" w:ascii="宋体" w:hAnsi="宋体" w:eastAsia="宋体" w:cs="宋体"/>
                <w:sz w:val="21"/>
                <w:szCs w:val="21"/>
              </w:rPr>
            </w:pPr>
            <w:r>
              <w:rPr>
                <w:rFonts w:hint="eastAsia" w:ascii="宋体" w:hAnsi="宋体" w:eastAsia="宋体" w:cs="宋体"/>
                <w:sz w:val="21"/>
                <w:szCs w:val="21"/>
              </w:rPr>
              <w:t>对于三大主支血管，分段无斑块的情况，支持通过配置实现隐藏阴性段描述使得报告更符合临床习惯。</w:t>
            </w:r>
          </w:p>
        </w:tc>
      </w:tr>
      <w:tr w14:paraId="4E9AAC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7618276A">
            <w:pPr>
              <w:spacing w:line="240" w:lineRule="auto"/>
              <w:jc w:val="center"/>
              <w:rPr>
                <w:rFonts w:hint="eastAsia" w:ascii="宋体" w:hAnsi="宋体" w:eastAsia="宋体" w:cs="宋体"/>
                <w:sz w:val="21"/>
                <w:szCs w:val="21"/>
              </w:rPr>
            </w:pPr>
            <w:r>
              <w:rPr>
                <w:rFonts w:hint="eastAsia" w:ascii="宋体" w:hAnsi="宋体" w:eastAsia="宋体" w:cs="宋体"/>
                <w:sz w:val="21"/>
                <w:szCs w:val="21"/>
              </w:rPr>
              <w:t>3.143</w:t>
            </w:r>
          </w:p>
        </w:tc>
        <w:tc>
          <w:tcPr>
            <w:tcW w:w="1675" w:type="dxa"/>
            <w:noWrap w:val="0"/>
            <w:vAlign w:val="center"/>
          </w:tcPr>
          <w:p w14:paraId="14284D76">
            <w:pPr>
              <w:spacing w:line="240" w:lineRule="auto"/>
              <w:jc w:val="center"/>
              <w:rPr>
                <w:rFonts w:hint="eastAsia" w:ascii="宋体" w:hAnsi="宋体" w:eastAsia="宋体" w:cs="宋体"/>
                <w:sz w:val="21"/>
                <w:szCs w:val="21"/>
              </w:rPr>
            </w:pPr>
            <w:r>
              <w:rPr>
                <w:rFonts w:hint="eastAsia" w:ascii="宋体" w:hAnsi="宋体" w:eastAsia="宋体" w:cs="宋体"/>
                <w:sz w:val="21"/>
                <w:szCs w:val="21"/>
              </w:rPr>
              <w:t>自定义分段和狭窄描述</w:t>
            </w:r>
          </w:p>
        </w:tc>
        <w:tc>
          <w:tcPr>
            <w:tcW w:w="5812" w:type="dxa"/>
            <w:noWrap w:val="0"/>
            <w:vAlign w:val="center"/>
          </w:tcPr>
          <w:p w14:paraId="29012D18">
            <w:pPr>
              <w:spacing w:line="240" w:lineRule="auto"/>
              <w:rPr>
                <w:rFonts w:hint="eastAsia" w:ascii="宋体" w:hAnsi="宋体" w:eastAsia="宋体" w:cs="宋体"/>
                <w:sz w:val="21"/>
                <w:szCs w:val="21"/>
              </w:rPr>
            </w:pPr>
            <w:r>
              <w:rPr>
                <w:rFonts w:hint="eastAsia" w:ascii="宋体" w:hAnsi="宋体" w:eastAsia="宋体" w:cs="宋体"/>
                <w:sz w:val="21"/>
                <w:szCs w:val="21"/>
              </w:rPr>
              <w:t>医生可根据习惯配置血管分段名和斑块狭窄的描述方式。</w:t>
            </w:r>
          </w:p>
        </w:tc>
      </w:tr>
      <w:tr w14:paraId="3DCD7A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7D33CCE3">
            <w:pPr>
              <w:spacing w:line="240" w:lineRule="auto"/>
              <w:jc w:val="center"/>
              <w:rPr>
                <w:rFonts w:hint="eastAsia" w:ascii="宋体" w:hAnsi="宋体" w:eastAsia="宋体" w:cs="宋体"/>
                <w:sz w:val="21"/>
                <w:szCs w:val="21"/>
              </w:rPr>
            </w:pPr>
            <w:r>
              <w:rPr>
                <w:rFonts w:hint="eastAsia" w:ascii="宋体" w:hAnsi="宋体" w:eastAsia="宋体" w:cs="宋体"/>
                <w:sz w:val="21"/>
                <w:szCs w:val="21"/>
              </w:rPr>
              <w:t>3.144</w:t>
            </w:r>
          </w:p>
        </w:tc>
        <w:tc>
          <w:tcPr>
            <w:tcW w:w="1675" w:type="dxa"/>
            <w:noWrap w:val="0"/>
            <w:vAlign w:val="center"/>
          </w:tcPr>
          <w:p w14:paraId="1CC50971">
            <w:pPr>
              <w:spacing w:line="240" w:lineRule="auto"/>
              <w:jc w:val="center"/>
              <w:rPr>
                <w:rFonts w:hint="eastAsia" w:ascii="宋体" w:hAnsi="宋体" w:eastAsia="宋体" w:cs="宋体"/>
                <w:sz w:val="21"/>
                <w:szCs w:val="21"/>
              </w:rPr>
            </w:pPr>
            <w:r>
              <w:rPr>
                <w:rFonts w:hint="eastAsia" w:ascii="宋体" w:hAnsi="宋体" w:eastAsia="宋体" w:cs="宋体"/>
                <w:sz w:val="21"/>
                <w:szCs w:val="21"/>
              </w:rPr>
              <w:t>归档配置</w:t>
            </w:r>
          </w:p>
        </w:tc>
        <w:tc>
          <w:tcPr>
            <w:tcW w:w="5812" w:type="dxa"/>
            <w:noWrap w:val="0"/>
            <w:vAlign w:val="center"/>
          </w:tcPr>
          <w:p w14:paraId="644EE7A3">
            <w:pPr>
              <w:spacing w:line="240" w:lineRule="auto"/>
              <w:rPr>
                <w:rFonts w:hint="eastAsia" w:ascii="宋体" w:hAnsi="宋体" w:eastAsia="宋体" w:cs="宋体"/>
                <w:sz w:val="21"/>
                <w:szCs w:val="21"/>
              </w:rPr>
            </w:pPr>
            <w:r>
              <w:rPr>
                <w:rFonts w:hint="eastAsia" w:ascii="宋体" w:hAnsi="宋体" w:eastAsia="宋体" w:cs="宋体"/>
                <w:sz w:val="21"/>
                <w:szCs w:val="21"/>
              </w:rPr>
              <w:t>支持配置归档规则：图像类型和选取规则，归档图像排序，序列名称。</w:t>
            </w:r>
          </w:p>
        </w:tc>
      </w:tr>
      <w:tr w14:paraId="51306A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7227A877">
            <w:pPr>
              <w:spacing w:line="240" w:lineRule="auto"/>
              <w:jc w:val="center"/>
              <w:rPr>
                <w:rFonts w:hint="eastAsia" w:ascii="宋体" w:hAnsi="宋体" w:eastAsia="宋体" w:cs="宋体"/>
                <w:sz w:val="21"/>
                <w:szCs w:val="21"/>
              </w:rPr>
            </w:pPr>
            <w:r>
              <w:rPr>
                <w:rFonts w:hint="eastAsia" w:ascii="宋体" w:hAnsi="宋体" w:eastAsia="宋体" w:cs="宋体"/>
                <w:sz w:val="21"/>
                <w:szCs w:val="21"/>
              </w:rPr>
              <w:t>3.145</w:t>
            </w:r>
          </w:p>
        </w:tc>
        <w:tc>
          <w:tcPr>
            <w:tcW w:w="1675" w:type="dxa"/>
            <w:noWrap w:val="0"/>
            <w:vAlign w:val="center"/>
          </w:tcPr>
          <w:p w14:paraId="6BF24C89">
            <w:pPr>
              <w:spacing w:line="240" w:lineRule="auto"/>
              <w:jc w:val="center"/>
              <w:rPr>
                <w:rFonts w:hint="eastAsia" w:ascii="宋体" w:hAnsi="宋体" w:eastAsia="宋体" w:cs="宋体"/>
                <w:sz w:val="21"/>
                <w:szCs w:val="21"/>
              </w:rPr>
            </w:pPr>
            <w:r>
              <w:rPr>
                <w:rFonts w:hint="eastAsia" w:ascii="宋体" w:hAnsi="宋体" w:eastAsia="宋体" w:cs="宋体"/>
                <w:sz w:val="21"/>
                <w:szCs w:val="21"/>
              </w:rPr>
              <w:t>打印配置</w:t>
            </w:r>
          </w:p>
        </w:tc>
        <w:tc>
          <w:tcPr>
            <w:tcW w:w="5812" w:type="dxa"/>
            <w:noWrap w:val="0"/>
            <w:vAlign w:val="center"/>
          </w:tcPr>
          <w:p w14:paraId="0636A8D2">
            <w:pPr>
              <w:spacing w:line="240" w:lineRule="auto"/>
              <w:rPr>
                <w:rFonts w:hint="eastAsia" w:ascii="宋体" w:hAnsi="宋体" w:eastAsia="宋体" w:cs="宋体"/>
                <w:sz w:val="21"/>
                <w:szCs w:val="21"/>
              </w:rPr>
            </w:pPr>
            <w:r>
              <w:rPr>
                <w:rFonts w:hint="eastAsia" w:ascii="宋体" w:hAnsi="宋体" w:eastAsia="宋体" w:cs="宋体"/>
                <w:sz w:val="21"/>
                <w:szCs w:val="21"/>
              </w:rPr>
              <w:t>支持配置打印规则：图像类型和选取规则，胶片图像排序，胶片布局。</w:t>
            </w:r>
          </w:p>
        </w:tc>
      </w:tr>
      <w:tr w14:paraId="1B7DF2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56246237">
            <w:pPr>
              <w:spacing w:line="240" w:lineRule="auto"/>
              <w:jc w:val="center"/>
              <w:rPr>
                <w:rFonts w:hint="eastAsia" w:ascii="宋体" w:hAnsi="宋体" w:eastAsia="宋体" w:cs="宋体"/>
                <w:sz w:val="21"/>
                <w:szCs w:val="21"/>
              </w:rPr>
            </w:pPr>
            <w:r>
              <w:rPr>
                <w:rFonts w:hint="eastAsia" w:ascii="宋体" w:hAnsi="宋体" w:eastAsia="宋体" w:cs="宋体"/>
                <w:sz w:val="21"/>
                <w:szCs w:val="21"/>
              </w:rPr>
              <w:t>3.146</w:t>
            </w:r>
          </w:p>
        </w:tc>
        <w:tc>
          <w:tcPr>
            <w:tcW w:w="1675" w:type="dxa"/>
            <w:noWrap w:val="0"/>
            <w:vAlign w:val="center"/>
          </w:tcPr>
          <w:p w14:paraId="0B50C591">
            <w:pPr>
              <w:spacing w:line="240" w:lineRule="auto"/>
              <w:jc w:val="center"/>
              <w:rPr>
                <w:rFonts w:hint="eastAsia" w:ascii="宋体" w:hAnsi="宋体" w:eastAsia="宋体" w:cs="宋体"/>
                <w:sz w:val="21"/>
                <w:szCs w:val="21"/>
              </w:rPr>
            </w:pPr>
            <w:r>
              <w:rPr>
                <w:rFonts w:hint="eastAsia" w:ascii="宋体" w:hAnsi="宋体" w:eastAsia="宋体" w:cs="宋体"/>
                <w:sz w:val="21"/>
                <w:szCs w:val="21"/>
              </w:rPr>
              <w:t>归档/打印智能图像类型选取配置</w:t>
            </w:r>
          </w:p>
        </w:tc>
        <w:tc>
          <w:tcPr>
            <w:tcW w:w="5812" w:type="dxa"/>
            <w:noWrap w:val="0"/>
            <w:vAlign w:val="center"/>
          </w:tcPr>
          <w:p w14:paraId="7177A157">
            <w:pPr>
              <w:spacing w:line="240" w:lineRule="auto"/>
              <w:rPr>
                <w:rFonts w:hint="eastAsia" w:ascii="宋体" w:hAnsi="宋体" w:eastAsia="宋体" w:cs="宋体"/>
                <w:sz w:val="21"/>
                <w:szCs w:val="21"/>
              </w:rPr>
            </w:pPr>
            <w:r>
              <w:rPr>
                <w:rFonts w:hint="eastAsia" w:ascii="宋体" w:hAnsi="宋体" w:eastAsia="宋体" w:cs="宋体"/>
                <w:sz w:val="21"/>
                <w:szCs w:val="21"/>
              </w:rPr>
              <w:t>支持对VR心脏图、VR冠脉树图、MIP图（MIP左冠、MIP右冠）、类造影（左冠类造影、右冠类造影）、反色MIP（左冠反色MIP、右冠反色MIP）、CPR图、SCPR图、组合图、MPR图像（包括横断位、冠状位、矢状位图像）进行选择配置。</w:t>
            </w:r>
          </w:p>
        </w:tc>
      </w:tr>
      <w:tr w14:paraId="057DA0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3C03EF1E">
            <w:pPr>
              <w:spacing w:line="240" w:lineRule="auto"/>
              <w:jc w:val="center"/>
              <w:rPr>
                <w:rFonts w:hint="eastAsia" w:ascii="宋体" w:hAnsi="宋体" w:eastAsia="宋体" w:cs="宋体"/>
                <w:sz w:val="21"/>
                <w:szCs w:val="21"/>
              </w:rPr>
            </w:pPr>
            <w:r>
              <w:rPr>
                <w:rFonts w:hint="eastAsia" w:ascii="宋体" w:hAnsi="宋体" w:eastAsia="宋体" w:cs="宋体"/>
                <w:sz w:val="21"/>
                <w:szCs w:val="21"/>
              </w:rPr>
              <w:t>3.147</w:t>
            </w:r>
          </w:p>
        </w:tc>
        <w:tc>
          <w:tcPr>
            <w:tcW w:w="1675" w:type="dxa"/>
            <w:noWrap w:val="0"/>
            <w:vAlign w:val="center"/>
          </w:tcPr>
          <w:p w14:paraId="6146B0FA">
            <w:pPr>
              <w:spacing w:line="240" w:lineRule="auto"/>
              <w:jc w:val="center"/>
              <w:rPr>
                <w:rFonts w:hint="eastAsia" w:ascii="宋体" w:hAnsi="宋体" w:eastAsia="宋体" w:cs="宋体"/>
                <w:sz w:val="21"/>
                <w:szCs w:val="21"/>
              </w:rPr>
            </w:pPr>
            <w:r>
              <w:rPr>
                <w:rFonts w:hint="eastAsia" w:ascii="宋体" w:hAnsi="宋体" w:eastAsia="宋体" w:cs="宋体"/>
                <w:sz w:val="21"/>
                <w:szCs w:val="21"/>
              </w:rPr>
              <w:t>归档、打印图像排序配置</w:t>
            </w:r>
          </w:p>
        </w:tc>
        <w:tc>
          <w:tcPr>
            <w:tcW w:w="5812" w:type="dxa"/>
            <w:noWrap w:val="0"/>
            <w:vAlign w:val="center"/>
          </w:tcPr>
          <w:p w14:paraId="00E9A650">
            <w:pPr>
              <w:spacing w:line="240" w:lineRule="auto"/>
              <w:rPr>
                <w:rFonts w:hint="eastAsia" w:ascii="宋体" w:hAnsi="宋体" w:eastAsia="宋体" w:cs="宋体"/>
                <w:sz w:val="21"/>
                <w:szCs w:val="21"/>
              </w:rPr>
            </w:pPr>
            <w:r>
              <w:rPr>
                <w:rFonts w:hint="eastAsia" w:ascii="宋体" w:hAnsi="宋体" w:eastAsia="宋体" w:cs="宋体"/>
                <w:sz w:val="21"/>
                <w:szCs w:val="21"/>
              </w:rPr>
              <w:t>支持三组图像的整体排序，包含VR/MIP类图像、CPR/SCPR/组合图类图像、MPR图像，并支持组内各图像的任意排序；针对CPR/SCPR/组合图，提供按照图像类型排序或血管类型排序两种排序方式。</w:t>
            </w:r>
          </w:p>
        </w:tc>
      </w:tr>
      <w:tr w14:paraId="51CF71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274762FB">
            <w:pPr>
              <w:spacing w:line="240" w:lineRule="auto"/>
              <w:jc w:val="center"/>
              <w:rPr>
                <w:rFonts w:hint="eastAsia" w:ascii="宋体" w:hAnsi="宋体" w:eastAsia="宋体" w:cs="宋体"/>
                <w:sz w:val="21"/>
                <w:szCs w:val="21"/>
              </w:rPr>
            </w:pPr>
            <w:r>
              <w:rPr>
                <w:rFonts w:hint="eastAsia" w:ascii="宋体" w:hAnsi="宋体" w:eastAsia="宋体" w:cs="宋体"/>
                <w:sz w:val="21"/>
                <w:szCs w:val="21"/>
              </w:rPr>
              <w:t>3.148</w:t>
            </w:r>
          </w:p>
        </w:tc>
        <w:tc>
          <w:tcPr>
            <w:tcW w:w="1675" w:type="dxa"/>
            <w:noWrap w:val="0"/>
            <w:vAlign w:val="center"/>
          </w:tcPr>
          <w:p w14:paraId="1428F75C">
            <w:pPr>
              <w:spacing w:line="240" w:lineRule="auto"/>
              <w:jc w:val="center"/>
              <w:rPr>
                <w:rFonts w:hint="eastAsia" w:ascii="宋体" w:hAnsi="宋体" w:eastAsia="宋体" w:cs="宋体"/>
                <w:sz w:val="21"/>
                <w:szCs w:val="21"/>
              </w:rPr>
            </w:pPr>
            <w:r>
              <w:rPr>
                <w:rFonts w:hint="eastAsia" w:ascii="宋体" w:hAnsi="宋体" w:eastAsia="宋体" w:cs="宋体"/>
                <w:sz w:val="21"/>
                <w:szCs w:val="21"/>
              </w:rPr>
              <w:t>选图规则自定义设置</w:t>
            </w:r>
          </w:p>
        </w:tc>
        <w:tc>
          <w:tcPr>
            <w:tcW w:w="5812" w:type="dxa"/>
            <w:noWrap w:val="0"/>
            <w:vAlign w:val="center"/>
          </w:tcPr>
          <w:p w14:paraId="36300CC3">
            <w:pPr>
              <w:spacing w:line="240" w:lineRule="auto"/>
              <w:rPr>
                <w:rFonts w:hint="eastAsia" w:ascii="宋体" w:hAnsi="宋体" w:eastAsia="宋体" w:cs="宋体"/>
                <w:sz w:val="21"/>
                <w:szCs w:val="21"/>
              </w:rPr>
            </w:pPr>
            <w:r>
              <w:rPr>
                <w:rFonts w:hint="eastAsia" w:ascii="宋体" w:hAnsi="宋体" w:eastAsia="宋体" w:cs="宋体"/>
                <w:sz w:val="21"/>
                <w:szCs w:val="21"/>
              </w:rPr>
              <w:t>支持用户对想要归档/打印的图像角度、数量进行自定义设置；支持对MPR图像的图像数量、层厚以及层间距进行设置。</w:t>
            </w:r>
          </w:p>
        </w:tc>
      </w:tr>
      <w:tr w14:paraId="0B0B0D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3872DEC8">
            <w:pPr>
              <w:spacing w:line="240" w:lineRule="auto"/>
              <w:jc w:val="center"/>
              <w:rPr>
                <w:rFonts w:hint="eastAsia" w:ascii="宋体" w:hAnsi="宋体" w:eastAsia="宋体" w:cs="宋体"/>
                <w:sz w:val="21"/>
                <w:szCs w:val="21"/>
              </w:rPr>
            </w:pPr>
            <w:r>
              <w:rPr>
                <w:rFonts w:hint="eastAsia" w:ascii="宋体" w:hAnsi="宋体" w:eastAsia="宋体" w:cs="宋体"/>
                <w:sz w:val="21"/>
                <w:szCs w:val="21"/>
              </w:rPr>
              <w:t>3.149</w:t>
            </w:r>
          </w:p>
        </w:tc>
        <w:tc>
          <w:tcPr>
            <w:tcW w:w="1675" w:type="dxa"/>
            <w:noWrap w:val="0"/>
            <w:vAlign w:val="center"/>
          </w:tcPr>
          <w:p w14:paraId="718A84D5">
            <w:pPr>
              <w:spacing w:line="240" w:lineRule="auto"/>
              <w:jc w:val="center"/>
              <w:rPr>
                <w:rFonts w:hint="eastAsia" w:ascii="宋体" w:hAnsi="宋体" w:eastAsia="宋体" w:cs="宋体"/>
                <w:sz w:val="21"/>
                <w:szCs w:val="21"/>
              </w:rPr>
            </w:pPr>
            <w:r>
              <w:rPr>
                <w:rFonts w:hint="eastAsia" w:ascii="宋体" w:hAnsi="宋体" w:eastAsia="宋体" w:cs="宋体"/>
                <w:sz w:val="21"/>
                <w:szCs w:val="21"/>
              </w:rPr>
              <w:t>智能识别最佳观察狭窄角度</w:t>
            </w:r>
          </w:p>
        </w:tc>
        <w:tc>
          <w:tcPr>
            <w:tcW w:w="5812" w:type="dxa"/>
            <w:noWrap w:val="0"/>
            <w:vAlign w:val="center"/>
          </w:tcPr>
          <w:p w14:paraId="28A13FE0">
            <w:pPr>
              <w:spacing w:line="240" w:lineRule="auto"/>
              <w:rPr>
                <w:rFonts w:hint="eastAsia" w:ascii="宋体" w:hAnsi="宋体" w:eastAsia="宋体" w:cs="宋体"/>
                <w:sz w:val="21"/>
                <w:szCs w:val="21"/>
              </w:rPr>
            </w:pPr>
            <w:r>
              <w:rPr>
                <w:rFonts w:hint="eastAsia" w:ascii="宋体" w:hAnsi="宋体" w:eastAsia="宋体" w:cs="宋体"/>
                <w:sz w:val="21"/>
                <w:szCs w:val="21"/>
              </w:rPr>
              <w:t>支持选择是否自动保存CPR/SCPR图最佳观察狭窄角度并自动发送到归档预览和打印预览里，并给与AI标识。</w:t>
            </w:r>
          </w:p>
        </w:tc>
      </w:tr>
      <w:tr w14:paraId="59B8F9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554F8EFC">
            <w:pPr>
              <w:spacing w:line="240" w:lineRule="auto"/>
              <w:jc w:val="center"/>
              <w:rPr>
                <w:rFonts w:hint="eastAsia" w:ascii="宋体" w:hAnsi="宋体" w:eastAsia="宋体" w:cs="宋体"/>
                <w:sz w:val="21"/>
                <w:szCs w:val="21"/>
              </w:rPr>
            </w:pPr>
            <w:r>
              <w:rPr>
                <w:rFonts w:hint="eastAsia" w:ascii="宋体" w:hAnsi="宋体" w:eastAsia="宋体" w:cs="宋体"/>
                <w:sz w:val="21"/>
                <w:szCs w:val="21"/>
              </w:rPr>
              <w:t>3.150</w:t>
            </w:r>
          </w:p>
        </w:tc>
        <w:tc>
          <w:tcPr>
            <w:tcW w:w="1675" w:type="dxa"/>
            <w:noWrap w:val="0"/>
            <w:vAlign w:val="center"/>
          </w:tcPr>
          <w:p w14:paraId="0376167D">
            <w:pPr>
              <w:spacing w:line="240" w:lineRule="auto"/>
              <w:jc w:val="center"/>
              <w:rPr>
                <w:rFonts w:hint="eastAsia" w:ascii="宋体" w:hAnsi="宋体" w:eastAsia="宋体" w:cs="宋体"/>
                <w:sz w:val="21"/>
                <w:szCs w:val="21"/>
              </w:rPr>
            </w:pPr>
            <w:r>
              <w:rPr>
                <w:rFonts w:hint="eastAsia" w:ascii="宋体" w:hAnsi="宋体" w:eastAsia="宋体" w:cs="宋体"/>
                <w:sz w:val="21"/>
                <w:szCs w:val="21"/>
              </w:rPr>
              <w:t>智能选图</w:t>
            </w:r>
          </w:p>
        </w:tc>
        <w:tc>
          <w:tcPr>
            <w:tcW w:w="5812" w:type="dxa"/>
            <w:noWrap w:val="0"/>
            <w:vAlign w:val="center"/>
          </w:tcPr>
          <w:p w14:paraId="71BE3FE3">
            <w:pPr>
              <w:spacing w:line="240" w:lineRule="auto"/>
              <w:rPr>
                <w:rFonts w:hint="eastAsia" w:ascii="宋体" w:hAnsi="宋体" w:eastAsia="宋体" w:cs="宋体"/>
                <w:sz w:val="21"/>
                <w:szCs w:val="21"/>
              </w:rPr>
            </w:pPr>
            <w:r>
              <w:rPr>
                <w:rFonts w:hint="eastAsia" w:ascii="宋体" w:hAnsi="宋体" w:eastAsia="宋体" w:cs="宋体"/>
                <w:sz w:val="21"/>
                <w:szCs w:val="21"/>
              </w:rPr>
              <w:t>支持CPR图像在自动归档、打印选图时，支持智能避免血管交叉图像。</w:t>
            </w:r>
          </w:p>
        </w:tc>
      </w:tr>
      <w:tr w14:paraId="401388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7E5055E4">
            <w:pPr>
              <w:spacing w:line="240" w:lineRule="auto"/>
              <w:jc w:val="center"/>
              <w:rPr>
                <w:rFonts w:hint="eastAsia" w:ascii="宋体" w:hAnsi="宋体" w:eastAsia="宋体" w:cs="宋体"/>
                <w:sz w:val="21"/>
                <w:szCs w:val="21"/>
              </w:rPr>
            </w:pPr>
            <w:r>
              <w:rPr>
                <w:rFonts w:hint="eastAsia" w:ascii="宋体" w:hAnsi="宋体" w:eastAsia="宋体" w:cs="宋体"/>
                <w:sz w:val="21"/>
                <w:szCs w:val="21"/>
              </w:rPr>
              <w:t>3.151</w:t>
            </w:r>
          </w:p>
        </w:tc>
        <w:tc>
          <w:tcPr>
            <w:tcW w:w="1675" w:type="dxa"/>
            <w:noWrap w:val="0"/>
            <w:vAlign w:val="center"/>
          </w:tcPr>
          <w:p w14:paraId="05E05C31">
            <w:pPr>
              <w:spacing w:line="240" w:lineRule="auto"/>
              <w:jc w:val="center"/>
              <w:rPr>
                <w:rFonts w:hint="eastAsia" w:ascii="宋体" w:hAnsi="宋体" w:eastAsia="宋体" w:cs="宋体"/>
                <w:sz w:val="21"/>
                <w:szCs w:val="21"/>
              </w:rPr>
            </w:pPr>
            <w:r>
              <w:rPr>
                <w:rFonts w:hint="eastAsia" w:ascii="宋体" w:hAnsi="宋体" w:eastAsia="宋体" w:cs="宋体"/>
                <w:sz w:val="21"/>
                <w:szCs w:val="21"/>
              </w:rPr>
              <w:t>智能排序</w:t>
            </w:r>
          </w:p>
        </w:tc>
        <w:tc>
          <w:tcPr>
            <w:tcW w:w="5812" w:type="dxa"/>
            <w:noWrap w:val="0"/>
            <w:vAlign w:val="center"/>
          </w:tcPr>
          <w:p w14:paraId="7915D2DD">
            <w:pPr>
              <w:spacing w:line="240" w:lineRule="auto"/>
              <w:rPr>
                <w:rFonts w:hint="eastAsia" w:ascii="宋体" w:hAnsi="宋体" w:eastAsia="宋体" w:cs="宋体"/>
                <w:sz w:val="21"/>
                <w:szCs w:val="21"/>
              </w:rPr>
            </w:pPr>
            <w:r>
              <w:rPr>
                <w:rFonts w:hint="eastAsia" w:ascii="宋体" w:hAnsi="宋体" w:eastAsia="宋体" w:cs="宋体"/>
                <w:sz w:val="21"/>
                <w:szCs w:val="21"/>
              </w:rPr>
              <w:t xml:space="preserve">根据归档/打印配置的结果全局智能排序，可以按照图像类型或者血管类型进行排序，血管类型支持先左冠后右冠和先右冠后左冠两种配置。 </w:t>
            </w:r>
          </w:p>
        </w:tc>
      </w:tr>
      <w:tr w14:paraId="13A5E5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0B68ED5E">
            <w:pPr>
              <w:spacing w:line="240" w:lineRule="auto"/>
              <w:jc w:val="center"/>
              <w:rPr>
                <w:rFonts w:hint="eastAsia" w:ascii="宋体" w:hAnsi="宋体" w:eastAsia="宋体" w:cs="宋体"/>
                <w:sz w:val="21"/>
                <w:szCs w:val="21"/>
              </w:rPr>
            </w:pPr>
            <w:r>
              <w:rPr>
                <w:rFonts w:hint="eastAsia" w:ascii="宋体" w:hAnsi="宋体" w:eastAsia="宋体" w:cs="宋体"/>
                <w:sz w:val="21"/>
                <w:szCs w:val="21"/>
              </w:rPr>
              <w:t>3.152</w:t>
            </w:r>
          </w:p>
        </w:tc>
        <w:tc>
          <w:tcPr>
            <w:tcW w:w="1675" w:type="dxa"/>
            <w:noWrap w:val="0"/>
            <w:vAlign w:val="center"/>
          </w:tcPr>
          <w:p w14:paraId="47A0FCB9">
            <w:pPr>
              <w:spacing w:line="240" w:lineRule="auto"/>
              <w:jc w:val="center"/>
              <w:rPr>
                <w:rFonts w:hint="eastAsia" w:ascii="宋体" w:hAnsi="宋体" w:eastAsia="宋体" w:cs="宋体"/>
                <w:sz w:val="21"/>
                <w:szCs w:val="21"/>
              </w:rPr>
            </w:pPr>
            <w:r>
              <w:rPr>
                <w:rFonts w:hint="eastAsia" w:ascii="宋体" w:hAnsi="宋体" w:eastAsia="宋体" w:cs="宋体"/>
                <w:sz w:val="21"/>
                <w:szCs w:val="21"/>
              </w:rPr>
              <w:t>胶片全局/单张配置</w:t>
            </w:r>
          </w:p>
        </w:tc>
        <w:tc>
          <w:tcPr>
            <w:tcW w:w="5812" w:type="dxa"/>
            <w:noWrap w:val="0"/>
            <w:vAlign w:val="center"/>
          </w:tcPr>
          <w:p w14:paraId="635A90EB">
            <w:pPr>
              <w:spacing w:line="240" w:lineRule="auto"/>
              <w:rPr>
                <w:rFonts w:hint="eastAsia" w:ascii="宋体" w:hAnsi="宋体" w:eastAsia="宋体" w:cs="宋体"/>
                <w:sz w:val="21"/>
                <w:szCs w:val="21"/>
              </w:rPr>
            </w:pPr>
            <w:r>
              <w:rPr>
                <w:rFonts w:hint="eastAsia" w:ascii="宋体" w:hAnsi="宋体" w:eastAsia="宋体" w:cs="宋体"/>
                <w:sz w:val="21"/>
                <w:szCs w:val="21"/>
              </w:rPr>
              <w:t>支持对胶片全局布局/单张布局进行自定义配置，且支持胶片按列/行排版配置。</w:t>
            </w:r>
          </w:p>
        </w:tc>
      </w:tr>
      <w:tr w14:paraId="05131C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08E2DBFC">
            <w:pPr>
              <w:spacing w:line="240" w:lineRule="auto"/>
              <w:jc w:val="center"/>
              <w:rPr>
                <w:rFonts w:hint="eastAsia" w:ascii="宋体" w:hAnsi="宋体" w:eastAsia="宋体" w:cs="宋体"/>
                <w:sz w:val="21"/>
                <w:szCs w:val="21"/>
              </w:rPr>
            </w:pPr>
            <w:r>
              <w:rPr>
                <w:rFonts w:hint="eastAsia" w:ascii="宋体" w:hAnsi="宋体" w:eastAsia="宋体" w:cs="宋体"/>
                <w:sz w:val="21"/>
                <w:szCs w:val="21"/>
              </w:rPr>
              <w:t>3.153</w:t>
            </w:r>
          </w:p>
        </w:tc>
        <w:tc>
          <w:tcPr>
            <w:tcW w:w="1675" w:type="dxa"/>
            <w:noWrap w:val="0"/>
            <w:vAlign w:val="center"/>
          </w:tcPr>
          <w:p w14:paraId="7888321B">
            <w:pPr>
              <w:spacing w:line="240" w:lineRule="auto"/>
              <w:jc w:val="center"/>
              <w:rPr>
                <w:rFonts w:hint="eastAsia" w:ascii="宋体" w:hAnsi="宋体" w:eastAsia="宋体" w:cs="宋体"/>
                <w:sz w:val="21"/>
                <w:szCs w:val="21"/>
              </w:rPr>
            </w:pPr>
            <w:r>
              <w:rPr>
                <w:rFonts w:hint="eastAsia" w:ascii="宋体" w:hAnsi="宋体" w:eastAsia="宋体" w:cs="宋体"/>
                <w:sz w:val="21"/>
                <w:szCs w:val="21"/>
              </w:rPr>
              <w:t>胶片打印参数自由设置</w:t>
            </w:r>
          </w:p>
        </w:tc>
        <w:tc>
          <w:tcPr>
            <w:tcW w:w="5812" w:type="dxa"/>
            <w:noWrap w:val="0"/>
            <w:vAlign w:val="center"/>
          </w:tcPr>
          <w:p w14:paraId="1C4A4D42">
            <w:pPr>
              <w:spacing w:line="240" w:lineRule="auto"/>
              <w:rPr>
                <w:rFonts w:hint="eastAsia" w:ascii="宋体" w:hAnsi="宋体" w:eastAsia="宋体" w:cs="宋体"/>
                <w:sz w:val="21"/>
                <w:szCs w:val="21"/>
              </w:rPr>
            </w:pPr>
            <w:r>
              <w:rPr>
                <w:rFonts w:hint="eastAsia" w:ascii="宋体" w:hAnsi="宋体" w:eastAsia="宋体" w:cs="宋体"/>
                <w:sz w:val="21"/>
                <w:szCs w:val="21"/>
              </w:rPr>
              <w:t>支持医生对胶片打印纸张大小、打印数量、打印机、打印模式进行自由设置。</w:t>
            </w:r>
          </w:p>
        </w:tc>
      </w:tr>
      <w:tr w14:paraId="183D5A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214749F9">
            <w:pPr>
              <w:spacing w:line="240" w:lineRule="auto"/>
              <w:jc w:val="center"/>
              <w:rPr>
                <w:rFonts w:hint="eastAsia" w:ascii="宋体" w:hAnsi="宋体" w:eastAsia="宋体" w:cs="宋体"/>
                <w:sz w:val="21"/>
                <w:szCs w:val="21"/>
              </w:rPr>
            </w:pPr>
            <w:r>
              <w:rPr>
                <w:rFonts w:hint="eastAsia" w:ascii="宋体" w:hAnsi="宋体" w:eastAsia="宋体" w:cs="宋体"/>
                <w:sz w:val="21"/>
                <w:szCs w:val="21"/>
              </w:rPr>
              <w:t>3.154</w:t>
            </w:r>
          </w:p>
        </w:tc>
        <w:tc>
          <w:tcPr>
            <w:tcW w:w="1675" w:type="dxa"/>
            <w:noWrap w:val="0"/>
            <w:vAlign w:val="center"/>
          </w:tcPr>
          <w:p w14:paraId="2DE2DBAB">
            <w:pPr>
              <w:spacing w:line="240" w:lineRule="auto"/>
              <w:jc w:val="center"/>
              <w:rPr>
                <w:rFonts w:hint="eastAsia" w:ascii="宋体" w:hAnsi="宋体" w:eastAsia="宋体" w:cs="宋体"/>
                <w:sz w:val="21"/>
                <w:szCs w:val="21"/>
              </w:rPr>
            </w:pPr>
            <w:r>
              <w:rPr>
                <w:rFonts w:hint="eastAsia" w:ascii="宋体" w:hAnsi="宋体" w:eastAsia="宋体" w:cs="宋体"/>
                <w:sz w:val="21"/>
                <w:szCs w:val="21"/>
              </w:rPr>
              <w:t>配置模板保存</w:t>
            </w:r>
          </w:p>
        </w:tc>
        <w:tc>
          <w:tcPr>
            <w:tcW w:w="5812" w:type="dxa"/>
            <w:noWrap w:val="0"/>
            <w:vAlign w:val="center"/>
          </w:tcPr>
          <w:p w14:paraId="2551182C">
            <w:pPr>
              <w:spacing w:line="240" w:lineRule="auto"/>
              <w:rPr>
                <w:rFonts w:hint="eastAsia" w:ascii="宋体" w:hAnsi="宋体" w:eastAsia="宋体" w:cs="宋体"/>
                <w:sz w:val="21"/>
                <w:szCs w:val="21"/>
              </w:rPr>
            </w:pPr>
            <w:r>
              <w:rPr>
                <w:rFonts w:hint="eastAsia" w:ascii="宋体" w:hAnsi="宋体" w:eastAsia="宋体" w:cs="宋体"/>
                <w:sz w:val="21"/>
                <w:szCs w:val="21"/>
              </w:rPr>
              <w:t>支持多种配置方案，可将医生自已配置的模板自定义另存，支持一键选择不同模板。</w:t>
            </w:r>
          </w:p>
        </w:tc>
      </w:tr>
      <w:tr w14:paraId="7C5168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09FAFF58">
            <w:pPr>
              <w:spacing w:line="240" w:lineRule="auto"/>
              <w:jc w:val="center"/>
              <w:rPr>
                <w:rFonts w:hint="eastAsia" w:ascii="宋体" w:hAnsi="宋体" w:eastAsia="宋体" w:cs="宋体"/>
                <w:sz w:val="21"/>
                <w:szCs w:val="21"/>
              </w:rPr>
            </w:pPr>
            <w:r>
              <w:rPr>
                <w:rFonts w:hint="eastAsia" w:ascii="宋体" w:hAnsi="宋体" w:eastAsia="宋体" w:cs="宋体"/>
                <w:sz w:val="21"/>
                <w:szCs w:val="21"/>
              </w:rPr>
              <w:t>3.155</w:t>
            </w:r>
          </w:p>
        </w:tc>
        <w:tc>
          <w:tcPr>
            <w:tcW w:w="1675" w:type="dxa"/>
            <w:noWrap w:val="0"/>
            <w:vAlign w:val="center"/>
          </w:tcPr>
          <w:p w14:paraId="15475E4C">
            <w:pPr>
              <w:spacing w:line="240" w:lineRule="auto"/>
              <w:jc w:val="center"/>
              <w:rPr>
                <w:rFonts w:hint="eastAsia" w:ascii="宋体" w:hAnsi="宋体" w:eastAsia="宋体" w:cs="宋体"/>
                <w:sz w:val="21"/>
                <w:szCs w:val="21"/>
              </w:rPr>
            </w:pPr>
            <w:r>
              <w:rPr>
                <w:rFonts w:hint="eastAsia" w:ascii="宋体" w:hAnsi="宋体" w:eastAsia="宋体" w:cs="宋体"/>
                <w:sz w:val="21"/>
                <w:szCs w:val="21"/>
              </w:rPr>
              <w:t>支持病例用户反馈</w:t>
            </w:r>
          </w:p>
        </w:tc>
        <w:tc>
          <w:tcPr>
            <w:tcW w:w="5812" w:type="dxa"/>
            <w:noWrap w:val="0"/>
            <w:vAlign w:val="center"/>
          </w:tcPr>
          <w:p w14:paraId="780AF0B1">
            <w:pPr>
              <w:spacing w:line="240" w:lineRule="auto"/>
              <w:rPr>
                <w:rFonts w:hint="eastAsia" w:ascii="宋体" w:hAnsi="宋体" w:eastAsia="宋体" w:cs="宋体"/>
                <w:sz w:val="21"/>
                <w:szCs w:val="21"/>
              </w:rPr>
            </w:pPr>
            <w:r>
              <w:rPr>
                <w:rFonts w:hint="eastAsia" w:ascii="宋体" w:hAnsi="宋体" w:eastAsia="宋体" w:cs="宋体"/>
                <w:sz w:val="21"/>
                <w:szCs w:val="21"/>
              </w:rPr>
              <w:t>支持用户对假阳和漏检病例的反馈，以及其他问题的反馈。</w:t>
            </w:r>
          </w:p>
        </w:tc>
      </w:tr>
      <w:tr w14:paraId="27ED0B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112618A9">
            <w:pPr>
              <w:spacing w:line="240" w:lineRule="auto"/>
              <w:jc w:val="center"/>
              <w:rPr>
                <w:rFonts w:hint="eastAsia" w:ascii="宋体" w:hAnsi="宋体" w:eastAsia="宋体" w:cs="宋体"/>
                <w:sz w:val="21"/>
                <w:szCs w:val="21"/>
              </w:rPr>
            </w:pPr>
            <w:r>
              <w:rPr>
                <w:rFonts w:hint="eastAsia" w:ascii="宋体" w:hAnsi="宋体" w:eastAsia="宋体" w:cs="宋体"/>
                <w:sz w:val="21"/>
                <w:szCs w:val="21"/>
              </w:rPr>
              <w:t>3.156</w:t>
            </w:r>
          </w:p>
        </w:tc>
        <w:tc>
          <w:tcPr>
            <w:tcW w:w="1675" w:type="dxa"/>
            <w:noWrap w:val="0"/>
            <w:vAlign w:val="center"/>
          </w:tcPr>
          <w:p w14:paraId="3A575DF7">
            <w:pPr>
              <w:spacing w:line="240" w:lineRule="auto"/>
              <w:jc w:val="center"/>
              <w:rPr>
                <w:rFonts w:hint="eastAsia" w:ascii="宋体" w:hAnsi="宋体" w:eastAsia="宋体" w:cs="宋体"/>
                <w:sz w:val="21"/>
                <w:szCs w:val="21"/>
              </w:rPr>
            </w:pPr>
            <w:r>
              <w:rPr>
                <w:rFonts w:hint="eastAsia" w:ascii="宋体" w:hAnsi="宋体" w:eastAsia="宋体" w:cs="宋体"/>
                <w:sz w:val="21"/>
                <w:szCs w:val="21"/>
              </w:rPr>
              <w:t>支持病例收藏及病例收藏管理</w:t>
            </w:r>
          </w:p>
        </w:tc>
        <w:tc>
          <w:tcPr>
            <w:tcW w:w="5812" w:type="dxa"/>
            <w:noWrap w:val="0"/>
            <w:vAlign w:val="center"/>
          </w:tcPr>
          <w:p w14:paraId="5A5B25E2">
            <w:pPr>
              <w:spacing w:line="240" w:lineRule="auto"/>
              <w:rPr>
                <w:rFonts w:hint="eastAsia" w:ascii="宋体" w:hAnsi="宋体" w:eastAsia="宋体" w:cs="宋体"/>
                <w:sz w:val="21"/>
                <w:szCs w:val="21"/>
              </w:rPr>
            </w:pPr>
            <w:r>
              <w:rPr>
                <w:rFonts w:hint="eastAsia" w:ascii="宋体" w:hAnsi="宋体" w:eastAsia="宋体" w:cs="宋体"/>
                <w:sz w:val="21"/>
                <w:szCs w:val="21"/>
              </w:rPr>
              <w:t>支持用户收藏病例，可添加备注信息和收藏者信息；支持用户管理收藏的病例，可将病例保存到不同文件夹，并支持关键词筛选病例。</w:t>
            </w:r>
          </w:p>
        </w:tc>
      </w:tr>
      <w:tr w14:paraId="3711A0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79B4225E">
            <w:pPr>
              <w:spacing w:line="240" w:lineRule="auto"/>
              <w:jc w:val="center"/>
              <w:rPr>
                <w:rFonts w:hint="eastAsia" w:ascii="宋体" w:hAnsi="宋体" w:eastAsia="宋体" w:cs="宋体"/>
                <w:sz w:val="21"/>
                <w:szCs w:val="21"/>
              </w:rPr>
            </w:pPr>
            <w:r>
              <w:rPr>
                <w:rFonts w:ascii="Segoe UI Symbol" w:hAnsi="Segoe UI Symbol" w:cs="Segoe UI Symbol"/>
                <w:b w:val="0"/>
                <w:bCs/>
                <w:color w:val="0000FF"/>
                <w:sz w:val="22"/>
                <w:szCs w:val="22"/>
              </w:rPr>
              <w:t>★</w:t>
            </w:r>
            <w:r>
              <w:rPr>
                <w:rFonts w:hint="eastAsia" w:ascii="宋体" w:hAnsi="宋体" w:eastAsia="宋体" w:cs="宋体"/>
                <w:sz w:val="21"/>
                <w:szCs w:val="21"/>
              </w:rPr>
              <w:t>3.157</w:t>
            </w:r>
          </w:p>
        </w:tc>
        <w:tc>
          <w:tcPr>
            <w:tcW w:w="1675" w:type="dxa"/>
            <w:noWrap w:val="0"/>
            <w:vAlign w:val="center"/>
          </w:tcPr>
          <w:p w14:paraId="47078648">
            <w:pPr>
              <w:spacing w:line="240" w:lineRule="auto"/>
              <w:jc w:val="center"/>
              <w:rPr>
                <w:rFonts w:hint="eastAsia" w:ascii="宋体" w:hAnsi="宋体" w:eastAsia="宋体" w:cs="宋体"/>
                <w:sz w:val="21"/>
                <w:szCs w:val="21"/>
              </w:rPr>
            </w:pPr>
            <w:r>
              <w:rPr>
                <w:rFonts w:hint="eastAsia" w:ascii="宋体" w:hAnsi="宋体" w:eastAsia="宋体" w:cs="宋体"/>
                <w:sz w:val="21"/>
                <w:szCs w:val="21"/>
              </w:rPr>
              <w:t>病人层面冠脉狭窄检测性能</w:t>
            </w:r>
          </w:p>
        </w:tc>
        <w:tc>
          <w:tcPr>
            <w:tcW w:w="5812" w:type="dxa"/>
            <w:noWrap w:val="0"/>
            <w:vAlign w:val="center"/>
          </w:tcPr>
          <w:p w14:paraId="297B0D01">
            <w:pPr>
              <w:spacing w:line="240" w:lineRule="auto"/>
              <w:rPr>
                <w:rFonts w:hint="eastAsia" w:ascii="宋体" w:hAnsi="宋体" w:eastAsia="宋体" w:cs="宋体"/>
                <w:sz w:val="21"/>
                <w:szCs w:val="21"/>
              </w:rPr>
            </w:pPr>
            <w:r>
              <w:rPr>
                <w:rFonts w:hint="eastAsia" w:ascii="宋体" w:hAnsi="宋体" w:eastAsia="宋体" w:cs="宋体"/>
                <w:sz w:val="21"/>
                <w:szCs w:val="21"/>
              </w:rPr>
              <w:t>冠脉狭窄检测算法敏感度在病人层面高于93%，需</w:t>
            </w:r>
            <w:r>
              <w:rPr>
                <w:rFonts w:hint="eastAsia" w:ascii="宋体" w:hAnsi="宋体" w:eastAsia="宋体" w:cs="宋体"/>
                <w:color w:val="FF0000"/>
                <w:sz w:val="21"/>
                <w:szCs w:val="21"/>
              </w:rPr>
              <w:t>提供证明材料</w:t>
            </w:r>
          </w:p>
        </w:tc>
      </w:tr>
      <w:tr w14:paraId="2B5EAD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3CA49EA1">
            <w:pPr>
              <w:spacing w:line="240" w:lineRule="auto"/>
              <w:jc w:val="center"/>
              <w:rPr>
                <w:rFonts w:hint="eastAsia" w:ascii="宋体" w:hAnsi="宋体" w:eastAsia="宋体" w:cs="宋体"/>
                <w:sz w:val="21"/>
                <w:szCs w:val="21"/>
              </w:rPr>
            </w:pPr>
            <w:r>
              <w:rPr>
                <w:rFonts w:ascii="Segoe UI Symbol" w:hAnsi="Segoe UI Symbol" w:cs="Segoe UI Symbol"/>
                <w:b w:val="0"/>
                <w:bCs/>
                <w:color w:val="0000FF"/>
                <w:sz w:val="22"/>
                <w:szCs w:val="22"/>
              </w:rPr>
              <w:t>★</w:t>
            </w:r>
            <w:r>
              <w:rPr>
                <w:rFonts w:hint="eastAsia" w:ascii="宋体" w:hAnsi="宋体" w:eastAsia="宋体" w:cs="宋体"/>
                <w:sz w:val="21"/>
                <w:szCs w:val="21"/>
              </w:rPr>
              <w:t>3.158</w:t>
            </w:r>
          </w:p>
        </w:tc>
        <w:tc>
          <w:tcPr>
            <w:tcW w:w="1675" w:type="dxa"/>
            <w:noWrap w:val="0"/>
            <w:vAlign w:val="center"/>
          </w:tcPr>
          <w:p w14:paraId="4E7E414D">
            <w:pPr>
              <w:spacing w:line="240" w:lineRule="auto"/>
              <w:jc w:val="center"/>
              <w:rPr>
                <w:rFonts w:hint="eastAsia" w:ascii="宋体" w:hAnsi="宋体" w:eastAsia="宋体" w:cs="宋体"/>
                <w:sz w:val="21"/>
                <w:szCs w:val="21"/>
              </w:rPr>
            </w:pPr>
            <w:r>
              <w:rPr>
                <w:rFonts w:hint="eastAsia" w:ascii="宋体" w:hAnsi="宋体" w:eastAsia="宋体" w:cs="宋体"/>
                <w:sz w:val="21"/>
                <w:szCs w:val="21"/>
              </w:rPr>
              <w:t>血管层面冠脉狭窄检测性能</w:t>
            </w:r>
          </w:p>
        </w:tc>
        <w:tc>
          <w:tcPr>
            <w:tcW w:w="5812" w:type="dxa"/>
            <w:noWrap w:val="0"/>
            <w:vAlign w:val="center"/>
          </w:tcPr>
          <w:p w14:paraId="563D4C6F">
            <w:pPr>
              <w:spacing w:line="240" w:lineRule="auto"/>
              <w:rPr>
                <w:rFonts w:hint="eastAsia" w:ascii="宋体" w:hAnsi="宋体" w:eastAsia="宋体" w:cs="宋体"/>
                <w:sz w:val="21"/>
                <w:szCs w:val="21"/>
              </w:rPr>
            </w:pPr>
            <w:r>
              <w:rPr>
                <w:rFonts w:hint="eastAsia" w:ascii="宋体" w:hAnsi="宋体" w:eastAsia="宋体" w:cs="宋体"/>
                <w:sz w:val="21"/>
                <w:szCs w:val="21"/>
              </w:rPr>
              <w:t>冠脉狭窄检测算法敏感度在血管层面高于83%，需</w:t>
            </w:r>
            <w:r>
              <w:rPr>
                <w:rFonts w:hint="eastAsia" w:ascii="宋体" w:hAnsi="宋体" w:eastAsia="宋体" w:cs="宋体"/>
                <w:color w:val="FF0000"/>
                <w:sz w:val="21"/>
                <w:szCs w:val="21"/>
              </w:rPr>
              <w:t>提供证明材料</w:t>
            </w:r>
          </w:p>
        </w:tc>
      </w:tr>
      <w:tr w14:paraId="62C17E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0D8C81B8">
            <w:pPr>
              <w:spacing w:line="240" w:lineRule="auto"/>
              <w:jc w:val="center"/>
              <w:rPr>
                <w:rFonts w:hint="eastAsia" w:ascii="宋体" w:hAnsi="宋体" w:eastAsia="宋体" w:cs="宋体"/>
                <w:sz w:val="21"/>
                <w:szCs w:val="21"/>
              </w:rPr>
            </w:pPr>
            <w:r>
              <w:rPr>
                <w:rFonts w:hint="eastAsia" w:ascii="宋体" w:hAnsi="宋体" w:eastAsia="宋体" w:cs="宋体"/>
                <w:sz w:val="21"/>
                <w:szCs w:val="21"/>
              </w:rPr>
              <w:t>4</w:t>
            </w:r>
          </w:p>
        </w:tc>
        <w:tc>
          <w:tcPr>
            <w:tcW w:w="1675" w:type="dxa"/>
            <w:noWrap w:val="0"/>
            <w:vAlign w:val="center"/>
          </w:tcPr>
          <w:p w14:paraId="031217A1">
            <w:pPr>
              <w:spacing w:line="240" w:lineRule="auto"/>
              <w:jc w:val="center"/>
              <w:rPr>
                <w:rFonts w:hint="eastAsia" w:ascii="宋体" w:hAnsi="宋体" w:eastAsia="宋体" w:cs="宋体"/>
                <w:sz w:val="21"/>
                <w:szCs w:val="21"/>
              </w:rPr>
            </w:pPr>
            <w:r>
              <w:rPr>
                <w:rFonts w:hint="eastAsia" w:ascii="宋体" w:hAnsi="宋体" w:eastAsia="宋体" w:cs="宋体"/>
                <w:color w:val="000000"/>
                <w:sz w:val="21"/>
                <w:szCs w:val="21"/>
              </w:rPr>
              <w:t>头颈部图像血管CTA辅助评估软件</w:t>
            </w:r>
          </w:p>
        </w:tc>
        <w:tc>
          <w:tcPr>
            <w:tcW w:w="5812" w:type="dxa"/>
            <w:noWrap w:val="0"/>
            <w:vAlign w:val="center"/>
          </w:tcPr>
          <w:p w14:paraId="59A3457D">
            <w:pPr>
              <w:spacing w:line="240" w:lineRule="auto"/>
              <w:jc w:val="center"/>
              <w:rPr>
                <w:rFonts w:hint="eastAsia" w:ascii="宋体" w:hAnsi="宋体" w:eastAsia="宋体" w:cs="宋体"/>
                <w:sz w:val="21"/>
                <w:szCs w:val="21"/>
              </w:rPr>
            </w:pPr>
          </w:p>
        </w:tc>
      </w:tr>
      <w:tr w14:paraId="2C7277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15A8B045">
            <w:pPr>
              <w:spacing w:line="240" w:lineRule="auto"/>
              <w:jc w:val="center"/>
              <w:rPr>
                <w:rFonts w:hint="eastAsia" w:ascii="宋体" w:hAnsi="宋体" w:eastAsia="宋体" w:cs="宋体"/>
                <w:sz w:val="21"/>
                <w:szCs w:val="21"/>
              </w:rPr>
            </w:pPr>
            <w:r>
              <w:rPr>
                <w:rFonts w:ascii="Segoe UI Symbol" w:hAnsi="Segoe UI Symbol" w:cs="Segoe UI Symbol"/>
                <w:b w:val="0"/>
                <w:bCs/>
                <w:color w:val="0000FF"/>
                <w:sz w:val="22"/>
                <w:szCs w:val="22"/>
              </w:rPr>
              <w:t>★</w:t>
            </w:r>
            <w:r>
              <w:rPr>
                <w:rFonts w:hint="eastAsia" w:ascii="宋体" w:hAnsi="宋体" w:eastAsia="宋体" w:cs="宋体"/>
                <w:sz w:val="21"/>
                <w:szCs w:val="21"/>
              </w:rPr>
              <w:t>4.1</w:t>
            </w:r>
          </w:p>
        </w:tc>
        <w:tc>
          <w:tcPr>
            <w:tcW w:w="1675" w:type="dxa"/>
            <w:noWrap w:val="0"/>
            <w:vAlign w:val="center"/>
          </w:tcPr>
          <w:p w14:paraId="6C79C984">
            <w:pPr>
              <w:spacing w:line="240" w:lineRule="auto"/>
              <w:jc w:val="center"/>
              <w:rPr>
                <w:rFonts w:hint="eastAsia" w:ascii="宋体" w:hAnsi="宋体" w:eastAsia="宋体" w:cs="宋体"/>
                <w:sz w:val="21"/>
                <w:szCs w:val="21"/>
              </w:rPr>
            </w:pPr>
            <w:r>
              <w:rPr>
                <w:rFonts w:hint="eastAsia" w:ascii="宋体" w:hAnsi="宋体" w:eastAsia="宋体" w:cs="宋体"/>
                <w:sz w:val="21"/>
                <w:szCs w:val="21"/>
              </w:rPr>
              <w:t>医疗器械注册证</w:t>
            </w:r>
          </w:p>
        </w:tc>
        <w:tc>
          <w:tcPr>
            <w:tcW w:w="5812" w:type="dxa"/>
            <w:noWrap w:val="0"/>
            <w:vAlign w:val="center"/>
          </w:tcPr>
          <w:p w14:paraId="1A97582A">
            <w:pPr>
              <w:spacing w:line="240" w:lineRule="auto"/>
              <w:rPr>
                <w:rFonts w:hint="eastAsia" w:ascii="宋体" w:hAnsi="宋体" w:eastAsia="宋体" w:cs="宋体"/>
                <w:sz w:val="21"/>
                <w:szCs w:val="21"/>
                <w:highlight w:val="yellow"/>
              </w:rPr>
            </w:pPr>
            <w:r>
              <w:rPr>
                <w:rFonts w:hint="eastAsia" w:ascii="宋体" w:hAnsi="宋体" w:eastAsia="宋体" w:cs="宋体"/>
                <w:color w:val="FF0000"/>
                <w:sz w:val="21"/>
                <w:szCs w:val="21"/>
              </w:rPr>
              <w:t>具备第三类管理类别中华人民共和国医疗器械注册证，需包含“</w:t>
            </w:r>
            <w:r>
              <w:rPr>
                <w:rFonts w:hint="eastAsia" w:ascii="宋体" w:hAnsi="宋体" w:eastAsia="宋体" w:cs="宋体"/>
                <w:color w:val="FF0000"/>
                <w:sz w:val="21"/>
                <w:szCs w:val="21"/>
                <w:lang w:val="en-US" w:eastAsia="zh-CN"/>
              </w:rPr>
              <w:t>头颈</w:t>
            </w:r>
            <w:r>
              <w:rPr>
                <w:rFonts w:hint="eastAsia" w:ascii="宋体" w:hAnsi="宋体" w:eastAsia="宋体" w:cs="宋体"/>
                <w:color w:val="FF0000"/>
                <w:sz w:val="21"/>
                <w:szCs w:val="21"/>
              </w:rPr>
              <w:t>CT影像辅助检测”字样</w:t>
            </w:r>
            <w:r>
              <w:rPr>
                <w:rFonts w:hint="eastAsia" w:ascii="宋体" w:hAnsi="宋体" w:eastAsia="宋体" w:cs="宋体"/>
                <w:color w:val="FF0000"/>
                <w:sz w:val="21"/>
                <w:szCs w:val="21"/>
                <w:lang w:eastAsia="zh-CN"/>
              </w:rPr>
              <w:t>，</w:t>
            </w:r>
            <w:r>
              <w:rPr>
                <w:rFonts w:hint="eastAsia" w:ascii="宋体" w:hAnsi="宋体" w:eastAsia="宋体" w:cs="宋体"/>
                <w:color w:val="FF0000"/>
                <w:sz w:val="21"/>
                <w:szCs w:val="21"/>
              </w:rPr>
              <w:t>需提供证书复印件并加盖公章</w:t>
            </w:r>
          </w:p>
        </w:tc>
      </w:tr>
      <w:tr w14:paraId="2965CA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3609381C">
            <w:pPr>
              <w:spacing w:line="240" w:lineRule="auto"/>
              <w:jc w:val="center"/>
              <w:rPr>
                <w:rFonts w:hint="eastAsia" w:ascii="宋体" w:hAnsi="宋体" w:eastAsia="宋体" w:cs="宋体"/>
                <w:sz w:val="21"/>
                <w:szCs w:val="21"/>
              </w:rPr>
            </w:pPr>
            <w:r>
              <w:rPr>
                <w:rFonts w:hint="eastAsia" w:ascii="宋体" w:hAnsi="宋体" w:eastAsia="宋体" w:cs="宋体"/>
                <w:sz w:val="21"/>
                <w:szCs w:val="21"/>
              </w:rPr>
              <w:t>4.2</w:t>
            </w:r>
          </w:p>
        </w:tc>
        <w:tc>
          <w:tcPr>
            <w:tcW w:w="1675" w:type="dxa"/>
            <w:noWrap w:val="0"/>
            <w:vAlign w:val="center"/>
          </w:tcPr>
          <w:p w14:paraId="0B30248C">
            <w:pPr>
              <w:spacing w:line="240" w:lineRule="auto"/>
              <w:jc w:val="center"/>
              <w:rPr>
                <w:rFonts w:hint="eastAsia" w:ascii="宋体" w:hAnsi="宋体" w:eastAsia="宋体" w:cs="宋体"/>
                <w:sz w:val="21"/>
                <w:szCs w:val="21"/>
              </w:rPr>
            </w:pPr>
            <w:r>
              <w:rPr>
                <w:rFonts w:hint="eastAsia" w:ascii="宋体" w:hAnsi="宋体" w:eastAsia="宋体" w:cs="宋体"/>
                <w:sz w:val="21"/>
                <w:szCs w:val="21"/>
              </w:rPr>
              <w:t>自动去骨</w:t>
            </w:r>
          </w:p>
        </w:tc>
        <w:tc>
          <w:tcPr>
            <w:tcW w:w="5812" w:type="dxa"/>
            <w:noWrap w:val="0"/>
            <w:vAlign w:val="center"/>
          </w:tcPr>
          <w:p w14:paraId="2FE46BDD">
            <w:pPr>
              <w:spacing w:line="240" w:lineRule="auto"/>
              <w:rPr>
                <w:rFonts w:hint="eastAsia" w:ascii="宋体" w:hAnsi="宋体" w:eastAsia="宋体" w:cs="宋体"/>
                <w:sz w:val="21"/>
                <w:szCs w:val="21"/>
              </w:rPr>
            </w:pPr>
            <w:r>
              <w:rPr>
                <w:rFonts w:hint="eastAsia" w:ascii="宋体" w:hAnsi="宋体" w:eastAsia="宋体" w:cs="宋体"/>
                <w:sz w:val="21"/>
                <w:szCs w:val="21"/>
              </w:rPr>
              <w:t>自动去除头颈部骨骼</w:t>
            </w:r>
          </w:p>
        </w:tc>
      </w:tr>
      <w:tr w14:paraId="743A80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4C41C4E3">
            <w:pPr>
              <w:spacing w:line="240" w:lineRule="auto"/>
              <w:jc w:val="center"/>
              <w:rPr>
                <w:rFonts w:hint="eastAsia" w:ascii="宋体" w:hAnsi="宋体" w:eastAsia="宋体" w:cs="宋体"/>
                <w:sz w:val="21"/>
                <w:szCs w:val="21"/>
              </w:rPr>
            </w:pPr>
            <w:r>
              <w:rPr>
                <w:rFonts w:hint="eastAsia" w:ascii="宋体" w:hAnsi="宋体" w:eastAsia="宋体" w:cs="宋体"/>
                <w:sz w:val="21"/>
                <w:szCs w:val="21"/>
              </w:rPr>
              <w:t>4.3</w:t>
            </w:r>
          </w:p>
        </w:tc>
        <w:tc>
          <w:tcPr>
            <w:tcW w:w="1675" w:type="dxa"/>
            <w:noWrap w:val="0"/>
            <w:vAlign w:val="center"/>
          </w:tcPr>
          <w:p w14:paraId="67B541EE">
            <w:pPr>
              <w:spacing w:line="240" w:lineRule="auto"/>
              <w:jc w:val="center"/>
              <w:rPr>
                <w:rFonts w:hint="eastAsia" w:ascii="宋体" w:hAnsi="宋体" w:eastAsia="宋体" w:cs="宋体"/>
                <w:sz w:val="21"/>
                <w:szCs w:val="21"/>
              </w:rPr>
            </w:pPr>
            <w:r>
              <w:rPr>
                <w:rFonts w:hint="eastAsia" w:ascii="宋体" w:hAnsi="宋体" w:eastAsia="宋体" w:cs="宋体"/>
                <w:sz w:val="21"/>
                <w:szCs w:val="21"/>
              </w:rPr>
              <w:t>自动分割头颈动脉</w:t>
            </w:r>
          </w:p>
        </w:tc>
        <w:tc>
          <w:tcPr>
            <w:tcW w:w="5812" w:type="dxa"/>
            <w:noWrap w:val="0"/>
            <w:vAlign w:val="center"/>
          </w:tcPr>
          <w:p w14:paraId="65BCF6FC">
            <w:pPr>
              <w:spacing w:line="240" w:lineRule="auto"/>
              <w:rPr>
                <w:rFonts w:hint="eastAsia" w:ascii="宋体" w:hAnsi="宋体" w:eastAsia="宋体" w:cs="宋体"/>
                <w:sz w:val="21"/>
                <w:szCs w:val="21"/>
              </w:rPr>
            </w:pPr>
            <w:r>
              <w:rPr>
                <w:rFonts w:hint="eastAsia" w:ascii="宋体" w:hAnsi="宋体" w:eastAsia="宋体" w:cs="宋体"/>
                <w:sz w:val="21"/>
                <w:szCs w:val="21"/>
              </w:rPr>
              <w:t>自动分割头颈动脉</w:t>
            </w:r>
          </w:p>
        </w:tc>
      </w:tr>
      <w:tr w14:paraId="675F8D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67539760">
            <w:pPr>
              <w:spacing w:line="240" w:lineRule="auto"/>
              <w:jc w:val="center"/>
              <w:rPr>
                <w:rFonts w:hint="eastAsia" w:ascii="宋体" w:hAnsi="宋体" w:eastAsia="宋体" w:cs="宋体"/>
                <w:sz w:val="21"/>
                <w:szCs w:val="21"/>
              </w:rPr>
            </w:pPr>
            <w:r>
              <w:rPr>
                <w:rFonts w:hint="eastAsia" w:ascii="宋体" w:hAnsi="宋体" w:eastAsia="宋体" w:cs="宋体"/>
                <w:sz w:val="21"/>
                <w:szCs w:val="21"/>
              </w:rPr>
              <w:t>4.4</w:t>
            </w:r>
          </w:p>
        </w:tc>
        <w:tc>
          <w:tcPr>
            <w:tcW w:w="1675" w:type="dxa"/>
            <w:noWrap w:val="0"/>
            <w:vAlign w:val="center"/>
          </w:tcPr>
          <w:p w14:paraId="680EAC64">
            <w:pPr>
              <w:spacing w:line="240" w:lineRule="auto"/>
              <w:jc w:val="center"/>
              <w:rPr>
                <w:rFonts w:hint="eastAsia" w:ascii="宋体" w:hAnsi="宋体" w:eastAsia="宋体" w:cs="宋体"/>
                <w:sz w:val="21"/>
                <w:szCs w:val="21"/>
              </w:rPr>
            </w:pPr>
            <w:r>
              <w:rPr>
                <w:rFonts w:hint="eastAsia" w:ascii="宋体" w:hAnsi="宋体" w:eastAsia="宋体" w:cs="宋体"/>
                <w:sz w:val="21"/>
                <w:szCs w:val="21"/>
              </w:rPr>
              <w:t>血管分割模型切换</w:t>
            </w:r>
          </w:p>
        </w:tc>
        <w:tc>
          <w:tcPr>
            <w:tcW w:w="5812" w:type="dxa"/>
            <w:noWrap w:val="0"/>
            <w:vAlign w:val="center"/>
          </w:tcPr>
          <w:p w14:paraId="1E13A105">
            <w:pPr>
              <w:spacing w:line="240" w:lineRule="auto"/>
              <w:rPr>
                <w:rFonts w:hint="eastAsia" w:ascii="宋体" w:hAnsi="宋体" w:eastAsia="宋体" w:cs="宋体"/>
                <w:sz w:val="21"/>
                <w:szCs w:val="21"/>
              </w:rPr>
            </w:pPr>
            <w:r>
              <w:rPr>
                <w:rFonts w:hint="eastAsia" w:ascii="宋体" w:hAnsi="宋体" w:eastAsia="宋体" w:cs="宋体"/>
                <w:sz w:val="21"/>
                <w:szCs w:val="21"/>
              </w:rPr>
              <w:t>支持切换常规与丰富两种血管分割模型</w:t>
            </w:r>
          </w:p>
        </w:tc>
      </w:tr>
      <w:tr w14:paraId="1C06A5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5622B31F">
            <w:pPr>
              <w:spacing w:line="240" w:lineRule="auto"/>
              <w:jc w:val="center"/>
              <w:rPr>
                <w:rFonts w:hint="eastAsia" w:ascii="宋体" w:hAnsi="宋体" w:eastAsia="宋体" w:cs="宋体"/>
                <w:sz w:val="21"/>
                <w:szCs w:val="21"/>
              </w:rPr>
            </w:pPr>
            <w:r>
              <w:rPr>
                <w:rFonts w:hint="eastAsia" w:ascii="宋体" w:hAnsi="宋体" w:eastAsia="宋体" w:cs="宋体"/>
                <w:sz w:val="21"/>
                <w:szCs w:val="21"/>
              </w:rPr>
              <w:t>4.5</w:t>
            </w:r>
          </w:p>
        </w:tc>
        <w:tc>
          <w:tcPr>
            <w:tcW w:w="1675" w:type="dxa"/>
            <w:noWrap w:val="0"/>
            <w:vAlign w:val="center"/>
          </w:tcPr>
          <w:p w14:paraId="2958C571">
            <w:pPr>
              <w:spacing w:line="240" w:lineRule="auto"/>
              <w:jc w:val="center"/>
              <w:rPr>
                <w:rFonts w:hint="eastAsia" w:ascii="宋体" w:hAnsi="宋体" w:eastAsia="宋体" w:cs="宋体"/>
                <w:sz w:val="21"/>
                <w:szCs w:val="21"/>
              </w:rPr>
            </w:pPr>
            <w:r>
              <w:rPr>
                <w:rFonts w:hint="eastAsia" w:ascii="宋体" w:hAnsi="宋体" w:eastAsia="宋体" w:cs="宋体"/>
                <w:sz w:val="21"/>
                <w:szCs w:val="21"/>
              </w:rPr>
              <w:t>自动提取中心线</w:t>
            </w:r>
          </w:p>
        </w:tc>
        <w:tc>
          <w:tcPr>
            <w:tcW w:w="5812" w:type="dxa"/>
            <w:noWrap w:val="0"/>
            <w:vAlign w:val="center"/>
          </w:tcPr>
          <w:p w14:paraId="6FD98608">
            <w:pPr>
              <w:spacing w:line="240" w:lineRule="auto"/>
              <w:rPr>
                <w:rFonts w:hint="eastAsia" w:ascii="宋体" w:hAnsi="宋体" w:eastAsia="宋体" w:cs="宋体"/>
                <w:sz w:val="21"/>
                <w:szCs w:val="21"/>
              </w:rPr>
            </w:pPr>
            <w:r>
              <w:rPr>
                <w:rFonts w:hint="eastAsia" w:ascii="宋体" w:hAnsi="宋体" w:eastAsia="宋体" w:cs="宋体"/>
                <w:sz w:val="21"/>
                <w:szCs w:val="21"/>
              </w:rPr>
              <w:t>自动提取颈内动脉、椎动脉、锁骨下动脉、颈外动脉、大脑前动脉、大脑中动脉和大脑后动脉的中心线</w:t>
            </w:r>
          </w:p>
        </w:tc>
      </w:tr>
      <w:tr w14:paraId="0819E2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196BA5E5">
            <w:pPr>
              <w:spacing w:line="240" w:lineRule="auto"/>
              <w:jc w:val="center"/>
              <w:rPr>
                <w:rFonts w:hint="eastAsia" w:ascii="宋体" w:hAnsi="宋体" w:eastAsia="宋体" w:cs="宋体"/>
                <w:sz w:val="21"/>
                <w:szCs w:val="21"/>
              </w:rPr>
            </w:pPr>
            <w:r>
              <w:rPr>
                <w:rFonts w:hint="eastAsia" w:ascii="宋体" w:hAnsi="宋体" w:eastAsia="宋体" w:cs="宋体"/>
                <w:sz w:val="21"/>
                <w:szCs w:val="21"/>
              </w:rPr>
              <w:t>4.6</w:t>
            </w:r>
          </w:p>
        </w:tc>
        <w:tc>
          <w:tcPr>
            <w:tcW w:w="1675" w:type="dxa"/>
            <w:noWrap w:val="0"/>
            <w:vAlign w:val="center"/>
          </w:tcPr>
          <w:p w14:paraId="1FFC00FD">
            <w:pPr>
              <w:spacing w:line="240" w:lineRule="auto"/>
              <w:jc w:val="center"/>
              <w:rPr>
                <w:rFonts w:hint="eastAsia" w:ascii="宋体" w:hAnsi="宋体" w:eastAsia="宋体" w:cs="宋体"/>
                <w:sz w:val="21"/>
                <w:szCs w:val="21"/>
              </w:rPr>
            </w:pPr>
            <w:r>
              <w:rPr>
                <w:rFonts w:hint="eastAsia" w:ascii="宋体" w:hAnsi="宋体" w:eastAsia="宋体" w:cs="宋体"/>
                <w:sz w:val="21"/>
                <w:szCs w:val="21"/>
              </w:rPr>
              <w:t>中心线起点切换</w:t>
            </w:r>
          </w:p>
        </w:tc>
        <w:tc>
          <w:tcPr>
            <w:tcW w:w="5812" w:type="dxa"/>
            <w:noWrap w:val="0"/>
            <w:vAlign w:val="center"/>
          </w:tcPr>
          <w:p w14:paraId="517F7C88">
            <w:pPr>
              <w:spacing w:line="240" w:lineRule="auto"/>
              <w:rPr>
                <w:rFonts w:hint="eastAsia" w:ascii="宋体" w:hAnsi="宋体" w:eastAsia="宋体" w:cs="宋体"/>
                <w:sz w:val="21"/>
                <w:szCs w:val="21"/>
              </w:rPr>
            </w:pPr>
            <w:r>
              <w:rPr>
                <w:rFonts w:hint="eastAsia" w:ascii="宋体" w:hAnsi="宋体" w:eastAsia="宋体" w:cs="宋体"/>
                <w:sz w:val="21"/>
                <w:szCs w:val="21"/>
              </w:rPr>
              <w:t>支持切换中心线起点</w:t>
            </w:r>
          </w:p>
        </w:tc>
      </w:tr>
      <w:tr w14:paraId="1565C5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46CE8CFA">
            <w:pPr>
              <w:spacing w:line="240" w:lineRule="auto"/>
              <w:jc w:val="center"/>
              <w:rPr>
                <w:rFonts w:hint="eastAsia" w:ascii="宋体" w:hAnsi="宋体" w:eastAsia="宋体" w:cs="宋体"/>
                <w:sz w:val="21"/>
                <w:szCs w:val="21"/>
              </w:rPr>
            </w:pPr>
            <w:r>
              <w:rPr>
                <w:rFonts w:hint="eastAsia" w:ascii="宋体" w:hAnsi="宋体" w:eastAsia="宋体" w:cs="宋体"/>
                <w:sz w:val="21"/>
                <w:szCs w:val="21"/>
              </w:rPr>
              <w:t>4.7</w:t>
            </w:r>
          </w:p>
        </w:tc>
        <w:tc>
          <w:tcPr>
            <w:tcW w:w="1675" w:type="dxa"/>
            <w:noWrap w:val="0"/>
            <w:vAlign w:val="center"/>
          </w:tcPr>
          <w:p w14:paraId="3D0635AC">
            <w:pPr>
              <w:spacing w:line="240" w:lineRule="auto"/>
              <w:jc w:val="center"/>
              <w:rPr>
                <w:rFonts w:hint="eastAsia" w:ascii="宋体" w:hAnsi="宋体" w:eastAsia="宋体" w:cs="宋体"/>
                <w:sz w:val="21"/>
                <w:szCs w:val="21"/>
              </w:rPr>
            </w:pPr>
            <w:r>
              <w:rPr>
                <w:rFonts w:hint="eastAsia" w:ascii="宋体" w:hAnsi="宋体" w:eastAsia="宋体" w:cs="宋体"/>
                <w:sz w:val="21"/>
                <w:szCs w:val="21"/>
              </w:rPr>
              <w:t>中心线终点切换</w:t>
            </w:r>
          </w:p>
        </w:tc>
        <w:tc>
          <w:tcPr>
            <w:tcW w:w="5812" w:type="dxa"/>
            <w:noWrap w:val="0"/>
            <w:vAlign w:val="center"/>
          </w:tcPr>
          <w:p w14:paraId="6C9B02DB">
            <w:pPr>
              <w:spacing w:line="240" w:lineRule="auto"/>
              <w:rPr>
                <w:rFonts w:hint="eastAsia" w:ascii="宋体" w:hAnsi="宋体" w:eastAsia="宋体" w:cs="宋体"/>
                <w:sz w:val="21"/>
                <w:szCs w:val="21"/>
              </w:rPr>
            </w:pPr>
            <w:r>
              <w:rPr>
                <w:rFonts w:hint="eastAsia" w:ascii="宋体" w:hAnsi="宋体" w:eastAsia="宋体" w:cs="宋体"/>
                <w:sz w:val="21"/>
                <w:szCs w:val="21"/>
              </w:rPr>
              <w:t>支持切换中心线终点</w:t>
            </w:r>
          </w:p>
        </w:tc>
      </w:tr>
      <w:tr w14:paraId="170A88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6F624D25">
            <w:pPr>
              <w:spacing w:line="240" w:lineRule="auto"/>
              <w:jc w:val="center"/>
              <w:rPr>
                <w:rFonts w:hint="eastAsia" w:ascii="宋体" w:hAnsi="宋体" w:eastAsia="宋体" w:cs="宋体"/>
                <w:sz w:val="21"/>
                <w:szCs w:val="21"/>
              </w:rPr>
            </w:pPr>
            <w:r>
              <w:rPr>
                <w:rFonts w:hint="eastAsia" w:ascii="宋体" w:hAnsi="宋体" w:eastAsia="宋体" w:cs="宋体"/>
                <w:sz w:val="21"/>
                <w:szCs w:val="21"/>
              </w:rPr>
              <w:t>4.8</w:t>
            </w:r>
          </w:p>
        </w:tc>
        <w:tc>
          <w:tcPr>
            <w:tcW w:w="1675" w:type="dxa"/>
            <w:noWrap w:val="0"/>
            <w:vAlign w:val="center"/>
          </w:tcPr>
          <w:p w14:paraId="6975603E">
            <w:pPr>
              <w:spacing w:line="240" w:lineRule="auto"/>
              <w:jc w:val="center"/>
              <w:rPr>
                <w:rFonts w:hint="eastAsia" w:ascii="宋体" w:hAnsi="宋体" w:eastAsia="宋体" w:cs="宋体"/>
                <w:sz w:val="21"/>
                <w:szCs w:val="21"/>
              </w:rPr>
            </w:pPr>
            <w:r>
              <w:rPr>
                <w:rFonts w:hint="eastAsia" w:ascii="宋体" w:hAnsi="宋体" w:eastAsia="宋体" w:cs="宋体"/>
                <w:sz w:val="21"/>
                <w:szCs w:val="21"/>
              </w:rPr>
              <w:t>头颈动脉自动命名</w:t>
            </w:r>
          </w:p>
        </w:tc>
        <w:tc>
          <w:tcPr>
            <w:tcW w:w="5812" w:type="dxa"/>
            <w:noWrap w:val="0"/>
            <w:vAlign w:val="center"/>
          </w:tcPr>
          <w:p w14:paraId="3216216B">
            <w:pPr>
              <w:spacing w:line="240" w:lineRule="auto"/>
              <w:rPr>
                <w:rFonts w:hint="eastAsia" w:ascii="宋体" w:hAnsi="宋体" w:eastAsia="宋体" w:cs="宋体"/>
                <w:sz w:val="21"/>
                <w:szCs w:val="21"/>
              </w:rPr>
            </w:pPr>
            <w:r>
              <w:rPr>
                <w:rFonts w:hint="eastAsia" w:ascii="宋体" w:hAnsi="宋体" w:eastAsia="宋体" w:cs="宋体"/>
                <w:sz w:val="21"/>
                <w:szCs w:val="21"/>
              </w:rPr>
              <w:t>自动识别头颈动脉并命名</w:t>
            </w:r>
          </w:p>
        </w:tc>
      </w:tr>
      <w:tr w14:paraId="2489A6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369AA91D">
            <w:pPr>
              <w:spacing w:line="240" w:lineRule="auto"/>
              <w:jc w:val="center"/>
              <w:rPr>
                <w:rFonts w:hint="eastAsia" w:ascii="宋体" w:hAnsi="宋体" w:eastAsia="宋体" w:cs="宋体"/>
                <w:sz w:val="21"/>
                <w:szCs w:val="21"/>
              </w:rPr>
            </w:pPr>
            <w:r>
              <w:rPr>
                <w:rFonts w:hint="eastAsia" w:ascii="宋体" w:hAnsi="宋体" w:eastAsia="宋体" w:cs="宋体"/>
                <w:sz w:val="21"/>
                <w:szCs w:val="21"/>
              </w:rPr>
              <w:t>4.9</w:t>
            </w:r>
          </w:p>
        </w:tc>
        <w:tc>
          <w:tcPr>
            <w:tcW w:w="1675" w:type="dxa"/>
            <w:noWrap w:val="0"/>
            <w:vAlign w:val="center"/>
          </w:tcPr>
          <w:p w14:paraId="2A530CC2">
            <w:pPr>
              <w:spacing w:line="240" w:lineRule="auto"/>
              <w:jc w:val="center"/>
              <w:rPr>
                <w:rFonts w:hint="eastAsia" w:ascii="宋体" w:hAnsi="宋体" w:eastAsia="宋体" w:cs="宋体"/>
                <w:sz w:val="21"/>
                <w:szCs w:val="21"/>
              </w:rPr>
            </w:pPr>
            <w:r>
              <w:rPr>
                <w:rFonts w:hint="eastAsia" w:ascii="宋体" w:hAnsi="宋体" w:eastAsia="宋体" w:cs="宋体"/>
                <w:sz w:val="21"/>
                <w:szCs w:val="21"/>
              </w:rPr>
              <w:t>头颈动脉自动分段</w:t>
            </w:r>
          </w:p>
        </w:tc>
        <w:tc>
          <w:tcPr>
            <w:tcW w:w="5812" w:type="dxa"/>
            <w:noWrap w:val="0"/>
            <w:vAlign w:val="center"/>
          </w:tcPr>
          <w:p w14:paraId="550CCBCB">
            <w:pPr>
              <w:spacing w:line="240" w:lineRule="auto"/>
              <w:rPr>
                <w:rFonts w:hint="eastAsia" w:ascii="宋体" w:hAnsi="宋体" w:eastAsia="宋体" w:cs="宋体"/>
                <w:sz w:val="21"/>
                <w:szCs w:val="21"/>
              </w:rPr>
            </w:pPr>
            <w:r>
              <w:rPr>
                <w:rFonts w:hint="eastAsia" w:ascii="宋体" w:hAnsi="宋体" w:eastAsia="宋体" w:cs="宋体"/>
                <w:sz w:val="21"/>
                <w:szCs w:val="21"/>
              </w:rPr>
              <w:t>对头颈动脉进行自动分段</w:t>
            </w:r>
          </w:p>
        </w:tc>
      </w:tr>
      <w:tr w14:paraId="3CFD7B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516EA44D">
            <w:pPr>
              <w:spacing w:line="240" w:lineRule="auto"/>
              <w:jc w:val="center"/>
              <w:rPr>
                <w:rFonts w:hint="eastAsia" w:ascii="宋体" w:hAnsi="宋体" w:eastAsia="宋体" w:cs="宋体"/>
                <w:sz w:val="21"/>
                <w:szCs w:val="21"/>
              </w:rPr>
            </w:pPr>
            <w:r>
              <w:rPr>
                <w:rFonts w:ascii="Segoe UI Symbol" w:hAnsi="Segoe UI Symbol" w:cs="Segoe UI Symbol"/>
                <w:b w:val="0"/>
                <w:bCs/>
                <w:color w:val="0000FF"/>
                <w:sz w:val="22"/>
                <w:szCs w:val="22"/>
              </w:rPr>
              <w:t>★</w:t>
            </w:r>
            <w:r>
              <w:rPr>
                <w:rFonts w:hint="eastAsia" w:ascii="宋体" w:hAnsi="宋体" w:eastAsia="宋体" w:cs="宋体"/>
                <w:sz w:val="21"/>
                <w:szCs w:val="21"/>
              </w:rPr>
              <w:t>4.10</w:t>
            </w:r>
          </w:p>
        </w:tc>
        <w:tc>
          <w:tcPr>
            <w:tcW w:w="1675" w:type="dxa"/>
            <w:noWrap w:val="0"/>
            <w:vAlign w:val="center"/>
          </w:tcPr>
          <w:p w14:paraId="6BBE1570">
            <w:pPr>
              <w:spacing w:line="240" w:lineRule="auto"/>
              <w:jc w:val="center"/>
              <w:rPr>
                <w:rFonts w:hint="eastAsia" w:ascii="宋体" w:hAnsi="宋体" w:eastAsia="宋体" w:cs="宋体"/>
                <w:sz w:val="21"/>
                <w:szCs w:val="21"/>
              </w:rPr>
            </w:pPr>
            <w:r>
              <w:rPr>
                <w:rFonts w:hint="eastAsia" w:ascii="宋体" w:hAnsi="宋体" w:eastAsia="宋体" w:cs="宋体"/>
                <w:sz w:val="21"/>
                <w:szCs w:val="21"/>
              </w:rPr>
              <w:t>血管分段标准切换</w:t>
            </w:r>
          </w:p>
        </w:tc>
        <w:tc>
          <w:tcPr>
            <w:tcW w:w="5812" w:type="dxa"/>
            <w:noWrap w:val="0"/>
            <w:vAlign w:val="center"/>
          </w:tcPr>
          <w:p w14:paraId="75993E27">
            <w:pPr>
              <w:spacing w:line="240" w:lineRule="auto"/>
              <w:rPr>
                <w:rFonts w:hint="eastAsia" w:ascii="宋体" w:hAnsi="宋体" w:eastAsia="宋体" w:cs="宋体"/>
                <w:sz w:val="21"/>
                <w:szCs w:val="21"/>
              </w:rPr>
            </w:pPr>
            <w:r>
              <w:rPr>
                <w:rFonts w:hint="eastAsia" w:ascii="宋体" w:hAnsi="宋体" w:eastAsia="宋体" w:cs="宋体"/>
                <w:sz w:val="21"/>
                <w:szCs w:val="21"/>
              </w:rPr>
              <w:t>支持切换血管分段标准</w:t>
            </w:r>
          </w:p>
        </w:tc>
      </w:tr>
      <w:tr w14:paraId="7A451E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467F9798">
            <w:pPr>
              <w:spacing w:line="240" w:lineRule="auto"/>
              <w:jc w:val="center"/>
              <w:rPr>
                <w:rFonts w:hint="eastAsia" w:ascii="宋体" w:hAnsi="宋体" w:eastAsia="宋体" w:cs="宋体"/>
                <w:sz w:val="21"/>
                <w:szCs w:val="21"/>
              </w:rPr>
            </w:pPr>
            <w:r>
              <w:rPr>
                <w:rFonts w:hint="eastAsia" w:ascii="宋体" w:hAnsi="宋体" w:eastAsia="宋体" w:cs="宋体"/>
                <w:sz w:val="21"/>
                <w:szCs w:val="21"/>
              </w:rPr>
              <w:t>4.11</w:t>
            </w:r>
          </w:p>
        </w:tc>
        <w:tc>
          <w:tcPr>
            <w:tcW w:w="1675" w:type="dxa"/>
            <w:noWrap w:val="0"/>
            <w:vAlign w:val="center"/>
          </w:tcPr>
          <w:p w14:paraId="3A5193D6">
            <w:pPr>
              <w:spacing w:line="240" w:lineRule="auto"/>
              <w:jc w:val="center"/>
              <w:rPr>
                <w:rFonts w:hint="eastAsia" w:ascii="宋体" w:hAnsi="宋体" w:eastAsia="宋体" w:cs="宋体"/>
                <w:sz w:val="21"/>
                <w:szCs w:val="21"/>
              </w:rPr>
            </w:pPr>
            <w:r>
              <w:rPr>
                <w:rFonts w:hint="eastAsia" w:ascii="宋体" w:hAnsi="宋体" w:eastAsia="宋体" w:cs="宋体"/>
                <w:sz w:val="21"/>
                <w:szCs w:val="21"/>
              </w:rPr>
              <w:t>度量单位切换</w:t>
            </w:r>
          </w:p>
        </w:tc>
        <w:tc>
          <w:tcPr>
            <w:tcW w:w="5812" w:type="dxa"/>
            <w:noWrap w:val="0"/>
            <w:vAlign w:val="center"/>
          </w:tcPr>
          <w:p w14:paraId="1DAF2DE6">
            <w:pPr>
              <w:spacing w:line="240" w:lineRule="auto"/>
              <w:rPr>
                <w:rFonts w:hint="eastAsia" w:ascii="宋体" w:hAnsi="宋体" w:eastAsia="宋体" w:cs="宋体"/>
                <w:sz w:val="21"/>
                <w:szCs w:val="21"/>
              </w:rPr>
            </w:pPr>
            <w:r>
              <w:rPr>
                <w:rFonts w:hint="eastAsia" w:ascii="宋体" w:hAnsi="宋体" w:eastAsia="宋体" w:cs="宋体"/>
                <w:sz w:val="21"/>
                <w:szCs w:val="21"/>
              </w:rPr>
              <w:t>支持切换软件的度量单位</w:t>
            </w:r>
          </w:p>
        </w:tc>
      </w:tr>
      <w:tr w14:paraId="36923C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19AFB2F5">
            <w:pPr>
              <w:spacing w:line="240" w:lineRule="auto"/>
              <w:jc w:val="center"/>
              <w:rPr>
                <w:rFonts w:hint="eastAsia" w:ascii="宋体" w:hAnsi="宋体" w:eastAsia="宋体" w:cs="宋体"/>
                <w:sz w:val="21"/>
                <w:szCs w:val="21"/>
              </w:rPr>
            </w:pPr>
            <w:r>
              <w:rPr>
                <w:rFonts w:hint="eastAsia" w:ascii="宋体" w:hAnsi="宋体" w:eastAsia="宋体" w:cs="宋体"/>
                <w:sz w:val="21"/>
                <w:szCs w:val="21"/>
              </w:rPr>
              <w:t>4.12</w:t>
            </w:r>
          </w:p>
        </w:tc>
        <w:tc>
          <w:tcPr>
            <w:tcW w:w="1675" w:type="dxa"/>
            <w:noWrap w:val="0"/>
            <w:vAlign w:val="center"/>
          </w:tcPr>
          <w:p w14:paraId="5EC9F4FD">
            <w:pPr>
              <w:spacing w:line="240" w:lineRule="auto"/>
              <w:jc w:val="center"/>
              <w:rPr>
                <w:rFonts w:hint="eastAsia" w:ascii="宋体" w:hAnsi="宋体" w:eastAsia="宋体" w:cs="宋体"/>
                <w:sz w:val="21"/>
                <w:szCs w:val="21"/>
              </w:rPr>
            </w:pPr>
            <w:r>
              <w:rPr>
                <w:rFonts w:hint="eastAsia" w:ascii="宋体" w:hAnsi="宋体" w:eastAsia="宋体" w:cs="宋体"/>
                <w:sz w:val="21"/>
                <w:szCs w:val="21"/>
              </w:rPr>
              <w:t>CTP序列筛选</w:t>
            </w:r>
          </w:p>
        </w:tc>
        <w:tc>
          <w:tcPr>
            <w:tcW w:w="5812" w:type="dxa"/>
            <w:noWrap w:val="0"/>
            <w:vAlign w:val="center"/>
          </w:tcPr>
          <w:p w14:paraId="66D9364D">
            <w:pPr>
              <w:spacing w:line="240" w:lineRule="auto"/>
              <w:rPr>
                <w:rFonts w:hint="eastAsia" w:ascii="宋体" w:hAnsi="宋体" w:eastAsia="宋体" w:cs="宋体"/>
                <w:sz w:val="21"/>
                <w:szCs w:val="21"/>
              </w:rPr>
            </w:pPr>
            <w:r>
              <w:rPr>
                <w:rFonts w:hint="eastAsia" w:ascii="宋体" w:hAnsi="宋体" w:eastAsia="宋体" w:cs="宋体"/>
                <w:sz w:val="21"/>
                <w:szCs w:val="21"/>
              </w:rPr>
              <w:t>支持自动挑选薄层CTP数据的3个最优序列进行计算</w:t>
            </w:r>
          </w:p>
        </w:tc>
      </w:tr>
      <w:tr w14:paraId="6D4867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6BEB00D9">
            <w:pPr>
              <w:spacing w:line="240" w:lineRule="auto"/>
              <w:jc w:val="center"/>
              <w:rPr>
                <w:rFonts w:hint="eastAsia" w:ascii="宋体" w:hAnsi="宋体" w:eastAsia="宋体" w:cs="宋体"/>
                <w:sz w:val="21"/>
                <w:szCs w:val="21"/>
              </w:rPr>
            </w:pPr>
            <w:r>
              <w:rPr>
                <w:rFonts w:hint="eastAsia" w:ascii="宋体" w:hAnsi="宋体" w:eastAsia="宋体" w:cs="宋体"/>
                <w:sz w:val="21"/>
                <w:szCs w:val="21"/>
              </w:rPr>
              <w:t>4.13</w:t>
            </w:r>
          </w:p>
        </w:tc>
        <w:tc>
          <w:tcPr>
            <w:tcW w:w="1675" w:type="dxa"/>
            <w:noWrap w:val="0"/>
            <w:vAlign w:val="center"/>
          </w:tcPr>
          <w:p w14:paraId="19F0CEA3">
            <w:pPr>
              <w:spacing w:line="240" w:lineRule="auto"/>
              <w:jc w:val="center"/>
              <w:rPr>
                <w:rFonts w:hint="eastAsia" w:ascii="宋体" w:hAnsi="宋体" w:eastAsia="宋体" w:cs="宋体"/>
                <w:sz w:val="21"/>
                <w:szCs w:val="21"/>
              </w:rPr>
            </w:pPr>
            <w:r>
              <w:rPr>
                <w:rFonts w:hint="eastAsia" w:ascii="宋体" w:hAnsi="宋体" w:eastAsia="宋体" w:cs="宋体"/>
                <w:sz w:val="21"/>
                <w:szCs w:val="21"/>
              </w:rPr>
              <w:t>图像质量评估</w:t>
            </w:r>
          </w:p>
        </w:tc>
        <w:tc>
          <w:tcPr>
            <w:tcW w:w="5812" w:type="dxa"/>
            <w:noWrap w:val="0"/>
            <w:vAlign w:val="center"/>
          </w:tcPr>
          <w:p w14:paraId="4CA8B5CB">
            <w:pPr>
              <w:spacing w:line="240" w:lineRule="auto"/>
              <w:rPr>
                <w:rFonts w:hint="eastAsia" w:ascii="宋体" w:hAnsi="宋体" w:eastAsia="宋体" w:cs="宋体"/>
                <w:sz w:val="21"/>
                <w:szCs w:val="21"/>
              </w:rPr>
            </w:pPr>
            <w:r>
              <w:rPr>
                <w:rFonts w:hint="eastAsia" w:ascii="宋体" w:hAnsi="宋体" w:eastAsia="宋体" w:cs="宋体"/>
                <w:sz w:val="21"/>
                <w:szCs w:val="21"/>
              </w:rPr>
              <w:t>自动评估原始数据的图像质量，对显影欠佳的序列进行提示</w:t>
            </w:r>
          </w:p>
        </w:tc>
      </w:tr>
      <w:tr w14:paraId="0F5667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5481EE30">
            <w:pPr>
              <w:spacing w:line="240" w:lineRule="auto"/>
              <w:jc w:val="center"/>
              <w:rPr>
                <w:rFonts w:hint="eastAsia" w:ascii="宋体" w:hAnsi="宋体" w:eastAsia="宋体" w:cs="宋体"/>
                <w:sz w:val="21"/>
                <w:szCs w:val="21"/>
              </w:rPr>
            </w:pPr>
            <w:r>
              <w:rPr>
                <w:rFonts w:hint="eastAsia" w:ascii="宋体" w:hAnsi="宋体" w:eastAsia="宋体" w:cs="宋体"/>
                <w:sz w:val="21"/>
                <w:szCs w:val="21"/>
              </w:rPr>
              <w:t>4.14</w:t>
            </w:r>
          </w:p>
        </w:tc>
        <w:tc>
          <w:tcPr>
            <w:tcW w:w="1675" w:type="dxa"/>
            <w:noWrap w:val="0"/>
            <w:vAlign w:val="center"/>
          </w:tcPr>
          <w:p w14:paraId="72E7D209">
            <w:pPr>
              <w:spacing w:line="240" w:lineRule="auto"/>
              <w:jc w:val="center"/>
              <w:rPr>
                <w:rFonts w:hint="eastAsia" w:ascii="宋体" w:hAnsi="宋体" w:eastAsia="宋体" w:cs="宋体"/>
                <w:sz w:val="21"/>
                <w:szCs w:val="21"/>
              </w:rPr>
            </w:pPr>
            <w:r>
              <w:rPr>
                <w:rFonts w:hint="eastAsia" w:ascii="宋体" w:hAnsi="宋体" w:eastAsia="宋体" w:cs="宋体"/>
                <w:sz w:val="21"/>
                <w:szCs w:val="21"/>
              </w:rPr>
              <w:t>最佳序列识别</w:t>
            </w:r>
          </w:p>
        </w:tc>
        <w:tc>
          <w:tcPr>
            <w:tcW w:w="5812" w:type="dxa"/>
            <w:noWrap w:val="0"/>
            <w:vAlign w:val="center"/>
          </w:tcPr>
          <w:p w14:paraId="237E6174">
            <w:pPr>
              <w:spacing w:line="240" w:lineRule="auto"/>
              <w:rPr>
                <w:rFonts w:hint="eastAsia" w:ascii="宋体" w:hAnsi="宋体" w:eastAsia="宋体" w:cs="宋体"/>
                <w:sz w:val="21"/>
                <w:szCs w:val="21"/>
              </w:rPr>
            </w:pPr>
            <w:r>
              <w:rPr>
                <w:rFonts w:hint="eastAsia" w:ascii="宋体" w:hAnsi="宋体" w:eastAsia="宋体" w:cs="宋体"/>
                <w:sz w:val="21"/>
                <w:szCs w:val="21"/>
              </w:rPr>
              <w:t>软件默认打开重建质量最佳的序列</w:t>
            </w:r>
          </w:p>
        </w:tc>
      </w:tr>
      <w:tr w14:paraId="46D68B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6F0A86AF">
            <w:pPr>
              <w:spacing w:line="240" w:lineRule="auto"/>
              <w:jc w:val="center"/>
              <w:rPr>
                <w:rFonts w:hint="eastAsia" w:ascii="宋体" w:hAnsi="宋体" w:eastAsia="宋体" w:cs="宋体"/>
                <w:sz w:val="21"/>
                <w:szCs w:val="21"/>
              </w:rPr>
            </w:pPr>
            <w:r>
              <w:rPr>
                <w:rFonts w:ascii="Segoe UI Symbol" w:hAnsi="Segoe UI Symbol" w:cs="Segoe UI Symbol"/>
                <w:b w:val="0"/>
                <w:bCs/>
                <w:color w:val="0000FF"/>
                <w:sz w:val="22"/>
                <w:szCs w:val="22"/>
              </w:rPr>
              <w:t>★</w:t>
            </w:r>
            <w:r>
              <w:rPr>
                <w:rFonts w:hint="eastAsia" w:ascii="宋体" w:hAnsi="宋体" w:eastAsia="宋体" w:cs="宋体"/>
                <w:sz w:val="21"/>
                <w:szCs w:val="21"/>
              </w:rPr>
              <w:t>4.15</w:t>
            </w:r>
          </w:p>
        </w:tc>
        <w:tc>
          <w:tcPr>
            <w:tcW w:w="1675" w:type="dxa"/>
            <w:noWrap w:val="0"/>
            <w:vAlign w:val="center"/>
          </w:tcPr>
          <w:p w14:paraId="5172F941">
            <w:pPr>
              <w:spacing w:line="240" w:lineRule="auto"/>
              <w:jc w:val="center"/>
              <w:rPr>
                <w:rFonts w:hint="eastAsia" w:ascii="宋体" w:hAnsi="宋体" w:eastAsia="宋体" w:cs="宋体"/>
                <w:sz w:val="21"/>
                <w:szCs w:val="21"/>
              </w:rPr>
            </w:pPr>
            <w:r>
              <w:rPr>
                <w:rFonts w:hint="eastAsia" w:ascii="宋体" w:hAnsi="宋体" w:eastAsia="宋体" w:cs="宋体"/>
                <w:sz w:val="21"/>
                <w:szCs w:val="21"/>
              </w:rPr>
              <w:t>快速切换序列</w:t>
            </w:r>
          </w:p>
        </w:tc>
        <w:tc>
          <w:tcPr>
            <w:tcW w:w="5812" w:type="dxa"/>
            <w:noWrap w:val="0"/>
            <w:vAlign w:val="center"/>
          </w:tcPr>
          <w:p w14:paraId="5D8FC217">
            <w:pPr>
              <w:spacing w:line="240" w:lineRule="auto"/>
              <w:rPr>
                <w:rFonts w:hint="eastAsia" w:ascii="宋体" w:hAnsi="宋体" w:eastAsia="宋体" w:cs="宋体"/>
                <w:sz w:val="21"/>
                <w:szCs w:val="21"/>
              </w:rPr>
            </w:pPr>
            <w:r>
              <w:rPr>
                <w:rFonts w:hint="eastAsia" w:ascii="宋体" w:hAnsi="宋体" w:eastAsia="宋体" w:cs="宋体"/>
                <w:sz w:val="21"/>
                <w:szCs w:val="21"/>
              </w:rPr>
              <w:t>在界面直接切换至当前检查的其他序列</w:t>
            </w:r>
          </w:p>
        </w:tc>
      </w:tr>
      <w:tr w14:paraId="3EE77B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630B32B5">
            <w:pPr>
              <w:spacing w:line="240" w:lineRule="auto"/>
              <w:jc w:val="center"/>
              <w:rPr>
                <w:rFonts w:hint="eastAsia" w:ascii="宋体" w:hAnsi="宋体" w:eastAsia="宋体" w:cs="宋体"/>
                <w:sz w:val="21"/>
                <w:szCs w:val="21"/>
              </w:rPr>
            </w:pPr>
            <w:r>
              <w:rPr>
                <w:rFonts w:hint="eastAsia" w:ascii="宋体" w:hAnsi="宋体" w:eastAsia="宋体" w:cs="宋体"/>
                <w:sz w:val="21"/>
                <w:szCs w:val="21"/>
              </w:rPr>
              <w:t>4.16</w:t>
            </w:r>
          </w:p>
        </w:tc>
        <w:tc>
          <w:tcPr>
            <w:tcW w:w="1675" w:type="dxa"/>
            <w:noWrap w:val="0"/>
            <w:vAlign w:val="center"/>
          </w:tcPr>
          <w:p w14:paraId="59E08080">
            <w:pPr>
              <w:spacing w:line="240" w:lineRule="auto"/>
              <w:jc w:val="center"/>
              <w:rPr>
                <w:rFonts w:hint="eastAsia" w:ascii="宋体" w:hAnsi="宋体" w:eastAsia="宋体" w:cs="宋体"/>
                <w:sz w:val="21"/>
                <w:szCs w:val="21"/>
              </w:rPr>
            </w:pPr>
            <w:r>
              <w:rPr>
                <w:rFonts w:hint="eastAsia" w:ascii="宋体" w:hAnsi="宋体" w:eastAsia="宋体" w:cs="宋体"/>
                <w:sz w:val="21"/>
                <w:szCs w:val="21"/>
              </w:rPr>
              <w:t>VR显示</w:t>
            </w:r>
          </w:p>
        </w:tc>
        <w:tc>
          <w:tcPr>
            <w:tcW w:w="5812" w:type="dxa"/>
            <w:noWrap w:val="0"/>
            <w:vAlign w:val="center"/>
          </w:tcPr>
          <w:p w14:paraId="40C558BF">
            <w:pPr>
              <w:spacing w:line="240" w:lineRule="auto"/>
              <w:rPr>
                <w:rFonts w:hint="eastAsia" w:ascii="宋体" w:hAnsi="宋体" w:eastAsia="宋体" w:cs="宋体"/>
                <w:sz w:val="21"/>
                <w:szCs w:val="21"/>
              </w:rPr>
            </w:pPr>
            <w:r>
              <w:rPr>
                <w:rFonts w:hint="eastAsia" w:ascii="宋体" w:hAnsi="宋体" w:eastAsia="宋体" w:cs="宋体"/>
                <w:sz w:val="21"/>
                <w:szCs w:val="21"/>
              </w:rPr>
              <w:t>进行头颈动脉的VR重建显示，支持固定视角快速切换和任意角度旋转</w:t>
            </w:r>
          </w:p>
        </w:tc>
      </w:tr>
      <w:tr w14:paraId="17AFF0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5CB17722">
            <w:pPr>
              <w:spacing w:line="240" w:lineRule="auto"/>
              <w:jc w:val="center"/>
              <w:rPr>
                <w:rFonts w:hint="eastAsia" w:ascii="宋体" w:hAnsi="宋体" w:eastAsia="宋体" w:cs="宋体"/>
                <w:sz w:val="21"/>
                <w:szCs w:val="21"/>
              </w:rPr>
            </w:pPr>
            <w:r>
              <w:rPr>
                <w:rFonts w:ascii="Segoe UI Symbol" w:hAnsi="Segoe UI Symbol" w:cs="Segoe UI Symbol"/>
                <w:b w:val="0"/>
                <w:bCs/>
                <w:color w:val="0000FF"/>
                <w:sz w:val="22"/>
                <w:szCs w:val="22"/>
              </w:rPr>
              <w:t>★</w:t>
            </w:r>
            <w:r>
              <w:rPr>
                <w:rFonts w:hint="eastAsia" w:ascii="宋体" w:hAnsi="宋体" w:eastAsia="宋体" w:cs="宋体"/>
                <w:sz w:val="21"/>
                <w:szCs w:val="21"/>
              </w:rPr>
              <w:t>4.17</w:t>
            </w:r>
          </w:p>
        </w:tc>
        <w:tc>
          <w:tcPr>
            <w:tcW w:w="1675" w:type="dxa"/>
            <w:noWrap w:val="0"/>
            <w:vAlign w:val="center"/>
          </w:tcPr>
          <w:p w14:paraId="6F5648C7">
            <w:pPr>
              <w:spacing w:line="240" w:lineRule="auto"/>
              <w:jc w:val="center"/>
              <w:rPr>
                <w:rFonts w:hint="eastAsia" w:ascii="宋体" w:hAnsi="宋体" w:eastAsia="宋体" w:cs="宋体"/>
                <w:sz w:val="21"/>
                <w:szCs w:val="21"/>
              </w:rPr>
            </w:pPr>
            <w:r>
              <w:rPr>
                <w:rFonts w:hint="eastAsia" w:ascii="宋体" w:hAnsi="宋体" w:eastAsia="宋体" w:cs="宋体"/>
                <w:sz w:val="21"/>
                <w:szCs w:val="21"/>
              </w:rPr>
              <w:t>去骨VR显示</w:t>
            </w:r>
          </w:p>
        </w:tc>
        <w:tc>
          <w:tcPr>
            <w:tcW w:w="5812" w:type="dxa"/>
            <w:noWrap w:val="0"/>
            <w:vAlign w:val="center"/>
          </w:tcPr>
          <w:p w14:paraId="09A6F889">
            <w:pPr>
              <w:spacing w:line="240" w:lineRule="auto"/>
              <w:rPr>
                <w:rFonts w:hint="eastAsia" w:ascii="宋体" w:hAnsi="宋体" w:eastAsia="宋体" w:cs="宋体"/>
                <w:sz w:val="21"/>
                <w:szCs w:val="21"/>
              </w:rPr>
            </w:pPr>
            <w:r>
              <w:rPr>
                <w:rFonts w:hint="eastAsia" w:ascii="宋体" w:hAnsi="宋体" w:eastAsia="宋体" w:cs="宋体"/>
                <w:sz w:val="21"/>
                <w:szCs w:val="21"/>
              </w:rPr>
              <w:t>支持将VR切换为去骨VR</w:t>
            </w:r>
          </w:p>
        </w:tc>
      </w:tr>
      <w:tr w14:paraId="1F1573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4A5540CD">
            <w:pPr>
              <w:spacing w:line="240" w:lineRule="auto"/>
              <w:jc w:val="center"/>
              <w:rPr>
                <w:rFonts w:hint="eastAsia" w:ascii="宋体" w:hAnsi="宋体" w:eastAsia="宋体" w:cs="宋体"/>
                <w:sz w:val="21"/>
                <w:szCs w:val="21"/>
              </w:rPr>
            </w:pPr>
            <w:r>
              <w:rPr>
                <w:rFonts w:hint="eastAsia" w:ascii="宋体" w:hAnsi="宋体" w:eastAsia="宋体" w:cs="宋体"/>
                <w:sz w:val="21"/>
                <w:szCs w:val="21"/>
              </w:rPr>
              <w:t>4.18</w:t>
            </w:r>
          </w:p>
        </w:tc>
        <w:tc>
          <w:tcPr>
            <w:tcW w:w="1675" w:type="dxa"/>
            <w:noWrap w:val="0"/>
            <w:vAlign w:val="center"/>
          </w:tcPr>
          <w:p w14:paraId="564F9837">
            <w:pPr>
              <w:spacing w:line="240" w:lineRule="auto"/>
              <w:jc w:val="center"/>
              <w:rPr>
                <w:rFonts w:hint="eastAsia" w:ascii="宋体" w:hAnsi="宋体" w:eastAsia="宋体" w:cs="宋体"/>
                <w:sz w:val="21"/>
                <w:szCs w:val="21"/>
              </w:rPr>
            </w:pPr>
            <w:r>
              <w:rPr>
                <w:rFonts w:hint="eastAsia" w:ascii="宋体" w:hAnsi="宋体" w:eastAsia="宋体" w:cs="宋体"/>
                <w:sz w:val="21"/>
                <w:szCs w:val="21"/>
              </w:rPr>
              <w:t>头/颈VR单独显示</w:t>
            </w:r>
          </w:p>
        </w:tc>
        <w:tc>
          <w:tcPr>
            <w:tcW w:w="5812" w:type="dxa"/>
            <w:noWrap w:val="0"/>
            <w:vAlign w:val="center"/>
          </w:tcPr>
          <w:p w14:paraId="088721D3">
            <w:pPr>
              <w:spacing w:line="240" w:lineRule="auto"/>
              <w:rPr>
                <w:rFonts w:hint="eastAsia" w:ascii="宋体" w:hAnsi="宋体" w:eastAsia="宋体" w:cs="宋体"/>
                <w:sz w:val="21"/>
                <w:szCs w:val="21"/>
              </w:rPr>
            </w:pPr>
            <w:r>
              <w:rPr>
                <w:rFonts w:hint="eastAsia" w:ascii="宋体" w:hAnsi="宋体" w:eastAsia="宋体" w:cs="宋体"/>
                <w:sz w:val="21"/>
                <w:szCs w:val="21"/>
              </w:rPr>
              <w:t>支持单独显示头部VR和颈部VR</w:t>
            </w:r>
          </w:p>
        </w:tc>
      </w:tr>
      <w:tr w14:paraId="609DCD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21E1B7CC">
            <w:pPr>
              <w:spacing w:line="240" w:lineRule="auto"/>
              <w:jc w:val="center"/>
              <w:rPr>
                <w:rFonts w:hint="eastAsia" w:ascii="宋体" w:hAnsi="宋体" w:eastAsia="宋体" w:cs="宋体"/>
                <w:sz w:val="21"/>
                <w:szCs w:val="21"/>
              </w:rPr>
            </w:pPr>
            <w:r>
              <w:rPr>
                <w:rFonts w:hint="eastAsia" w:ascii="宋体" w:hAnsi="宋体" w:eastAsia="宋体" w:cs="宋体"/>
                <w:sz w:val="21"/>
                <w:szCs w:val="21"/>
              </w:rPr>
              <w:t>4.19</w:t>
            </w:r>
          </w:p>
        </w:tc>
        <w:tc>
          <w:tcPr>
            <w:tcW w:w="1675" w:type="dxa"/>
            <w:noWrap w:val="0"/>
            <w:vAlign w:val="center"/>
          </w:tcPr>
          <w:p w14:paraId="55E020D7">
            <w:pPr>
              <w:spacing w:line="240" w:lineRule="auto"/>
              <w:jc w:val="center"/>
              <w:rPr>
                <w:rFonts w:hint="eastAsia" w:ascii="宋体" w:hAnsi="宋体" w:eastAsia="宋体" w:cs="宋体"/>
                <w:sz w:val="21"/>
                <w:szCs w:val="21"/>
              </w:rPr>
            </w:pPr>
            <w:r>
              <w:rPr>
                <w:rFonts w:hint="eastAsia" w:ascii="宋体" w:hAnsi="宋体" w:eastAsia="宋体" w:cs="宋体"/>
                <w:sz w:val="21"/>
                <w:szCs w:val="21"/>
              </w:rPr>
              <w:t>前/后循环VR单独显示</w:t>
            </w:r>
          </w:p>
        </w:tc>
        <w:tc>
          <w:tcPr>
            <w:tcW w:w="5812" w:type="dxa"/>
            <w:noWrap w:val="0"/>
            <w:vAlign w:val="center"/>
          </w:tcPr>
          <w:p w14:paraId="452A1488">
            <w:pPr>
              <w:spacing w:line="240" w:lineRule="auto"/>
              <w:rPr>
                <w:rFonts w:hint="eastAsia" w:ascii="宋体" w:hAnsi="宋体" w:eastAsia="宋体" w:cs="宋体"/>
                <w:sz w:val="21"/>
                <w:szCs w:val="21"/>
              </w:rPr>
            </w:pPr>
            <w:r>
              <w:rPr>
                <w:rFonts w:hint="eastAsia" w:ascii="宋体" w:hAnsi="宋体" w:eastAsia="宋体" w:cs="宋体"/>
                <w:sz w:val="21"/>
                <w:szCs w:val="21"/>
              </w:rPr>
              <w:t>支持单独显示前循环VR和后循环VR</w:t>
            </w:r>
          </w:p>
        </w:tc>
      </w:tr>
      <w:tr w14:paraId="420051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2903193F">
            <w:pPr>
              <w:spacing w:line="240" w:lineRule="auto"/>
              <w:jc w:val="center"/>
              <w:rPr>
                <w:rFonts w:hint="eastAsia" w:ascii="宋体" w:hAnsi="宋体" w:eastAsia="宋体" w:cs="宋体"/>
                <w:sz w:val="21"/>
                <w:szCs w:val="21"/>
              </w:rPr>
            </w:pPr>
            <w:r>
              <w:rPr>
                <w:rFonts w:hint="eastAsia" w:ascii="宋体" w:hAnsi="宋体" w:eastAsia="宋体" w:cs="宋体"/>
                <w:sz w:val="21"/>
                <w:szCs w:val="21"/>
              </w:rPr>
              <w:t>4.20</w:t>
            </w:r>
          </w:p>
        </w:tc>
        <w:tc>
          <w:tcPr>
            <w:tcW w:w="1675" w:type="dxa"/>
            <w:noWrap w:val="0"/>
            <w:vAlign w:val="center"/>
          </w:tcPr>
          <w:p w14:paraId="54DF9A19">
            <w:pPr>
              <w:spacing w:line="240" w:lineRule="auto"/>
              <w:jc w:val="center"/>
              <w:rPr>
                <w:rFonts w:hint="eastAsia" w:ascii="宋体" w:hAnsi="宋体" w:eastAsia="宋体" w:cs="宋体"/>
                <w:sz w:val="21"/>
                <w:szCs w:val="21"/>
              </w:rPr>
            </w:pPr>
            <w:r>
              <w:rPr>
                <w:rFonts w:hint="eastAsia" w:ascii="宋体" w:hAnsi="宋体" w:eastAsia="宋体" w:cs="宋体"/>
                <w:sz w:val="21"/>
                <w:szCs w:val="21"/>
              </w:rPr>
              <w:t>Willis环单独显示</w:t>
            </w:r>
          </w:p>
        </w:tc>
        <w:tc>
          <w:tcPr>
            <w:tcW w:w="5812" w:type="dxa"/>
            <w:noWrap w:val="0"/>
            <w:vAlign w:val="center"/>
          </w:tcPr>
          <w:p w14:paraId="1304FDF4">
            <w:pPr>
              <w:spacing w:line="240" w:lineRule="auto"/>
              <w:rPr>
                <w:rFonts w:hint="eastAsia" w:ascii="宋体" w:hAnsi="宋体" w:eastAsia="宋体" w:cs="宋体"/>
                <w:sz w:val="21"/>
                <w:szCs w:val="21"/>
              </w:rPr>
            </w:pPr>
            <w:r>
              <w:rPr>
                <w:rFonts w:hint="eastAsia" w:ascii="宋体" w:hAnsi="宋体" w:eastAsia="宋体" w:cs="宋体"/>
                <w:sz w:val="21"/>
                <w:szCs w:val="21"/>
              </w:rPr>
              <w:t>支持单独显示Willis环VR</w:t>
            </w:r>
          </w:p>
        </w:tc>
      </w:tr>
      <w:tr w14:paraId="58BC28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6E9DCBA9">
            <w:pPr>
              <w:spacing w:line="240" w:lineRule="auto"/>
              <w:jc w:val="center"/>
              <w:rPr>
                <w:rFonts w:hint="eastAsia" w:ascii="宋体" w:hAnsi="宋体" w:eastAsia="宋体" w:cs="宋体"/>
                <w:sz w:val="21"/>
                <w:szCs w:val="21"/>
              </w:rPr>
            </w:pPr>
            <w:r>
              <w:rPr>
                <w:rFonts w:hint="eastAsia" w:ascii="宋体" w:hAnsi="宋体" w:eastAsia="宋体" w:cs="宋体"/>
                <w:sz w:val="21"/>
                <w:szCs w:val="21"/>
              </w:rPr>
              <w:t>4.21</w:t>
            </w:r>
          </w:p>
        </w:tc>
        <w:tc>
          <w:tcPr>
            <w:tcW w:w="1675" w:type="dxa"/>
            <w:noWrap w:val="0"/>
            <w:vAlign w:val="center"/>
          </w:tcPr>
          <w:p w14:paraId="72D3F929">
            <w:pPr>
              <w:spacing w:line="240" w:lineRule="auto"/>
              <w:jc w:val="center"/>
              <w:rPr>
                <w:rFonts w:hint="eastAsia" w:ascii="宋体" w:hAnsi="宋体" w:eastAsia="宋体" w:cs="宋体"/>
                <w:sz w:val="21"/>
                <w:szCs w:val="21"/>
              </w:rPr>
            </w:pPr>
            <w:r>
              <w:rPr>
                <w:rFonts w:hint="eastAsia" w:ascii="宋体" w:hAnsi="宋体" w:eastAsia="宋体" w:cs="宋体"/>
                <w:sz w:val="21"/>
                <w:szCs w:val="21"/>
              </w:rPr>
              <w:t>VR渲染效果切换</w:t>
            </w:r>
          </w:p>
        </w:tc>
        <w:tc>
          <w:tcPr>
            <w:tcW w:w="5812" w:type="dxa"/>
            <w:noWrap w:val="0"/>
            <w:vAlign w:val="center"/>
          </w:tcPr>
          <w:p w14:paraId="18D5BFAE">
            <w:pPr>
              <w:spacing w:line="240" w:lineRule="auto"/>
              <w:rPr>
                <w:rFonts w:hint="eastAsia" w:ascii="宋体" w:hAnsi="宋体" w:eastAsia="宋体" w:cs="宋体"/>
                <w:sz w:val="21"/>
                <w:szCs w:val="21"/>
              </w:rPr>
            </w:pPr>
            <w:r>
              <w:rPr>
                <w:rFonts w:hint="eastAsia" w:ascii="宋体" w:hAnsi="宋体" w:eastAsia="宋体" w:cs="宋体"/>
                <w:sz w:val="21"/>
                <w:szCs w:val="21"/>
              </w:rPr>
              <w:t>支持切换VR渲染颜色表，改变VR显示效果</w:t>
            </w:r>
          </w:p>
        </w:tc>
      </w:tr>
      <w:tr w14:paraId="2F9F62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6627B4C6">
            <w:pPr>
              <w:spacing w:line="240" w:lineRule="auto"/>
              <w:jc w:val="center"/>
              <w:rPr>
                <w:rFonts w:hint="eastAsia" w:ascii="宋体" w:hAnsi="宋体" w:eastAsia="宋体" w:cs="宋体"/>
                <w:sz w:val="21"/>
                <w:szCs w:val="21"/>
              </w:rPr>
            </w:pPr>
            <w:r>
              <w:rPr>
                <w:rFonts w:hint="eastAsia" w:ascii="宋体" w:hAnsi="宋体" w:eastAsia="宋体" w:cs="宋体"/>
                <w:sz w:val="21"/>
                <w:szCs w:val="21"/>
              </w:rPr>
              <w:t>4.22</w:t>
            </w:r>
          </w:p>
        </w:tc>
        <w:tc>
          <w:tcPr>
            <w:tcW w:w="1675" w:type="dxa"/>
            <w:noWrap w:val="0"/>
            <w:vAlign w:val="center"/>
          </w:tcPr>
          <w:p w14:paraId="017BF235">
            <w:pPr>
              <w:spacing w:line="240" w:lineRule="auto"/>
              <w:jc w:val="center"/>
              <w:rPr>
                <w:rFonts w:hint="eastAsia" w:ascii="宋体" w:hAnsi="宋体" w:eastAsia="宋体" w:cs="宋体"/>
                <w:sz w:val="21"/>
                <w:szCs w:val="21"/>
              </w:rPr>
            </w:pPr>
            <w:r>
              <w:rPr>
                <w:rFonts w:hint="eastAsia" w:ascii="宋体" w:hAnsi="宋体" w:eastAsia="宋体" w:cs="宋体"/>
                <w:sz w:val="21"/>
                <w:szCs w:val="21"/>
              </w:rPr>
              <w:t>带骨VR显示</w:t>
            </w:r>
          </w:p>
        </w:tc>
        <w:tc>
          <w:tcPr>
            <w:tcW w:w="5812" w:type="dxa"/>
            <w:noWrap w:val="0"/>
            <w:vAlign w:val="center"/>
          </w:tcPr>
          <w:p w14:paraId="7704817E">
            <w:pPr>
              <w:spacing w:line="240" w:lineRule="auto"/>
              <w:rPr>
                <w:rFonts w:hint="eastAsia" w:ascii="宋体" w:hAnsi="宋体" w:eastAsia="宋体" w:cs="宋体"/>
                <w:sz w:val="21"/>
                <w:szCs w:val="21"/>
              </w:rPr>
            </w:pPr>
            <w:r>
              <w:rPr>
                <w:rFonts w:hint="eastAsia" w:ascii="宋体" w:hAnsi="宋体" w:eastAsia="宋体" w:cs="宋体"/>
                <w:sz w:val="21"/>
                <w:szCs w:val="21"/>
              </w:rPr>
              <w:t>进行头颈血管的带骨VR重建显示，支持固定视角快速切换和任意角度旋转</w:t>
            </w:r>
          </w:p>
        </w:tc>
      </w:tr>
      <w:tr w14:paraId="443E2B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4ED39DE1">
            <w:pPr>
              <w:spacing w:line="240" w:lineRule="auto"/>
              <w:jc w:val="center"/>
              <w:rPr>
                <w:rFonts w:hint="eastAsia" w:ascii="宋体" w:hAnsi="宋体" w:eastAsia="宋体" w:cs="宋体"/>
                <w:sz w:val="21"/>
                <w:szCs w:val="21"/>
              </w:rPr>
            </w:pPr>
            <w:r>
              <w:rPr>
                <w:rFonts w:ascii="Segoe UI Symbol" w:hAnsi="Segoe UI Symbol" w:cs="Segoe UI Symbol"/>
                <w:b w:val="0"/>
                <w:bCs/>
                <w:color w:val="0000FF"/>
                <w:sz w:val="22"/>
                <w:szCs w:val="22"/>
              </w:rPr>
              <w:t>★</w:t>
            </w:r>
            <w:r>
              <w:rPr>
                <w:rFonts w:hint="eastAsia" w:ascii="宋体" w:hAnsi="宋体" w:eastAsia="宋体" w:cs="宋体"/>
                <w:sz w:val="21"/>
                <w:szCs w:val="21"/>
              </w:rPr>
              <w:t>4.23</w:t>
            </w:r>
          </w:p>
        </w:tc>
        <w:tc>
          <w:tcPr>
            <w:tcW w:w="1675" w:type="dxa"/>
            <w:noWrap w:val="0"/>
            <w:vAlign w:val="center"/>
          </w:tcPr>
          <w:p w14:paraId="280C5A7E">
            <w:pPr>
              <w:spacing w:line="240" w:lineRule="auto"/>
              <w:jc w:val="center"/>
              <w:rPr>
                <w:rFonts w:hint="eastAsia" w:ascii="宋体" w:hAnsi="宋体" w:eastAsia="宋体" w:cs="宋体"/>
                <w:sz w:val="21"/>
                <w:szCs w:val="21"/>
              </w:rPr>
            </w:pPr>
            <w:r>
              <w:rPr>
                <w:rFonts w:hint="eastAsia" w:ascii="宋体" w:hAnsi="宋体" w:eastAsia="宋体" w:cs="宋体"/>
                <w:sz w:val="21"/>
                <w:szCs w:val="21"/>
              </w:rPr>
              <w:t>带骨VR半透明骨骼显示</w:t>
            </w:r>
          </w:p>
        </w:tc>
        <w:tc>
          <w:tcPr>
            <w:tcW w:w="5812" w:type="dxa"/>
            <w:noWrap w:val="0"/>
            <w:vAlign w:val="center"/>
          </w:tcPr>
          <w:p w14:paraId="6D892A61">
            <w:pPr>
              <w:spacing w:line="240" w:lineRule="auto"/>
              <w:rPr>
                <w:rFonts w:hint="eastAsia" w:ascii="宋体" w:hAnsi="宋体" w:eastAsia="宋体" w:cs="宋体"/>
                <w:sz w:val="21"/>
                <w:szCs w:val="21"/>
              </w:rPr>
            </w:pPr>
            <w:r>
              <w:rPr>
                <w:rFonts w:hint="eastAsia" w:ascii="宋体" w:hAnsi="宋体" w:eastAsia="宋体" w:cs="宋体"/>
                <w:sz w:val="21"/>
                <w:szCs w:val="21"/>
              </w:rPr>
              <w:t>支持将带骨VR的骨骼以半透明状态显示</w:t>
            </w:r>
          </w:p>
        </w:tc>
      </w:tr>
      <w:tr w14:paraId="67A67E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7349D7CB">
            <w:pPr>
              <w:spacing w:line="240" w:lineRule="auto"/>
              <w:jc w:val="center"/>
              <w:rPr>
                <w:rFonts w:hint="eastAsia" w:ascii="宋体" w:hAnsi="宋体" w:eastAsia="宋体" w:cs="宋体"/>
                <w:sz w:val="21"/>
                <w:szCs w:val="21"/>
              </w:rPr>
            </w:pPr>
            <w:r>
              <w:rPr>
                <w:rFonts w:ascii="Segoe UI Symbol" w:hAnsi="Segoe UI Symbol" w:cs="Segoe UI Symbol"/>
                <w:b w:val="0"/>
                <w:bCs/>
                <w:color w:val="0000FF"/>
                <w:sz w:val="22"/>
                <w:szCs w:val="22"/>
              </w:rPr>
              <w:t>★</w:t>
            </w:r>
            <w:r>
              <w:rPr>
                <w:rFonts w:hint="eastAsia" w:ascii="宋体" w:hAnsi="宋体" w:eastAsia="宋体" w:cs="宋体"/>
                <w:sz w:val="21"/>
                <w:szCs w:val="21"/>
              </w:rPr>
              <w:t>4.24</w:t>
            </w:r>
          </w:p>
        </w:tc>
        <w:tc>
          <w:tcPr>
            <w:tcW w:w="1675" w:type="dxa"/>
            <w:noWrap w:val="0"/>
            <w:vAlign w:val="center"/>
          </w:tcPr>
          <w:p w14:paraId="62ED424C">
            <w:pPr>
              <w:spacing w:line="240" w:lineRule="auto"/>
              <w:jc w:val="center"/>
              <w:rPr>
                <w:rFonts w:hint="eastAsia" w:ascii="宋体" w:hAnsi="宋体" w:eastAsia="宋体" w:cs="宋体"/>
                <w:sz w:val="21"/>
                <w:szCs w:val="21"/>
              </w:rPr>
            </w:pPr>
            <w:r>
              <w:rPr>
                <w:rFonts w:hint="eastAsia" w:ascii="宋体" w:hAnsi="宋体" w:eastAsia="宋体" w:cs="宋体"/>
                <w:sz w:val="21"/>
                <w:szCs w:val="21"/>
              </w:rPr>
              <w:t>带骨VR自由裁剪</w:t>
            </w:r>
          </w:p>
        </w:tc>
        <w:tc>
          <w:tcPr>
            <w:tcW w:w="5812" w:type="dxa"/>
            <w:noWrap w:val="0"/>
            <w:vAlign w:val="center"/>
          </w:tcPr>
          <w:p w14:paraId="16D7ABFD">
            <w:pPr>
              <w:spacing w:line="240" w:lineRule="auto"/>
              <w:rPr>
                <w:rFonts w:hint="eastAsia" w:ascii="宋体" w:hAnsi="宋体" w:eastAsia="宋体" w:cs="宋体"/>
                <w:sz w:val="21"/>
                <w:szCs w:val="21"/>
              </w:rPr>
            </w:pPr>
            <w:r>
              <w:rPr>
                <w:rFonts w:hint="eastAsia" w:ascii="宋体" w:hAnsi="宋体" w:eastAsia="宋体" w:cs="宋体"/>
                <w:sz w:val="21"/>
                <w:szCs w:val="21"/>
              </w:rPr>
              <w:t>支持在带骨VR中裁剪手动勾画的任意区域</w:t>
            </w:r>
          </w:p>
        </w:tc>
      </w:tr>
      <w:tr w14:paraId="4EC4E0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5CA92C9C">
            <w:pPr>
              <w:spacing w:line="240" w:lineRule="auto"/>
              <w:jc w:val="center"/>
              <w:rPr>
                <w:rFonts w:hint="eastAsia" w:ascii="宋体" w:hAnsi="宋体" w:eastAsia="宋体" w:cs="宋体"/>
                <w:sz w:val="21"/>
                <w:szCs w:val="21"/>
              </w:rPr>
            </w:pPr>
            <w:r>
              <w:rPr>
                <w:rFonts w:ascii="Segoe UI Symbol" w:hAnsi="Segoe UI Symbol" w:cs="Segoe UI Symbol"/>
                <w:b w:val="0"/>
                <w:bCs/>
                <w:color w:val="0000FF"/>
                <w:sz w:val="22"/>
                <w:szCs w:val="22"/>
              </w:rPr>
              <w:t>★</w:t>
            </w:r>
            <w:r>
              <w:rPr>
                <w:rFonts w:hint="eastAsia" w:ascii="宋体" w:hAnsi="宋体" w:eastAsia="宋体" w:cs="宋体"/>
                <w:sz w:val="21"/>
                <w:szCs w:val="21"/>
              </w:rPr>
              <w:t>4.25</w:t>
            </w:r>
          </w:p>
        </w:tc>
        <w:tc>
          <w:tcPr>
            <w:tcW w:w="1675" w:type="dxa"/>
            <w:noWrap w:val="0"/>
            <w:vAlign w:val="center"/>
          </w:tcPr>
          <w:p w14:paraId="2B6032B0">
            <w:pPr>
              <w:spacing w:line="240" w:lineRule="auto"/>
              <w:jc w:val="center"/>
              <w:rPr>
                <w:rFonts w:hint="eastAsia" w:ascii="宋体" w:hAnsi="宋体" w:eastAsia="宋体" w:cs="宋体"/>
                <w:sz w:val="21"/>
                <w:szCs w:val="21"/>
              </w:rPr>
            </w:pPr>
            <w:r>
              <w:rPr>
                <w:rFonts w:hint="eastAsia" w:ascii="宋体" w:hAnsi="宋体" w:eastAsia="宋体" w:cs="宋体"/>
                <w:sz w:val="21"/>
                <w:szCs w:val="21"/>
              </w:rPr>
              <w:t>带骨VR组织切割</w:t>
            </w:r>
          </w:p>
        </w:tc>
        <w:tc>
          <w:tcPr>
            <w:tcW w:w="5812" w:type="dxa"/>
            <w:noWrap w:val="0"/>
            <w:vAlign w:val="center"/>
          </w:tcPr>
          <w:p w14:paraId="79F83F35">
            <w:pPr>
              <w:spacing w:line="240" w:lineRule="auto"/>
              <w:rPr>
                <w:rFonts w:hint="eastAsia" w:ascii="宋体" w:hAnsi="宋体" w:eastAsia="宋体" w:cs="宋体"/>
                <w:sz w:val="21"/>
                <w:szCs w:val="21"/>
              </w:rPr>
            </w:pPr>
            <w:r>
              <w:rPr>
                <w:rFonts w:hint="eastAsia" w:ascii="宋体" w:hAnsi="宋体" w:eastAsia="宋体" w:cs="宋体"/>
                <w:sz w:val="21"/>
                <w:szCs w:val="21"/>
              </w:rPr>
              <w:t>通过调整组织切割窗可以切割带骨VR，组织切割窗的边界支持单向调节和双向调节</w:t>
            </w:r>
          </w:p>
        </w:tc>
      </w:tr>
      <w:tr w14:paraId="728D3E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139F2829">
            <w:pPr>
              <w:spacing w:line="240" w:lineRule="auto"/>
              <w:jc w:val="center"/>
              <w:rPr>
                <w:rFonts w:hint="eastAsia" w:ascii="宋体" w:hAnsi="宋体" w:eastAsia="宋体" w:cs="宋体"/>
                <w:sz w:val="21"/>
                <w:szCs w:val="21"/>
              </w:rPr>
            </w:pPr>
            <w:r>
              <w:rPr>
                <w:rFonts w:ascii="Segoe UI Symbol" w:hAnsi="Segoe UI Symbol" w:cs="Segoe UI Symbol"/>
                <w:b w:val="0"/>
                <w:bCs/>
                <w:color w:val="0000FF"/>
                <w:sz w:val="22"/>
                <w:szCs w:val="22"/>
              </w:rPr>
              <w:t>★</w:t>
            </w:r>
            <w:r>
              <w:rPr>
                <w:rFonts w:hint="eastAsia" w:ascii="宋体" w:hAnsi="宋体" w:eastAsia="宋体" w:cs="宋体"/>
                <w:sz w:val="21"/>
                <w:szCs w:val="21"/>
              </w:rPr>
              <w:t>4.26</w:t>
            </w:r>
          </w:p>
        </w:tc>
        <w:tc>
          <w:tcPr>
            <w:tcW w:w="1675" w:type="dxa"/>
            <w:noWrap w:val="0"/>
            <w:vAlign w:val="center"/>
          </w:tcPr>
          <w:p w14:paraId="2D71B819">
            <w:pPr>
              <w:spacing w:line="240" w:lineRule="auto"/>
              <w:jc w:val="center"/>
              <w:rPr>
                <w:rFonts w:hint="eastAsia" w:ascii="宋体" w:hAnsi="宋体" w:eastAsia="宋体" w:cs="宋体"/>
                <w:sz w:val="21"/>
                <w:szCs w:val="21"/>
              </w:rPr>
            </w:pPr>
            <w:r>
              <w:rPr>
                <w:rFonts w:hint="eastAsia" w:ascii="宋体" w:hAnsi="宋体" w:eastAsia="宋体" w:cs="宋体"/>
                <w:sz w:val="21"/>
                <w:szCs w:val="21"/>
              </w:rPr>
              <w:t>带骨VR斜切</w:t>
            </w:r>
          </w:p>
        </w:tc>
        <w:tc>
          <w:tcPr>
            <w:tcW w:w="5812" w:type="dxa"/>
            <w:noWrap w:val="0"/>
            <w:vAlign w:val="center"/>
          </w:tcPr>
          <w:p w14:paraId="3ABFE2C8">
            <w:pPr>
              <w:spacing w:line="240" w:lineRule="auto"/>
              <w:rPr>
                <w:rFonts w:hint="eastAsia" w:ascii="宋体" w:hAnsi="宋体" w:eastAsia="宋体" w:cs="宋体"/>
                <w:sz w:val="21"/>
                <w:szCs w:val="21"/>
              </w:rPr>
            </w:pPr>
            <w:r>
              <w:rPr>
                <w:rFonts w:hint="eastAsia" w:ascii="宋体" w:hAnsi="宋体" w:eastAsia="宋体" w:cs="宋体"/>
                <w:sz w:val="21"/>
                <w:szCs w:val="21"/>
              </w:rPr>
              <w:t>支持通过旋转组织切割窗斜切带骨VR</w:t>
            </w:r>
          </w:p>
        </w:tc>
      </w:tr>
      <w:tr w14:paraId="05AFCE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003F2189">
            <w:pPr>
              <w:spacing w:line="240" w:lineRule="auto"/>
              <w:jc w:val="center"/>
              <w:rPr>
                <w:rFonts w:hint="eastAsia" w:ascii="宋体" w:hAnsi="宋体" w:eastAsia="宋体" w:cs="宋体"/>
                <w:sz w:val="21"/>
                <w:szCs w:val="21"/>
              </w:rPr>
            </w:pPr>
            <w:r>
              <w:rPr>
                <w:rFonts w:hint="eastAsia" w:ascii="宋体" w:hAnsi="宋体" w:eastAsia="宋体" w:cs="宋体"/>
                <w:sz w:val="21"/>
                <w:szCs w:val="21"/>
              </w:rPr>
              <w:t>4.27</w:t>
            </w:r>
          </w:p>
        </w:tc>
        <w:tc>
          <w:tcPr>
            <w:tcW w:w="1675" w:type="dxa"/>
            <w:noWrap w:val="0"/>
            <w:vAlign w:val="center"/>
          </w:tcPr>
          <w:p w14:paraId="2DAD1745">
            <w:pPr>
              <w:spacing w:line="240" w:lineRule="auto"/>
              <w:jc w:val="center"/>
              <w:rPr>
                <w:rFonts w:hint="eastAsia" w:ascii="宋体" w:hAnsi="宋体" w:eastAsia="宋体" w:cs="宋体"/>
                <w:sz w:val="21"/>
                <w:szCs w:val="21"/>
              </w:rPr>
            </w:pPr>
            <w:r>
              <w:rPr>
                <w:rFonts w:hint="eastAsia" w:ascii="宋体" w:hAnsi="宋体" w:eastAsia="宋体" w:cs="宋体"/>
                <w:sz w:val="21"/>
                <w:szCs w:val="21"/>
              </w:rPr>
              <w:t>带骨VR去除颈部显示</w:t>
            </w:r>
          </w:p>
        </w:tc>
        <w:tc>
          <w:tcPr>
            <w:tcW w:w="5812" w:type="dxa"/>
            <w:noWrap w:val="0"/>
            <w:vAlign w:val="center"/>
          </w:tcPr>
          <w:p w14:paraId="58442791">
            <w:pPr>
              <w:spacing w:line="240" w:lineRule="auto"/>
              <w:rPr>
                <w:rFonts w:hint="eastAsia" w:ascii="宋体" w:hAnsi="宋体" w:eastAsia="宋体" w:cs="宋体"/>
                <w:sz w:val="21"/>
                <w:szCs w:val="21"/>
              </w:rPr>
            </w:pPr>
            <w:r>
              <w:rPr>
                <w:rFonts w:hint="eastAsia" w:ascii="宋体" w:hAnsi="宋体" w:eastAsia="宋体" w:cs="宋体"/>
                <w:sz w:val="21"/>
                <w:szCs w:val="21"/>
              </w:rPr>
              <w:t>带骨VR支持去除颈部，仅显示头部</w:t>
            </w:r>
          </w:p>
        </w:tc>
      </w:tr>
      <w:tr w14:paraId="6A67B5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16ADD918">
            <w:pPr>
              <w:spacing w:line="240" w:lineRule="auto"/>
              <w:jc w:val="center"/>
              <w:rPr>
                <w:rFonts w:hint="eastAsia" w:ascii="宋体" w:hAnsi="宋体" w:eastAsia="宋体" w:cs="宋体"/>
                <w:sz w:val="21"/>
                <w:szCs w:val="21"/>
              </w:rPr>
            </w:pPr>
            <w:r>
              <w:rPr>
                <w:rFonts w:hint="eastAsia" w:ascii="宋体" w:hAnsi="宋体" w:eastAsia="宋体" w:cs="宋体"/>
                <w:sz w:val="21"/>
                <w:szCs w:val="21"/>
              </w:rPr>
              <w:t>4.28</w:t>
            </w:r>
          </w:p>
        </w:tc>
        <w:tc>
          <w:tcPr>
            <w:tcW w:w="1675" w:type="dxa"/>
            <w:noWrap w:val="0"/>
            <w:vAlign w:val="center"/>
          </w:tcPr>
          <w:p w14:paraId="0C1D5480">
            <w:pPr>
              <w:spacing w:line="240" w:lineRule="auto"/>
              <w:jc w:val="center"/>
              <w:rPr>
                <w:rFonts w:hint="eastAsia" w:ascii="宋体" w:hAnsi="宋体" w:eastAsia="宋体" w:cs="宋体"/>
                <w:sz w:val="21"/>
                <w:szCs w:val="21"/>
              </w:rPr>
            </w:pPr>
            <w:r>
              <w:rPr>
                <w:rFonts w:hint="eastAsia" w:ascii="宋体" w:hAnsi="宋体" w:eastAsia="宋体" w:cs="宋体"/>
                <w:sz w:val="21"/>
                <w:szCs w:val="21"/>
              </w:rPr>
              <w:t>整体MIP显示</w:t>
            </w:r>
          </w:p>
        </w:tc>
        <w:tc>
          <w:tcPr>
            <w:tcW w:w="5812" w:type="dxa"/>
            <w:noWrap w:val="0"/>
            <w:vAlign w:val="center"/>
          </w:tcPr>
          <w:p w14:paraId="43E5213C">
            <w:pPr>
              <w:spacing w:line="240" w:lineRule="auto"/>
              <w:rPr>
                <w:rFonts w:hint="eastAsia" w:ascii="宋体" w:hAnsi="宋体" w:eastAsia="宋体" w:cs="宋体"/>
                <w:sz w:val="21"/>
                <w:szCs w:val="21"/>
              </w:rPr>
            </w:pPr>
            <w:r>
              <w:rPr>
                <w:rFonts w:hint="eastAsia" w:ascii="宋体" w:hAnsi="宋体" w:eastAsia="宋体" w:cs="宋体"/>
                <w:sz w:val="21"/>
                <w:szCs w:val="21"/>
              </w:rPr>
              <w:t>进行头颈动脉的整体MIP重建显示，支持固定视角快速切换和任意角度旋转</w:t>
            </w:r>
          </w:p>
        </w:tc>
      </w:tr>
      <w:tr w14:paraId="079F81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7B849DAA">
            <w:pPr>
              <w:spacing w:line="240" w:lineRule="auto"/>
              <w:jc w:val="center"/>
              <w:rPr>
                <w:rFonts w:hint="eastAsia" w:ascii="宋体" w:hAnsi="宋体" w:eastAsia="宋体" w:cs="宋体"/>
                <w:sz w:val="21"/>
                <w:szCs w:val="21"/>
              </w:rPr>
            </w:pPr>
            <w:r>
              <w:rPr>
                <w:rFonts w:ascii="Segoe UI Symbol" w:hAnsi="Segoe UI Symbol" w:cs="Segoe UI Symbol"/>
                <w:b w:val="0"/>
                <w:bCs/>
                <w:color w:val="0000FF"/>
                <w:sz w:val="22"/>
                <w:szCs w:val="22"/>
              </w:rPr>
              <w:t>★</w:t>
            </w:r>
            <w:r>
              <w:rPr>
                <w:rFonts w:hint="eastAsia" w:ascii="宋体" w:hAnsi="宋体" w:eastAsia="宋体" w:cs="宋体"/>
                <w:sz w:val="21"/>
                <w:szCs w:val="21"/>
              </w:rPr>
              <w:t>4.29</w:t>
            </w:r>
          </w:p>
        </w:tc>
        <w:tc>
          <w:tcPr>
            <w:tcW w:w="1675" w:type="dxa"/>
            <w:noWrap w:val="0"/>
            <w:vAlign w:val="center"/>
          </w:tcPr>
          <w:p w14:paraId="4AB28CCB">
            <w:pPr>
              <w:spacing w:line="240" w:lineRule="auto"/>
              <w:jc w:val="center"/>
              <w:rPr>
                <w:rFonts w:hint="eastAsia" w:ascii="宋体" w:hAnsi="宋体" w:eastAsia="宋体" w:cs="宋体"/>
                <w:sz w:val="21"/>
                <w:szCs w:val="21"/>
              </w:rPr>
            </w:pPr>
            <w:r>
              <w:rPr>
                <w:rFonts w:hint="eastAsia" w:ascii="宋体" w:hAnsi="宋体" w:eastAsia="宋体" w:cs="宋体"/>
                <w:sz w:val="21"/>
                <w:szCs w:val="21"/>
              </w:rPr>
              <w:t>整体去骨MIP显示</w:t>
            </w:r>
          </w:p>
        </w:tc>
        <w:tc>
          <w:tcPr>
            <w:tcW w:w="5812" w:type="dxa"/>
            <w:noWrap w:val="0"/>
            <w:vAlign w:val="center"/>
          </w:tcPr>
          <w:p w14:paraId="5CEF9964">
            <w:pPr>
              <w:spacing w:line="240" w:lineRule="auto"/>
              <w:rPr>
                <w:rFonts w:hint="eastAsia" w:ascii="宋体" w:hAnsi="宋体" w:eastAsia="宋体" w:cs="宋体"/>
                <w:sz w:val="21"/>
                <w:szCs w:val="21"/>
              </w:rPr>
            </w:pPr>
            <w:r>
              <w:rPr>
                <w:rFonts w:hint="eastAsia" w:ascii="宋体" w:hAnsi="宋体" w:eastAsia="宋体" w:cs="宋体"/>
                <w:sz w:val="21"/>
                <w:szCs w:val="21"/>
              </w:rPr>
              <w:t>支持将整体MIP切换为整体去骨MIP</w:t>
            </w:r>
          </w:p>
        </w:tc>
      </w:tr>
      <w:tr w14:paraId="1DACAD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0894622C">
            <w:pPr>
              <w:spacing w:line="240" w:lineRule="auto"/>
              <w:jc w:val="center"/>
              <w:rPr>
                <w:rFonts w:hint="eastAsia" w:ascii="宋体" w:hAnsi="宋体" w:eastAsia="宋体" w:cs="宋体"/>
                <w:sz w:val="21"/>
                <w:szCs w:val="21"/>
              </w:rPr>
            </w:pPr>
            <w:r>
              <w:rPr>
                <w:rFonts w:hint="eastAsia" w:ascii="宋体" w:hAnsi="宋体" w:eastAsia="宋体" w:cs="宋体"/>
                <w:sz w:val="21"/>
                <w:szCs w:val="21"/>
              </w:rPr>
              <w:t>4.30</w:t>
            </w:r>
          </w:p>
        </w:tc>
        <w:tc>
          <w:tcPr>
            <w:tcW w:w="1675" w:type="dxa"/>
            <w:noWrap w:val="0"/>
            <w:vAlign w:val="center"/>
          </w:tcPr>
          <w:p w14:paraId="351909DC">
            <w:pPr>
              <w:spacing w:line="240" w:lineRule="auto"/>
              <w:jc w:val="center"/>
              <w:rPr>
                <w:rFonts w:hint="eastAsia" w:ascii="宋体" w:hAnsi="宋体" w:eastAsia="宋体" w:cs="宋体"/>
                <w:sz w:val="21"/>
                <w:szCs w:val="21"/>
              </w:rPr>
            </w:pPr>
            <w:r>
              <w:rPr>
                <w:rFonts w:hint="eastAsia" w:ascii="宋体" w:hAnsi="宋体" w:eastAsia="宋体" w:cs="宋体"/>
                <w:sz w:val="21"/>
                <w:szCs w:val="21"/>
              </w:rPr>
              <w:t>头/颈MIP单独显示</w:t>
            </w:r>
          </w:p>
        </w:tc>
        <w:tc>
          <w:tcPr>
            <w:tcW w:w="5812" w:type="dxa"/>
            <w:noWrap w:val="0"/>
            <w:vAlign w:val="center"/>
          </w:tcPr>
          <w:p w14:paraId="3C302144">
            <w:pPr>
              <w:spacing w:line="240" w:lineRule="auto"/>
              <w:rPr>
                <w:rFonts w:hint="eastAsia" w:ascii="宋体" w:hAnsi="宋体" w:eastAsia="宋体" w:cs="宋体"/>
                <w:sz w:val="21"/>
                <w:szCs w:val="21"/>
              </w:rPr>
            </w:pPr>
            <w:r>
              <w:rPr>
                <w:rFonts w:hint="eastAsia" w:ascii="宋体" w:hAnsi="宋体" w:eastAsia="宋体" w:cs="宋体"/>
                <w:sz w:val="21"/>
                <w:szCs w:val="21"/>
              </w:rPr>
              <w:t>支持单独显示头部MIP和颈部MIP</w:t>
            </w:r>
          </w:p>
        </w:tc>
      </w:tr>
      <w:tr w14:paraId="21ADA5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7E8BEEDA">
            <w:pPr>
              <w:spacing w:line="240" w:lineRule="auto"/>
              <w:jc w:val="center"/>
              <w:rPr>
                <w:rFonts w:hint="eastAsia" w:ascii="宋体" w:hAnsi="宋体" w:eastAsia="宋体" w:cs="宋体"/>
                <w:sz w:val="21"/>
                <w:szCs w:val="21"/>
              </w:rPr>
            </w:pPr>
            <w:r>
              <w:rPr>
                <w:rFonts w:ascii="Segoe UI Symbol" w:hAnsi="Segoe UI Symbol" w:cs="Segoe UI Symbol"/>
                <w:b w:val="0"/>
                <w:bCs/>
                <w:color w:val="0000FF"/>
                <w:sz w:val="22"/>
                <w:szCs w:val="22"/>
              </w:rPr>
              <w:t>★</w:t>
            </w:r>
            <w:r>
              <w:rPr>
                <w:rFonts w:hint="eastAsia" w:ascii="宋体" w:hAnsi="宋体" w:eastAsia="宋体" w:cs="宋体"/>
                <w:sz w:val="21"/>
                <w:szCs w:val="21"/>
              </w:rPr>
              <w:t>4.31</w:t>
            </w:r>
          </w:p>
        </w:tc>
        <w:tc>
          <w:tcPr>
            <w:tcW w:w="1675" w:type="dxa"/>
            <w:noWrap w:val="0"/>
            <w:vAlign w:val="center"/>
          </w:tcPr>
          <w:p w14:paraId="58C5E9CD">
            <w:pPr>
              <w:spacing w:line="240" w:lineRule="auto"/>
              <w:jc w:val="center"/>
              <w:rPr>
                <w:rFonts w:hint="eastAsia" w:ascii="宋体" w:hAnsi="宋体" w:eastAsia="宋体" w:cs="宋体"/>
                <w:sz w:val="21"/>
                <w:szCs w:val="21"/>
              </w:rPr>
            </w:pPr>
            <w:r>
              <w:rPr>
                <w:rFonts w:hint="eastAsia" w:ascii="宋体" w:hAnsi="宋体" w:eastAsia="宋体" w:cs="宋体"/>
                <w:sz w:val="21"/>
                <w:szCs w:val="21"/>
              </w:rPr>
              <w:t>自定义头部血管显示范围</w:t>
            </w:r>
          </w:p>
        </w:tc>
        <w:tc>
          <w:tcPr>
            <w:tcW w:w="5812" w:type="dxa"/>
            <w:noWrap w:val="0"/>
            <w:vAlign w:val="center"/>
          </w:tcPr>
          <w:p w14:paraId="2FB72025">
            <w:pPr>
              <w:spacing w:line="240" w:lineRule="auto"/>
              <w:rPr>
                <w:rFonts w:hint="eastAsia" w:ascii="宋体" w:hAnsi="宋体" w:eastAsia="宋体" w:cs="宋体"/>
                <w:sz w:val="21"/>
                <w:szCs w:val="21"/>
              </w:rPr>
            </w:pPr>
            <w:r>
              <w:rPr>
                <w:rFonts w:hint="eastAsia" w:ascii="宋体" w:hAnsi="宋体" w:eastAsia="宋体" w:cs="宋体"/>
                <w:sz w:val="21"/>
                <w:szCs w:val="21"/>
              </w:rPr>
              <w:t>支持自定义头部血管的显示范围</w:t>
            </w:r>
          </w:p>
        </w:tc>
      </w:tr>
      <w:tr w14:paraId="071C8E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6028FA5D">
            <w:pPr>
              <w:spacing w:line="240" w:lineRule="auto"/>
              <w:jc w:val="center"/>
              <w:rPr>
                <w:rFonts w:hint="eastAsia" w:ascii="宋体" w:hAnsi="宋体" w:eastAsia="宋体" w:cs="宋体"/>
                <w:sz w:val="21"/>
                <w:szCs w:val="21"/>
              </w:rPr>
            </w:pPr>
            <w:r>
              <w:rPr>
                <w:rFonts w:hint="eastAsia" w:ascii="宋体" w:hAnsi="宋体" w:eastAsia="宋体" w:cs="宋体"/>
                <w:sz w:val="21"/>
                <w:szCs w:val="21"/>
              </w:rPr>
              <w:t>4.32</w:t>
            </w:r>
          </w:p>
        </w:tc>
        <w:tc>
          <w:tcPr>
            <w:tcW w:w="1675" w:type="dxa"/>
            <w:noWrap w:val="0"/>
            <w:vAlign w:val="center"/>
          </w:tcPr>
          <w:p w14:paraId="7785D7F8">
            <w:pPr>
              <w:spacing w:line="240" w:lineRule="auto"/>
              <w:jc w:val="center"/>
              <w:rPr>
                <w:rFonts w:hint="eastAsia" w:ascii="宋体" w:hAnsi="宋体" w:eastAsia="宋体" w:cs="宋体"/>
                <w:sz w:val="21"/>
                <w:szCs w:val="21"/>
              </w:rPr>
            </w:pPr>
            <w:r>
              <w:rPr>
                <w:rFonts w:hint="eastAsia" w:ascii="宋体" w:hAnsi="宋体" w:eastAsia="宋体" w:cs="宋体"/>
                <w:sz w:val="21"/>
                <w:szCs w:val="21"/>
              </w:rPr>
              <w:t>前/后循环MIP显示</w:t>
            </w:r>
          </w:p>
        </w:tc>
        <w:tc>
          <w:tcPr>
            <w:tcW w:w="5812" w:type="dxa"/>
            <w:noWrap w:val="0"/>
            <w:vAlign w:val="center"/>
          </w:tcPr>
          <w:p w14:paraId="1E91CFD8">
            <w:pPr>
              <w:spacing w:line="240" w:lineRule="auto"/>
              <w:rPr>
                <w:rFonts w:hint="eastAsia" w:ascii="宋体" w:hAnsi="宋体" w:eastAsia="宋体" w:cs="宋体"/>
                <w:sz w:val="21"/>
                <w:szCs w:val="21"/>
              </w:rPr>
            </w:pPr>
            <w:r>
              <w:rPr>
                <w:rFonts w:hint="eastAsia" w:ascii="宋体" w:hAnsi="宋体" w:eastAsia="宋体" w:cs="宋体"/>
                <w:sz w:val="21"/>
                <w:szCs w:val="21"/>
              </w:rPr>
              <w:t>支持单独显示前循环MIP和后循环MIP</w:t>
            </w:r>
          </w:p>
        </w:tc>
      </w:tr>
      <w:tr w14:paraId="348EF1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3A56C5AB">
            <w:pPr>
              <w:spacing w:line="240" w:lineRule="auto"/>
              <w:jc w:val="center"/>
              <w:rPr>
                <w:rFonts w:hint="eastAsia" w:ascii="宋体" w:hAnsi="宋体" w:eastAsia="宋体" w:cs="宋体"/>
                <w:sz w:val="21"/>
                <w:szCs w:val="21"/>
              </w:rPr>
            </w:pPr>
            <w:r>
              <w:rPr>
                <w:rFonts w:hint="eastAsia" w:ascii="宋体" w:hAnsi="宋体" w:eastAsia="宋体" w:cs="宋体"/>
                <w:sz w:val="21"/>
                <w:szCs w:val="21"/>
              </w:rPr>
              <w:t>4.33</w:t>
            </w:r>
          </w:p>
        </w:tc>
        <w:tc>
          <w:tcPr>
            <w:tcW w:w="1675" w:type="dxa"/>
            <w:noWrap w:val="0"/>
            <w:vAlign w:val="center"/>
          </w:tcPr>
          <w:p w14:paraId="2E9CF0A1">
            <w:pPr>
              <w:spacing w:line="240" w:lineRule="auto"/>
              <w:jc w:val="center"/>
              <w:rPr>
                <w:rFonts w:hint="eastAsia" w:ascii="宋体" w:hAnsi="宋体" w:eastAsia="宋体" w:cs="宋体"/>
                <w:sz w:val="21"/>
                <w:szCs w:val="21"/>
              </w:rPr>
            </w:pPr>
            <w:r>
              <w:rPr>
                <w:rFonts w:hint="eastAsia" w:ascii="宋体" w:hAnsi="宋体" w:eastAsia="宋体" w:cs="宋体"/>
                <w:sz w:val="21"/>
                <w:szCs w:val="21"/>
              </w:rPr>
              <w:t>Willis环MIP显示</w:t>
            </w:r>
          </w:p>
        </w:tc>
        <w:tc>
          <w:tcPr>
            <w:tcW w:w="5812" w:type="dxa"/>
            <w:noWrap w:val="0"/>
            <w:vAlign w:val="center"/>
          </w:tcPr>
          <w:p w14:paraId="4E5CD584">
            <w:pPr>
              <w:spacing w:line="240" w:lineRule="auto"/>
              <w:rPr>
                <w:rFonts w:hint="eastAsia" w:ascii="宋体" w:hAnsi="宋体" w:eastAsia="宋体" w:cs="宋体"/>
                <w:sz w:val="21"/>
                <w:szCs w:val="21"/>
              </w:rPr>
            </w:pPr>
            <w:r>
              <w:rPr>
                <w:rFonts w:hint="eastAsia" w:ascii="宋体" w:hAnsi="宋体" w:eastAsia="宋体" w:cs="宋体"/>
                <w:sz w:val="21"/>
                <w:szCs w:val="21"/>
              </w:rPr>
              <w:t>支持单独显示Willis环MIP</w:t>
            </w:r>
          </w:p>
        </w:tc>
      </w:tr>
      <w:tr w14:paraId="00D86E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0D652E88">
            <w:pPr>
              <w:spacing w:line="240" w:lineRule="auto"/>
              <w:jc w:val="center"/>
              <w:rPr>
                <w:rFonts w:hint="eastAsia" w:ascii="宋体" w:hAnsi="宋体" w:eastAsia="宋体" w:cs="宋体"/>
                <w:sz w:val="21"/>
                <w:szCs w:val="21"/>
              </w:rPr>
            </w:pPr>
            <w:r>
              <w:rPr>
                <w:rFonts w:hint="eastAsia" w:ascii="宋体" w:hAnsi="宋体" w:eastAsia="宋体" w:cs="宋体"/>
                <w:sz w:val="21"/>
                <w:szCs w:val="21"/>
              </w:rPr>
              <w:t>4.34</w:t>
            </w:r>
          </w:p>
        </w:tc>
        <w:tc>
          <w:tcPr>
            <w:tcW w:w="1675" w:type="dxa"/>
            <w:noWrap w:val="0"/>
            <w:vAlign w:val="center"/>
          </w:tcPr>
          <w:p w14:paraId="1DF33F2B">
            <w:pPr>
              <w:spacing w:line="240" w:lineRule="auto"/>
              <w:jc w:val="center"/>
              <w:rPr>
                <w:rFonts w:hint="eastAsia" w:ascii="宋体" w:hAnsi="宋体" w:eastAsia="宋体" w:cs="宋体"/>
                <w:sz w:val="21"/>
                <w:szCs w:val="21"/>
              </w:rPr>
            </w:pPr>
            <w:r>
              <w:rPr>
                <w:rFonts w:hint="eastAsia" w:ascii="宋体" w:hAnsi="宋体" w:eastAsia="宋体" w:cs="宋体"/>
                <w:sz w:val="21"/>
                <w:szCs w:val="21"/>
              </w:rPr>
              <w:t>血管名称显示/隐藏</w:t>
            </w:r>
          </w:p>
        </w:tc>
        <w:tc>
          <w:tcPr>
            <w:tcW w:w="5812" w:type="dxa"/>
            <w:noWrap w:val="0"/>
            <w:vAlign w:val="center"/>
          </w:tcPr>
          <w:p w14:paraId="0D7C73D7">
            <w:pPr>
              <w:spacing w:line="240" w:lineRule="auto"/>
              <w:rPr>
                <w:rFonts w:hint="eastAsia" w:ascii="宋体" w:hAnsi="宋体" w:eastAsia="宋体" w:cs="宋体"/>
                <w:sz w:val="21"/>
                <w:szCs w:val="21"/>
              </w:rPr>
            </w:pPr>
            <w:r>
              <w:rPr>
                <w:rFonts w:hint="eastAsia" w:ascii="宋体" w:hAnsi="宋体" w:eastAsia="宋体" w:cs="宋体"/>
                <w:sz w:val="21"/>
                <w:szCs w:val="21"/>
              </w:rPr>
              <w:t>支持显示/隐藏VR和整体MIP图中的血管名称</w:t>
            </w:r>
          </w:p>
        </w:tc>
      </w:tr>
      <w:tr w14:paraId="38D57E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555DFD6C">
            <w:pPr>
              <w:spacing w:line="240" w:lineRule="auto"/>
              <w:jc w:val="center"/>
              <w:rPr>
                <w:rFonts w:hint="eastAsia" w:ascii="宋体" w:hAnsi="宋体" w:eastAsia="宋体" w:cs="宋体"/>
                <w:sz w:val="21"/>
                <w:szCs w:val="21"/>
              </w:rPr>
            </w:pPr>
            <w:r>
              <w:rPr>
                <w:rFonts w:hint="eastAsia" w:ascii="宋体" w:hAnsi="宋体" w:eastAsia="宋体" w:cs="宋体"/>
                <w:sz w:val="21"/>
                <w:szCs w:val="21"/>
              </w:rPr>
              <w:t>4.35</w:t>
            </w:r>
          </w:p>
        </w:tc>
        <w:tc>
          <w:tcPr>
            <w:tcW w:w="1675" w:type="dxa"/>
            <w:noWrap w:val="0"/>
            <w:vAlign w:val="center"/>
          </w:tcPr>
          <w:p w14:paraId="5CA1EA86">
            <w:pPr>
              <w:spacing w:line="240" w:lineRule="auto"/>
              <w:jc w:val="center"/>
              <w:rPr>
                <w:rFonts w:hint="eastAsia" w:ascii="宋体" w:hAnsi="宋体" w:eastAsia="宋体" w:cs="宋体"/>
                <w:sz w:val="21"/>
                <w:szCs w:val="21"/>
              </w:rPr>
            </w:pPr>
            <w:r>
              <w:rPr>
                <w:rFonts w:hint="eastAsia" w:ascii="宋体" w:hAnsi="宋体" w:eastAsia="宋体" w:cs="宋体"/>
                <w:sz w:val="21"/>
                <w:szCs w:val="21"/>
              </w:rPr>
              <w:t>图像分辨率调节</w:t>
            </w:r>
          </w:p>
        </w:tc>
        <w:tc>
          <w:tcPr>
            <w:tcW w:w="5812" w:type="dxa"/>
            <w:noWrap w:val="0"/>
            <w:vAlign w:val="center"/>
          </w:tcPr>
          <w:p w14:paraId="4442BE2C">
            <w:pPr>
              <w:spacing w:line="240" w:lineRule="auto"/>
              <w:rPr>
                <w:rFonts w:hint="eastAsia" w:ascii="宋体" w:hAnsi="宋体" w:eastAsia="宋体" w:cs="宋体"/>
                <w:sz w:val="21"/>
                <w:szCs w:val="21"/>
              </w:rPr>
            </w:pPr>
            <w:r>
              <w:rPr>
                <w:rFonts w:hint="eastAsia" w:ascii="宋体" w:hAnsi="宋体" w:eastAsia="宋体" w:cs="宋体"/>
                <w:sz w:val="21"/>
                <w:szCs w:val="21"/>
              </w:rPr>
              <w:t>可以调节3D图像动态操作下的分辨率，以适应不同的客户端配置</w:t>
            </w:r>
          </w:p>
        </w:tc>
      </w:tr>
      <w:tr w14:paraId="045D45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182482CE">
            <w:pPr>
              <w:spacing w:line="240" w:lineRule="auto"/>
              <w:jc w:val="center"/>
              <w:rPr>
                <w:rFonts w:hint="eastAsia" w:ascii="宋体" w:hAnsi="宋体" w:eastAsia="宋体" w:cs="宋体"/>
                <w:sz w:val="21"/>
                <w:szCs w:val="21"/>
              </w:rPr>
            </w:pPr>
            <w:r>
              <w:rPr>
                <w:rFonts w:hint="eastAsia" w:ascii="宋体" w:hAnsi="宋体" w:eastAsia="宋体" w:cs="宋体"/>
                <w:sz w:val="21"/>
                <w:szCs w:val="21"/>
              </w:rPr>
              <w:t>4.36</w:t>
            </w:r>
          </w:p>
        </w:tc>
        <w:tc>
          <w:tcPr>
            <w:tcW w:w="1675" w:type="dxa"/>
            <w:noWrap w:val="0"/>
            <w:vAlign w:val="center"/>
          </w:tcPr>
          <w:p w14:paraId="48DC7ECA">
            <w:pPr>
              <w:spacing w:line="240" w:lineRule="auto"/>
              <w:jc w:val="center"/>
              <w:rPr>
                <w:rFonts w:hint="eastAsia" w:ascii="宋体" w:hAnsi="宋体" w:eastAsia="宋体" w:cs="宋体"/>
                <w:sz w:val="21"/>
                <w:szCs w:val="21"/>
              </w:rPr>
            </w:pPr>
            <w:r>
              <w:rPr>
                <w:rFonts w:hint="eastAsia" w:ascii="宋体" w:hAnsi="宋体" w:eastAsia="宋体" w:cs="宋体"/>
                <w:sz w:val="21"/>
                <w:szCs w:val="21"/>
              </w:rPr>
              <w:t>MPR显示</w:t>
            </w:r>
          </w:p>
        </w:tc>
        <w:tc>
          <w:tcPr>
            <w:tcW w:w="5812" w:type="dxa"/>
            <w:noWrap w:val="0"/>
            <w:vAlign w:val="center"/>
          </w:tcPr>
          <w:p w14:paraId="5F36558B">
            <w:pPr>
              <w:spacing w:line="240" w:lineRule="auto"/>
              <w:rPr>
                <w:rFonts w:hint="eastAsia" w:ascii="宋体" w:hAnsi="宋体" w:eastAsia="宋体" w:cs="宋体"/>
                <w:sz w:val="21"/>
                <w:szCs w:val="21"/>
              </w:rPr>
            </w:pPr>
            <w:r>
              <w:rPr>
                <w:rFonts w:hint="eastAsia" w:ascii="宋体" w:hAnsi="宋体" w:eastAsia="宋体" w:cs="宋体"/>
                <w:sz w:val="21"/>
                <w:szCs w:val="21"/>
              </w:rPr>
              <w:t>进行头颈动脉的MPR重建显示</w:t>
            </w:r>
          </w:p>
        </w:tc>
      </w:tr>
      <w:tr w14:paraId="21A9BE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193CFE03">
            <w:pPr>
              <w:spacing w:line="240" w:lineRule="auto"/>
              <w:jc w:val="center"/>
              <w:rPr>
                <w:rFonts w:hint="eastAsia" w:ascii="宋体" w:hAnsi="宋体" w:eastAsia="宋体" w:cs="宋体"/>
                <w:sz w:val="21"/>
                <w:szCs w:val="21"/>
              </w:rPr>
            </w:pPr>
            <w:r>
              <w:rPr>
                <w:rFonts w:hint="eastAsia" w:ascii="宋体" w:hAnsi="宋体" w:eastAsia="宋体" w:cs="宋体"/>
                <w:sz w:val="21"/>
                <w:szCs w:val="21"/>
              </w:rPr>
              <w:t>4.37</w:t>
            </w:r>
          </w:p>
        </w:tc>
        <w:tc>
          <w:tcPr>
            <w:tcW w:w="1675" w:type="dxa"/>
            <w:noWrap w:val="0"/>
            <w:vAlign w:val="center"/>
          </w:tcPr>
          <w:p w14:paraId="49AD13DD">
            <w:pPr>
              <w:spacing w:line="240" w:lineRule="auto"/>
              <w:jc w:val="center"/>
              <w:rPr>
                <w:rFonts w:hint="eastAsia" w:ascii="宋体" w:hAnsi="宋体" w:eastAsia="宋体" w:cs="宋体"/>
                <w:sz w:val="21"/>
                <w:szCs w:val="21"/>
              </w:rPr>
            </w:pPr>
            <w:r>
              <w:rPr>
                <w:rFonts w:hint="eastAsia" w:ascii="宋体" w:hAnsi="宋体" w:eastAsia="宋体" w:cs="宋体"/>
                <w:sz w:val="21"/>
                <w:szCs w:val="21"/>
              </w:rPr>
              <w:t>MPR斜切</w:t>
            </w:r>
          </w:p>
        </w:tc>
        <w:tc>
          <w:tcPr>
            <w:tcW w:w="5812" w:type="dxa"/>
            <w:noWrap w:val="0"/>
            <w:vAlign w:val="center"/>
          </w:tcPr>
          <w:p w14:paraId="77449ECB">
            <w:pPr>
              <w:spacing w:line="240" w:lineRule="auto"/>
              <w:rPr>
                <w:rFonts w:hint="eastAsia" w:ascii="宋体" w:hAnsi="宋体" w:eastAsia="宋体" w:cs="宋体"/>
                <w:sz w:val="21"/>
                <w:szCs w:val="21"/>
              </w:rPr>
            </w:pPr>
            <w:r>
              <w:rPr>
                <w:rFonts w:hint="eastAsia" w:ascii="宋体" w:hAnsi="宋体" w:eastAsia="宋体" w:cs="宋体"/>
                <w:sz w:val="21"/>
                <w:szCs w:val="21"/>
              </w:rPr>
              <w:t>支持通过斜切显示任意角度断层图</w:t>
            </w:r>
          </w:p>
        </w:tc>
      </w:tr>
      <w:tr w14:paraId="1A1549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6D5FF6BB">
            <w:pPr>
              <w:spacing w:line="240" w:lineRule="auto"/>
              <w:jc w:val="center"/>
              <w:rPr>
                <w:rFonts w:hint="eastAsia" w:ascii="宋体" w:hAnsi="宋体" w:eastAsia="宋体" w:cs="宋体"/>
                <w:sz w:val="21"/>
                <w:szCs w:val="21"/>
              </w:rPr>
            </w:pPr>
            <w:r>
              <w:rPr>
                <w:rFonts w:hint="eastAsia" w:ascii="宋体" w:hAnsi="宋体" w:eastAsia="宋体" w:cs="宋体"/>
                <w:sz w:val="21"/>
                <w:szCs w:val="21"/>
              </w:rPr>
              <w:t>4.38</w:t>
            </w:r>
          </w:p>
        </w:tc>
        <w:tc>
          <w:tcPr>
            <w:tcW w:w="1675" w:type="dxa"/>
            <w:noWrap w:val="0"/>
            <w:vAlign w:val="center"/>
          </w:tcPr>
          <w:p w14:paraId="1BC65746">
            <w:pPr>
              <w:spacing w:line="240" w:lineRule="auto"/>
              <w:jc w:val="center"/>
              <w:rPr>
                <w:rFonts w:hint="eastAsia" w:ascii="宋体" w:hAnsi="宋体" w:eastAsia="宋体" w:cs="宋体"/>
                <w:sz w:val="21"/>
                <w:szCs w:val="21"/>
              </w:rPr>
            </w:pPr>
            <w:r>
              <w:rPr>
                <w:rFonts w:hint="eastAsia" w:ascii="宋体" w:hAnsi="宋体" w:eastAsia="宋体" w:cs="宋体"/>
                <w:sz w:val="21"/>
                <w:szCs w:val="21"/>
              </w:rPr>
              <w:t>MPR联动</w:t>
            </w:r>
          </w:p>
        </w:tc>
        <w:tc>
          <w:tcPr>
            <w:tcW w:w="5812" w:type="dxa"/>
            <w:noWrap w:val="0"/>
            <w:vAlign w:val="center"/>
          </w:tcPr>
          <w:p w14:paraId="5D9876DD">
            <w:pPr>
              <w:spacing w:line="240" w:lineRule="auto"/>
              <w:rPr>
                <w:rFonts w:hint="eastAsia" w:ascii="宋体" w:hAnsi="宋体" w:eastAsia="宋体" w:cs="宋体"/>
                <w:sz w:val="21"/>
                <w:szCs w:val="21"/>
              </w:rPr>
            </w:pPr>
            <w:r>
              <w:rPr>
                <w:rFonts w:hint="eastAsia" w:ascii="宋体" w:hAnsi="宋体" w:eastAsia="宋体" w:cs="宋体"/>
                <w:sz w:val="21"/>
                <w:szCs w:val="21"/>
              </w:rPr>
              <w:t>支持横、冠、矢三个视图同步变换层厚及图像类型</w:t>
            </w:r>
          </w:p>
        </w:tc>
      </w:tr>
      <w:tr w14:paraId="0080B2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40CF4134">
            <w:pPr>
              <w:spacing w:line="240" w:lineRule="auto"/>
              <w:jc w:val="center"/>
              <w:rPr>
                <w:rFonts w:hint="eastAsia" w:ascii="宋体" w:hAnsi="宋体" w:eastAsia="宋体" w:cs="宋体"/>
                <w:sz w:val="21"/>
                <w:szCs w:val="21"/>
              </w:rPr>
            </w:pPr>
            <w:r>
              <w:rPr>
                <w:rFonts w:hint="eastAsia" w:ascii="宋体" w:hAnsi="宋体" w:eastAsia="宋体" w:cs="宋体"/>
                <w:sz w:val="21"/>
                <w:szCs w:val="21"/>
              </w:rPr>
              <w:t>4.39</w:t>
            </w:r>
          </w:p>
        </w:tc>
        <w:tc>
          <w:tcPr>
            <w:tcW w:w="1675" w:type="dxa"/>
            <w:noWrap w:val="0"/>
            <w:vAlign w:val="center"/>
          </w:tcPr>
          <w:p w14:paraId="18FB8EFD">
            <w:pPr>
              <w:spacing w:line="240" w:lineRule="auto"/>
              <w:jc w:val="center"/>
              <w:rPr>
                <w:rFonts w:hint="eastAsia" w:ascii="宋体" w:hAnsi="宋体" w:eastAsia="宋体" w:cs="宋体"/>
                <w:sz w:val="21"/>
                <w:szCs w:val="21"/>
              </w:rPr>
            </w:pPr>
            <w:r>
              <w:rPr>
                <w:rFonts w:hint="eastAsia" w:ascii="宋体" w:hAnsi="宋体" w:eastAsia="宋体" w:cs="宋体"/>
                <w:sz w:val="21"/>
                <w:szCs w:val="21"/>
              </w:rPr>
              <w:t>MPR快速翻页</w:t>
            </w:r>
          </w:p>
        </w:tc>
        <w:tc>
          <w:tcPr>
            <w:tcW w:w="5812" w:type="dxa"/>
            <w:noWrap w:val="0"/>
            <w:vAlign w:val="center"/>
          </w:tcPr>
          <w:p w14:paraId="2A9B9EE9">
            <w:pPr>
              <w:spacing w:line="240" w:lineRule="auto"/>
              <w:rPr>
                <w:rFonts w:hint="eastAsia" w:ascii="宋体" w:hAnsi="宋体" w:eastAsia="宋体" w:cs="宋体"/>
                <w:sz w:val="21"/>
                <w:szCs w:val="21"/>
              </w:rPr>
            </w:pPr>
            <w:r>
              <w:rPr>
                <w:rFonts w:hint="eastAsia" w:ascii="宋体" w:hAnsi="宋体" w:eastAsia="宋体" w:cs="宋体"/>
                <w:sz w:val="21"/>
                <w:szCs w:val="21"/>
              </w:rPr>
              <w:t>MPR三个视图窗均提供scroll bar，通过拖动scroll bar可实现快速翻页</w:t>
            </w:r>
          </w:p>
        </w:tc>
      </w:tr>
      <w:tr w14:paraId="42403D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1BB6BA8D">
            <w:pPr>
              <w:spacing w:line="240" w:lineRule="auto"/>
              <w:jc w:val="center"/>
              <w:rPr>
                <w:rFonts w:hint="eastAsia" w:ascii="宋体" w:hAnsi="宋体" w:eastAsia="宋体" w:cs="宋体"/>
                <w:sz w:val="21"/>
                <w:szCs w:val="21"/>
              </w:rPr>
            </w:pPr>
            <w:r>
              <w:rPr>
                <w:rFonts w:hint="eastAsia" w:ascii="宋体" w:hAnsi="宋体" w:eastAsia="宋体" w:cs="宋体"/>
                <w:sz w:val="21"/>
                <w:szCs w:val="21"/>
              </w:rPr>
              <w:t>4.40</w:t>
            </w:r>
          </w:p>
        </w:tc>
        <w:tc>
          <w:tcPr>
            <w:tcW w:w="1675" w:type="dxa"/>
            <w:noWrap w:val="0"/>
            <w:vAlign w:val="center"/>
          </w:tcPr>
          <w:p w14:paraId="46FC9A6E">
            <w:pPr>
              <w:spacing w:line="240" w:lineRule="auto"/>
              <w:jc w:val="center"/>
              <w:rPr>
                <w:rFonts w:hint="eastAsia" w:ascii="宋体" w:hAnsi="宋体" w:eastAsia="宋体" w:cs="宋体"/>
                <w:sz w:val="21"/>
                <w:szCs w:val="21"/>
              </w:rPr>
            </w:pPr>
            <w:r>
              <w:rPr>
                <w:rFonts w:hint="eastAsia" w:ascii="宋体" w:hAnsi="宋体" w:eastAsia="宋体" w:cs="宋体"/>
                <w:sz w:val="21"/>
                <w:szCs w:val="21"/>
              </w:rPr>
              <w:t>MIP Thin显示</w:t>
            </w:r>
          </w:p>
        </w:tc>
        <w:tc>
          <w:tcPr>
            <w:tcW w:w="5812" w:type="dxa"/>
            <w:noWrap w:val="0"/>
            <w:vAlign w:val="center"/>
          </w:tcPr>
          <w:p w14:paraId="1EEEB14B">
            <w:pPr>
              <w:spacing w:line="240" w:lineRule="auto"/>
              <w:rPr>
                <w:rFonts w:hint="eastAsia" w:ascii="宋体" w:hAnsi="宋体" w:eastAsia="宋体" w:cs="宋体"/>
                <w:sz w:val="21"/>
                <w:szCs w:val="21"/>
              </w:rPr>
            </w:pPr>
            <w:r>
              <w:rPr>
                <w:rFonts w:hint="eastAsia" w:ascii="宋体" w:hAnsi="宋体" w:eastAsia="宋体" w:cs="宋体"/>
                <w:sz w:val="21"/>
                <w:szCs w:val="21"/>
              </w:rPr>
              <w:t>可将MPR切换为MIP Thin，支持手动调节层厚</w:t>
            </w:r>
          </w:p>
        </w:tc>
      </w:tr>
      <w:tr w14:paraId="1E2890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77A9F815">
            <w:pPr>
              <w:spacing w:line="240" w:lineRule="auto"/>
              <w:jc w:val="center"/>
              <w:rPr>
                <w:rFonts w:hint="eastAsia" w:ascii="宋体" w:hAnsi="宋体" w:eastAsia="宋体" w:cs="宋体"/>
                <w:sz w:val="21"/>
                <w:szCs w:val="21"/>
              </w:rPr>
            </w:pPr>
            <w:r>
              <w:rPr>
                <w:rFonts w:hint="eastAsia" w:ascii="宋体" w:hAnsi="宋体" w:eastAsia="宋体" w:cs="宋体"/>
                <w:sz w:val="21"/>
                <w:szCs w:val="21"/>
              </w:rPr>
              <w:t>4.41</w:t>
            </w:r>
          </w:p>
        </w:tc>
        <w:tc>
          <w:tcPr>
            <w:tcW w:w="1675" w:type="dxa"/>
            <w:noWrap w:val="0"/>
            <w:vAlign w:val="center"/>
          </w:tcPr>
          <w:p w14:paraId="4DF86A0F">
            <w:pPr>
              <w:spacing w:line="240" w:lineRule="auto"/>
              <w:jc w:val="center"/>
              <w:rPr>
                <w:rFonts w:hint="eastAsia" w:ascii="宋体" w:hAnsi="宋体" w:eastAsia="宋体" w:cs="宋体"/>
                <w:sz w:val="21"/>
                <w:szCs w:val="21"/>
              </w:rPr>
            </w:pPr>
            <w:r>
              <w:rPr>
                <w:rFonts w:hint="eastAsia" w:ascii="宋体" w:hAnsi="宋体" w:eastAsia="宋体" w:cs="宋体"/>
                <w:sz w:val="21"/>
                <w:szCs w:val="21"/>
              </w:rPr>
              <w:t>MinIP显示</w:t>
            </w:r>
          </w:p>
        </w:tc>
        <w:tc>
          <w:tcPr>
            <w:tcW w:w="5812" w:type="dxa"/>
            <w:noWrap w:val="0"/>
            <w:vAlign w:val="center"/>
          </w:tcPr>
          <w:p w14:paraId="497025D4">
            <w:pPr>
              <w:spacing w:line="240" w:lineRule="auto"/>
              <w:rPr>
                <w:rFonts w:hint="eastAsia" w:ascii="宋体" w:hAnsi="宋体" w:eastAsia="宋体" w:cs="宋体"/>
                <w:sz w:val="21"/>
                <w:szCs w:val="21"/>
              </w:rPr>
            </w:pPr>
            <w:r>
              <w:rPr>
                <w:rFonts w:hint="eastAsia" w:ascii="宋体" w:hAnsi="宋体" w:eastAsia="宋体" w:cs="宋体"/>
                <w:sz w:val="21"/>
                <w:szCs w:val="21"/>
              </w:rPr>
              <w:t>可将MPR切换为MinIP，支持手动调节层厚</w:t>
            </w:r>
          </w:p>
        </w:tc>
      </w:tr>
      <w:tr w14:paraId="28A738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4D93E39E">
            <w:pPr>
              <w:spacing w:line="240" w:lineRule="auto"/>
              <w:jc w:val="center"/>
              <w:rPr>
                <w:rFonts w:hint="eastAsia" w:ascii="宋体" w:hAnsi="宋体" w:eastAsia="宋体" w:cs="宋体"/>
                <w:sz w:val="21"/>
                <w:szCs w:val="21"/>
              </w:rPr>
            </w:pPr>
            <w:r>
              <w:rPr>
                <w:rFonts w:hint="eastAsia" w:ascii="宋体" w:hAnsi="宋体" w:eastAsia="宋体" w:cs="宋体"/>
                <w:sz w:val="21"/>
                <w:szCs w:val="21"/>
              </w:rPr>
              <w:t>4.42</w:t>
            </w:r>
          </w:p>
        </w:tc>
        <w:tc>
          <w:tcPr>
            <w:tcW w:w="1675" w:type="dxa"/>
            <w:noWrap w:val="0"/>
            <w:vAlign w:val="center"/>
          </w:tcPr>
          <w:p w14:paraId="34EFD2AA">
            <w:pPr>
              <w:spacing w:line="240" w:lineRule="auto"/>
              <w:jc w:val="center"/>
              <w:rPr>
                <w:rFonts w:hint="eastAsia" w:ascii="宋体" w:hAnsi="宋体" w:eastAsia="宋体" w:cs="宋体"/>
                <w:sz w:val="21"/>
                <w:szCs w:val="21"/>
              </w:rPr>
            </w:pPr>
            <w:r>
              <w:rPr>
                <w:rFonts w:hint="eastAsia" w:ascii="宋体" w:hAnsi="宋体" w:eastAsia="宋体" w:cs="宋体"/>
                <w:sz w:val="21"/>
                <w:szCs w:val="21"/>
              </w:rPr>
              <w:t>十字线显示/隐藏</w:t>
            </w:r>
          </w:p>
        </w:tc>
        <w:tc>
          <w:tcPr>
            <w:tcW w:w="5812" w:type="dxa"/>
            <w:noWrap w:val="0"/>
            <w:vAlign w:val="center"/>
          </w:tcPr>
          <w:p w14:paraId="4143998C">
            <w:pPr>
              <w:spacing w:line="240" w:lineRule="auto"/>
              <w:rPr>
                <w:rFonts w:hint="eastAsia" w:ascii="宋体" w:hAnsi="宋体" w:eastAsia="宋体" w:cs="宋体"/>
                <w:sz w:val="21"/>
                <w:szCs w:val="21"/>
              </w:rPr>
            </w:pPr>
            <w:r>
              <w:rPr>
                <w:rFonts w:hint="eastAsia" w:ascii="宋体" w:hAnsi="宋体" w:eastAsia="宋体" w:cs="宋体"/>
                <w:sz w:val="21"/>
                <w:szCs w:val="21"/>
              </w:rPr>
              <w:t>可显示/隐藏MPR视图中的十字线，支持快捷键</w:t>
            </w:r>
          </w:p>
        </w:tc>
      </w:tr>
      <w:tr w14:paraId="2B428A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16A35390">
            <w:pPr>
              <w:spacing w:line="240" w:lineRule="auto"/>
              <w:jc w:val="center"/>
              <w:rPr>
                <w:rFonts w:hint="eastAsia" w:ascii="宋体" w:hAnsi="宋体" w:eastAsia="宋体" w:cs="宋体"/>
                <w:sz w:val="21"/>
                <w:szCs w:val="21"/>
              </w:rPr>
            </w:pPr>
            <w:r>
              <w:rPr>
                <w:rFonts w:hint="eastAsia" w:ascii="宋体" w:hAnsi="宋体" w:eastAsia="宋体" w:cs="宋体"/>
                <w:sz w:val="21"/>
                <w:szCs w:val="21"/>
              </w:rPr>
              <w:t>4.43</w:t>
            </w:r>
          </w:p>
        </w:tc>
        <w:tc>
          <w:tcPr>
            <w:tcW w:w="1675" w:type="dxa"/>
            <w:noWrap w:val="0"/>
            <w:vAlign w:val="center"/>
          </w:tcPr>
          <w:p w14:paraId="0FC1CA36">
            <w:pPr>
              <w:spacing w:line="240" w:lineRule="auto"/>
              <w:jc w:val="center"/>
              <w:rPr>
                <w:rFonts w:hint="eastAsia" w:ascii="宋体" w:hAnsi="宋体" w:eastAsia="宋体" w:cs="宋体"/>
                <w:sz w:val="21"/>
                <w:szCs w:val="21"/>
              </w:rPr>
            </w:pPr>
            <w:r>
              <w:rPr>
                <w:rFonts w:hint="eastAsia" w:ascii="宋体" w:hAnsi="宋体" w:eastAsia="宋体" w:cs="宋体"/>
                <w:sz w:val="21"/>
                <w:szCs w:val="21"/>
              </w:rPr>
              <w:t>血管分割mask显示/隐藏</w:t>
            </w:r>
          </w:p>
        </w:tc>
        <w:tc>
          <w:tcPr>
            <w:tcW w:w="5812" w:type="dxa"/>
            <w:noWrap w:val="0"/>
            <w:vAlign w:val="center"/>
          </w:tcPr>
          <w:p w14:paraId="7906793E">
            <w:pPr>
              <w:spacing w:line="240" w:lineRule="auto"/>
              <w:rPr>
                <w:rFonts w:hint="eastAsia" w:ascii="宋体" w:hAnsi="宋体" w:eastAsia="宋体" w:cs="宋体"/>
                <w:sz w:val="21"/>
                <w:szCs w:val="21"/>
              </w:rPr>
            </w:pPr>
            <w:r>
              <w:rPr>
                <w:rFonts w:hint="eastAsia" w:ascii="宋体" w:hAnsi="宋体" w:eastAsia="宋体" w:cs="宋体"/>
                <w:sz w:val="21"/>
                <w:szCs w:val="21"/>
              </w:rPr>
              <w:t>可显示/隐藏MPR视图中的血管分割mask</w:t>
            </w:r>
          </w:p>
        </w:tc>
      </w:tr>
      <w:tr w14:paraId="32BD74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53214099">
            <w:pPr>
              <w:spacing w:line="240" w:lineRule="auto"/>
              <w:jc w:val="center"/>
              <w:rPr>
                <w:rFonts w:hint="eastAsia" w:ascii="宋体" w:hAnsi="宋体" w:eastAsia="宋体" w:cs="宋体"/>
                <w:sz w:val="21"/>
                <w:szCs w:val="21"/>
              </w:rPr>
            </w:pPr>
            <w:r>
              <w:rPr>
                <w:rFonts w:hint="eastAsia" w:ascii="宋体" w:hAnsi="宋体" w:eastAsia="宋体" w:cs="宋体"/>
                <w:sz w:val="21"/>
                <w:szCs w:val="21"/>
              </w:rPr>
              <w:t>4.44</w:t>
            </w:r>
          </w:p>
        </w:tc>
        <w:tc>
          <w:tcPr>
            <w:tcW w:w="1675" w:type="dxa"/>
            <w:noWrap w:val="0"/>
            <w:vAlign w:val="center"/>
          </w:tcPr>
          <w:p w14:paraId="1B5D61DC">
            <w:pPr>
              <w:spacing w:line="240" w:lineRule="auto"/>
              <w:jc w:val="center"/>
              <w:rPr>
                <w:rFonts w:hint="eastAsia" w:ascii="宋体" w:hAnsi="宋体" w:eastAsia="宋体" w:cs="宋体"/>
                <w:sz w:val="21"/>
                <w:szCs w:val="21"/>
              </w:rPr>
            </w:pPr>
            <w:r>
              <w:rPr>
                <w:rFonts w:hint="eastAsia" w:ascii="宋体" w:hAnsi="宋体" w:eastAsia="宋体" w:cs="宋体"/>
                <w:sz w:val="21"/>
                <w:szCs w:val="21"/>
              </w:rPr>
              <w:t>骨骼显示/隐藏</w:t>
            </w:r>
          </w:p>
        </w:tc>
        <w:tc>
          <w:tcPr>
            <w:tcW w:w="5812" w:type="dxa"/>
            <w:noWrap w:val="0"/>
            <w:vAlign w:val="center"/>
          </w:tcPr>
          <w:p w14:paraId="6FE41E15">
            <w:pPr>
              <w:spacing w:line="240" w:lineRule="auto"/>
              <w:rPr>
                <w:rFonts w:hint="eastAsia" w:ascii="宋体" w:hAnsi="宋体" w:eastAsia="宋体" w:cs="宋体"/>
                <w:sz w:val="21"/>
                <w:szCs w:val="21"/>
              </w:rPr>
            </w:pPr>
            <w:r>
              <w:rPr>
                <w:rFonts w:hint="eastAsia" w:ascii="宋体" w:hAnsi="宋体" w:eastAsia="宋体" w:cs="宋体"/>
                <w:sz w:val="21"/>
                <w:szCs w:val="21"/>
              </w:rPr>
              <w:t>可在MPR视图中显示/隐藏骨骼</w:t>
            </w:r>
          </w:p>
        </w:tc>
      </w:tr>
      <w:tr w14:paraId="4794E5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7814C5D6">
            <w:pPr>
              <w:spacing w:line="240" w:lineRule="auto"/>
              <w:jc w:val="center"/>
              <w:rPr>
                <w:rFonts w:hint="eastAsia" w:ascii="宋体" w:hAnsi="宋体" w:eastAsia="宋体" w:cs="宋体"/>
                <w:sz w:val="21"/>
                <w:szCs w:val="21"/>
              </w:rPr>
            </w:pPr>
            <w:r>
              <w:rPr>
                <w:rFonts w:hint="eastAsia" w:ascii="宋体" w:hAnsi="宋体" w:eastAsia="宋体" w:cs="宋体"/>
                <w:sz w:val="21"/>
                <w:szCs w:val="21"/>
              </w:rPr>
              <w:t>4.45</w:t>
            </w:r>
          </w:p>
        </w:tc>
        <w:tc>
          <w:tcPr>
            <w:tcW w:w="1675" w:type="dxa"/>
            <w:noWrap w:val="0"/>
            <w:vAlign w:val="center"/>
          </w:tcPr>
          <w:p w14:paraId="3B5DA718">
            <w:pPr>
              <w:spacing w:line="240" w:lineRule="auto"/>
              <w:jc w:val="center"/>
              <w:rPr>
                <w:rFonts w:hint="eastAsia" w:ascii="宋体" w:hAnsi="宋体" w:eastAsia="宋体" w:cs="宋体"/>
                <w:sz w:val="21"/>
                <w:szCs w:val="21"/>
              </w:rPr>
            </w:pPr>
            <w:r>
              <w:rPr>
                <w:rFonts w:hint="eastAsia" w:ascii="宋体" w:hAnsi="宋体" w:eastAsia="宋体" w:cs="宋体"/>
                <w:sz w:val="21"/>
                <w:szCs w:val="21"/>
              </w:rPr>
              <w:t>血管CPR显示</w:t>
            </w:r>
          </w:p>
        </w:tc>
        <w:tc>
          <w:tcPr>
            <w:tcW w:w="5812" w:type="dxa"/>
            <w:noWrap w:val="0"/>
            <w:vAlign w:val="center"/>
          </w:tcPr>
          <w:p w14:paraId="0C4197F4">
            <w:pPr>
              <w:spacing w:line="240" w:lineRule="auto"/>
              <w:rPr>
                <w:rFonts w:hint="eastAsia" w:ascii="宋体" w:hAnsi="宋体" w:eastAsia="宋体" w:cs="宋体"/>
                <w:sz w:val="21"/>
                <w:szCs w:val="21"/>
              </w:rPr>
            </w:pPr>
            <w:r>
              <w:rPr>
                <w:rFonts w:hint="eastAsia" w:ascii="宋体" w:hAnsi="宋体" w:eastAsia="宋体" w:cs="宋体"/>
                <w:sz w:val="21"/>
                <w:szCs w:val="21"/>
              </w:rPr>
              <w:t>进行颈内动脉、椎动脉、锁骨下动脉、颈外动脉、大脑前动脉、大脑中动脉和大脑后动脉的曲面重建（CPR）显示，支持360°旋转</w:t>
            </w:r>
          </w:p>
        </w:tc>
      </w:tr>
      <w:tr w14:paraId="226993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43662D03">
            <w:pPr>
              <w:spacing w:line="240" w:lineRule="auto"/>
              <w:jc w:val="center"/>
              <w:rPr>
                <w:rFonts w:hint="eastAsia" w:ascii="宋体" w:hAnsi="宋体" w:eastAsia="宋体" w:cs="宋体"/>
                <w:sz w:val="21"/>
                <w:szCs w:val="21"/>
              </w:rPr>
            </w:pPr>
            <w:r>
              <w:rPr>
                <w:rFonts w:hint="eastAsia" w:ascii="宋体" w:hAnsi="宋体" w:eastAsia="宋体" w:cs="宋体"/>
                <w:sz w:val="21"/>
                <w:szCs w:val="21"/>
              </w:rPr>
              <w:t>4.46</w:t>
            </w:r>
          </w:p>
        </w:tc>
        <w:tc>
          <w:tcPr>
            <w:tcW w:w="1675" w:type="dxa"/>
            <w:noWrap w:val="0"/>
            <w:vAlign w:val="center"/>
          </w:tcPr>
          <w:p w14:paraId="5331FA86">
            <w:pPr>
              <w:spacing w:line="240" w:lineRule="auto"/>
              <w:jc w:val="center"/>
              <w:rPr>
                <w:rFonts w:hint="eastAsia" w:ascii="宋体" w:hAnsi="宋体" w:eastAsia="宋体" w:cs="宋体"/>
                <w:sz w:val="21"/>
                <w:szCs w:val="21"/>
              </w:rPr>
            </w:pPr>
            <w:r>
              <w:rPr>
                <w:rFonts w:hint="eastAsia" w:ascii="宋体" w:hAnsi="宋体" w:eastAsia="宋体" w:cs="宋体"/>
                <w:sz w:val="21"/>
                <w:szCs w:val="21"/>
              </w:rPr>
              <w:t>血管SCPR显示</w:t>
            </w:r>
          </w:p>
        </w:tc>
        <w:tc>
          <w:tcPr>
            <w:tcW w:w="5812" w:type="dxa"/>
            <w:noWrap w:val="0"/>
            <w:vAlign w:val="center"/>
          </w:tcPr>
          <w:p w14:paraId="7522F4AC">
            <w:pPr>
              <w:spacing w:line="240" w:lineRule="auto"/>
              <w:rPr>
                <w:rFonts w:hint="eastAsia" w:ascii="宋体" w:hAnsi="宋体" w:eastAsia="宋体" w:cs="宋体"/>
                <w:sz w:val="21"/>
                <w:szCs w:val="21"/>
              </w:rPr>
            </w:pPr>
            <w:r>
              <w:rPr>
                <w:rFonts w:hint="eastAsia" w:ascii="宋体" w:hAnsi="宋体" w:eastAsia="宋体" w:cs="宋体"/>
                <w:sz w:val="21"/>
                <w:szCs w:val="21"/>
              </w:rPr>
              <w:t>进行颈内动脉、椎动脉、锁骨下动脉、颈外动脉、大脑前动脉、大脑中动脉和大脑后动脉的拉直曲面重建（SCPR）显示，支持360°旋转</w:t>
            </w:r>
          </w:p>
        </w:tc>
      </w:tr>
      <w:tr w14:paraId="391700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654E05E1">
            <w:pPr>
              <w:spacing w:line="240" w:lineRule="auto"/>
              <w:jc w:val="center"/>
              <w:rPr>
                <w:rFonts w:hint="eastAsia" w:ascii="宋体" w:hAnsi="宋体" w:eastAsia="宋体" w:cs="宋体"/>
                <w:sz w:val="21"/>
                <w:szCs w:val="21"/>
              </w:rPr>
            </w:pPr>
            <w:r>
              <w:rPr>
                <w:rFonts w:hint="eastAsia" w:ascii="宋体" w:hAnsi="宋体" w:eastAsia="宋体" w:cs="宋体"/>
                <w:sz w:val="21"/>
                <w:szCs w:val="21"/>
              </w:rPr>
              <w:t>4.47</w:t>
            </w:r>
          </w:p>
        </w:tc>
        <w:tc>
          <w:tcPr>
            <w:tcW w:w="1675" w:type="dxa"/>
            <w:noWrap w:val="0"/>
            <w:vAlign w:val="center"/>
          </w:tcPr>
          <w:p w14:paraId="51D55E1D">
            <w:pPr>
              <w:spacing w:line="240" w:lineRule="auto"/>
              <w:jc w:val="center"/>
              <w:rPr>
                <w:rFonts w:hint="eastAsia" w:ascii="宋体" w:hAnsi="宋体" w:eastAsia="宋体" w:cs="宋体"/>
                <w:sz w:val="21"/>
                <w:szCs w:val="21"/>
              </w:rPr>
            </w:pPr>
            <w:r>
              <w:rPr>
                <w:rFonts w:hint="eastAsia" w:ascii="宋体" w:hAnsi="宋体" w:eastAsia="宋体" w:cs="宋体"/>
                <w:sz w:val="21"/>
                <w:szCs w:val="21"/>
              </w:rPr>
              <w:t>血管分段标记显示</w:t>
            </w:r>
          </w:p>
        </w:tc>
        <w:tc>
          <w:tcPr>
            <w:tcW w:w="5812" w:type="dxa"/>
            <w:noWrap w:val="0"/>
            <w:vAlign w:val="center"/>
          </w:tcPr>
          <w:p w14:paraId="1794E6FE">
            <w:pPr>
              <w:spacing w:line="240" w:lineRule="auto"/>
              <w:rPr>
                <w:rFonts w:hint="eastAsia" w:ascii="宋体" w:hAnsi="宋体" w:eastAsia="宋体" w:cs="宋体"/>
                <w:sz w:val="21"/>
                <w:szCs w:val="21"/>
              </w:rPr>
            </w:pPr>
            <w:r>
              <w:rPr>
                <w:rFonts w:hint="eastAsia" w:ascii="宋体" w:hAnsi="宋体" w:eastAsia="宋体" w:cs="宋体"/>
                <w:sz w:val="21"/>
                <w:szCs w:val="21"/>
              </w:rPr>
              <w:t>支持在SCPR图中显示血管分段标记</w:t>
            </w:r>
          </w:p>
        </w:tc>
      </w:tr>
      <w:tr w14:paraId="7CB404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27339BA1">
            <w:pPr>
              <w:spacing w:line="240" w:lineRule="auto"/>
              <w:jc w:val="center"/>
              <w:rPr>
                <w:rFonts w:hint="eastAsia" w:ascii="宋体" w:hAnsi="宋体" w:eastAsia="宋体" w:cs="宋体"/>
                <w:sz w:val="21"/>
                <w:szCs w:val="21"/>
              </w:rPr>
            </w:pPr>
            <w:r>
              <w:rPr>
                <w:rFonts w:hint="eastAsia" w:ascii="宋体" w:hAnsi="宋体" w:eastAsia="宋体" w:cs="宋体"/>
                <w:sz w:val="21"/>
                <w:szCs w:val="21"/>
              </w:rPr>
              <w:t>4.48</w:t>
            </w:r>
          </w:p>
        </w:tc>
        <w:tc>
          <w:tcPr>
            <w:tcW w:w="1675" w:type="dxa"/>
            <w:noWrap w:val="0"/>
            <w:vAlign w:val="center"/>
          </w:tcPr>
          <w:p w14:paraId="2DBA34E6">
            <w:pPr>
              <w:spacing w:line="240" w:lineRule="auto"/>
              <w:jc w:val="center"/>
              <w:rPr>
                <w:rFonts w:hint="eastAsia" w:ascii="宋体" w:hAnsi="宋体" w:eastAsia="宋体" w:cs="宋体"/>
                <w:sz w:val="21"/>
                <w:szCs w:val="21"/>
              </w:rPr>
            </w:pPr>
            <w:r>
              <w:rPr>
                <w:rFonts w:hint="eastAsia" w:ascii="宋体" w:hAnsi="宋体" w:eastAsia="宋体" w:cs="宋体"/>
                <w:sz w:val="21"/>
                <w:szCs w:val="21"/>
              </w:rPr>
              <w:t>血管中心线显示/隐藏</w:t>
            </w:r>
          </w:p>
        </w:tc>
        <w:tc>
          <w:tcPr>
            <w:tcW w:w="5812" w:type="dxa"/>
            <w:noWrap w:val="0"/>
            <w:vAlign w:val="center"/>
          </w:tcPr>
          <w:p w14:paraId="22518873">
            <w:pPr>
              <w:spacing w:line="240" w:lineRule="auto"/>
              <w:rPr>
                <w:rFonts w:hint="eastAsia" w:ascii="宋体" w:hAnsi="宋体" w:eastAsia="宋体" w:cs="宋体"/>
                <w:sz w:val="21"/>
                <w:szCs w:val="21"/>
              </w:rPr>
            </w:pPr>
            <w:r>
              <w:rPr>
                <w:rFonts w:hint="eastAsia" w:ascii="宋体" w:hAnsi="宋体" w:eastAsia="宋体" w:cs="宋体"/>
                <w:sz w:val="21"/>
                <w:szCs w:val="21"/>
              </w:rPr>
              <w:t>可显示/隐藏血管中心线</w:t>
            </w:r>
          </w:p>
        </w:tc>
      </w:tr>
      <w:tr w14:paraId="5CD78C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7408B5C5">
            <w:pPr>
              <w:spacing w:line="240" w:lineRule="auto"/>
              <w:jc w:val="center"/>
              <w:rPr>
                <w:rFonts w:hint="eastAsia" w:ascii="宋体" w:hAnsi="宋体" w:eastAsia="宋体" w:cs="宋体"/>
                <w:sz w:val="21"/>
                <w:szCs w:val="21"/>
              </w:rPr>
            </w:pPr>
            <w:r>
              <w:rPr>
                <w:rFonts w:hint="eastAsia" w:ascii="宋体" w:hAnsi="宋体" w:eastAsia="宋体" w:cs="宋体"/>
                <w:sz w:val="21"/>
                <w:szCs w:val="21"/>
              </w:rPr>
              <w:t>4.49</w:t>
            </w:r>
          </w:p>
        </w:tc>
        <w:tc>
          <w:tcPr>
            <w:tcW w:w="1675" w:type="dxa"/>
            <w:noWrap w:val="0"/>
            <w:vAlign w:val="center"/>
          </w:tcPr>
          <w:p w14:paraId="50B07D4E">
            <w:pPr>
              <w:spacing w:line="240" w:lineRule="auto"/>
              <w:jc w:val="center"/>
              <w:rPr>
                <w:rFonts w:hint="eastAsia" w:ascii="宋体" w:hAnsi="宋体" w:eastAsia="宋体" w:cs="宋体"/>
                <w:sz w:val="21"/>
                <w:szCs w:val="21"/>
              </w:rPr>
            </w:pPr>
            <w:r>
              <w:rPr>
                <w:rFonts w:hint="eastAsia" w:ascii="宋体" w:hAnsi="宋体" w:eastAsia="宋体" w:cs="宋体"/>
                <w:sz w:val="21"/>
                <w:szCs w:val="21"/>
              </w:rPr>
              <w:t>血管中心线定位横线显示/隐藏</w:t>
            </w:r>
          </w:p>
        </w:tc>
        <w:tc>
          <w:tcPr>
            <w:tcW w:w="5812" w:type="dxa"/>
            <w:noWrap w:val="0"/>
            <w:vAlign w:val="center"/>
          </w:tcPr>
          <w:p w14:paraId="46C7B15F">
            <w:pPr>
              <w:spacing w:line="240" w:lineRule="auto"/>
              <w:rPr>
                <w:rFonts w:hint="eastAsia" w:ascii="宋体" w:hAnsi="宋体" w:eastAsia="宋体" w:cs="宋体"/>
                <w:sz w:val="21"/>
                <w:szCs w:val="21"/>
              </w:rPr>
            </w:pPr>
            <w:r>
              <w:rPr>
                <w:rFonts w:hint="eastAsia" w:ascii="宋体" w:hAnsi="宋体" w:eastAsia="宋体" w:cs="宋体"/>
                <w:sz w:val="21"/>
                <w:szCs w:val="21"/>
              </w:rPr>
              <w:t>可显示/隐藏中心线定位横线</w:t>
            </w:r>
          </w:p>
        </w:tc>
      </w:tr>
      <w:tr w14:paraId="29A2FD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5030BD5A">
            <w:pPr>
              <w:spacing w:line="240" w:lineRule="auto"/>
              <w:jc w:val="center"/>
              <w:rPr>
                <w:rFonts w:hint="eastAsia" w:ascii="宋体" w:hAnsi="宋体" w:eastAsia="宋体" w:cs="宋体"/>
                <w:sz w:val="21"/>
                <w:szCs w:val="21"/>
              </w:rPr>
            </w:pPr>
            <w:r>
              <w:rPr>
                <w:rFonts w:hint="eastAsia" w:ascii="宋体" w:hAnsi="宋体" w:eastAsia="宋体" w:cs="宋体"/>
                <w:sz w:val="21"/>
                <w:szCs w:val="21"/>
              </w:rPr>
              <w:t>4.50</w:t>
            </w:r>
          </w:p>
        </w:tc>
        <w:tc>
          <w:tcPr>
            <w:tcW w:w="1675" w:type="dxa"/>
            <w:noWrap w:val="0"/>
            <w:vAlign w:val="center"/>
          </w:tcPr>
          <w:p w14:paraId="6EA1D86C">
            <w:pPr>
              <w:spacing w:line="240" w:lineRule="auto"/>
              <w:jc w:val="center"/>
              <w:rPr>
                <w:rFonts w:hint="eastAsia" w:ascii="宋体" w:hAnsi="宋体" w:eastAsia="宋体" w:cs="宋体"/>
                <w:sz w:val="21"/>
                <w:szCs w:val="21"/>
              </w:rPr>
            </w:pPr>
            <w:r>
              <w:rPr>
                <w:rFonts w:hint="eastAsia" w:ascii="宋体" w:hAnsi="宋体" w:eastAsia="宋体" w:cs="宋体"/>
                <w:sz w:val="21"/>
                <w:szCs w:val="21"/>
              </w:rPr>
              <w:t>血管探针显示</w:t>
            </w:r>
          </w:p>
        </w:tc>
        <w:tc>
          <w:tcPr>
            <w:tcW w:w="5812" w:type="dxa"/>
            <w:noWrap w:val="0"/>
            <w:vAlign w:val="center"/>
          </w:tcPr>
          <w:p w14:paraId="36B70560">
            <w:pPr>
              <w:spacing w:line="240" w:lineRule="auto"/>
              <w:rPr>
                <w:rFonts w:hint="eastAsia" w:ascii="宋体" w:hAnsi="宋体" w:eastAsia="宋体" w:cs="宋体"/>
                <w:sz w:val="21"/>
                <w:szCs w:val="21"/>
              </w:rPr>
            </w:pPr>
            <w:r>
              <w:rPr>
                <w:rFonts w:hint="eastAsia" w:ascii="宋体" w:hAnsi="宋体" w:eastAsia="宋体" w:cs="宋体"/>
                <w:sz w:val="21"/>
                <w:szCs w:val="21"/>
              </w:rPr>
              <w:t>进行血管的探针重建显示，并显示长短径、管腔轮廓、长短径值和横截面积值</w:t>
            </w:r>
          </w:p>
        </w:tc>
      </w:tr>
      <w:tr w14:paraId="26DE3F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0B3F9B53">
            <w:pPr>
              <w:spacing w:line="240" w:lineRule="auto"/>
              <w:jc w:val="center"/>
              <w:rPr>
                <w:rFonts w:hint="eastAsia" w:ascii="宋体" w:hAnsi="宋体" w:eastAsia="宋体" w:cs="宋体"/>
                <w:sz w:val="21"/>
                <w:szCs w:val="21"/>
              </w:rPr>
            </w:pPr>
            <w:r>
              <w:rPr>
                <w:rFonts w:ascii="Segoe UI Symbol" w:hAnsi="Segoe UI Symbol" w:cs="Segoe UI Symbol"/>
                <w:b w:val="0"/>
                <w:bCs/>
                <w:color w:val="0000FF"/>
                <w:sz w:val="22"/>
                <w:szCs w:val="22"/>
              </w:rPr>
              <w:t>★</w:t>
            </w:r>
            <w:r>
              <w:rPr>
                <w:rFonts w:hint="eastAsia" w:ascii="宋体" w:hAnsi="宋体" w:eastAsia="宋体" w:cs="宋体"/>
                <w:sz w:val="21"/>
                <w:szCs w:val="21"/>
              </w:rPr>
              <w:t>4.51</w:t>
            </w:r>
          </w:p>
        </w:tc>
        <w:tc>
          <w:tcPr>
            <w:tcW w:w="1675" w:type="dxa"/>
            <w:noWrap w:val="0"/>
            <w:vAlign w:val="center"/>
          </w:tcPr>
          <w:p w14:paraId="23FD9936">
            <w:pPr>
              <w:spacing w:line="240" w:lineRule="auto"/>
              <w:jc w:val="center"/>
              <w:rPr>
                <w:rFonts w:hint="eastAsia" w:ascii="宋体" w:hAnsi="宋体" w:eastAsia="宋体" w:cs="宋体"/>
                <w:sz w:val="21"/>
                <w:szCs w:val="21"/>
              </w:rPr>
            </w:pPr>
            <w:r>
              <w:rPr>
                <w:rFonts w:hint="eastAsia" w:ascii="宋体" w:hAnsi="宋体" w:eastAsia="宋体" w:cs="宋体"/>
                <w:sz w:val="21"/>
                <w:szCs w:val="21"/>
              </w:rPr>
              <w:t>探针长短径和轮廓显示/隐藏</w:t>
            </w:r>
          </w:p>
        </w:tc>
        <w:tc>
          <w:tcPr>
            <w:tcW w:w="5812" w:type="dxa"/>
            <w:noWrap w:val="0"/>
            <w:vAlign w:val="center"/>
          </w:tcPr>
          <w:p w14:paraId="30FB6216">
            <w:pPr>
              <w:spacing w:line="240" w:lineRule="auto"/>
              <w:rPr>
                <w:rFonts w:hint="eastAsia" w:ascii="宋体" w:hAnsi="宋体" w:eastAsia="宋体" w:cs="宋体"/>
                <w:sz w:val="21"/>
                <w:szCs w:val="21"/>
              </w:rPr>
            </w:pPr>
            <w:r>
              <w:rPr>
                <w:rFonts w:hint="eastAsia" w:ascii="宋体" w:hAnsi="宋体" w:eastAsia="宋体" w:cs="宋体"/>
                <w:sz w:val="21"/>
                <w:szCs w:val="21"/>
              </w:rPr>
              <w:t>可显示/隐藏探针图中的长短径和血管轮廓</w:t>
            </w:r>
          </w:p>
        </w:tc>
      </w:tr>
      <w:tr w14:paraId="243F6A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3B41E1C0">
            <w:pPr>
              <w:spacing w:line="240" w:lineRule="auto"/>
              <w:jc w:val="center"/>
              <w:rPr>
                <w:rFonts w:hint="eastAsia" w:ascii="宋体" w:hAnsi="宋体" w:eastAsia="宋体" w:cs="宋体"/>
                <w:sz w:val="21"/>
                <w:szCs w:val="21"/>
              </w:rPr>
            </w:pPr>
            <w:r>
              <w:rPr>
                <w:rFonts w:ascii="Segoe UI Symbol" w:hAnsi="Segoe UI Symbol" w:cs="Segoe UI Symbol"/>
                <w:b w:val="0"/>
                <w:bCs/>
                <w:color w:val="0000FF"/>
                <w:sz w:val="22"/>
                <w:szCs w:val="22"/>
              </w:rPr>
              <w:t>★</w:t>
            </w:r>
            <w:r>
              <w:rPr>
                <w:rFonts w:hint="eastAsia" w:ascii="宋体" w:hAnsi="宋体" w:eastAsia="宋体" w:cs="宋体"/>
                <w:sz w:val="21"/>
                <w:szCs w:val="21"/>
              </w:rPr>
              <w:t>4.52</w:t>
            </w:r>
          </w:p>
        </w:tc>
        <w:tc>
          <w:tcPr>
            <w:tcW w:w="1675" w:type="dxa"/>
            <w:noWrap w:val="0"/>
            <w:vAlign w:val="center"/>
          </w:tcPr>
          <w:p w14:paraId="49D936A7">
            <w:pPr>
              <w:spacing w:line="240" w:lineRule="auto"/>
              <w:jc w:val="center"/>
              <w:rPr>
                <w:rFonts w:hint="eastAsia" w:ascii="宋体" w:hAnsi="宋体" w:eastAsia="宋体" w:cs="宋体"/>
                <w:sz w:val="21"/>
                <w:szCs w:val="21"/>
              </w:rPr>
            </w:pPr>
            <w:r>
              <w:rPr>
                <w:rFonts w:hint="eastAsia" w:ascii="宋体" w:hAnsi="宋体" w:eastAsia="宋体" w:cs="宋体"/>
                <w:sz w:val="21"/>
                <w:szCs w:val="21"/>
              </w:rPr>
              <w:t>探针图缩放</w:t>
            </w:r>
          </w:p>
        </w:tc>
        <w:tc>
          <w:tcPr>
            <w:tcW w:w="5812" w:type="dxa"/>
            <w:noWrap w:val="0"/>
            <w:vAlign w:val="center"/>
          </w:tcPr>
          <w:p w14:paraId="7235E825">
            <w:pPr>
              <w:spacing w:line="240" w:lineRule="auto"/>
              <w:rPr>
                <w:rFonts w:hint="eastAsia" w:ascii="宋体" w:hAnsi="宋体" w:eastAsia="宋体" w:cs="宋体"/>
                <w:sz w:val="21"/>
                <w:szCs w:val="21"/>
              </w:rPr>
            </w:pPr>
            <w:r>
              <w:rPr>
                <w:rFonts w:hint="eastAsia" w:ascii="宋体" w:hAnsi="宋体" w:eastAsia="宋体" w:cs="宋体"/>
                <w:sz w:val="21"/>
                <w:szCs w:val="21"/>
              </w:rPr>
              <w:t>支持探针图缩放</w:t>
            </w:r>
          </w:p>
        </w:tc>
      </w:tr>
      <w:tr w14:paraId="669E93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0627FD29">
            <w:pPr>
              <w:spacing w:line="240" w:lineRule="auto"/>
              <w:jc w:val="center"/>
              <w:rPr>
                <w:rFonts w:hint="eastAsia" w:ascii="宋体" w:hAnsi="宋体" w:eastAsia="宋体" w:cs="宋体"/>
                <w:sz w:val="21"/>
                <w:szCs w:val="21"/>
              </w:rPr>
            </w:pPr>
            <w:r>
              <w:rPr>
                <w:rFonts w:hint="eastAsia" w:ascii="宋体" w:hAnsi="宋体" w:eastAsia="宋体" w:cs="宋体"/>
                <w:sz w:val="21"/>
                <w:szCs w:val="21"/>
              </w:rPr>
              <w:t>4.53</w:t>
            </w:r>
          </w:p>
        </w:tc>
        <w:tc>
          <w:tcPr>
            <w:tcW w:w="1675" w:type="dxa"/>
            <w:noWrap w:val="0"/>
            <w:vAlign w:val="center"/>
          </w:tcPr>
          <w:p w14:paraId="4CDD788B">
            <w:pPr>
              <w:spacing w:line="240" w:lineRule="auto"/>
              <w:jc w:val="center"/>
              <w:rPr>
                <w:rFonts w:hint="eastAsia" w:ascii="宋体" w:hAnsi="宋体" w:eastAsia="宋体" w:cs="宋体"/>
                <w:sz w:val="21"/>
                <w:szCs w:val="21"/>
              </w:rPr>
            </w:pPr>
            <w:r>
              <w:rPr>
                <w:rFonts w:hint="eastAsia" w:ascii="宋体" w:hAnsi="宋体" w:eastAsia="宋体" w:cs="宋体"/>
                <w:sz w:val="21"/>
                <w:szCs w:val="21"/>
              </w:rPr>
              <w:t>四角信息显示/隐藏</w:t>
            </w:r>
          </w:p>
        </w:tc>
        <w:tc>
          <w:tcPr>
            <w:tcW w:w="5812" w:type="dxa"/>
            <w:noWrap w:val="0"/>
            <w:vAlign w:val="center"/>
          </w:tcPr>
          <w:p w14:paraId="7359CE03">
            <w:pPr>
              <w:spacing w:line="240" w:lineRule="auto"/>
              <w:rPr>
                <w:rFonts w:hint="eastAsia" w:ascii="宋体" w:hAnsi="宋体" w:eastAsia="宋体" w:cs="宋体"/>
                <w:sz w:val="21"/>
                <w:szCs w:val="21"/>
              </w:rPr>
            </w:pPr>
            <w:r>
              <w:rPr>
                <w:rFonts w:hint="eastAsia" w:ascii="宋体" w:hAnsi="宋体" w:eastAsia="宋体" w:cs="宋体"/>
                <w:sz w:val="21"/>
                <w:szCs w:val="21"/>
              </w:rPr>
              <w:t>可显示/隐藏所有视图中的四角信息</w:t>
            </w:r>
          </w:p>
        </w:tc>
      </w:tr>
      <w:tr w14:paraId="4277A5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3721AB1A">
            <w:pPr>
              <w:spacing w:line="240" w:lineRule="auto"/>
              <w:jc w:val="center"/>
              <w:rPr>
                <w:rFonts w:hint="eastAsia" w:ascii="宋体" w:hAnsi="宋体" w:eastAsia="宋体" w:cs="宋体"/>
                <w:sz w:val="21"/>
                <w:szCs w:val="21"/>
              </w:rPr>
            </w:pPr>
            <w:r>
              <w:rPr>
                <w:rFonts w:hint="eastAsia" w:ascii="宋体" w:hAnsi="宋体" w:eastAsia="宋体" w:cs="宋体"/>
                <w:sz w:val="21"/>
                <w:szCs w:val="21"/>
              </w:rPr>
              <w:t>4.54</w:t>
            </w:r>
          </w:p>
        </w:tc>
        <w:tc>
          <w:tcPr>
            <w:tcW w:w="1675" w:type="dxa"/>
            <w:noWrap w:val="0"/>
            <w:vAlign w:val="center"/>
          </w:tcPr>
          <w:p w14:paraId="042039EA">
            <w:pPr>
              <w:spacing w:line="240" w:lineRule="auto"/>
              <w:jc w:val="center"/>
              <w:rPr>
                <w:rFonts w:hint="eastAsia" w:ascii="宋体" w:hAnsi="宋体" w:eastAsia="宋体" w:cs="宋体"/>
                <w:sz w:val="21"/>
                <w:szCs w:val="21"/>
              </w:rPr>
            </w:pPr>
            <w:r>
              <w:rPr>
                <w:rFonts w:hint="eastAsia" w:ascii="宋体" w:hAnsi="宋体" w:eastAsia="宋体" w:cs="宋体"/>
                <w:sz w:val="21"/>
                <w:szCs w:val="21"/>
              </w:rPr>
              <w:t>MPR图、CPR图、SCPR图和探针图默认窗宽窗位设置</w:t>
            </w:r>
          </w:p>
        </w:tc>
        <w:tc>
          <w:tcPr>
            <w:tcW w:w="5812" w:type="dxa"/>
            <w:noWrap w:val="0"/>
            <w:vAlign w:val="center"/>
          </w:tcPr>
          <w:p w14:paraId="420DE22B">
            <w:pPr>
              <w:spacing w:line="240" w:lineRule="auto"/>
              <w:rPr>
                <w:rFonts w:hint="eastAsia" w:ascii="宋体" w:hAnsi="宋体" w:eastAsia="宋体" w:cs="宋体"/>
                <w:sz w:val="21"/>
                <w:szCs w:val="21"/>
              </w:rPr>
            </w:pPr>
            <w:r>
              <w:rPr>
                <w:rFonts w:hint="eastAsia" w:ascii="宋体" w:hAnsi="宋体" w:eastAsia="宋体" w:cs="宋体"/>
                <w:sz w:val="21"/>
                <w:szCs w:val="21"/>
              </w:rPr>
              <w:t>支持用户设置MPR图、CPR图、SCPR图和探针图的默认窗宽窗位，可选择固定窗宽窗位或自适应窗宽窗位</w:t>
            </w:r>
          </w:p>
        </w:tc>
      </w:tr>
      <w:tr w14:paraId="6A92CF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04A2DE97">
            <w:pPr>
              <w:spacing w:line="240" w:lineRule="auto"/>
              <w:jc w:val="center"/>
              <w:rPr>
                <w:rFonts w:hint="eastAsia" w:ascii="宋体" w:hAnsi="宋体" w:eastAsia="宋体" w:cs="宋体"/>
                <w:sz w:val="21"/>
                <w:szCs w:val="21"/>
              </w:rPr>
            </w:pPr>
            <w:r>
              <w:rPr>
                <w:rFonts w:hint="eastAsia" w:ascii="宋体" w:hAnsi="宋体" w:eastAsia="宋体" w:cs="宋体"/>
                <w:sz w:val="21"/>
                <w:szCs w:val="21"/>
              </w:rPr>
              <w:t>4.55</w:t>
            </w:r>
          </w:p>
        </w:tc>
        <w:tc>
          <w:tcPr>
            <w:tcW w:w="1675" w:type="dxa"/>
            <w:noWrap w:val="0"/>
            <w:vAlign w:val="center"/>
          </w:tcPr>
          <w:p w14:paraId="665A6475">
            <w:pPr>
              <w:spacing w:line="240" w:lineRule="auto"/>
              <w:jc w:val="center"/>
              <w:rPr>
                <w:rFonts w:hint="eastAsia" w:ascii="宋体" w:hAnsi="宋体" w:eastAsia="宋体" w:cs="宋体"/>
                <w:sz w:val="21"/>
                <w:szCs w:val="21"/>
              </w:rPr>
            </w:pPr>
            <w:r>
              <w:rPr>
                <w:rFonts w:hint="eastAsia" w:ascii="宋体" w:hAnsi="宋体" w:eastAsia="宋体" w:cs="宋体"/>
                <w:sz w:val="21"/>
                <w:szCs w:val="21"/>
              </w:rPr>
              <w:t>VR图默认窗宽窗位设置</w:t>
            </w:r>
          </w:p>
        </w:tc>
        <w:tc>
          <w:tcPr>
            <w:tcW w:w="5812" w:type="dxa"/>
            <w:noWrap w:val="0"/>
            <w:vAlign w:val="center"/>
          </w:tcPr>
          <w:p w14:paraId="695E4CCB">
            <w:pPr>
              <w:spacing w:line="240" w:lineRule="auto"/>
              <w:rPr>
                <w:rFonts w:hint="eastAsia" w:ascii="宋体" w:hAnsi="宋体" w:eastAsia="宋体" w:cs="宋体"/>
                <w:sz w:val="21"/>
                <w:szCs w:val="21"/>
              </w:rPr>
            </w:pPr>
            <w:r>
              <w:rPr>
                <w:rFonts w:hint="eastAsia" w:ascii="宋体" w:hAnsi="宋体" w:eastAsia="宋体" w:cs="宋体"/>
                <w:sz w:val="21"/>
                <w:szCs w:val="21"/>
              </w:rPr>
              <w:t>支持用户设置VR图的默认窗宽窗位，可选择固定窗宽窗位或自适应窗宽窗位</w:t>
            </w:r>
          </w:p>
        </w:tc>
      </w:tr>
      <w:tr w14:paraId="221803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4386CC22">
            <w:pPr>
              <w:spacing w:line="240" w:lineRule="auto"/>
              <w:jc w:val="center"/>
              <w:rPr>
                <w:rFonts w:hint="eastAsia" w:ascii="宋体" w:hAnsi="宋体" w:eastAsia="宋体" w:cs="宋体"/>
                <w:sz w:val="21"/>
                <w:szCs w:val="21"/>
              </w:rPr>
            </w:pPr>
            <w:r>
              <w:rPr>
                <w:rFonts w:hint="eastAsia" w:ascii="宋体" w:hAnsi="宋体" w:eastAsia="宋体" w:cs="宋体"/>
                <w:sz w:val="21"/>
                <w:szCs w:val="21"/>
              </w:rPr>
              <w:t>4.56</w:t>
            </w:r>
          </w:p>
        </w:tc>
        <w:tc>
          <w:tcPr>
            <w:tcW w:w="1675" w:type="dxa"/>
            <w:noWrap w:val="0"/>
            <w:vAlign w:val="center"/>
          </w:tcPr>
          <w:p w14:paraId="37B439A1">
            <w:pPr>
              <w:spacing w:line="240" w:lineRule="auto"/>
              <w:jc w:val="center"/>
              <w:rPr>
                <w:rFonts w:hint="eastAsia" w:ascii="宋体" w:hAnsi="宋体" w:eastAsia="宋体" w:cs="宋体"/>
                <w:sz w:val="21"/>
                <w:szCs w:val="21"/>
              </w:rPr>
            </w:pPr>
            <w:r>
              <w:rPr>
                <w:rFonts w:hint="eastAsia" w:ascii="宋体" w:hAnsi="宋体" w:eastAsia="宋体" w:cs="宋体"/>
                <w:sz w:val="21"/>
                <w:szCs w:val="21"/>
              </w:rPr>
              <w:t>去骨VR图与带骨VR图默认窗宽窗位设置</w:t>
            </w:r>
          </w:p>
        </w:tc>
        <w:tc>
          <w:tcPr>
            <w:tcW w:w="5812" w:type="dxa"/>
            <w:noWrap w:val="0"/>
            <w:vAlign w:val="center"/>
          </w:tcPr>
          <w:p w14:paraId="1B4E46D7">
            <w:pPr>
              <w:spacing w:line="240" w:lineRule="auto"/>
              <w:rPr>
                <w:rFonts w:hint="eastAsia" w:ascii="宋体" w:hAnsi="宋体" w:eastAsia="宋体" w:cs="宋体"/>
                <w:sz w:val="21"/>
                <w:szCs w:val="21"/>
              </w:rPr>
            </w:pPr>
            <w:r>
              <w:rPr>
                <w:rFonts w:hint="eastAsia" w:ascii="宋体" w:hAnsi="宋体" w:eastAsia="宋体" w:cs="宋体"/>
                <w:sz w:val="21"/>
                <w:szCs w:val="21"/>
              </w:rPr>
              <w:t>支持用户设置去骨VR图和带骨VR图默认窗宽窗位</w:t>
            </w:r>
          </w:p>
        </w:tc>
      </w:tr>
      <w:tr w14:paraId="5C58DA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7237D34E">
            <w:pPr>
              <w:spacing w:line="240" w:lineRule="auto"/>
              <w:jc w:val="center"/>
              <w:rPr>
                <w:rFonts w:hint="eastAsia" w:ascii="宋体" w:hAnsi="宋体" w:eastAsia="宋体" w:cs="宋体"/>
                <w:sz w:val="21"/>
                <w:szCs w:val="21"/>
              </w:rPr>
            </w:pPr>
            <w:r>
              <w:rPr>
                <w:rFonts w:hint="eastAsia" w:ascii="宋体" w:hAnsi="宋体" w:eastAsia="宋体" w:cs="宋体"/>
                <w:sz w:val="21"/>
                <w:szCs w:val="21"/>
              </w:rPr>
              <w:t>4.57</w:t>
            </w:r>
          </w:p>
        </w:tc>
        <w:tc>
          <w:tcPr>
            <w:tcW w:w="1675" w:type="dxa"/>
            <w:noWrap w:val="0"/>
            <w:vAlign w:val="center"/>
          </w:tcPr>
          <w:p w14:paraId="4058F823">
            <w:pPr>
              <w:spacing w:line="240" w:lineRule="auto"/>
              <w:jc w:val="center"/>
              <w:rPr>
                <w:rFonts w:hint="eastAsia" w:ascii="宋体" w:hAnsi="宋体" w:eastAsia="宋体" w:cs="宋体"/>
                <w:sz w:val="21"/>
                <w:szCs w:val="21"/>
              </w:rPr>
            </w:pPr>
            <w:r>
              <w:rPr>
                <w:rFonts w:hint="eastAsia" w:ascii="宋体" w:hAnsi="宋体" w:eastAsia="宋体" w:cs="宋体"/>
                <w:sz w:val="21"/>
                <w:szCs w:val="21"/>
              </w:rPr>
              <w:t>MIP图默认窗宽窗位设置</w:t>
            </w:r>
          </w:p>
        </w:tc>
        <w:tc>
          <w:tcPr>
            <w:tcW w:w="5812" w:type="dxa"/>
            <w:noWrap w:val="0"/>
            <w:vAlign w:val="center"/>
          </w:tcPr>
          <w:p w14:paraId="2E04BDB5">
            <w:pPr>
              <w:spacing w:line="240" w:lineRule="auto"/>
              <w:rPr>
                <w:rFonts w:hint="eastAsia" w:ascii="宋体" w:hAnsi="宋体" w:eastAsia="宋体" w:cs="宋体"/>
                <w:sz w:val="21"/>
                <w:szCs w:val="21"/>
              </w:rPr>
            </w:pPr>
            <w:r>
              <w:rPr>
                <w:rFonts w:hint="eastAsia" w:ascii="宋体" w:hAnsi="宋体" w:eastAsia="宋体" w:cs="宋体"/>
                <w:sz w:val="21"/>
                <w:szCs w:val="21"/>
              </w:rPr>
              <w:t>支持用户设置MIP图的默认窗宽窗位</w:t>
            </w:r>
          </w:p>
        </w:tc>
      </w:tr>
      <w:tr w14:paraId="06F020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5BA0CF74">
            <w:pPr>
              <w:spacing w:line="240" w:lineRule="auto"/>
              <w:jc w:val="center"/>
              <w:rPr>
                <w:rFonts w:hint="eastAsia" w:ascii="宋体" w:hAnsi="宋体" w:eastAsia="宋体" w:cs="宋体"/>
                <w:sz w:val="21"/>
                <w:szCs w:val="21"/>
              </w:rPr>
            </w:pPr>
            <w:r>
              <w:rPr>
                <w:rFonts w:hint="eastAsia" w:ascii="宋体" w:hAnsi="宋体" w:eastAsia="宋体" w:cs="宋体"/>
                <w:sz w:val="21"/>
                <w:szCs w:val="21"/>
              </w:rPr>
              <w:t>4.58</w:t>
            </w:r>
          </w:p>
        </w:tc>
        <w:tc>
          <w:tcPr>
            <w:tcW w:w="1675" w:type="dxa"/>
            <w:noWrap w:val="0"/>
            <w:vAlign w:val="center"/>
          </w:tcPr>
          <w:p w14:paraId="74DDD6FC">
            <w:pPr>
              <w:spacing w:line="240" w:lineRule="auto"/>
              <w:jc w:val="center"/>
              <w:rPr>
                <w:rFonts w:hint="eastAsia" w:ascii="宋体" w:hAnsi="宋体" w:eastAsia="宋体" w:cs="宋体"/>
                <w:sz w:val="21"/>
                <w:szCs w:val="21"/>
              </w:rPr>
            </w:pPr>
            <w:r>
              <w:rPr>
                <w:rFonts w:hint="eastAsia" w:ascii="宋体" w:hAnsi="宋体" w:eastAsia="宋体" w:cs="宋体"/>
                <w:sz w:val="21"/>
                <w:szCs w:val="21"/>
              </w:rPr>
              <w:t>快速切换窗</w:t>
            </w:r>
          </w:p>
        </w:tc>
        <w:tc>
          <w:tcPr>
            <w:tcW w:w="5812" w:type="dxa"/>
            <w:noWrap w:val="0"/>
            <w:vAlign w:val="center"/>
          </w:tcPr>
          <w:p w14:paraId="7A5C67FF">
            <w:pPr>
              <w:spacing w:line="240" w:lineRule="auto"/>
              <w:rPr>
                <w:rFonts w:hint="eastAsia" w:ascii="宋体" w:hAnsi="宋体" w:eastAsia="宋体" w:cs="宋体"/>
                <w:sz w:val="21"/>
                <w:szCs w:val="21"/>
              </w:rPr>
            </w:pPr>
            <w:r>
              <w:rPr>
                <w:rFonts w:hint="eastAsia" w:ascii="宋体" w:hAnsi="宋体" w:eastAsia="宋体" w:cs="宋体"/>
                <w:sz w:val="21"/>
                <w:szCs w:val="21"/>
              </w:rPr>
              <w:t>提供脑窗、头窗、肺窗、骨窗和预设窗供切换，支持快捷键</w:t>
            </w:r>
          </w:p>
        </w:tc>
      </w:tr>
      <w:tr w14:paraId="7704F2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64D2A7E6">
            <w:pPr>
              <w:spacing w:line="240" w:lineRule="auto"/>
              <w:jc w:val="center"/>
              <w:rPr>
                <w:rFonts w:hint="eastAsia" w:ascii="宋体" w:hAnsi="宋体" w:eastAsia="宋体" w:cs="宋体"/>
                <w:sz w:val="21"/>
                <w:szCs w:val="21"/>
              </w:rPr>
            </w:pPr>
            <w:r>
              <w:rPr>
                <w:rFonts w:hint="eastAsia" w:ascii="宋体" w:hAnsi="宋体" w:eastAsia="宋体" w:cs="宋体"/>
                <w:sz w:val="21"/>
                <w:szCs w:val="21"/>
              </w:rPr>
              <w:t>4.59</w:t>
            </w:r>
          </w:p>
        </w:tc>
        <w:tc>
          <w:tcPr>
            <w:tcW w:w="1675" w:type="dxa"/>
            <w:noWrap w:val="0"/>
            <w:vAlign w:val="center"/>
          </w:tcPr>
          <w:p w14:paraId="2326F821">
            <w:pPr>
              <w:spacing w:line="240" w:lineRule="auto"/>
              <w:jc w:val="center"/>
              <w:rPr>
                <w:rFonts w:hint="eastAsia" w:ascii="宋体" w:hAnsi="宋体" w:eastAsia="宋体" w:cs="宋体"/>
                <w:sz w:val="21"/>
                <w:szCs w:val="21"/>
              </w:rPr>
            </w:pPr>
            <w:r>
              <w:rPr>
                <w:rFonts w:hint="eastAsia" w:ascii="宋体" w:hAnsi="宋体" w:eastAsia="宋体" w:cs="宋体"/>
                <w:sz w:val="21"/>
                <w:szCs w:val="21"/>
              </w:rPr>
              <w:t>MPR反色</w:t>
            </w:r>
          </w:p>
        </w:tc>
        <w:tc>
          <w:tcPr>
            <w:tcW w:w="5812" w:type="dxa"/>
            <w:noWrap w:val="0"/>
            <w:vAlign w:val="center"/>
          </w:tcPr>
          <w:p w14:paraId="2589E2CE">
            <w:pPr>
              <w:spacing w:line="240" w:lineRule="auto"/>
              <w:rPr>
                <w:rFonts w:hint="eastAsia" w:ascii="宋体" w:hAnsi="宋体" w:eastAsia="宋体" w:cs="宋体"/>
                <w:sz w:val="21"/>
                <w:szCs w:val="21"/>
              </w:rPr>
            </w:pPr>
            <w:r>
              <w:rPr>
                <w:rFonts w:hint="eastAsia" w:ascii="宋体" w:hAnsi="宋体" w:eastAsia="宋体" w:cs="宋体"/>
                <w:sz w:val="21"/>
                <w:szCs w:val="21"/>
              </w:rPr>
              <w:t>MPR图可进行反色显示</w:t>
            </w:r>
          </w:p>
        </w:tc>
      </w:tr>
      <w:tr w14:paraId="2BC057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4CE6B90F">
            <w:pPr>
              <w:spacing w:line="240" w:lineRule="auto"/>
              <w:jc w:val="center"/>
              <w:rPr>
                <w:rFonts w:hint="eastAsia" w:ascii="宋体" w:hAnsi="宋体" w:eastAsia="宋体" w:cs="宋体"/>
                <w:sz w:val="21"/>
                <w:szCs w:val="21"/>
              </w:rPr>
            </w:pPr>
            <w:r>
              <w:rPr>
                <w:rFonts w:hint="eastAsia" w:ascii="宋体" w:hAnsi="宋体" w:eastAsia="宋体" w:cs="宋体"/>
                <w:sz w:val="21"/>
                <w:szCs w:val="21"/>
              </w:rPr>
              <w:t>4.60</w:t>
            </w:r>
          </w:p>
        </w:tc>
        <w:tc>
          <w:tcPr>
            <w:tcW w:w="1675" w:type="dxa"/>
            <w:noWrap w:val="0"/>
            <w:vAlign w:val="center"/>
          </w:tcPr>
          <w:p w14:paraId="5F32A208">
            <w:pPr>
              <w:spacing w:line="240" w:lineRule="auto"/>
              <w:jc w:val="center"/>
              <w:rPr>
                <w:rFonts w:hint="eastAsia" w:ascii="宋体" w:hAnsi="宋体" w:eastAsia="宋体" w:cs="宋体"/>
                <w:sz w:val="21"/>
                <w:szCs w:val="21"/>
              </w:rPr>
            </w:pPr>
            <w:r>
              <w:rPr>
                <w:rFonts w:hint="eastAsia" w:ascii="宋体" w:hAnsi="宋体" w:eastAsia="宋体" w:cs="宋体"/>
                <w:sz w:val="21"/>
                <w:szCs w:val="21"/>
              </w:rPr>
              <w:t>MIP反色</w:t>
            </w:r>
          </w:p>
        </w:tc>
        <w:tc>
          <w:tcPr>
            <w:tcW w:w="5812" w:type="dxa"/>
            <w:noWrap w:val="0"/>
            <w:vAlign w:val="center"/>
          </w:tcPr>
          <w:p w14:paraId="2DCE9EBD">
            <w:pPr>
              <w:spacing w:line="240" w:lineRule="auto"/>
              <w:rPr>
                <w:rFonts w:hint="eastAsia" w:ascii="宋体" w:hAnsi="宋体" w:eastAsia="宋体" w:cs="宋体"/>
                <w:sz w:val="21"/>
                <w:szCs w:val="21"/>
              </w:rPr>
            </w:pPr>
            <w:r>
              <w:rPr>
                <w:rFonts w:hint="eastAsia" w:ascii="宋体" w:hAnsi="宋体" w:eastAsia="宋体" w:cs="宋体"/>
                <w:sz w:val="21"/>
                <w:szCs w:val="21"/>
              </w:rPr>
              <w:t>MIP图可进行反色显示</w:t>
            </w:r>
          </w:p>
        </w:tc>
      </w:tr>
      <w:tr w14:paraId="60AAD6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40CF8512">
            <w:pPr>
              <w:spacing w:line="240" w:lineRule="auto"/>
              <w:jc w:val="center"/>
              <w:rPr>
                <w:rFonts w:hint="eastAsia" w:ascii="宋体" w:hAnsi="宋体" w:eastAsia="宋体" w:cs="宋体"/>
                <w:sz w:val="21"/>
                <w:szCs w:val="21"/>
              </w:rPr>
            </w:pPr>
            <w:r>
              <w:rPr>
                <w:rFonts w:hint="eastAsia" w:ascii="宋体" w:hAnsi="宋体" w:eastAsia="宋体" w:cs="宋体"/>
                <w:sz w:val="21"/>
                <w:szCs w:val="21"/>
              </w:rPr>
              <w:t>4.61</w:t>
            </w:r>
          </w:p>
        </w:tc>
        <w:tc>
          <w:tcPr>
            <w:tcW w:w="1675" w:type="dxa"/>
            <w:noWrap w:val="0"/>
            <w:vAlign w:val="center"/>
          </w:tcPr>
          <w:p w14:paraId="7D370CD2">
            <w:pPr>
              <w:spacing w:line="240" w:lineRule="auto"/>
              <w:jc w:val="center"/>
              <w:rPr>
                <w:rFonts w:hint="eastAsia" w:ascii="宋体" w:hAnsi="宋体" w:eastAsia="宋体" w:cs="宋体"/>
                <w:sz w:val="21"/>
                <w:szCs w:val="21"/>
              </w:rPr>
            </w:pPr>
            <w:r>
              <w:rPr>
                <w:rFonts w:hint="eastAsia" w:ascii="宋体" w:hAnsi="宋体" w:eastAsia="宋体" w:cs="宋体"/>
                <w:sz w:val="21"/>
                <w:szCs w:val="21"/>
              </w:rPr>
              <w:t>一键适应窗口显示</w:t>
            </w:r>
          </w:p>
        </w:tc>
        <w:tc>
          <w:tcPr>
            <w:tcW w:w="5812" w:type="dxa"/>
            <w:noWrap w:val="0"/>
            <w:vAlign w:val="center"/>
          </w:tcPr>
          <w:p w14:paraId="290BB605">
            <w:pPr>
              <w:spacing w:line="240" w:lineRule="auto"/>
              <w:rPr>
                <w:rFonts w:hint="eastAsia" w:ascii="宋体" w:hAnsi="宋体" w:eastAsia="宋体" w:cs="宋体"/>
                <w:sz w:val="21"/>
                <w:szCs w:val="21"/>
              </w:rPr>
            </w:pPr>
            <w:r>
              <w:rPr>
                <w:rFonts w:hint="eastAsia" w:ascii="宋体" w:hAnsi="宋体" w:eastAsia="宋体" w:cs="宋体"/>
                <w:sz w:val="21"/>
                <w:szCs w:val="21"/>
              </w:rPr>
              <w:t>支持对选中图像一键恢复至适应窗口大小显示</w:t>
            </w:r>
          </w:p>
        </w:tc>
      </w:tr>
      <w:tr w14:paraId="065D2E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17754C65">
            <w:pPr>
              <w:spacing w:line="240" w:lineRule="auto"/>
              <w:jc w:val="center"/>
              <w:rPr>
                <w:rFonts w:hint="eastAsia" w:ascii="宋体" w:hAnsi="宋体" w:eastAsia="宋体" w:cs="宋体"/>
                <w:sz w:val="21"/>
                <w:szCs w:val="21"/>
              </w:rPr>
            </w:pPr>
            <w:r>
              <w:rPr>
                <w:rFonts w:ascii="Segoe UI Symbol" w:hAnsi="Segoe UI Symbol" w:cs="Segoe UI Symbol"/>
                <w:b w:val="0"/>
                <w:bCs/>
                <w:color w:val="0000FF"/>
                <w:sz w:val="22"/>
                <w:szCs w:val="22"/>
              </w:rPr>
              <w:t>★</w:t>
            </w:r>
            <w:r>
              <w:rPr>
                <w:rFonts w:hint="eastAsia" w:ascii="宋体" w:hAnsi="宋体" w:eastAsia="宋体" w:cs="宋体"/>
                <w:sz w:val="21"/>
                <w:szCs w:val="21"/>
              </w:rPr>
              <w:t>4.62</w:t>
            </w:r>
          </w:p>
        </w:tc>
        <w:tc>
          <w:tcPr>
            <w:tcW w:w="1675" w:type="dxa"/>
            <w:noWrap w:val="0"/>
            <w:vAlign w:val="center"/>
          </w:tcPr>
          <w:p w14:paraId="2F96A707">
            <w:pPr>
              <w:spacing w:line="240" w:lineRule="auto"/>
              <w:jc w:val="center"/>
              <w:rPr>
                <w:rFonts w:hint="eastAsia" w:ascii="宋体" w:hAnsi="宋体" w:eastAsia="宋体" w:cs="宋体"/>
                <w:sz w:val="21"/>
                <w:szCs w:val="21"/>
              </w:rPr>
            </w:pPr>
            <w:r>
              <w:rPr>
                <w:rFonts w:hint="eastAsia" w:ascii="宋体" w:hAnsi="宋体" w:eastAsia="宋体" w:cs="宋体"/>
                <w:sz w:val="21"/>
                <w:szCs w:val="21"/>
              </w:rPr>
              <w:t>箭头标记</w:t>
            </w:r>
          </w:p>
        </w:tc>
        <w:tc>
          <w:tcPr>
            <w:tcW w:w="5812" w:type="dxa"/>
            <w:noWrap w:val="0"/>
            <w:vAlign w:val="center"/>
          </w:tcPr>
          <w:p w14:paraId="370F513A">
            <w:pPr>
              <w:spacing w:line="240" w:lineRule="auto"/>
              <w:rPr>
                <w:rFonts w:hint="eastAsia" w:ascii="宋体" w:hAnsi="宋体" w:eastAsia="宋体" w:cs="宋体"/>
                <w:sz w:val="21"/>
                <w:szCs w:val="21"/>
              </w:rPr>
            </w:pPr>
            <w:r>
              <w:rPr>
                <w:rFonts w:hint="eastAsia" w:ascii="宋体" w:hAnsi="宋体" w:eastAsia="宋体" w:cs="宋体"/>
                <w:sz w:val="21"/>
                <w:szCs w:val="21"/>
              </w:rPr>
              <w:t>支持在图像中添加箭头标记</w:t>
            </w:r>
          </w:p>
        </w:tc>
      </w:tr>
      <w:tr w14:paraId="593FAB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15A85B4F">
            <w:pPr>
              <w:spacing w:line="240" w:lineRule="auto"/>
              <w:jc w:val="center"/>
              <w:rPr>
                <w:rFonts w:hint="eastAsia" w:ascii="宋体" w:hAnsi="宋体" w:eastAsia="宋体" w:cs="宋体"/>
                <w:sz w:val="21"/>
                <w:szCs w:val="21"/>
              </w:rPr>
            </w:pPr>
            <w:r>
              <w:rPr>
                <w:rFonts w:ascii="Segoe UI Symbol" w:hAnsi="Segoe UI Symbol" w:cs="Segoe UI Symbol"/>
                <w:b w:val="0"/>
                <w:bCs/>
                <w:color w:val="0000FF"/>
                <w:sz w:val="22"/>
                <w:szCs w:val="22"/>
              </w:rPr>
              <w:t>★</w:t>
            </w:r>
            <w:r>
              <w:rPr>
                <w:rFonts w:hint="eastAsia" w:ascii="宋体" w:hAnsi="宋体" w:eastAsia="宋体" w:cs="宋体"/>
                <w:sz w:val="21"/>
                <w:szCs w:val="21"/>
              </w:rPr>
              <w:t>4.63</w:t>
            </w:r>
          </w:p>
        </w:tc>
        <w:tc>
          <w:tcPr>
            <w:tcW w:w="1675" w:type="dxa"/>
            <w:noWrap w:val="0"/>
            <w:vAlign w:val="center"/>
          </w:tcPr>
          <w:p w14:paraId="0997FED9">
            <w:pPr>
              <w:spacing w:line="240" w:lineRule="auto"/>
              <w:jc w:val="center"/>
              <w:rPr>
                <w:rFonts w:hint="eastAsia" w:ascii="宋体" w:hAnsi="宋体" w:eastAsia="宋体" w:cs="宋体"/>
                <w:sz w:val="21"/>
                <w:szCs w:val="21"/>
              </w:rPr>
            </w:pPr>
            <w:r>
              <w:rPr>
                <w:rFonts w:hint="eastAsia" w:ascii="宋体" w:hAnsi="宋体" w:eastAsia="宋体" w:cs="宋体"/>
                <w:sz w:val="21"/>
                <w:szCs w:val="21"/>
              </w:rPr>
              <w:t>文本标记</w:t>
            </w:r>
          </w:p>
        </w:tc>
        <w:tc>
          <w:tcPr>
            <w:tcW w:w="5812" w:type="dxa"/>
            <w:noWrap w:val="0"/>
            <w:vAlign w:val="center"/>
          </w:tcPr>
          <w:p w14:paraId="64DD8B30">
            <w:pPr>
              <w:spacing w:line="240" w:lineRule="auto"/>
              <w:rPr>
                <w:rFonts w:hint="eastAsia" w:ascii="宋体" w:hAnsi="宋体" w:eastAsia="宋体" w:cs="宋体"/>
                <w:sz w:val="21"/>
                <w:szCs w:val="21"/>
              </w:rPr>
            </w:pPr>
            <w:r>
              <w:rPr>
                <w:rFonts w:hint="eastAsia" w:ascii="宋体" w:hAnsi="宋体" w:eastAsia="宋体" w:cs="宋体"/>
                <w:sz w:val="21"/>
                <w:szCs w:val="21"/>
              </w:rPr>
              <w:t>支持在图像中添加文本标记</w:t>
            </w:r>
          </w:p>
        </w:tc>
      </w:tr>
      <w:tr w14:paraId="5DF451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07B064CE">
            <w:pPr>
              <w:spacing w:line="240" w:lineRule="auto"/>
              <w:jc w:val="center"/>
              <w:rPr>
                <w:rFonts w:hint="eastAsia" w:ascii="宋体" w:hAnsi="宋体" w:eastAsia="宋体" w:cs="宋体"/>
                <w:sz w:val="21"/>
                <w:szCs w:val="21"/>
              </w:rPr>
            </w:pPr>
            <w:r>
              <w:rPr>
                <w:rFonts w:hint="eastAsia" w:ascii="宋体" w:hAnsi="宋体" w:eastAsia="宋体" w:cs="宋体"/>
                <w:sz w:val="21"/>
                <w:szCs w:val="21"/>
              </w:rPr>
              <w:t>4.64</w:t>
            </w:r>
          </w:p>
        </w:tc>
        <w:tc>
          <w:tcPr>
            <w:tcW w:w="1675" w:type="dxa"/>
            <w:noWrap w:val="0"/>
            <w:vAlign w:val="center"/>
          </w:tcPr>
          <w:p w14:paraId="7A06CADC">
            <w:pPr>
              <w:spacing w:line="240" w:lineRule="auto"/>
              <w:jc w:val="center"/>
              <w:rPr>
                <w:rFonts w:hint="eastAsia" w:ascii="宋体" w:hAnsi="宋体" w:eastAsia="宋体" w:cs="宋体"/>
                <w:sz w:val="21"/>
                <w:szCs w:val="21"/>
              </w:rPr>
            </w:pPr>
            <w:r>
              <w:rPr>
                <w:rFonts w:hint="eastAsia" w:ascii="宋体" w:hAnsi="宋体" w:eastAsia="宋体" w:cs="宋体"/>
                <w:sz w:val="21"/>
                <w:szCs w:val="21"/>
              </w:rPr>
              <w:t>血管导航</w:t>
            </w:r>
          </w:p>
        </w:tc>
        <w:tc>
          <w:tcPr>
            <w:tcW w:w="5812" w:type="dxa"/>
            <w:noWrap w:val="0"/>
            <w:vAlign w:val="center"/>
          </w:tcPr>
          <w:p w14:paraId="3283E381">
            <w:pPr>
              <w:spacing w:line="240" w:lineRule="auto"/>
              <w:rPr>
                <w:rFonts w:hint="eastAsia" w:ascii="宋体" w:hAnsi="宋体" w:eastAsia="宋体" w:cs="宋体"/>
                <w:sz w:val="21"/>
                <w:szCs w:val="21"/>
              </w:rPr>
            </w:pPr>
            <w:r>
              <w:rPr>
                <w:rFonts w:hint="eastAsia" w:ascii="宋体" w:hAnsi="宋体" w:eastAsia="宋体" w:cs="宋体"/>
                <w:sz w:val="21"/>
                <w:szCs w:val="21"/>
              </w:rPr>
              <w:t>显示血管名称，切换血管后，视图区联动更新</w:t>
            </w:r>
          </w:p>
        </w:tc>
      </w:tr>
      <w:tr w14:paraId="6C86B2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2CC8CB8C">
            <w:pPr>
              <w:spacing w:line="240" w:lineRule="auto"/>
              <w:jc w:val="center"/>
              <w:rPr>
                <w:rFonts w:hint="eastAsia" w:ascii="宋体" w:hAnsi="宋体" w:eastAsia="宋体" w:cs="宋体"/>
                <w:sz w:val="21"/>
                <w:szCs w:val="21"/>
              </w:rPr>
            </w:pPr>
            <w:r>
              <w:rPr>
                <w:rFonts w:hint="eastAsia" w:ascii="宋体" w:hAnsi="宋体" w:eastAsia="宋体" w:cs="宋体"/>
                <w:sz w:val="21"/>
                <w:szCs w:val="21"/>
              </w:rPr>
              <w:t>4.65</w:t>
            </w:r>
          </w:p>
        </w:tc>
        <w:tc>
          <w:tcPr>
            <w:tcW w:w="1675" w:type="dxa"/>
            <w:noWrap w:val="0"/>
            <w:vAlign w:val="center"/>
          </w:tcPr>
          <w:p w14:paraId="48512D34">
            <w:pPr>
              <w:spacing w:line="240" w:lineRule="auto"/>
              <w:jc w:val="center"/>
              <w:rPr>
                <w:rFonts w:hint="eastAsia" w:ascii="宋体" w:hAnsi="宋体" w:eastAsia="宋体" w:cs="宋体"/>
                <w:sz w:val="21"/>
                <w:szCs w:val="21"/>
              </w:rPr>
            </w:pPr>
            <w:r>
              <w:rPr>
                <w:rFonts w:hint="eastAsia" w:ascii="宋体" w:hAnsi="宋体" w:eastAsia="宋体" w:cs="宋体"/>
                <w:sz w:val="21"/>
                <w:szCs w:val="21"/>
              </w:rPr>
              <w:t>联动显示</w:t>
            </w:r>
          </w:p>
        </w:tc>
        <w:tc>
          <w:tcPr>
            <w:tcW w:w="5812" w:type="dxa"/>
            <w:noWrap w:val="0"/>
            <w:vAlign w:val="center"/>
          </w:tcPr>
          <w:p w14:paraId="44EAF4D8">
            <w:pPr>
              <w:spacing w:line="240" w:lineRule="auto"/>
              <w:rPr>
                <w:rFonts w:hint="eastAsia" w:ascii="宋体" w:hAnsi="宋体" w:eastAsia="宋体" w:cs="宋体"/>
                <w:sz w:val="21"/>
                <w:szCs w:val="21"/>
              </w:rPr>
            </w:pPr>
            <w:r>
              <w:rPr>
                <w:rFonts w:hint="eastAsia" w:ascii="宋体" w:hAnsi="宋体" w:eastAsia="宋体" w:cs="宋体"/>
                <w:sz w:val="21"/>
                <w:szCs w:val="21"/>
              </w:rPr>
              <w:t>VR图、MIP图、CPR图和SCPR图的定位横线位置改变联动，MPR图和探针图同步翻页</w:t>
            </w:r>
          </w:p>
        </w:tc>
      </w:tr>
      <w:tr w14:paraId="699E2F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26A54B6E">
            <w:pPr>
              <w:spacing w:line="240" w:lineRule="auto"/>
              <w:jc w:val="center"/>
              <w:rPr>
                <w:rFonts w:hint="eastAsia" w:ascii="宋体" w:hAnsi="宋体" w:eastAsia="宋体" w:cs="宋体"/>
                <w:sz w:val="21"/>
                <w:szCs w:val="21"/>
              </w:rPr>
            </w:pPr>
            <w:r>
              <w:rPr>
                <w:rFonts w:hint="eastAsia" w:ascii="宋体" w:hAnsi="宋体" w:eastAsia="宋体" w:cs="宋体"/>
                <w:sz w:val="21"/>
                <w:szCs w:val="21"/>
              </w:rPr>
              <w:t>4.66</w:t>
            </w:r>
          </w:p>
        </w:tc>
        <w:tc>
          <w:tcPr>
            <w:tcW w:w="1675" w:type="dxa"/>
            <w:noWrap w:val="0"/>
            <w:vAlign w:val="center"/>
          </w:tcPr>
          <w:p w14:paraId="3C1A3E1D">
            <w:pPr>
              <w:spacing w:line="240" w:lineRule="auto"/>
              <w:jc w:val="center"/>
              <w:rPr>
                <w:rFonts w:hint="eastAsia" w:ascii="宋体" w:hAnsi="宋体" w:eastAsia="宋体" w:cs="宋体"/>
                <w:sz w:val="21"/>
                <w:szCs w:val="21"/>
              </w:rPr>
            </w:pPr>
            <w:r>
              <w:rPr>
                <w:rFonts w:hint="eastAsia" w:ascii="宋体" w:hAnsi="宋体" w:eastAsia="宋体" w:cs="宋体"/>
                <w:sz w:val="21"/>
                <w:szCs w:val="21"/>
              </w:rPr>
              <w:t>血管追踪</w:t>
            </w:r>
          </w:p>
        </w:tc>
        <w:tc>
          <w:tcPr>
            <w:tcW w:w="5812" w:type="dxa"/>
            <w:noWrap w:val="0"/>
            <w:vAlign w:val="center"/>
          </w:tcPr>
          <w:p w14:paraId="63E2BB6F">
            <w:pPr>
              <w:spacing w:line="240" w:lineRule="auto"/>
              <w:rPr>
                <w:rFonts w:hint="eastAsia" w:ascii="宋体" w:hAnsi="宋体" w:eastAsia="宋体" w:cs="宋体"/>
                <w:sz w:val="21"/>
                <w:szCs w:val="21"/>
              </w:rPr>
            </w:pPr>
            <w:r>
              <w:rPr>
                <w:rFonts w:hint="eastAsia" w:ascii="宋体" w:hAnsi="宋体" w:eastAsia="宋体" w:cs="宋体"/>
                <w:sz w:val="21"/>
                <w:szCs w:val="21"/>
              </w:rPr>
              <w:t>在横断位断层图中显示血管定位标记，在VR图、MIP图、CPR图和SCPR图中移动定位横线时，同步在横断位断层图中追踪血管</w:t>
            </w:r>
          </w:p>
        </w:tc>
      </w:tr>
      <w:tr w14:paraId="1E5862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7C4A5CCB">
            <w:pPr>
              <w:spacing w:line="240" w:lineRule="auto"/>
              <w:jc w:val="center"/>
              <w:rPr>
                <w:rFonts w:hint="eastAsia" w:ascii="宋体" w:hAnsi="宋体" w:eastAsia="宋体" w:cs="宋体"/>
                <w:sz w:val="21"/>
                <w:szCs w:val="21"/>
              </w:rPr>
            </w:pPr>
            <w:r>
              <w:rPr>
                <w:rFonts w:hint="eastAsia" w:ascii="宋体" w:hAnsi="宋体" w:eastAsia="宋体" w:cs="宋体"/>
                <w:sz w:val="21"/>
                <w:szCs w:val="21"/>
              </w:rPr>
              <w:t>4.67</w:t>
            </w:r>
          </w:p>
        </w:tc>
        <w:tc>
          <w:tcPr>
            <w:tcW w:w="1675" w:type="dxa"/>
            <w:noWrap w:val="0"/>
            <w:vAlign w:val="center"/>
          </w:tcPr>
          <w:p w14:paraId="5300A3B2">
            <w:pPr>
              <w:spacing w:line="240" w:lineRule="auto"/>
              <w:jc w:val="center"/>
              <w:rPr>
                <w:rFonts w:hint="eastAsia" w:ascii="宋体" w:hAnsi="宋体" w:eastAsia="宋体" w:cs="宋体"/>
                <w:sz w:val="21"/>
                <w:szCs w:val="21"/>
              </w:rPr>
            </w:pPr>
            <w:r>
              <w:rPr>
                <w:rFonts w:hint="eastAsia" w:ascii="宋体" w:hAnsi="宋体" w:eastAsia="宋体" w:cs="宋体"/>
                <w:sz w:val="21"/>
                <w:szCs w:val="21"/>
              </w:rPr>
              <w:t>测量功能</w:t>
            </w:r>
          </w:p>
        </w:tc>
        <w:tc>
          <w:tcPr>
            <w:tcW w:w="5812" w:type="dxa"/>
            <w:noWrap w:val="0"/>
            <w:vAlign w:val="center"/>
          </w:tcPr>
          <w:p w14:paraId="163097EC">
            <w:pPr>
              <w:spacing w:line="240" w:lineRule="auto"/>
              <w:rPr>
                <w:rFonts w:hint="eastAsia" w:ascii="宋体" w:hAnsi="宋体" w:eastAsia="宋体" w:cs="宋体"/>
                <w:sz w:val="21"/>
                <w:szCs w:val="21"/>
              </w:rPr>
            </w:pPr>
            <w:r>
              <w:rPr>
                <w:rFonts w:hint="eastAsia" w:ascii="宋体" w:hAnsi="宋体" w:eastAsia="宋体" w:cs="宋体"/>
                <w:sz w:val="21"/>
                <w:szCs w:val="21"/>
              </w:rPr>
              <w:t>支持在图像中进行直线测量和椭圆测量</w:t>
            </w:r>
          </w:p>
        </w:tc>
      </w:tr>
      <w:tr w14:paraId="05478E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271C4FC1">
            <w:pPr>
              <w:spacing w:line="240" w:lineRule="auto"/>
              <w:jc w:val="center"/>
              <w:rPr>
                <w:rFonts w:hint="eastAsia" w:ascii="宋体" w:hAnsi="宋体" w:eastAsia="宋体" w:cs="宋体"/>
                <w:sz w:val="21"/>
                <w:szCs w:val="21"/>
              </w:rPr>
            </w:pPr>
            <w:r>
              <w:rPr>
                <w:rFonts w:hint="eastAsia" w:ascii="宋体" w:hAnsi="宋体" w:eastAsia="宋体" w:cs="宋体"/>
                <w:sz w:val="21"/>
                <w:szCs w:val="21"/>
              </w:rPr>
              <w:t>4.68</w:t>
            </w:r>
          </w:p>
        </w:tc>
        <w:tc>
          <w:tcPr>
            <w:tcW w:w="1675" w:type="dxa"/>
            <w:noWrap w:val="0"/>
            <w:vAlign w:val="center"/>
          </w:tcPr>
          <w:p w14:paraId="5B0E193F">
            <w:pPr>
              <w:spacing w:line="240" w:lineRule="auto"/>
              <w:jc w:val="center"/>
              <w:rPr>
                <w:rFonts w:hint="eastAsia" w:ascii="宋体" w:hAnsi="宋体" w:eastAsia="宋体" w:cs="宋体"/>
                <w:sz w:val="21"/>
                <w:szCs w:val="21"/>
              </w:rPr>
            </w:pPr>
            <w:r>
              <w:rPr>
                <w:rFonts w:hint="eastAsia" w:ascii="宋体" w:hAnsi="宋体" w:eastAsia="宋体" w:cs="宋体"/>
                <w:sz w:val="21"/>
                <w:szCs w:val="21"/>
              </w:rPr>
              <w:t>单视图窗截图功能</w:t>
            </w:r>
          </w:p>
        </w:tc>
        <w:tc>
          <w:tcPr>
            <w:tcW w:w="5812" w:type="dxa"/>
            <w:noWrap w:val="0"/>
            <w:vAlign w:val="center"/>
          </w:tcPr>
          <w:p w14:paraId="5BC4F1A3">
            <w:pPr>
              <w:spacing w:line="240" w:lineRule="auto"/>
              <w:rPr>
                <w:rFonts w:hint="eastAsia" w:ascii="宋体" w:hAnsi="宋体" w:eastAsia="宋体" w:cs="宋体"/>
                <w:sz w:val="21"/>
                <w:szCs w:val="21"/>
              </w:rPr>
            </w:pPr>
            <w:r>
              <w:rPr>
                <w:rFonts w:hint="eastAsia" w:ascii="宋体" w:hAnsi="宋体" w:eastAsia="宋体" w:cs="宋体"/>
                <w:sz w:val="21"/>
                <w:szCs w:val="21"/>
              </w:rPr>
              <w:t>支持对单个视图窗手动截图，可保存为JPG格式或DICOM格式，支持快捷键</w:t>
            </w:r>
          </w:p>
        </w:tc>
      </w:tr>
      <w:tr w14:paraId="7E193E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5BADF7E6">
            <w:pPr>
              <w:spacing w:line="240" w:lineRule="auto"/>
              <w:jc w:val="center"/>
              <w:rPr>
                <w:rFonts w:hint="eastAsia" w:ascii="宋体" w:hAnsi="宋体" w:eastAsia="宋体" w:cs="宋体"/>
                <w:sz w:val="21"/>
                <w:szCs w:val="21"/>
              </w:rPr>
            </w:pPr>
            <w:r>
              <w:rPr>
                <w:rFonts w:ascii="Segoe UI Symbol" w:hAnsi="Segoe UI Symbol" w:cs="Segoe UI Symbol"/>
                <w:b w:val="0"/>
                <w:bCs/>
                <w:color w:val="0000FF"/>
                <w:sz w:val="22"/>
                <w:szCs w:val="22"/>
              </w:rPr>
              <w:t>★</w:t>
            </w:r>
            <w:r>
              <w:rPr>
                <w:rFonts w:hint="eastAsia" w:ascii="宋体" w:hAnsi="宋体" w:eastAsia="宋体" w:cs="宋体"/>
                <w:sz w:val="21"/>
                <w:szCs w:val="21"/>
              </w:rPr>
              <w:t>4.69</w:t>
            </w:r>
          </w:p>
        </w:tc>
        <w:tc>
          <w:tcPr>
            <w:tcW w:w="1675" w:type="dxa"/>
            <w:noWrap w:val="0"/>
            <w:vAlign w:val="center"/>
          </w:tcPr>
          <w:p w14:paraId="08F04D4B">
            <w:pPr>
              <w:spacing w:line="240" w:lineRule="auto"/>
              <w:jc w:val="center"/>
              <w:rPr>
                <w:rFonts w:hint="eastAsia" w:ascii="宋体" w:hAnsi="宋体" w:eastAsia="宋体" w:cs="宋体"/>
                <w:sz w:val="21"/>
                <w:szCs w:val="21"/>
              </w:rPr>
            </w:pPr>
            <w:r>
              <w:rPr>
                <w:rFonts w:hint="eastAsia" w:ascii="宋体" w:hAnsi="宋体" w:eastAsia="宋体" w:cs="宋体"/>
                <w:sz w:val="21"/>
                <w:szCs w:val="21"/>
              </w:rPr>
              <w:t>视图区全局截图功能</w:t>
            </w:r>
          </w:p>
        </w:tc>
        <w:tc>
          <w:tcPr>
            <w:tcW w:w="5812" w:type="dxa"/>
            <w:noWrap w:val="0"/>
            <w:vAlign w:val="center"/>
          </w:tcPr>
          <w:p w14:paraId="1A07B2FE">
            <w:pPr>
              <w:spacing w:line="240" w:lineRule="auto"/>
              <w:rPr>
                <w:rFonts w:hint="eastAsia" w:ascii="宋体" w:hAnsi="宋体" w:eastAsia="宋体" w:cs="宋体"/>
                <w:sz w:val="21"/>
                <w:szCs w:val="21"/>
              </w:rPr>
            </w:pPr>
            <w:r>
              <w:rPr>
                <w:rFonts w:hint="eastAsia" w:ascii="宋体" w:hAnsi="宋体" w:eastAsia="宋体" w:cs="宋体"/>
                <w:sz w:val="21"/>
                <w:szCs w:val="21"/>
              </w:rPr>
              <w:t>支持对视图区进行全局手动截图，支持快捷键</w:t>
            </w:r>
          </w:p>
        </w:tc>
      </w:tr>
      <w:tr w14:paraId="69CD46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60C81899">
            <w:pPr>
              <w:spacing w:line="240" w:lineRule="auto"/>
              <w:jc w:val="center"/>
              <w:rPr>
                <w:rFonts w:hint="eastAsia" w:ascii="宋体" w:hAnsi="宋体" w:eastAsia="宋体" w:cs="宋体"/>
                <w:sz w:val="21"/>
                <w:szCs w:val="21"/>
              </w:rPr>
            </w:pPr>
            <w:r>
              <w:rPr>
                <w:rFonts w:hint="eastAsia" w:ascii="宋体" w:hAnsi="宋体" w:eastAsia="宋体" w:cs="宋体"/>
                <w:sz w:val="21"/>
                <w:szCs w:val="21"/>
              </w:rPr>
              <w:t>4.70</w:t>
            </w:r>
          </w:p>
        </w:tc>
        <w:tc>
          <w:tcPr>
            <w:tcW w:w="1675" w:type="dxa"/>
            <w:noWrap w:val="0"/>
            <w:vAlign w:val="center"/>
          </w:tcPr>
          <w:p w14:paraId="468D9AFC">
            <w:pPr>
              <w:spacing w:line="240" w:lineRule="auto"/>
              <w:jc w:val="center"/>
              <w:rPr>
                <w:rFonts w:hint="eastAsia" w:ascii="宋体" w:hAnsi="宋体" w:eastAsia="宋体" w:cs="宋体"/>
                <w:sz w:val="21"/>
                <w:szCs w:val="21"/>
              </w:rPr>
            </w:pPr>
            <w:r>
              <w:rPr>
                <w:rFonts w:hint="eastAsia" w:ascii="宋体" w:hAnsi="宋体" w:eastAsia="宋体" w:cs="宋体"/>
                <w:sz w:val="21"/>
                <w:szCs w:val="21"/>
              </w:rPr>
              <w:t>组合图保存</w:t>
            </w:r>
          </w:p>
        </w:tc>
        <w:tc>
          <w:tcPr>
            <w:tcW w:w="5812" w:type="dxa"/>
            <w:noWrap w:val="0"/>
            <w:vAlign w:val="center"/>
          </w:tcPr>
          <w:p w14:paraId="1E862EA8">
            <w:pPr>
              <w:spacing w:line="240" w:lineRule="auto"/>
              <w:rPr>
                <w:rFonts w:hint="eastAsia" w:ascii="宋体" w:hAnsi="宋体" w:eastAsia="宋体" w:cs="宋体"/>
                <w:sz w:val="21"/>
                <w:szCs w:val="21"/>
              </w:rPr>
            </w:pPr>
            <w:r>
              <w:rPr>
                <w:rFonts w:hint="eastAsia" w:ascii="宋体" w:hAnsi="宋体" w:eastAsia="宋体" w:cs="宋体"/>
                <w:sz w:val="21"/>
                <w:szCs w:val="21"/>
              </w:rPr>
              <w:t>支持手动保存组合图，有3种组合方式可选</w:t>
            </w:r>
          </w:p>
        </w:tc>
      </w:tr>
      <w:tr w14:paraId="718D6B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0BF8AC13">
            <w:pPr>
              <w:spacing w:line="240" w:lineRule="auto"/>
              <w:jc w:val="center"/>
              <w:rPr>
                <w:rFonts w:hint="eastAsia" w:ascii="宋体" w:hAnsi="宋体" w:eastAsia="宋体" w:cs="宋体"/>
                <w:sz w:val="21"/>
                <w:szCs w:val="21"/>
              </w:rPr>
            </w:pPr>
            <w:r>
              <w:rPr>
                <w:rFonts w:ascii="Segoe UI Symbol" w:hAnsi="Segoe UI Symbol" w:cs="Segoe UI Symbol"/>
                <w:b w:val="0"/>
                <w:bCs/>
                <w:color w:val="0000FF"/>
                <w:sz w:val="22"/>
                <w:szCs w:val="22"/>
              </w:rPr>
              <w:t>★</w:t>
            </w:r>
            <w:r>
              <w:rPr>
                <w:rFonts w:hint="eastAsia" w:ascii="宋体" w:hAnsi="宋体" w:eastAsia="宋体" w:cs="宋体"/>
                <w:sz w:val="21"/>
                <w:szCs w:val="21"/>
              </w:rPr>
              <w:t>4.71</w:t>
            </w:r>
          </w:p>
        </w:tc>
        <w:tc>
          <w:tcPr>
            <w:tcW w:w="1675" w:type="dxa"/>
            <w:noWrap w:val="0"/>
            <w:vAlign w:val="center"/>
          </w:tcPr>
          <w:p w14:paraId="593C7B6D">
            <w:pPr>
              <w:spacing w:line="240" w:lineRule="auto"/>
              <w:jc w:val="center"/>
              <w:rPr>
                <w:rFonts w:hint="eastAsia" w:ascii="宋体" w:hAnsi="宋体" w:eastAsia="宋体" w:cs="宋体"/>
                <w:sz w:val="21"/>
                <w:szCs w:val="21"/>
              </w:rPr>
            </w:pPr>
            <w:r>
              <w:rPr>
                <w:rFonts w:hint="eastAsia" w:ascii="宋体" w:hAnsi="宋体" w:eastAsia="宋体" w:cs="宋体"/>
                <w:sz w:val="21"/>
                <w:szCs w:val="21"/>
              </w:rPr>
              <w:t>VR裁剪</w:t>
            </w:r>
          </w:p>
        </w:tc>
        <w:tc>
          <w:tcPr>
            <w:tcW w:w="5812" w:type="dxa"/>
            <w:noWrap w:val="0"/>
            <w:vAlign w:val="center"/>
          </w:tcPr>
          <w:p w14:paraId="7D8A4690">
            <w:pPr>
              <w:spacing w:line="240" w:lineRule="auto"/>
              <w:rPr>
                <w:rFonts w:hint="eastAsia" w:ascii="宋体" w:hAnsi="宋体" w:eastAsia="宋体" w:cs="宋体"/>
                <w:sz w:val="21"/>
                <w:szCs w:val="21"/>
              </w:rPr>
            </w:pPr>
            <w:r>
              <w:rPr>
                <w:rFonts w:hint="eastAsia" w:ascii="宋体" w:hAnsi="宋体" w:eastAsia="宋体" w:cs="宋体"/>
                <w:sz w:val="21"/>
                <w:szCs w:val="21"/>
              </w:rPr>
              <w:t>支持在VR图中任意裁剪头颈动脉，MIP图同步更新</w:t>
            </w:r>
          </w:p>
        </w:tc>
      </w:tr>
      <w:tr w14:paraId="696CEB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5AA4B6D7">
            <w:pPr>
              <w:spacing w:line="240" w:lineRule="auto"/>
              <w:jc w:val="center"/>
              <w:rPr>
                <w:rFonts w:hint="eastAsia" w:ascii="宋体" w:hAnsi="宋体" w:eastAsia="宋体" w:cs="宋体"/>
                <w:sz w:val="21"/>
                <w:szCs w:val="21"/>
              </w:rPr>
            </w:pPr>
            <w:r>
              <w:rPr>
                <w:rFonts w:ascii="Segoe UI Symbol" w:hAnsi="Segoe UI Symbol" w:cs="Segoe UI Symbol"/>
                <w:b w:val="0"/>
                <w:bCs/>
                <w:color w:val="0000FF"/>
                <w:sz w:val="22"/>
                <w:szCs w:val="22"/>
              </w:rPr>
              <w:t>★</w:t>
            </w:r>
            <w:r>
              <w:rPr>
                <w:rFonts w:hint="eastAsia" w:ascii="宋体" w:hAnsi="宋体" w:eastAsia="宋体" w:cs="宋体"/>
                <w:sz w:val="21"/>
                <w:szCs w:val="21"/>
              </w:rPr>
              <w:t>4.72</w:t>
            </w:r>
          </w:p>
        </w:tc>
        <w:tc>
          <w:tcPr>
            <w:tcW w:w="1675" w:type="dxa"/>
            <w:noWrap w:val="0"/>
            <w:vAlign w:val="center"/>
          </w:tcPr>
          <w:p w14:paraId="1E49D676">
            <w:pPr>
              <w:spacing w:line="240" w:lineRule="auto"/>
              <w:jc w:val="center"/>
              <w:rPr>
                <w:rFonts w:hint="eastAsia" w:ascii="宋体" w:hAnsi="宋体" w:eastAsia="宋体" w:cs="宋体"/>
                <w:sz w:val="21"/>
                <w:szCs w:val="21"/>
              </w:rPr>
            </w:pPr>
            <w:r>
              <w:rPr>
                <w:rFonts w:hint="eastAsia" w:ascii="宋体" w:hAnsi="宋体" w:eastAsia="宋体" w:cs="宋体"/>
                <w:sz w:val="21"/>
                <w:szCs w:val="21"/>
              </w:rPr>
              <w:t>VR裁剪的撤销、返回与重置</w:t>
            </w:r>
          </w:p>
        </w:tc>
        <w:tc>
          <w:tcPr>
            <w:tcW w:w="5812" w:type="dxa"/>
            <w:noWrap w:val="0"/>
            <w:vAlign w:val="center"/>
          </w:tcPr>
          <w:p w14:paraId="2A8A24DF">
            <w:pPr>
              <w:spacing w:line="240" w:lineRule="auto"/>
              <w:rPr>
                <w:rFonts w:hint="eastAsia" w:ascii="宋体" w:hAnsi="宋体" w:eastAsia="宋体" w:cs="宋体"/>
                <w:sz w:val="21"/>
                <w:szCs w:val="21"/>
              </w:rPr>
            </w:pPr>
            <w:r>
              <w:rPr>
                <w:rFonts w:hint="eastAsia" w:ascii="宋体" w:hAnsi="宋体" w:eastAsia="宋体" w:cs="宋体"/>
                <w:sz w:val="21"/>
                <w:szCs w:val="21"/>
              </w:rPr>
              <w:t>记录VR裁剪的中间操作步骤，可撤销或返回上一步，同时支持一键还原至初始状态</w:t>
            </w:r>
          </w:p>
        </w:tc>
      </w:tr>
      <w:tr w14:paraId="638BA7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69D2ADE9">
            <w:pPr>
              <w:spacing w:line="240" w:lineRule="auto"/>
              <w:jc w:val="center"/>
              <w:rPr>
                <w:rFonts w:hint="eastAsia" w:ascii="宋体" w:hAnsi="宋体" w:eastAsia="宋体" w:cs="宋体"/>
                <w:sz w:val="21"/>
                <w:szCs w:val="21"/>
              </w:rPr>
            </w:pPr>
            <w:r>
              <w:rPr>
                <w:rFonts w:hint="eastAsia" w:ascii="宋体" w:hAnsi="宋体" w:eastAsia="宋体" w:cs="宋体"/>
                <w:sz w:val="21"/>
                <w:szCs w:val="21"/>
              </w:rPr>
              <w:t>4.73</w:t>
            </w:r>
          </w:p>
        </w:tc>
        <w:tc>
          <w:tcPr>
            <w:tcW w:w="1675" w:type="dxa"/>
            <w:noWrap w:val="0"/>
            <w:vAlign w:val="center"/>
          </w:tcPr>
          <w:p w14:paraId="68D20EC8">
            <w:pPr>
              <w:spacing w:line="240" w:lineRule="auto"/>
              <w:jc w:val="center"/>
              <w:rPr>
                <w:rFonts w:hint="eastAsia" w:ascii="宋体" w:hAnsi="宋体" w:eastAsia="宋体" w:cs="宋体"/>
                <w:sz w:val="21"/>
                <w:szCs w:val="21"/>
              </w:rPr>
            </w:pPr>
            <w:r>
              <w:rPr>
                <w:rFonts w:hint="eastAsia" w:ascii="宋体" w:hAnsi="宋体" w:eastAsia="宋体" w:cs="宋体"/>
                <w:sz w:val="21"/>
                <w:szCs w:val="21"/>
              </w:rPr>
              <w:t>中心线轨迹编辑</w:t>
            </w:r>
          </w:p>
        </w:tc>
        <w:tc>
          <w:tcPr>
            <w:tcW w:w="5812" w:type="dxa"/>
            <w:noWrap w:val="0"/>
            <w:vAlign w:val="center"/>
          </w:tcPr>
          <w:p w14:paraId="3ACB5116">
            <w:pPr>
              <w:spacing w:line="240" w:lineRule="auto"/>
              <w:rPr>
                <w:rFonts w:hint="eastAsia" w:ascii="宋体" w:hAnsi="宋体" w:eastAsia="宋体" w:cs="宋体"/>
                <w:sz w:val="21"/>
                <w:szCs w:val="21"/>
              </w:rPr>
            </w:pPr>
            <w:r>
              <w:rPr>
                <w:rFonts w:hint="eastAsia" w:ascii="宋体" w:hAnsi="宋体" w:eastAsia="宋体" w:cs="宋体"/>
                <w:sz w:val="21"/>
                <w:szCs w:val="21"/>
              </w:rPr>
              <w:t>支持在CPR图中在线编辑血管中心线轨迹</w:t>
            </w:r>
          </w:p>
        </w:tc>
      </w:tr>
      <w:tr w14:paraId="79022F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117495C2">
            <w:pPr>
              <w:spacing w:line="240" w:lineRule="auto"/>
              <w:jc w:val="center"/>
              <w:rPr>
                <w:rFonts w:hint="eastAsia" w:ascii="宋体" w:hAnsi="宋体" w:eastAsia="宋体" w:cs="宋体"/>
                <w:sz w:val="21"/>
                <w:szCs w:val="21"/>
              </w:rPr>
            </w:pPr>
            <w:r>
              <w:rPr>
                <w:rFonts w:hint="eastAsia" w:ascii="宋体" w:hAnsi="宋体" w:eastAsia="宋体" w:cs="宋体"/>
                <w:sz w:val="21"/>
                <w:szCs w:val="21"/>
              </w:rPr>
              <w:t>4.74</w:t>
            </w:r>
          </w:p>
        </w:tc>
        <w:tc>
          <w:tcPr>
            <w:tcW w:w="1675" w:type="dxa"/>
            <w:noWrap w:val="0"/>
            <w:vAlign w:val="center"/>
          </w:tcPr>
          <w:p w14:paraId="119088E2">
            <w:pPr>
              <w:spacing w:line="240" w:lineRule="auto"/>
              <w:jc w:val="center"/>
              <w:rPr>
                <w:rFonts w:hint="eastAsia" w:ascii="宋体" w:hAnsi="宋体" w:eastAsia="宋体" w:cs="宋体"/>
                <w:sz w:val="21"/>
                <w:szCs w:val="21"/>
              </w:rPr>
            </w:pPr>
            <w:r>
              <w:rPr>
                <w:rFonts w:hint="eastAsia" w:ascii="宋体" w:hAnsi="宋体" w:eastAsia="宋体" w:cs="宋体"/>
                <w:sz w:val="21"/>
                <w:szCs w:val="21"/>
              </w:rPr>
              <w:t>中心线轨迹控制点编辑</w:t>
            </w:r>
          </w:p>
        </w:tc>
        <w:tc>
          <w:tcPr>
            <w:tcW w:w="5812" w:type="dxa"/>
            <w:noWrap w:val="0"/>
            <w:vAlign w:val="center"/>
          </w:tcPr>
          <w:p w14:paraId="193B4C62">
            <w:pPr>
              <w:spacing w:line="240" w:lineRule="auto"/>
              <w:rPr>
                <w:rFonts w:hint="eastAsia" w:ascii="宋体" w:hAnsi="宋体" w:eastAsia="宋体" w:cs="宋体"/>
                <w:sz w:val="21"/>
                <w:szCs w:val="21"/>
              </w:rPr>
            </w:pPr>
            <w:r>
              <w:rPr>
                <w:rFonts w:hint="eastAsia" w:ascii="宋体" w:hAnsi="宋体" w:eastAsia="宋体" w:cs="宋体"/>
                <w:sz w:val="21"/>
                <w:szCs w:val="21"/>
              </w:rPr>
              <w:t>支持通过拖拽中心线轨迹控制点来调整中心线轨迹，支持增加、合并控制点，拖拽控制点的过程中SCPR图和探针图同步联动</w:t>
            </w:r>
          </w:p>
        </w:tc>
      </w:tr>
      <w:tr w14:paraId="16814A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5EAAD2D9">
            <w:pPr>
              <w:spacing w:line="240" w:lineRule="auto"/>
              <w:jc w:val="center"/>
              <w:rPr>
                <w:rFonts w:hint="eastAsia" w:ascii="宋体" w:hAnsi="宋体" w:eastAsia="宋体" w:cs="宋体"/>
                <w:sz w:val="21"/>
                <w:szCs w:val="21"/>
              </w:rPr>
            </w:pPr>
            <w:r>
              <w:rPr>
                <w:rFonts w:ascii="Segoe UI Symbol" w:hAnsi="Segoe UI Symbol" w:cs="Segoe UI Symbol"/>
                <w:b w:val="0"/>
                <w:bCs/>
                <w:color w:val="0000FF"/>
                <w:sz w:val="22"/>
                <w:szCs w:val="22"/>
              </w:rPr>
              <w:t>★</w:t>
            </w:r>
            <w:r>
              <w:rPr>
                <w:rFonts w:hint="eastAsia" w:ascii="宋体" w:hAnsi="宋体" w:eastAsia="宋体" w:cs="宋体"/>
                <w:sz w:val="21"/>
                <w:szCs w:val="21"/>
              </w:rPr>
              <w:t>4.75</w:t>
            </w:r>
          </w:p>
        </w:tc>
        <w:tc>
          <w:tcPr>
            <w:tcW w:w="1675" w:type="dxa"/>
            <w:noWrap w:val="0"/>
            <w:vAlign w:val="center"/>
          </w:tcPr>
          <w:p w14:paraId="34635CA8">
            <w:pPr>
              <w:spacing w:line="240" w:lineRule="auto"/>
              <w:jc w:val="center"/>
              <w:rPr>
                <w:rFonts w:hint="eastAsia" w:ascii="宋体" w:hAnsi="宋体" w:eastAsia="宋体" w:cs="宋体"/>
                <w:sz w:val="21"/>
                <w:szCs w:val="21"/>
              </w:rPr>
            </w:pPr>
            <w:r>
              <w:rPr>
                <w:rFonts w:hint="eastAsia" w:ascii="宋体" w:hAnsi="宋体" w:eastAsia="宋体" w:cs="宋体"/>
                <w:sz w:val="21"/>
                <w:szCs w:val="21"/>
              </w:rPr>
              <w:t>探针图中心点编辑</w:t>
            </w:r>
          </w:p>
        </w:tc>
        <w:tc>
          <w:tcPr>
            <w:tcW w:w="5812" w:type="dxa"/>
            <w:noWrap w:val="0"/>
            <w:vAlign w:val="center"/>
          </w:tcPr>
          <w:p w14:paraId="394CE81C">
            <w:pPr>
              <w:spacing w:line="240" w:lineRule="auto"/>
              <w:rPr>
                <w:rFonts w:hint="eastAsia" w:ascii="宋体" w:hAnsi="宋体" w:eastAsia="宋体" w:cs="宋体"/>
                <w:sz w:val="21"/>
                <w:szCs w:val="21"/>
              </w:rPr>
            </w:pPr>
            <w:r>
              <w:rPr>
                <w:rFonts w:hint="eastAsia" w:ascii="宋体" w:hAnsi="宋体" w:eastAsia="宋体" w:cs="宋体"/>
                <w:sz w:val="21"/>
                <w:szCs w:val="21"/>
              </w:rPr>
              <w:t>支持在探针图中调整中心点位置，CPR图和SCPR图同步更新</w:t>
            </w:r>
          </w:p>
        </w:tc>
      </w:tr>
      <w:tr w14:paraId="4DD923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62778747">
            <w:pPr>
              <w:spacing w:line="240" w:lineRule="auto"/>
              <w:jc w:val="center"/>
              <w:rPr>
                <w:rFonts w:hint="eastAsia" w:ascii="宋体" w:hAnsi="宋体" w:eastAsia="宋体" w:cs="宋体"/>
                <w:sz w:val="21"/>
                <w:szCs w:val="21"/>
              </w:rPr>
            </w:pPr>
            <w:r>
              <w:rPr>
                <w:rFonts w:hint="eastAsia" w:ascii="宋体" w:hAnsi="宋体" w:eastAsia="宋体" w:cs="宋体"/>
                <w:sz w:val="21"/>
                <w:szCs w:val="21"/>
              </w:rPr>
              <w:t>4.76</w:t>
            </w:r>
          </w:p>
        </w:tc>
        <w:tc>
          <w:tcPr>
            <w:tcW w:w="1675" w:type="dxa"/>
            <w:noWrap w:val="0"/>
            <w:vAlign w:val="center"/>
          </w:tcPr>
          <w:p w14:paraId="7DD69087">
            <w:pPr>
              <w:spacing w:line="240" w:lineRule="auto"/>
              <w:jc w:val="center"/>
              <w:rPr>
                <w:rFonts w:hint="eastAsia" w:ascii="宋体" w:hAnsi="宋体" w:eastAsia="宋体" w:cs="宋体"/>
                <w:sz w:val="21"/>
                <w:szCs w:val="21"/>
              </w:rPr>
            </w:pPr>
            <w:r>
              <w:rPr>
                <w:rFonts w:hint="eastAsia" w:ascii="宋体" w:hAnsi="宋体" w:eastAsia="宋体" w:cs="宋体"/>
                <w:sz w:val="21"/>
                <w:szCs w:val="21"/>
              </w:rPr>
              <w:t>中心线轨迹编辑的撤销、返回与重置</w:t>
            </w:r>
          </w:p>
        </w:tc>
        <w:tc>
          <w:tcPr>
            <w:tcW w:w="5812" w:type="dxa"/>
            <w:noWrap w:val="0"/>
            <w:vAlign w:val="center"/>
          </w:tcPr>
          <w:p w14:paraId="1A8F7A0B">
            <w:pPr>
              <w:spacing w:line="240" w:lineRule="auto"/>
              <w:rPr>
                <w:rFonts w:hint="eastAsia" w:ascii="宋体" w:hAnsi="宋体" w:eastAsia="宋体" w:cs="宋体"/>
                <w:sz w:val="21"/>
                <w:szCs w:val="21"/>
              </w:rPr>
            </w:pPr>
            <w:r>
              <w:rPr>
                <w:rFonts w:hint="eastAsia" w:ascii="宋体" w:hAnsi="宋体" w:eastAsia="宋体" w:cs="宋体"/>
                <w:sz w:val="21"/>
                <w:szCs w:val="21"/>
              </w:rPr>
              <w:t>记录轨迹编辑的中间操作步骤，可撤销或返回上一步，同时支持一键还原至初始状态</w:t>
            </w:r>
          </w:p>
        </w:tc>
      </w:tr>
      <w:tr w14:paraId="6FA558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05C5DF44">
            <w:pPr>
              <w:spacing w:line="240" w:lineRule="auto"/>
              <w:jc w:val="center"/>
              <w:rPr>
                <w:rFonts w:hint="eastAsia" w:ascii="宋体" w:hAnsi="宋体" w:eastAsia="宋体" w:cs="宋体"/>
                <w:sz w:val="21"/>
                <w:szCs w:val="21"/>
              </w:rPr>
            </w:pPr>
            <w:r>
              <w:rPr>
                <w:rFonts w:ascii="Segoe UI Symbol" w:hAnsi="Segoe UI Symbol" w:cs="Segoe UI Symbol"/>
                <w:b w:val="0"/>
                <w:bCs/>
                <w:color w:val="0000FF"/>
                <w:sz w:val="22"/>
                <w:szCs w:val="22"/>
              </w:rPr>
              <w:t>★</w:t>
            </w:r>
            <w:r>
              <w:rPr>
                <w:rFonts w:hint="eastAsia" w:ascii="宋体" w:hAnsi="宋体" w:eastAsia="宋体" w:cs="宋体"/>
                <w:sz w:val="21"/>
                <w:szCs w:val="21"/>
              </w:rPr>
              <w:t>4.77</w:t>
            </w:r>
          </w:p>
        </w:tc>
        <w:tc>
          <w:tcPr>
            <w:tcW w:w="1675" w:type="dxa"/>
            <w:noWrap w:val="0"/>
            <w:vAlign w:val="center"/>
          </w:tcPr>
          <w:p w14:paraId="08FB92CB">
            <w:pPr>
              <w:spacing w:line="240" w:lineRule="auto"/>
              <w:jc w:val="center"/>
              <w:rPr>
                <w:rFonts w:hint="eastAsia" w:ascii="宋体" w:hAnsi="宋体" w:eastAsia="宋体" w:cs="宋体"/>
                <w:sz w:val="21"/>
                <w:szCs w:val="21"/>
              </w:rPr>
            </w:pPr>
            <w:r>
              <w:rPr>
                <w:rFonts w:hint="eastAsia" w:ascii="宋体" w:hAnsi="宋体" w:eastAsia="宋体" w:cs="宋体"/>
                <w:sz w:val="21"/>
                <w:szCs w:val="21"/>
              </w:rPr>
              <w:t>在线生长血管</w:t>
            </w:r>
          </w:p>
        </w:tc>
        <w:tc>
          <w:tcPr>
            <w:tcW w:w="5812" w:type="dxa"/>
            <w:noWrap w:val="0"/>
            <w:vAlign w:val="center"/>
          </w:tcPr>
          <w:p w14:paraId="235CA3A4">
            <w:pPr>
              <w:spacing w:line="240" w:lineRule="auto"/>
              <w:rPr>
                <w:rFonts w:hint="eastAsia" w:ascii="宋体" w:hAnsi="宋体" w:eastAsia="宋体" w:cs="宋体"/>
                <w:sz w:val="21"/>
                <w:szCs w:val="21"/>
              </w:rPr>
            </w:pPr>
            <w:r>
              <w:rPr>
                <w:rFonts w:hint="eastAsia" w:ascii="宋体" w:hAnsi="宋体" w:eastAsia="宋体" w:cs="宋体"/>
                <w:sz w:val="21"/>
                <w:szCs w:val="21"/>
              </w:rPr>
              <w:t>支持通过在横断位断层图打点的方式在线生长血管</w:t>
            </w:r>
          </w:p>
        </w:tc>
      </w:tr>
      <w:tr w14:paraId="41DAB1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60F0F44C">
            <w:pPr>
              <w:spacing w:line="240" w:lineRule="auto"/>
              <w:jc w:val="center"/>
              <w:rPr>
                <w:rFonts w:hint="eastAsia" w:ascii="宋体" w:hAnsi="宋体" w:eastAsia="宋体" w:cs="宋体"/>
                <w:sz w:val="21"/>
                <w:szCs w:val="21"/>
              </w:rPr>
            </w:pPr>
            <w:r>
              <w:rPr>
                <w:rFonts w:hint="eastAsia" w:ascii="宋体" w:hAnsi="宋体" w:eastAsia="宋体" w:cs="宋体"/>
                <w:sz w:val="21"/>
                <w:szCs w:val="21"/>
              </w:rPr>
              <w:t>4.78</w:t>
            </w:r>
          </w:p>
        </w:tc>
        <w:tc>
          <w:tcPr>
            <w:tcW w:w="1675" w:type="dxa"/>
            <w:noWrap w:val="0"/>
            <w:vAlign w:val="center"/>
          </w:tcPr>
          <w:p w14:paraId="682B488C">
            <w:pPr>
              <w:spacing w:line="240" w:lineRule="auto"/>
              <w:jc w:val="center"/>
              <w:rPr>
                <w:rFonts w:hint="eastAsia" w:ascii="宋体" w:hAnsi="宋体" w:eastAsia="宋体" w:cs="宋体"/>
                <w:sz w:val="21"/>
                <w:szCs w:val="21"/>
              </w:rPr>
            </w:pPr>
            <w:r>
              <w:rPr>
                <w:rFonts w:hint="eastAsia" w:ascii="宋体" w:hAnsi="宋体" w:eastAsia="宋体" w:cs="宋体"/>
                <w:sz w:val="21"/>
                <w:szCs w:val="21"/>
              </w:rPr>
              <w:t>生长点编辑</w:t>
            </w:r>
          </w:p>
        </w:tc>
        <w:tc>
          <w:tcPr>
            <w:tcW w:w="5812" w:type="dxa"/>
            <w:noWrap w:val="0"/>
            <w:vAlign w:val="center"/>
          </w:tcPr>
          <w:p w14:paraId="590F50BC">
            <w:pPr>
              <w:spacing w:line="240" w:lineRule="auto"/>
              <w:rPr>
                <w:rFonts w:hint="eastAsia" w:ascii="宋体" w:hAnsi="宋体" w:eastAsia="宋体" w:cs="宋体"/>
                <w:sz w:val="21"/>
                <w:szCs w:val="21"/>
              </w:rPr>
            </w:pPr>
            <w:r>
              <w:rPr>
                <w:rFonts w:hint="eastAsia" w:ascii="宋体" w:hAnsi="宋体" w:eastAsia="宋体" w:cs="宋体"/>
                <w:sz w:val="21"/>
                <w:szCs w:val="21"/>
              </w:rPr>
              <w:t>支持在横断位断层图上新增生长点，可平移或删除生长点</w:t>
            </w:r>
          </w:p>
        </w:tc>
      </w:tr>
      <w:tr w14:paraId="1532FA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4E981D7A">
            <w:pPr>
              <w:spacing w:line="240" w:lineRule="auto"/>
              <w:jc w:val="center"/>
              <w:rPr>
                <w:rFonts w:hint="eastAsia" w:ascii="宋体" w:hAnsi="宋体" w:eastAsia="宋体" w:cs="宋体"/>
                <w:sz w:val="21"/>
                <w:szCs w:val="21"/>
              </w:rPr>
            </w:pPr>
            <w:r>
              <w:rPr>
                <w:rFonts w:ascii="Segoe UI Symbol" w:hAnsi="Segoe UI Symbol" w:cs="Segoe UI Symbol"/>
                <w:b w:val="0"/>
                <w:bCs/>
                <w:color w:val="0000FF"/>
                <w:sz w:val="22"/>
                <w:szCs w:val="22"/>
              </w:rPr>
              <w:t>★</w:t>
            </w:r>
            <w:r>
              <w:rPr>
                <w:rFonts w:hint="eastAsia" w:ascii="宋体" w:hAnsi="宋体" w:eastAsia="宋体" w:cs="宋体"/>
                <w:sz w:val="21"/>
                <w:szCs w:val="21"/>
              </w:rPr>
              <w:t>4.79</w:t>
            </w:r>
          </w:p>
        </w:tc>
        <w:tc>
          <w:tcPr>
            <w:tcW w:w="1675" w:type="dxa"/>
            <w:noWrap w:val="0"/>
            <w:vAlign w:val="center"/>
          </w:tcPr>
          <w:p w14:paraId="3DFDD44F">
            <w:pPr>
              <w:spacing w:line="240" w:lineRule="auto"/>
              <w:jc w:val="center"/>
              <w:rPr>
                <w:rFonts w:hint="eastAsia" w:ascii="宋体" w:hAnsi="宋体" w:eastAsia="宋体" w:cs="宋体"/>
                <w:sz w:val="21"/>
                <w:szCs w:val="21"/>
              </w:rPr>
            </w:pPr>
            <w:r>
              <w:rPr>
                <w:rFonts w:hint="eastAsia" w:ascii="宋体" w:hAnsi="宋体" w:eastAsia="宋体" w:cs="宋体"/>
                <w:sz w:val="21"/>
                <w:szCs w:val="21"/>
              </w:rPr>
              <w:t>打点联动</w:t>
            </w:r>
          </w:p>
        </w:tc>
        <w:tc>
          <w:tcPr>
            <w:tcW w:w="5812" w:type="dxa"/>
            <w:noWrap w:val="0"/>
            <w:vAlign w:val="center"/>
          </w:tcPr>
          <w:p w14:paraId="6C6EEDF1">
            <w:pPr>
              <w:spacing w:line="240" w:lineRule="auto"/>
              <w:rPr>
                <w:rFonts w:hint="eastAsia" w:ascii="宋体" w:hAnsi="宋体" w:eastAsia="宋体" w:cs="宋体"/>
                <w:sz w:val="21"/>
                <w:szCs w:val="21"/>
              </w:rPr>
            </w:pPr>
            <w:r>
              <w:rPr>
                <w:rFonts w:hint="eastAsia" w:ascii="宋体" w:hAnsi="宋体" w:eastAsia="宋体" w:cs="宋体"/>
                <w:sz w:val="21"/>
                <w:szCs w:val="21"/>
              </w:rPr>
              <w:t>支持在VR图中联动显示新增的生长点</w:t>
            </w:r>
          </w:p>
        </w:tc>
      </w:tr>
      <w:tr w14:paraId="7CF492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2B3AC3B5">
            <w:pPr>
              <w:spacing w:line="240" w:lineRule="auto"/>
              <w:jc w:val="center"/>
              <w:rPr>
                <w:rFonts w:hint="eastAsia" w:ascii="宋体" w:hAnsi="宋体" w:eastAsia="宋体" w:cs="宋体"/>
                <w:sz w:val="21"/>
                <w:szCs w:val="21"/>
              </w:rPr>
            </w:pPr>
            <w:r>
              <w:rPr>
                <w:rFonts w:ascii="Segoe UI Symbol" w:hAnsi="Segoe UI Symbol" w:cs="Segoe UI Symbol"/>
                <w:b w:val="0"/>
                <w:bCs/>
                <w:color w:val="0000FF"/>
                <w:sz w:val="22"/>
                <w:szCs w:val="22"/>
              </w:rPr>
              <w:t>★</w:t>
            </w:r>
            <w:r>
              <w:rPr>
                <w:rFonts w:hint="eastAsia" w:ascii="宋体" w:hAnsi="宋体" w:eastAsia="宋体" w:cs="宋体"/>
                <w:sz w:val="21"/>
                <w:szCs w:val="21"/>
              </w:rPr>
              <w:t>4.80</w:t>
            </w:r>
          </w:p>
        </w:tc>
        <w:tc>
          <w:tcPr>
            <w:tcW w:w="1675" w:type="dxa"/>
            <w:noWrap w:val="0"/>
            <w:vAlign w:val="center"/>
          </w:tcPr>
          <w:p w14:paraId="0ABCE6A7">
            <w:pPr>
              <w:spacing w:line="240" w:lineRule="auto"/>
              <w:jc w:val="center"/>
              <w:rPr>
                <w:rFonts w:hint="eastAsia" w:ascii="宋体" w:hAnsi="宋体" w:eastAsia="宋体" w:cs="宋体"/>
                <w:sz w:val="21"/>
                <w:szCs w:val="21"/>
              </w:rPr>
            </w:pPr>
            <w:r>
              <w:rPr>
                <w:rFonts w:hint="eastAsia" w:ascii="宋体" w:hAnsi="宋体" w:eastAsia="宋体" w:cs="宋体"/>
                <w:sz w:val="21"/>
                <w:szCs w:val="21"/>
              </w:rPr>
              <w:t>新生血管中心线更新</w:t>
            </w:r>
          </w:p>
        </w:tc>
        <w:tc>
          <w:tcPr>
            <w:tcW w:w="5812" w:type="dxa"/>
            <w:noWrap w:val="0"/>
            <w:vAlign w:val="center"/>
          </w:tcPr>
          <w:p w14:paraId="4411E010">
            <w:pPr>
              <w:spacing w:line="240" w:lineRule="auto"/>
              <w:rPr>
                <w:rFonts w:hint="eastAsia" w:ascii="宋体" w:hAnsi="宋体" w:eastAsia="宋体" w:cs="宋体"/>
                <w:sz w:val="21"/>
                <w:szCs w:val="21"/>
              </w:rPr>
            </w:pPr>
            <w:r>
              <w:rPr>
                <w:rFonts w:hint="eastAsia" w:ascii="宋体" w:hAnsi="宋体" w:eastAsia="宋体" w:cs="宋体"/>
                <w:sz w:val="21"/>
                <w:szCs w:val="21"/>
              </w:rPr>
              <w:t>完成血管生长后，更新血管中心线及血管分段</w:t>
            </w:r>
          </w:p>
        </w:tc>
      </w:tr>
      <w:tr w14:paraId="1AB488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0C89EC7C">
            <w:pPr>
              <w:spacing w:line="240" w:lineRule="auto"/>
              <w:jc w:val="center"/>
              <w:rPr>
                <w:rFonts w:hint="eastAsia" w:ascii="宋体" w:hAnsi="宋体" w:eastAsia="宋体" w:cs="宋体"/>
                <w:sz w:val="21"/>
                <w:szCs w:val="21"/>
              </w:rPr>
            </w:pPr>
            <w:r>
              <w:rPr>
                <w:rFonts w:hint="eastAsia" w:ascii="宋体" w:hAnsi="宋体" w:eastAsia="宋体" w:cs="宋体"/>
                <w:sz w:val="21"/>
                <w:szCs w:val="21"/>
              </w:rPr>
              <w:t>4.81</w:t>
            </w:r>
          </w:p>
        </w:tc>
        <w:tc>
          <w:tcPr>
            <w:tcW w:w="1675" w:type="dxa"/>
            <w:noWrap w:val="0"/>
            <w:vAlign w:val="center"/>
          </w:tcPr>
          <w:p w14:paraId="1A18D82E">
            <w:pPr>
              <w:spacing w:line="240" w:lineRule="auto"/>
              <w:jc w:val="center"/>
              <w:rPr>
                <w:rFonts w:hint="eastAsia" w:ascii="宋体" w:hAnsi="宋体" w:eastAsia="宋体" w:cs="宋体"/>
                <w:sz w:val="21"/>
                <w:szCs w:val="21"/>
              </w:rPr>
            </w:pPr>
            <w:r>
              <w:rPr>
                <w:rFonts w:hint="eastAsia" w:ascii="宋体" w:hAnsi="宋体" w:eastAsia="宋体" w:cs="宋体"/>
                <w:sz w:val="21"/>
                <w:szCs w:val="21"/>
              </w:rPr>
              <w:t>编辑操作引导</w:t>
            </w:r>
          </w:p>
        </w:tc>
        <w:tc>
          <w:tcPr>
            <w:tcW w:w="5812" w:type="dxa"/>
            <w:noWrap w:val="0"/>
            <w:vAlign w:val="center"/>
          </w:tcPr>
          <w:p w14:paraId="607F585C">
            <w:pPr>
              <w:spacing w:line="240" w:lineRule="auto"/>
              <w:rPr>
                <w:rFonts w:hint="eastAsia" w:ascii="宋体" w:hAnsi="宋体" w:eastAsia="宋体" w:cs="宋体"/>
                <w:sz w:val="21"/>
                <w:szCs w:val="21"/>
              </w:rPr>
            </w:pPr>
            <w:r>
              <w:rPr>
                <w:rFonts w:hint="eastAsia" w:ascii="宋体" w:hAnsi="宋体" w:eastAsia="宋体" w:cs="宋体"/>
                <w:sz w:val="21"/>
                <w:szCs w:val="21"/>
              </w:rPr>
              <w:t>进入VR裁剪、中心线轨迹编辑和血管生长步骤时，提供操作引导提示</w:t>
            </w:r>
          </w:p>
        </w:tc>
      </w:tr>
      <w:tr w14:paraId="7C4673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418FC3DC">
            <w:pPr>
              <w:spacing w:line="240" w:lineRule="auto"/>
              <w:jc w:val="center"/>
              <w:rPr>
                <w:rFonts w:hint="eastAsia" w:ascii="宋体" w:hAnsi="宋体" w:eastAsia="宋体" w:cs="宋体"/>
                <w:sz w:val="21"/>
                <w:szCs w:val="21"/>
              </w:rPr>
            </w:pPr>
            <w:r>
              <w:rPr>
                <w:rFonts w:ascii="Segoe UI Symbol" w:hAnsi="Segoe UI Symbol" w:cs="Segoe UI Symbol"/>
                <w:b w:val="0"/>
                <w:bCs/>
                <w:color w:val="0000FF"/>
                <w:sz w:val="22"/>
                <w:szCs w:val="22"/>
              </w:rPr>
              <w:t>★</w:t>
            </w:r>
            <w:r>
              <w:rPr>
                <w:rFonts w:hint="eastAsia" w:ascii="宋体" w:hAnsi="宋体" w:eastAsia="宋体" w:cs="宋体"/>
                <w:sz w:val="21"/>
                <w:szCs w:val="21"/>
              </w:rPr>
              <w:t>4.82</w:t>
            </w:r>
          </w:p>
        </w:tc>
        <w:tc>
          <w:tcPr>
            <w:tcW w:w="1675" w:type="dxa"/>
            <w:noWrap w:val="0"/>
            <w:vAlign w:val="center"/>
          </w:tcPr>
          <w:p w14:paraId="756BC199">
            <w:pPr>
              <w:spacing w:line="240" w:lineRule="auto"/>
              <w:jc w:val="center"/>
              <w:rPr>
                <w:rFonts w:hint="eastAsia" w:ascii="宋体" w:hAnsi="宋体" w:eastAsia="宋体" w:cs="宋体"/>
                <w:sz w:val="21"/>
                <w:szCs w:val="21"/>
              </w:rPr>
            </w:pPr>
            <w:r>
              <w:rPr>
                <w:rFonts w:hint="eastAsia" w:ascii="宋体" w:hAnsi="宋体" w:eastAsia="宋体" w:cs="宋体"/>
                <w:sz w:val="21"/>
                <w:szCs w:val="21"/>
              </w:rPr>
              <w:t>4D CTA VR动态显示</w:t>
            </w:r>
          </w:p>
        </w:tc>
        <w:tc>
          <w:tcPr>
            <w:tcW w:w="5812" w:type="dxa"/>
            <w:noWrap w:val="0"/>
            <w:vAlign w:val="center"/>
          </w:tcPr>
          <w:p w14:paraId="45F93675">
            <w:pPr>
              <w:spacing w:line="240" w:lineRule="auto"/>
              <w:rPr>
                <w:rFonts w:hint="eastAsia" w:ascii="宋体" w:hAnsi="宋体" w:eastAsia="宋体" w:cs="宋体"/>
                <w:sz w:val="21"/>
                <w:szCs w:val="21"/>
              </w:rPr>
            </w:pPr>
            <w:r>
              <w:rPr>
                <w:rFonts w:hint="eastAsia" w:ascii="宋体" w:hAnsi="宋体" w:eastAsia="宋体" w:cs="宋体"/>
                <w:sz w:val="21"/>
                <w:szCs w:val="21"/>
              </w:rPr>
              <w:t>对多期相CTA数据的动、静脉血管进行VR动态显示</w:t>
            </w:r>
          </w:p>
        </w:tc>
      </w:tr>
      <w:tr w14:paraId="35C5D8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7C70810E">
            <w:pPr>
              <w:spacing w:line="240" w:lineRule="auto"/>
              <w:jc w:val="center"/>
              <w:rPr>
                <w:rFonts w:hint="eastAsia" w:ascii="宋体" w:hAnsi="宋体" w:eastAsia="宋体" w:cs="宋体"/>
                <w:sz w:val="21"/>
                <w:szCs w:val="21"/>
              </w:rPr>
            </w:pPr>
            <w:r>
              <w:rPr>
                <w:rFonts w:ascii="Segoe UI Symbol" w:hAnsi="Segoe UI Symbol" w:cs="Segoe UI Symbol"/>
                <w:b w:val="0"/>
                <w:bCs/>
                <w:color w:val="0000FF"/>
                <w:sz w:val="22"/>
                <w:szCs w:val="22"/>
              </w:rPr>
              <w:t>★</w:t>
            </w:r>
            <w:r>
              <w:rPr>
                <w:rFonts w:hint="eastAsia" w:ascii="宋体" w:hAnsi="宋体" w:eastAsia="宋体" w:cs="宋体"/>
                <w:sz w:val="21"/>
                <w:szCs w:val="21"/>
              </w:rPr>
              <w:t>4.83</w:t>
            </w:r>
          </w:p>
        </w:tc>
        <w:tc>
          <w:tcPr>
            <w:tcW w:w="1675" w:type="dxa"/>
            <w:noWrap w:val="0"/>
            <w:vAlign w:val="center"/>
          </w:tcPr>
          <w:p w14:paraId="22BE6B94">
            <w:pPr>
              <w:spacing w:line="240" w:lineRule="auto"/>
              <w:jc w:val="center"/>
              <w:rPr>
                <w:rFonts w:hint="eastAsia" w:ascii="宋体" w:hAnsi="宋体" w:eastAsia="宋体" w:cs="宋体"/>
                <w:sz w:val="21"/>
                <w:szCs w:val="21"/>
              </w:rPr>
            </w:pPr>
            <w:r>
              <w:rPr>
                <w:rFonts w:hint="eastAsia" w:ascii="宋体" w:hAnsi="宋体" w:eastAsia="宋体" w:cs="宋体"/>
                <w:sz w:val="21"/>
                <w:szCs w:val="21"/>
              </w:rPr>
              <w:t>4D CTA MIP动态显示</w:t>
            </w:r>
          </w:p>
        </w:tc>
        <w:tc>
          <w:tcPr>
            <w:tcW w:w="5812" w:type="dxa"/>
            <w:noWrap w:val="0"/>
            <w:vAlign w:val="center"/>
          </w:tcPr>
          <w:p w14:paraId="2A9A1502">
            <w:pPr>
              <w:spacing w:line="240" w:lineRule="auto"/>
              <w:rPr>
                <w:rFonts w:hint="eastAsia" w:ascii="宋体" w:hAnsi="宋体" w:eastAsia="宋体" w:cs="宋体"/>
                <w:sz w:val="21"/>
                <w:szCs w:val="21"/>
              </w:rPr>
            </w:pPr>
            <w:r>
              <w:rPr>
                <w:rFonts w:hint="eastAsia" w:ascii="宋体" w:hAnsi="宋体" w:eastAsia="宋体" w:cs="宋体"/>
                <w:sz w:val="21"/>
                <w:szCs w:val="21"/>
              </w:rPr>
              <w:t>对多期相CTA数据的动、静脉血管进行MIP动态显示</w:t>
            </w:r>
          </w:p>
        </w:tc>
      </w:tr>
      <w:tr w14:paraId="61EDED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606CF76E">
            <w:pPr>
              <w:spacing w:line="240" w:lineRule="auto"/>
              <w:jc w:val="center"/>
              <w:rPr>
                <w:rFonts w:hint="eastAsia" w:ascii="宋体" w:hAnsi="宋体" w:eastAsia="宋体" w:cs="宋体"/>
                <w:sz w:val="21"/>
                <w:szCs w:val="21"/>
              </w:rPr>
            </w:pPr>
            <w:r>
              <w:rPr>
                <w:rFonts w:ascii="Segoe UI Symbol" w:hAnsi="Segoe UI Symbol" w:cs="Segoe UI Symbol"/>
                <w:b w:val="0"/>
                <w:bCs/>
                <w:color w:val="0000FF"/>
                <w:sz w:val="22"/>
                <w:szCs w:val="22"/>
              </w:rPr>
              <w:t>★</w:t>
            </w:r>
            <w:r>
              <w:rPr>
                <w:rFonts w:hint="eastAsia" w:ascii="宋体" w:hAnsi="宋体" w:eastAsia="宋体" w:cs="宋体"/>
                <w:sz w:val="21"/>
                <w:szCs w:val="21"/>
              </w:rPr>
              <w:t>4.84</w:t>
            </w:r>
          </w:p>
        </w:tc>
        <w:tc>
          <w:tcPr>
            <w:tcW w:w="1675" w:type="dxa"/>
            <w:noWrap w:val="0"/>
            <w:vAlign w:val="center"/>
          </w:tcPr>
          <w:p w14:paraId="7C6ED786">
            <w:pPr>
              <w:spacing w:line="240" w:lineRule="auto"/>
              <w:jc w:val="center"/>
              <w:rPr>
                <w:rFonts w:hint="eastAsia" w:ascii="宋体" w:hAnsi="宋体" w:eastAsia="宋体" w:cs="宋体"/>
                <w:sz w:val="21"/>
                <w:szCs w:val="21"/>
              </w:rPr>
            </w:pPr>
            <w:r>
              <w:rPr>
                <w:rFonts w:hint="eastAsia" w:ascii="宋体" w:hAnsi="宋体" w:eastAsia="宋体" w:cs="宋体"/>
                <w:sz w:val="21"/>
                <w:szCs w:val="21"/>
              </w:rPr>
              <w:t>4D CTA MIP Thin动态显示</w:t>
            </w:r>
          </w:p>
        </w:tc>
        <w:tc>
          <w:tcPr>
            <w:tcW w:w="5812" w:type="dxa"/>
            <w:noWrap w:val="0"/>
            <w:vAlign w:val="center"/>
          </w:tcPr>
          <w:p w14:paraId="1CFC6543">
            <w:pPr>
              <w:spacing w:line="240" w:lineRule="auto"/>
              <w:rPr>
                <w:rFonts w:hint="eastAsia" w:ascii="宋体" w:hAnsi="宋体" w:eastAsia="宋体" w:cs="宋体"/>
                <w:sz w:val="21"/>
                <w:szCs w:val="21"/>
              </w:rPr>
            </w:pPr>
            <w:r>
              <w:rPr>
                <w:rFonts w:hint="eastAsia" w:ascii="宋体" w:hAnsi="宋体" w:eastAsia="宋体" w:cs="宋体"/>
                <w:sz w:val="21"/>
                <w:szCs w:val="21"/>
              </w:rPr>
              <w:t>对多期相CTA数据进行MIP Thin动态显示,支持切换为MPR和MinIP</w:t>
            </w:r>
          </w:p>
        </w:tc>
      </w:tr>
      <w:tr w14:paraId="38226A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33FC89AC">
            <w:pPr>
              <w:spacing w:line="240" w:lineRule="auto"/>
              <w:jc w:val="center"/>
              <w:rPr>
                <w:rFonts w:hint="eastAsia" w:ascii="宋体" w:hAnsi="宋体" w:eastAsia="宋体" w:cs="宋体"/>
                <w:sz w:val="21"/>
                <w:szCs w:val="21"/>
              </w:rPr>
            </w:pPr>
            <w:r>
              <w:rPr>
                <w:rFonts w:ascii="Segoe UI Symbol" w:hAnsi="Segoe UI Symbol" w:cs="Segoe UI Symbol"/>
                <w:b w:val="0"/>
                <w:bCs/>
                <w:color w:val="0000FF"/>
                <w:sz w:val="22"/>
                <w:szCs w:val="22"/>
              </w:rPr>
              <w:t>★</w:t>
            </w:r>
            <w:r>
              <w:rPr>
                <w:rFonts w:hint="eastAsia" w:ascii="宋体" w:hAnsi="宋体" w:eastAsia="宋体" w:cs="宋体"/>
                <w:sz w:val="21"/>
                <w:szCs w:val="21"/>
              </w:rPr>
              <w:t>4.85</w:t>
            </w:r>
          </w:p>
        </w:tc>
        <w:tc>
          <w:tcPr>
            <w:tcW w:w="1675" w:type="dxa"/>
            <w:noWrap w:val="0"/>
            <w:vAlign w:val="center"/>
          </w:tcPr>
          <w:p w14:paraId="4433EA65">
            <w:pPr>
              <w:spacing w:line="240" w:lineRule="auto"/>
              <w:jc w:val="center"/>
              <w:rPr>
                <w:rFonts w:hint="eastAsia" w:ascii="宋体" w:hAnsi="宋体" w:eastAsia="宋体" w:cs="宋体"/>
                <w:sz w:val="21"/>
                <w:szCs w:val="21"/>
              </w:rPr>
            </w:pPr>
            <w:r>
              <w:rPr>
                <w:rFonts w:hint="eastAsia" w:ascii="宋体" w:hAnsi="宋体" w:eastAsia="宋体" w:cs="宋体"/>
                <w:sz w:val="21"/>
                <w:szCs w:val="21"/>
              </w:rPr>
              <w:t>4D CTA 骨骼显示/隐藏</w:t>
            </w:r>
          </w:p>
        </w:tc>
        <w:tc>
          <w:tcPr>
            <w:tcW w:w="5812" w:type="dxa"/>
            <w:noWrap w:val="0"/>
            <w:vAlign w:val="center"/>
          </w:tcPr>
          <w:p w14:paraId="724BE3B1">
            <w:pPr>
              <w:spacing w:line="240" w:lineRule="auto"/>
              <w:rPr>
                <w:rFonts w:hint="eastAsia" w:ascii="宋体" w:hAnsi="宋体" w:eastAsia="宋体" w:cs="宋体"/>
                <w:sz w:val="21"/>
                <w:szCs w:val="21"/>
              </w:rPr>
            </w:pPr>
            <w:r>
              <w:rPr>
                <w:rFonts w:hint="eastAsia" w:ascii="宋体" w:hAnsi="宋体" w:eastAsia="宋体" w:cs="宋体"/>
                <w:sz w:val="21"/>
                <w:szCs w:val="21"/>
              </w:rPr>
              <w:t>可在4D CTA MIP Thin视图中显示/隐藏骨骼</w:t>
            </w:r>
          </w:p>
        </w:tc>
      </w:tr>
      <w:tr w14:paraId="1CD8EB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1E98F143">
            <w:pPr>
              <w:spacing w:line="240" w:lineRule="auto"/>
              <w:jc w:val="center"/>
              <w:rPr>
                <w:rFonts w:hint="eastAsia" w:ascii="宋体" w:hAnsi="宋体" w:eastAsia="宋体" w:cs="宋体"/>
                <w:sz w:val="21"/>
                <w:szCs w:val="21"/>
              </w:rPr>
            </w:pPr>
            <w:r>
              <w:rPr>
                <w:rFonts w:ascii="Segoe UI Symbol" w:hAnsi="Segoe UI Symbol" w:cs="Segoe UI Symbol"/>
                <w:b w:val="0"/>
                <w:bCs/>
                <w:color w:val="0000FF"/>
                <w:sz w:val="22"/>
                <w:szCs w:val="22"/>
              </w:rPr>
              <w:t>★</w:t>
            </w:r>
            <w:r>
              <w:rPr>
                <w:rFonts w:hint="eastAsia" w:ascii="宋体" w:hAnsi="宋体" w:eastAsia="宋体" w:cs="宋体"/>
                <w:sz w:val="21"/>
                <w:szCs w:val="21"/>
              </w:rPr>
              <w:t>4.86</w:t>
            </w:r>
          </w:p>
        </w:tc>
        <w:tc>
          <w:tcPr>
            <w:tcW w:w="1675" w:type="dxa"/>
            <w:noWrap w:val="0"/>
            <w:vAlign w:val="center"/>
          </w:tcPr>
          <w:p w14:paraId="1BE79243">
            <w:pPr>
              <w:spacing w:line="240" w:lineRule="auto"/>
              <w:jc w:val="center"/>
              <w:rPr>
                <w:rFonts w:hint="eastAsia" w:ascii="宋体" w:hAnsi="宋体" w:eastAsia="宋体" w:cs="宋体"/>
                <w:sz w:val="21"/>
                <w:szCs w:val="21"/>
              </w:rPr>
            </w:pPr>
            <w:r>
              <w:rPr>
                <w:rFonts w:hint="eastAsia" w:ascii="宋体" w:hAnsi="宋体" w:eastAsia="宋体" w:cs="宋体"/>
                <w:sz w:val="21"/>
                <w:szCs w:val="21"/>
              </w:rPr>
              <w:t>多期相CTA融合</w:t>
            </w:r>
          </w:p>
        </w:tc>
        <w:tc>
          <w:tcPr>
            <w:tcW w:w="5812" w:type="dxa"/>
            <w:noWrap w:val="0"/>
            <w:vAlign w:val="center"/>
          </w:tcPr>
          <w:p w14:paraId="3CA34231">
            <w:pPr>
              <w:spacing w:line="240" w:lineRule="auto"/>
              <w:rPr>
                <w:rFonts w:hint="eastAsia" w:ascii="宋体" w:hAnsi="宋体" w:eastAsia="宋体" w:cs="宋体"/>
                <w:sz w:val="21"/>
                <w:szCs w:val="21"/>
              </w:rPr>
            </w:pPr>
            <w:r>
              <w:rPr>
                <w:rFonts w:hint="eastAsia" w:ascii="宋体" w:hAnsi="宋体" w:eastAsia="宋体" w:cs="宋体"/>
                <w:sz w:val="21"/>
                <w:szCs w:val="21"/>
              </w:rPr>
              <w:t>融合多期相CTA数据，并对动、静脉血管进行VR显示</w:t>
            </w:r>
          </w:p>
        </w:tc>
      </w:tr>
      <w:tr w14:paraId="740782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05118A16">
            <w:pPr>
              <w:spacing w:line="240" w:lineRule="auto"/>
              <w:jc w:val="center"/>
              <w:rPr>
                <w:rFonts w:hint="eastAsia" w:ascii="宋体" w:hAnsi="宋体" w:eastAsia="宋体" w:cs="宋体"/>
                <w:sz w:val="21"/>
                <w:szCs w:val="21"/>
              </w:rPr>
            </w:pPr>
            <w:r>
              <w:rPr>
                <w:rFonts w:ascii="Segoe UI Symbol" w:hAnsi="Segoe UI Symbol" w:cs="Segoe UI Symbol"/>
                <w:b w:val="0"/>
                <w:bCs/>
                <w:color w:val="0000FF"/>
                <w:sz w:val="22"/>
                <w:szCs w:val="22"/>
              </w:rPr>
              <w:t>★</w:t>
            </w:r>
            <w:r>
              <w:rPr>
                <w:rFonts w:hint="eastAsia" w:ascii="宋体" w:hAnsi="宋体" w:eastAsia="宋体" w:cs="宋体"/>
                <w:sz w:val="21"/>
                <w:szCs w:val="21"/>
              </w:rPr>
              <w:t>4.87</w:t>
            </w:r>
          </w:p>
        </w:tc>
        <w:tc>
          <w:tcPr>
            <w:tcW w:w="1675" w:type="dxa"/>
            <w:noWrap w:val="0"/>
            <w:vAlign w:val="center"/>
          </w:tcPr>
          <w:p w14:paraId="6998E086">
            <w:pPr>
              <w:spacing w:line="240" w:lineRule="auto"/>
              <w:jc w:val="center"/>
              <w:rPr>
                <w:rFonts w:hint="eastAsia" w:ascii="宋体" w:hAnsi="宋体" w:eastAsia="宋体" w:cs="宋体"/>
                <w:sz w:val="21"/>
                <w:szCs w:val="21"/>
              </w:rPr>
            </w:pPr>
            <w:r>
              <w:rPr>
                <w:rFonts w:hint="eastAsia" w:ascii="宋体" w:hAnsi="宋体" w:eastAsia="宋体" w:cs="宋体"/>
                <w:sz w:val="21"/>
                <w:szCs w:val="21"/>
              </w:rPr>
              <w:t>自定义融合期相</w:t>
            </w:r>
          </w:p>
        </w:tc>
        <w:tc>
          <w:tcPr>
            <w:tcW w:w="5812" w:type="dxa"/>
            <w:noWrap w:val="0"/>
            <w:vAlign w:val="center"/>
          </w:tcPr>
          <w:p w14:paraId="5086B019">
            <w:pPr>
              <w:spacing w:line="240" w:lineRule="auto"/>
              <w:rPr>
                <w:rFonts w:hint="eastAsia" w:ascii="宋体" w:hAnsi="宋体" w:eastAsia="宋体" w:cs="宋体"/>
                <w:sz w:val="21"/>
                <w:szCs w:val="21"/>
              </w:rPr>
            </w:pPr>
            <w:r>
              <w:rPr>
                <w:rFonts w:hint="eastAsia" w:ascii="宋体" w:hAnsi="宋体" w:eastAsia="宋体" w:cs="宋体"/>
                <w:sz w:val="21"/>
                <w:szCs w:val="21"/>
              </w:rPr>
              <w:t>支持用户自定义参与融合的期相</w:t>
            </w:r>
          </w:p>
        </w:tc>
      </w:tr>
      <w:tr w14:paraId="40E7DD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342971B2">
            <w:pPr>
              <w:spacing w:line="240" w:lineRule="auto"/>
              <w:jc w:val="center"/>
              <w:rPr>
                <w:rFonts w:hint="eastAsia" w:ascii="宋体" w:hAnsi="宋体" w:eastAsia="宋体" w:cs="宋体"/>
                <w:sz w:val="21"/>
                <w:szCs w:val="21"/>
              </w:rPr>
            </w:pPr>
            <w:r>
              <w:rPr>
                <w:rFonts w:ascii="Segoe UI Symbol" w:hAnsi="Segoe UI Symbol" w:cs="Segoe UI Symbol"/>
                <w:b w:val="0"/>
                <w:bCs/>
                <w:color w:val="0000FF"/>
                <w:sz w:val="22"/>
                <w:szCs w:val="22"/>
              </w:rPr>
              <w:t>★</w:t>
            </w:r>
            <w:r>
              <w:rPr>
                <w:rFonts w:hint="eastAsia" w:ascii="宋体" w:hAnsi="宋体" w:eastAsia="宋体" w:cs="宋体"/>
                <w:sz w:val="21"/>
                <w:szCs w:val="21"/>
              </w:rPr>
              <w:t>4.88</w:t>
            </w:r>
          </w:p>
        </w:tc>
        <w:tc>
          <w:tcPr>
            <w:tcW w:w="1675" w:type="dxa"/>
            <w:noWrap w:val="0"/>
            <w:vAlign w:val="center"/>
          </w:tcPr>
          <w:p w14:paraId="22A4C05A">
            <w:pPr>
              <w:spacing w:line="240" w:lineRule="auto"/>
              <w:jc w:val="center"/>
              <w:rPr>
                <w:rFonts w:hint="eastAsia" w:ascii="宋体" w:hAnsi="宋体" w:eastAsia="宋体" w:cs="宋体"/>
                <w:sz w:val="21"/>
                <w:szCs w:val="21"/>
              </w:rPr>
            </w:pPr>
            <w:r>
              <w:rPr>
                <w:rFonts w:hint="eastAsia" w:ascii="宋体" w:hAnsi="宋体" w:eastAsia="宋体" w:cs="宋体"/>
                <w:sz w:val="21"/>
                <w:szCs w:val="21"/>
              </w:rPr>
              <w:t>自动分割颈部动脉斑块</w:t>
            </w:r>
          </w:p>
        </w:tc>
        <w:tc>
          <w:tcPr>
            <w:tcW w:w="5812" w:type="dxa"/>
            <w:noWrap w:val="0"/>
            <w:vAlign w:val="center"/>
          </w:tcPr>
          <w:p w14:paraId="6612B774">
            <w:pPr>
              <w:spacing w:line="240" w:lineRule="auto"/>
              <w:rPr>
                <w:rFonts w:hint="eastAsia" w:ascii="宋体" w:hAnsi="宋体" w:eastAsia="宋体" w:cs="宋体"/>
                <w:sz w:val="21"/>
                <w:szCs w:val="21"/>
              </w:rPr>
            </w:pPr>
            <w:r>
              <w:rPr>
                <w:rFonts w:hint="eastAsia" w:ascii="宋体" w:hAnsi="宋体" w:eastAsia="宋体" w:cs="宋体"/>
                <w:sz w:val="21"/>
                <w:szCs w:val="21"/>
              </w:rPr>
              <w:t>自动分割颈部动脉斑块，并支持显示/隐藏斑块mask</w:t>
            </w:r>
          </w:p>
        </w:tc>
      </w:tr>
      <w:tr w14:paraId="330BC3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388178AB">
            <w:pPr>
              <w:spacing w:line="240" w:lineRule="auto"/>
              <w:jc w:val="center"/>
              <w:rPr>
                <w:rFonts w:hint="eastAsia" w:ascii="宋体" w:hAnsi="宋体" w:eastAsia="宋体" w:cs="宋体"/>
                <w:sz w:val="21"/>
                <w:szCs w:val="21"/>
              </w:rPr>
            </w:pPr>
            <w:r>
              <w:rPr>
                <w:rFonts w:ascii="Segoe UI Symbol" w:hAnsi="Segoe UI Symbol" w:cs="Segoe UI Symbol"/>
                <w:b w:val="0"/>
                <w:bCs/>
                <w:color w:val="0000FF"/>
                <w:sz w:val="22"/>
                <w:szCs w:val="22"/>
              </w:rPr>
              <w:t>★</w:t>
            </w:r>
            <w:r>
              <w:rPr>
                <w:rFonts w:hint="eastAsia" w:ascii="宋体" w:hAnsi="宋体" w:eastAsia="宋体" w:cs="宋体"/>
                <w:sz w:val="21"/>
                <w:szCs w:val="21"/>
              </w:rPr>
              <w:t>4.89</w:t>
            </w:r>
          </w:p>
        </w:tc>
        <w:tc>
          <w:tcPr>
            <w:tcW w:w="1675" w:type="dxa"/>
            <w:noWrap w:val="0"/>
            <w:vAlign w:val="center"/>
          </w:tcPr>
          <w:p w14:paraId="38B6F206">
            <w:pPr>
              <w:spacing w:line="240" w:lineRule="auto"/>
              <w:jc w:val="center"/>
              <w:rPr>
                <w:rFonts w:hint="eastAsia" w:ascii="宋体" w:hAnsi="宋体" w:eastAsia="宋体" w:cs="宋体"/>
                <w:sz w:val="21"/>
                <w:szCs w:val="21"/>
              </w:rPr>
            </w:pPr>
            <w:r>
              <w:rPr>
                <w:rFonts w:hint="eastAsia" w:ascii="宋体" w:hAnsi="宋体" w:eastAsia="宋体" w:cs="宋体"/>
                <w:sz w:val="21"/>
                <w:szCs w:val="21"/>
              </w:rPr>
              <w:t>斑块成分分析</w:t>
            </w:r>
          </w:p>
        </w:tc>
        <w:tc>
          <w:tcPr>
            <w:tcW w:w="5812" w:type="dxa"/>
            <w:noWrap w:val="0"/>
            <w:vAlign w:val="center"/>
          </w:tcPr>
          <w:p w14:paraId="36F359D3">
            <w:pPr>
              <w:spacing w:line="240" w:lineRule="auto"/>
              <w:rPr>
                <w:rFonts w:hint="eastAsia" w:ascii="宋体" w:hAnsi="宋体" w:eastAsia="宋体" w:cs="宋体"/>
                <w:sz w:val="21"/>
                <w:szCs w:val="21"/>
              </w:rPr>
            </w:pPr>
            <w:r>
              <w:rPr>
                <w:rFonts w:hint="eastAsia" w:ascii="宋体" w:hAnsi="宋体" w:eastAsia="宋体" w:cs="宋体"/>
                <w:sz w:val="21"/>
                <w:szCs w:val="21"/>
              </w:rPr>
              <w:t>提供不同斑块成分（钙化成分、纤维成分、纤维脂质成分和脂质成分）的体积和体积占比</w:t>
            </w:r>
          </w:p>
        </w:tc>
      </w:tr>
      <w:tr w14:paraId="6E7336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4DB9D61B">
            <w:pPr>
              <w:spacing w:line="240" w:lineRule="auto"/>
              <w:jc w:val="center"/>
              <w:rPr>
                <w:rFonts w:hint="eastAsia" w:ascii="宋体" w:hAnsi="宋体" w:eastAsia="宋体" w:cs="宋体"/>
                <w:sz w:val="21"/>
                <w:szCs w:val="21"/>
              </w:rPr>
            </w:pPr>
            <w:r>
              <w:rPr>
                <w:rFonts w:ascii="Segoe UI Symbol" w:hAnsi="Segoe UI Symbol" w:cs="Segoe UI Symbol"/>
                <w:b w:val="0"/>
                <w:bCs/>
                <w:color w:val="0000FF"/>
                <w:sz w:val="22"/>
                <w:szCs w:val="22"/>
              </w:rPr>
              <w:t>★</w:t>
            </w:r>
            <w:r>
              <w:rPr>
                <w:rFonts w:hint="eastAsia" w:ascii="宋体" w:hAnsi="宋体" w:eastAsia="宋体" w:cs="宋体"/>
                <w:sz w:val="21"/>
                <w:szCs w:val="21"/>
              </w:rPr>
              <w:t>4.90</w:t>
            </w:r>
          </w:p>
        </w:tc>
        <w:tc>
          <w:tcPr>
            <w:tcW w:w="1675" w:type="dxa"/>
            <w:noWrap w:val="0"/>
            <w:vAlign w:val="center"/>
          </w:tcPr>
          <w:p w14:paraId="207B0CAF">
            <w:pPr>
              <w:spacing w:line="240" w:lineRule="auto"/>
              <w:jc w:val="center"/>
              <w:rPr>
                <w:rFonts w:hint="eastAsia" w:ascii="宋体" w:hAnsi="宋体" w:eastAsia="宋体" w:cs="宋体"/>
                <w:sz w:val="21"/>
                <w:szCs w:val="21"/>
              </w:rPr>
            </w:pPr>
            <w:r>
              <w:rPr>
                <w:rFonts w:hint="eastAsia" w:ascii="宋体" w:hAnsi="宋体" w:eastAsia="宋体" w:cs="宋体"/>
                <w:sz w:val="21"/>
                <w:szCs w:val="21"/>
              </w:rPr>
              <w:t>斑块成分阈值自定义</w:t>
            </w:r>
          </w:p>
        </w:tc>
        <w:tc>
          <w:tcPr>
            <w:tcW w:w="5812" w:type="dxa"/>
            <w:noWrap w:val="0"/>
            <w:vAlign w:val="center"/>
          </w:tcPr>
          <w:p w14:paraId="1F65FE1D">
            <w:pPr>
              <w:spacing w:line="240" w:lineRule="auto"/>
              <w:rPr>
                <w:rFonts w:hint="eastAsia" w:ascii="宋体" w:hAnsi="宋体" w:eastAsia="宋体" w:cs="宋体"/>
                <w:sz w:val="21"/>
                <w:szCs w:val="21"/>
              </w:rPr>
            </w:pPr>
            <w:r>
              <w:rPr>
                <w:rFonts w:hint="eastAsia" w:ascii="宋体" w:hAnsi="宋体" w:eastAsia="宋体" w:cs="宋体"/>
                <w:sz w:val="21"/>
                <w:szCs w:val="21"/>
              </w:rPr>
              <w:t>支持自定义不同斑块成分的HU值阈值</w:t>
            </w:r>
          </w:p>
        </w:tc>
      </w:tr>
      <w:tr w14:paraId="434EFD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740BB5E5">
            <w:pPr>
              <w:spacing w:line="240" w:lineRule="auto"/>
              <w:jc w:val="center"/>
              <w:rPr>
                <w:rFonts w:hint="eastAsia" w:ascii="宋体" w:hAnsi="宋体" w:eastAsia="宋体" w:cs="宋体"/>
                <w:sz w:val="21"/>
                <w:szCs w:val="21"/>
              </w:rPr>
            </w:pPr>
            <w:r>
              <w:rPr>
                <w:rFonts w:ascii="Segoe UI Symbol" w:hAnsi="Segoe UI Symbol" w:cs="Segoe UI Symbol"/>
                <w:b w:val="0"/>
                <w:bCs/>
                <w:color w:val="0000FF"/>
                <w:sz w:val="22"/>
                <w:szCs w:val="22"/>
              </w:rPr>
              <w:t>★</w:t>
            </w:r>
            <w:r>
              <w:rPr>
                <w:rFonts w:hint="eastAsia" w:ascii="宋体" w:hAnsi="宋体" w:eastAsia="宋体" w:cs="宋体"/>
                <w:sz w:val="21"/>
                <w:szCs w:val="21"/>
              </w:rPr>
              <w:t>4.91</w:t>
            </w:r>
          </w:p>
        </w:tc>
        <w:tc>
          <w:tcPr>
            <w:tcW w:w="1675" w:type="dxa"/>
            <w:noWrap w:val="0"/>
            <w:vAlign w:val="center"/>
          </w:tcPr>
          <w:p w14:paraId="65490F66">
            <w:pPr>
              <w:spacing w:line="240" w:lineRule="auto"/>
              <w:jc w:val="center"/>
              <w:rPr>
                <w:rFonts w:hint="eastAsia" w:ascii="宋体" w:hAnsi="宋体" w:eastAsia="宋体" w:cs="宋体"/>
                <w:sz w:val="21"/>
                <w:szCs w:val="21"/>
              </w:rPr>
            </w:pPr>
            <w:r>
              <w:rPr>
                <w:rFonts w:hint="eastAsia" w:ascii="宋体" w:hAnsi="宋体" w:eastAsia="宋体" w:cs="宋体"/>
                <w:sz w:val="21"/>
                <w:szCs w:val="21"/>
              </w:rPr>
              <w:t>斑块及管腔形态量化</w:t>
            </w:r>
          </w:p>
        </w:tc>
        <w:tc>
          <w:tcPr>
            <w:tcW w:w="5812" w:type="dxa"/>
            <w:noWrap w:val="0"/>
            <w:vAlign w:val="center"/>
          </w:tcPr>
          <w:p w14:paraId="66E5B674">
            <w:pPr>
              <w:spacing w:line="240" w:lineRule="auto"/>
              <w:rPr>
                <w:rFonts w:hint="eastAsia" w:ascii="宋体" w:hAnsi="宋体" w:eastAsia="宋体" w:cs="宋体"/>
                <w:sz w:val="21"/>
                <w:szCs w:val="21"/>
              </w:rPr>
            </w:pPr>
            <w:r>
              <w:rPr>
                <w:rFonts w:hint="eastAsia" w:ascii="宋体" w:hAnsi="宋体" w:eastAsia="宋体" w:cs="宋体"/>
                <w:sz w:val="21"/>
                <w:szCs w:val="21"/>
              </w:rPr>
              <w:t>提供斑块及管腔形态的量化参数</w:t>
            </w:r>
          </w:p>
        </w:tc>
      </w:tr>
      <w:tr w14:paraId="45D2B2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32C38BFD">
            <w:pPr>
              <w:spacing w:line="240" w:lineRule="auto"/>
              <w:jc w:val="center"/>
              <w:rPr>
                <w:rFonts w:hint="eastAsia" w:ascii="宋体" w:hAnsi="宋体" w:eastAsia="宋体" w:cs="宋体"/>
                <w:sz w:val="21"/>
                <w:szCs w:val="21"/>
              </w:rPr>
            </w:pPr>
            <w:r>
              <w:rPr>
                <w:rFonts w:hint="eastAsia" w:ascii="宋体" w:hAnsi="宋体" w:eastAsia="宋体" w:cs="宋体"/>
                <w:sz w:val="21"/>
                <w:szCs w:val="21"/>
              </w:rPr>
              <w:t>4.92</w:t>
            </w:r>
          </w:p>
        </w:tc>
        <w:tc>
          <w:tcPr>
            <w:tcW w:w="1675" w:type="dxa"/>
            <w:noWrap w:val="0"/>
            <w:vAlign w:val="center"/>
          </w:tcPr>
          <w:p w14:paraId="37420553">
            <w:pPr>
              <w:spacing w:line="240" w:lineRule="auto"/>
              <w:jc w:val="center"/>
              <w:rPr>
                <w:rFonts w:hint="eastAsia" w:ascii="宋体" w:hAnsi="宋体" w:eastAsia="宋体" w:cs="宋体"/>
                <w:sz w:val="21"/>
                <w:szCs w:val="21"/>
              </w:rPr>
            </w:pPr>
            <w:r>
              <w:rPr>
                <w:rFonts w:hint="eastAsia" w:ascii="宋体" w:hAnsi="宋体" w:eastAsia="宋体" w:cs="宋体"/>
                <w:sz w:val="21"/>
                <w:szCs w:val="21"/>
              </w:rPr>
              <w:t>病灶列表显示/隐藏</w:t>
            </w:r>
          </w:p>
        </w:tc>
        <w:tc>
          <w:tcPr>
            <w:tcW w:w="5812" w:type="dxa"/>
            <w:noWrap w:val="0"/>
            <w:vAlign w:val="center"/>
          </w:tcPr>
          <w:p w14:paraId="608AA859">
            <w:pPr>
              <w:spacing w:line="240" w:lineRule="auto"/>
              <w:rPr>
                <w:rFonts w:hint="eastAsia" w:ascii="宋体" w:hAnsi="宋体" w:eastAsia="宋体" w:cs="宋体"/>
                <w:sz w:val="21"/>
                <w:szCs w:val="21"/>
              </w:rPr>
            </w:pPr>
            <w:r>
              <w:rPr>
                <w:rFonts w:hint="eastAsia" w:ascii="宋体" w:hAnsi="宋体" w:eastAsia="宋体" w:cs="宋体"/>
                <w:sz w:val="21"/>
                <w:szCs w:val="21"/>
              </w:rPr>
              <w:t>可显示/隐藏病灶列表，支持快捷键</w:t>
            </w:r>
          </w:p>
        </w:tc>
      </w:tr>
      <w:tr w14:paraId="34BB06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31CCCDFA">
            <w:pPr>
              <w:spacing w:line="240" w:lineRule="auto"/>
              <w:jc w:val="center"/>
              <w:rPr>
                <w:rFonts w:hint="eastAsia" w:ascii="宋体" w:hAnsi="宋体" w:eastAsia="宋体" w:cs="宋体"/>
                <w:sz w:val="21"/>
                <w:szCs w:val="21"/>
              </w:rPr>
            </w:pPr>
            <w:r>
              <w:rPr>
                <w:rFonts w:ascii="Segoe UI Symbol" w:hAnsi="Segoe UI Symbol" w:cs="Segoe UI Symbol"/>
                <w:b w:val="0"/>
                <w:bCs/>
                <w:color w:val="0000FF"/>
                <w:sz w:val="22"/>
                <w:szCs w:val="22"/>
              </w:rPr>
              <w:t>★</w:t>
            </w:r>
            <w:r>
              <w:rPr>
                <w:rFonts w:hint="eastAsia" w:ascii="宋体" w:hAnsi="宋体" w:eastAsia="宋体" w:cs="宋体"/>
                <w:sz w:val="21"/>
                <w:szCs w:val="21"/>
              </w:rPr>
              <w:t>4.93</w:t>
            </w:r>
          </w:p>
        </w:tc>
        <w:tc>
          <w:tcPr>
            <w:tcW w:w="1675" w:type="dxa"/>
            <w:noWrap w:val="0"/>
            <w:vAlign w:val="center"/>
          </w:tcPr>
          <w:p w14:paraId="67B36948">
            <w:pPr>
              <w:spacing w:line="240" w:lineRule="auto"/>
              <w:jc w:val="center"/>
              <w:rPr>
                <w:rFonts w:hint="eastAsia" w:ascii="宋体" w:hAnsi="宋体" w:eastAsia="宋体" w:cs="宋体"/>
                <w:sz w:val="21"/>
                <w:szCs w:val="21"/>
              </w:rPr>
            </w:pPr>
            <w:r>
              <w:rPr>
                <w:rFonts w:hint="eastAsia" w:ascii="宋体" w:hAnsi="宋体" w:eastAsia="宋体" w:cs="宋体"/>
                <w:sz w:val="21"/>
                <w:szCs w:val="21"/>
              </w:rPr>
              <w:t>主动脉弓起源变异自动检出</w:t>
            </w:r>
          </w:p>
        </w:tc>
        <w:tc>
          <w:tcPr>
            <w:tcW w:w="5812" w:type="dxa"/>
            <w:noWrap w:val="0"/>
            <w:vAlign w:val="center"/>
          </w:tcPr>
          <w:p w14:paraId="1DD39F33">
            <w:pPr>
              <w:spacing w:line="240" w:lineRule="auto"/>
              <w:rPr>
                <w:rFonts w:hint="eastAsia" w:ascii="宋体" w:hAnsi="宋体" w:eastAsia="宋体" w:cs="宋体"/>
                <w:sz w:val="21"/>
                <w:szCs w:val="21"/>
              </w:rPr>
            </w:pPr>
            <w:r>
              <w:rPr>
                <w:rFonts w:hint="eastAsia" w:ascii="宋体" w:hAnsi="宋体" w:eastAsia="宋体" w:cs="宋体"/>
                <w:sz w:val="21"/>
                <w:szCs w:val="21"/>
              </w:rPr>
              <w:t>自动检出主动脉弓起源变异</w:t>
            </w:r>
          </w:p>
        </w:tc>
      </w:tr>
      <w:tr w14:paraId="54EC5E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63655F06">
            <w:pPr>
              <w:spacing w:line="240" w:lineRule="auto"/>
              <w:jc w:val="center"/>
              <w:rPr>
                <w:rFonts w:hint="eastAsia" w:ascii="宋体" w:hAnsi="宋体" w:eastAsia="宋体" w:cs="宋体"/>
                <w:sz w:val="21"/>
                <w:szCs w:val="21"/>
              </w:rPr>
            </w:pPr>
            <w:r>
              <w:rPr>
                <w:rFonts w:ascii="Segoe UI Symbol" w:hAnsi="Segoe UI Symbol" w:cs="Segoe UI Symbol"/>
                <w:b w:val="0"/>
                <w:bCs/>
                <w:color w:val="0000FF"/>
                <w:sz w:val="22"/>
                <w:szCs w:val="22"/>
              </w:rPr>
              <w:t>★</w:t>
            </w:r>
            <w:r>
              <w:rPr>
                <w:rFonts w:hint="eastAsia" w:ascii="宋体" w:hAnsi="宋体" w:eastAsia="宋体" w:cs="宋体"/>
                <w:sz w:val="21"/>
                <w:szCs w:val="21"/>
              </w:rPr>
              <w:t>4.94</w:t>
            </w:r>
          </w:p>
        </w:tc>
        <w:tc>
          <w:tcPr>
            <w:tcW w:w="1675" w:type="dxa"/>
            <w:noWrap w:val="0"/>
            <w:vAlign w:val="center"/>
          </w:tcPr>
          <w:p w14:paraId="1C989C24">
            <w:pPr>
              <w:spacing w:line="240" w:lineRule="auto"/>
              <w:jc w:val="center"/>
              <w:rPr>
                <w:rFonts w:hint="eastAsia" w:ascii="宋体" w:hAnsi="宋体" w:eastAsia="宋体" w:cs="宋体"/>
                <w:sz w:val="21"/>
                <w:szCs w:val="21"/>
              </w:rPr>
            </w:pPr>
            <w:r>
              <w:rPr>
                <w:rFonts w:hint="eastAsia" w:ascii="宋体" w:hAnsi="宋体" w:eastAsia="宋体" w:cs="宋体"/>
                <w:sz w:val="21"/>
                <w:szCs w:val="21"/>
              </w:rPr>
              <w:t>椎动脉变异自动检出</w:t>
            </w:r>
          </w:p>
        </w:tc>
        <w:tc>
          <w:tcPr>
            <w:tcW w:w="5812" w:type="dxa"/>
            <w:noWrap w:val="0"/>
            <w:vAlign w:val="center"/>
          </w:tcPr>
          <w:p w14:paraId="5772C4FB">
            <w:pPr>
              <w:spacing w:line="240" w:lineRule="auto"/>
              <w:rPr>
                <w:rFonts w:hint="eastAsia" w:ascii="宋体" w:hAnsi="宋体" w:eastAsia="宋体" w:cs="宋体"/>
                <w:sz w:val="21"/>
                <w:szCs w:val="21"/>
              </w:rPr>
            </w:pPr>
            <w:r>
              <w:rPr>
                <w:rFonts w:hint="eastAsia" w:ascii="宋体" w:hAnsi="宋体" w:eastAsia="宋体" w:cs="宋体"/>
                <w:sz w:val="21"/>
                <w:szCs w:val="21"/>
              </w:rPr>
              <w:t>自动检出椎动脉变异</w:t>
            </w:r>
          </w:p>
        </w:tc>
      </w:tr>
      <w:tr w14:paraId="6810F7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03BC3275">
            <w:pPr>
              <w:spacing w:line="240" w:lineRule="auto"/>
              <w:jc w:val="center"/>
              <w:rPr>
                <w:rFonts w:hint="eastAsia" w:ascii="宋体" w:hAnsi="宋体" w:eastAsia="宋体" w:cs="宋体"/>
                <w:sz w:val="21"/>
                <w:szCs w:val="21"/>
              </w:rPr>
            </w:pPr>
            <w:r>
              <w:rPr>
                <w:rFonts w:ascii="Segoe UI Symbol" w:hAnsi="Segoe UI Symbol" w:cs="Segoe UI Symbol"/>
                <w:b w:val="0"/>
                <w:bCs/>
                <w:color w:val="0000FF"/>
                <w:sz w:val="22"/>
                <w:szCs w:val="22"/>
              </w:rPr>
              <w:t>★</w:t>
            </w:r>
            <w:r>
              <w:rPr>
                <w:rFonts w:hint="eastAsia" w:ascii="宋体" w:hAnsi="宋体" w:eastAsia="宋体" w:cs="宋体"/>
                <w:sz w:val="21"/>
                <w:szCs w:val="21"/>
              </w:rPr>
              <w:t>4.95</w:t>
            </w:r>
          </w:p>
        </w:tc>
        <w:tc>
          <w:tcPr>
            <w:tcW w:w="1675" w:type="dxa"/>
            <w:noWrap w:val="0"/>
            <w:vAlign w:val="center"/>
          </w:tcPr>
          <w:p w14:paraId="33EDDAFD">
            <w:pPr>
              <w:spacing w:line="240" w:lineRule="auto"/>
              <w:jc w:val="center"/>
              <w:rPr>
                <w:rFonts w:hint="eastAsia" w:ascii="宋体" w:hAnsi="宋体" w:eastAsia="宋体" w:cs="宋体"/>
                <w:sz w:val="21"/>
                <w:szCs w:val="21"/>
              </w:rPr>
            </w:pPr>
            <w:r>
              <w:rPr>
                <w:rFonts w:hint="eastAsia" w:ascii="宋体" w:hAnsi="宋体" w:eastAsia="宋体" w:cs="宋体"/>
                <w:sz w:val="21"/>
                <w:szCs w:val="21"/>
              </w:rPr>
              <w:t>Willis环变异自动检出</w:t>
            </w:r>
          </w:p>
        </w:tc>
        <w:tc>
          <w:tcPr>
            <w:tcW w:w="5812" w:type="dxa"/>
            <w:noWrap w:val="0"/>
            <w:vAlign w:val="center"/>
          </w:tcPr>
          <w:p w14:paraId="51C78B28">
            <w:pPr>
              <w:spacing w:line="240" w:lineRule="auto"/>
              <w:rPr>
                <w:rFonts w:hint="eastAsia" w:ascii="宋体" w:hAnsi="宋体" w:eastAsia="宋体" w:cs="宋体"/>
                <w:sz w:val="21"/>
                <w:szCs w:val="21"/>
              </w:rPr>
            </w:pPr>
            <w:r>
              <w:rPr>
                <w:rFonts w:hint="eastAsia" w:ascii="宋体" w:hAnsi="宋体" w:eastAsia="宋体" w:cs="宋体"/>
                <w:sz w:val="21"/>
                <w:szCs w:val="21"/>
              </w:rPr>
              <w:t>自动检出Willis环变异</w:t>
            </w:r>
          </w:p>
        </w:tc>
      </w:tr>
      <w:tr w14:paraId="5E7877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0CCBA575">
            <w:pPr>
              <w:spacing w:line="240" w:lineRule="auto"/>
              <w:jc w:val="center"/>
              <w:rPr>
                <w:rFonts w:hint="eastAsia" w:ascii="宋体" w:hAnsi="宋体" w:eastAsia="宋体" w:cs="宋体"/>
                <w:sz w:val="21"/>
                <w:szCs w:val="21"/>
              </w:rPr>
            </w:pPr>
            <w:r>
              <w:rPr>
                <w:rFonts w:hint="eastAsia" w:ascii="宋体" w:hAnsi="宋体" w:eastAsia="宋体" w:cs="宋体"/>
                <w:sz w:val="21"/>
                <w:szCs w:val="21"/>
              </w:rPr>
              <w:t>4.96</w:t>
            </w:r>
          </w:p>
        </w:tc>
        <w:tc>
          <w:tcPr>
            <w:tcW w:w="1675" w:type="dxa"/>
            <w:noWrap w:val="0"/>
            <w:vAlign w:val="center"/>
          </w:tcPr>
          <w:p w14:paraId="590BC95D">
            <w:pPr>
              <w:spacing w:line="240" w:lineRule="auto"/>
              <w:jc w:val="center"/>
              <w:rPr>
                <w:rFonts w:hint="eastAsia" w:ascii="宋体" w:hAnsi="宋体" w:eastAsia="宋体" w:cs="宋体"/>
                <w:sz w:val="21"/>
                <w:szCs w:val="21"/>
              </w:rPr>
            </w:pPr>
            <w:r>
              <w:rPr>
                <w:rFonts w:hint="eastAsia" w:ascii="宋体" w:hAnsi="宋体" w:eastAsia="宋体" w:cs="宋体"/>
                <w:sz w:val="21"/>
                <w:szCs w:val="21"/>
              </w:rPr>
              <w:t>变异检出结果修改</w:t>
            </w:r>
          </w:p>
        </w:tc>
        <w:tc>
          <w:tcPr>
            <w:tcW w:w="5812" w:type="dxa"/>
            <w:noWrap w:val="0"/>
            <w:vAlign w:val="center"/>
          </w:tcPr>
          <w:p w14:paraId="76B373D2">
            <w:pPr>
              <w:spacing w:line="240" w:lineRule="auto"/>
              <w:rPr>
                <w:rFonts w:hint="eastAsia" w:ascii="宋体" w:hAnsi="宋体" w:eastAsia="宋体" w:cs="宋体"/>
                <w:sz w:val="21"/>
                <w:szCs w:val="21"/>
              </w:rPr>
            </w:pPr>
            <w:r>
              <w:rPr>
                <w:rFonts w:hint="eastAsia" w:ascii="宋体" w:hAnsi="宋体" w:eastAsia="宋体" w:cs="宋体"/>
                <w:sz w:val="21"/>
                <w:szCs w:val="21"/>
              </w:rPr>
              <w:t>支持手动修改变异检出结果</w:t>
            </w:r>
          </w:p>
        </w:tc>
      </w:tr>
      <w:tr w14:paraId="61C9CB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08B8B9B6">
            <w:pPr>
              <w:spacing w:line="240" w:lineRule="auto"/>
              <w:jc w:val="center"/>
              <w:rPr>
                <w:rFonts w:hint="eastAsia" w:ascii="宋体" w:hAnsi="宋体" w:eastAsia="宋体" w:cs="宋体"/>
                <w:sz w:val="21"/>
                <w:szCs w:val="21"/>
              </w:rPr>
            </w:pPr>
            <w:r>
              <w:rPr>
                <w:rFonts w:hint="eastAsia" w:ascii="宋体" w:hAnsi="宋体" w:eastAsia="宋体" w:cs="宋体"/>
                <w:sz w:val="21"/>
                <w:szCs w:val="21"/>
              </w:rPr>
              <w:t>4.97</w:t>
            </w:r>
          </w:p>
        </w:tc>
        <w:tc>
          <w:tcPr>
            <w:tcW w:w="1675" w:type="dxa"/>
            <w:noWrap w:val="0"/>
            <w:vAlign w:val="center"/>
          </w:tcPr>
          <w:p w14:paraId="5A21D500">
            <w:pPr>
              <w:spacing w:line="240" w:lineRule="auto"/>
              <w:jc w:val="center"/>
              <w:rPr>
                <w:rFonts w:hint="eastAsia" w:ascii="宋体" w:hAnsi="宋体" w:eastAsia="宋体" w:cs="宋体"/>
                <w:sz w:val="21"/>
                <w:szCs w:val="21"/>
              </w:rPr>
            </w:pPr>
            <w:r>
              <w:rPr>
                <w:rFonts w:hint="eastAsia" w:ascii="宋体" w:hAnsi="宋体" w:eastAsia="宋体" w:cs="宋体"/>
                <w:sz w:val="21"/>
                <w:szCs w:val="21"/>
              </w:rPr>
              <w:t>斑块自动检出</w:t>
            </w:r>
          </w:p>
        </w:tc>
        <w:tc>
          <w:tcPr>
            <w:tcW w:w="5812" w:type="dxa"/>
            <w:noWrap w:val="0"/>
            <w:vAlign w:val="center"/>
          </w:tcPr>
          <w:p w14:paraId="46970216">
            <w:pPr>
              <w:spacing w:line="240" w:lineRule="auto"/>
              <w:rPr>
                <w:rFonts w:hint="eastAsia" w:ascii="宋体" w:hAnsi="宋体" w:eastAsia="宋体" w:cs="宋体"/>
                <w:sz w:val="21"/>
                <w:szCs w:val="21"/>
              </w:rPr>
            </w:pPr>
            <w:r>
              <w:rPr>
                <w:rFonts w:hint="eastAsia" w:ascii="宋体" w:hAnsi="宋体" w:eastAsia="宋体" w:cs="宋体"/>
                <w:sz w:val="21"/>
                <w:szCs w:val="21"/>
              </w:rPr>
              <w:t>自动检出头颈动脉斑块，并提供斑块位置和斑块类别</w:t>
            </w:r>
          </w:p>
        </w:tc>
      </w:tr>
      <w:tr w14:paraId="2F0D42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3A6AC6E8">
            <w:pPr>
              <w:spacing w:line="240" w:lineRule="auto"/>
              <w:jc w:val="center"/>
              <w:rPr>
                <w:rFonts w:hint="eastAsia" w:ascii="宋体" w:hAnsi="宋体" w:eastAsia="宋体" w:cs="宋体"/>
                <w:sz w:val="21"/>
                <w:szCs w:val="21"/>
              </w:rPr>
            </w:pPr>
            <w:r>
              <w:rPr>
                <w:rFonts w:hint="eastAsia" w:ascii="宋体" w:hAnsi="宋体" w:eastAsia="宋体" w:cs="宋体"/>
                <w:sz w:val="21"/>
                <w:szCs w:val="21"/>
              </w:rPr>
              <w:t>4.98</w:t>
            </w:r>
          </w:p>
        </w:tc>
        <w:tc>
          <w:tcPr>
            <w:tcW w:w="1675" w:type="dxa"/>
            <w:noWrap w:val="0"/>
            <w:vAlign w:val="center"/>
          </w:tcPr>
          <w:p w14:paraId="0D499030">
            <w:pPr>
              <w:spacing w:line="240" w:lineRule="auto"/>
              <w:jc w:val="center"/>
              <w:rPr>
                <w:rFonts w:hint="eastAsia" w:ascii="宋体" w:hAnsi="宋体" w:eastAsia="宋体" w:cs="宋体"/>
                <w:sz w:val="21"/>
                <w:szCs w:val="21"/>
              </w:rPr>
            </w:pPr>
            <w:r>
              <w:rPr>
                <w:rFonts w:hint="eastAsia" w:ascii="宋体" w:hAnsi="宋体" w:eastAsia="宋体" w:cs="宋体"/>
                <w:sz w:val="21"/>
                <w:szCs w:val="21"/>
              </w:rPr>
              <w:t>狭窄量化</w:t>
            </w:r>
          </w:p>
        </w:tc>
        <w:tc>
          <w:tcPr>
            <w:tcW w:w="5812" w:type="dxa"/>
            <w:noWrap w:val="0"/>
            <w:vAlign w:val="center"/>
          </w:tcPr>
          <w:p w14:paraId="3839FA78">
            <w:pPr>
              <w:spacing w:line="240" w:lineRule="auto"/>
              <w:rPr>
                <w:rFonts w:hint="eastAsia" w:ascii="宋体" w:hAnsi="宋体" w:eastAsia="宋体" w:cs="宋体"/>
                <w:sz w:val="21"/>
                <w:szCs w:val="21"/>
              </w:rPr>
            </w:pPr>
            <w:r>
              <w:rPr>
                <w:rFonts w:hint="eastAsia" w:ascii="宋体" w:hAnsi="宋体" w:eastAsia="宋体" w:cs="宋体"/>
                <w:sz w:val="21"/>
                <w:szCs w:val="21"/>
              </w:rPr>
              <w:t>自动检出头颈动脉狭窄，并给出狭窄位置、直径狭窄率和狭窄程度</w:t>
            </w:r>
          </w:p>
        </w:tc>
      </w:tr>
      <w:tr w14:paraId="4BCCC2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555FA42C">
            <w:pPr>
              <w:spacing w:line="240" w:lineRule="auto"/>
              <w:jc w:val="center"/>
              <w:rPr>
                <w:rFonts w:hint="eastAsia" w:ascii="宋体" w:hAnsi="宋体" w:eastAsia="宋体" w:cs="宋体"/>
                <w:sz w:val="21"/>
                <w:szCs w:val="21"/>
              </w:rPr>
            </w:pPr>
            <w:r>
              <w:rPr>
                <w:rFonts w:ascii="Segoe UI Symbol" w:hAnsi="Segoe UI Symbol" w:cs="Segoe UI Symbol"/>
                <w:b w:val="0"/>
                <w:bCs/>
                <w:color w:val="0000FF"/>
                <w:sz w:val="22"/>
                <w:szCs w:val="22"/>
              </w:rPr>
              <w:t>★</w:t>
            </w:r>
            <w:r>
              <w:rPr>
                <w:rFonts w:hint="eastAsia" w:ascii="宋体" w:hAnsi="宋体" w:eastAsia="宋体" w:cs="宋体"/>
                <w:sz w:val="21"/>
                <w:szCs w:val="21"/>
              </w:rPr>
              <w:t>4.99</w:t>
            </w:r>
          </w:p>
        </w:tc>
        <w:tc>
          <w:tcPr>
            <w:tcW w:w="1675" w:type="dxa"/>
            <w:noWrap w:val="0"/>
            <w:vAlign w:val="center"/>
          </w:tcPr>
          <w:p w14:paraId="37305A09">
            <w:pPr>
              <w:spacing w:line="240" w:lineRule="auto"/>
              <w:jc w:val="center"/>
              <w:rPr>
                <w:rFonts w:hint="eastAsia" w:ascii="宋体" w:hAnsi="宋体" w:eastAsia="宋体" w:cs="宋体"/>
                <w:sz w:val="21"/>
                <w:szCs w:val="21"/>
              </w:rPr>
            </w:pPr>
            <w:r>
              <w:rPr>
                <w:rFonts w:hint="eastAsia" w:ascii="宋体" w:hAnsi="宋体" w:eastAsia="宋体" w:cs="宋体"/>
                <w:sz w:val="21"/>
                <w:szCs w:val="21"/>
              </w:rPr>
              <w:t>狭窄分级标准切换</w:t>
            </w:r>
          </w:p>
        </w:tc>
        <w:tc>
          <w:tcPr>
            <w:tcW w:w="5812" w:type="dxa"/>
            <w:noWrap w:val="0"/>
            <w:vAlign w:val="center"/>
          </w:tcPr>
          <w:p w14:paraId="05CFFF74">
            <w:pPr>
              <w:spacing w:line="240" w:lineRule="auto"/>
              <w:rPr>
                <w:rFonts w:hint="eastAsia" w:ascii="宋体" w:hAnsi="宋体" w:eastAsia="宋体" w:cs="宋体"/>
                <w:sz w:val="21"/>
                <w:szCs w:val="21"/>
              </w:rPr>
            </w:pPr>
            <w:r>
              <w:rPr>
                <w:rFonts w:hint="eastAsia" w:ascii="宋体" w:hAnsi="宋体" w:eastAsia="宋体" w:cs="宋体"/>
                <w:sz w:val="21"/>
                <w:szCs w:val="21"/>
              </w:rPr>
              <w:t>支持切换狭窄程度分级标准，支持对头部动脉和颈部动脉分别应用不同的狭窄程度分级标准</w:t>
            </w:r>
          </w:p>
        </w:tc>
      </w:tr>
      <w:tr w14:paraId="76EC1D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2A5811A9">
            <w:pPr>
              <w:spacing w:line="240" w:lineRule="auto"/>
              <w:jc w:val="center"/>
              <w:rPr>
                <w:rFonts w:hint="eastAsia" w:ascii="宋体" w:hAnsi="宋体" w:eastAsia="宋体" w:cs="宋体"/>
                <w:sz w:val="21"/>
                <w:szCs w:val="21"/>
              </w:rPr>
            </w:pPr>
            <w:r>
              <w:rPr>
                <w:rFonts w:ascii="Segoe UI Symbol" w:hAnsi="Segoe UI Symbol" w:cs="Segoe UI Symbol"/>
                <w:b w:val="0"/>
                <w:bCs/>
                <w:color w:val="0000FF"/>
                <w:sz w:val="22"/>
                <w:szCs w:val="22"/>
              </w:rPr>
              <w:t>★</w:t>
            </w:r>
            <w:r>
              <w:rPr>
                <w:rFonts w:hint="eastAsia" w:ascii="宋体" w:hAnsi="宋体" w:eastAsia="宋体" w:cs="宋体"/>
                <w:sz w:val="21"/>
                <w:szCs w:val="21"/>
              </w:rPr>
              <w:t>4.100</w:t>
            </w:r>
          </w:p>
        </w:tc>
        <w:tc>
          <w:tcPr>
            <w:tcW w:w="1675" w:type="dxa"/>
            <w:noWrap w:val="0"/>
            <w:vAlign w:val="center"/>
          </w:tcPr>
          <w:p w14:paraId="37150A34">
            <w:pPr>
              <w:spacing w:line="240" w:lineRule="auto"/>
              <w:jc w:val="center"/>
              <w:rPr>
                <w:rFonts w:hint="eastAsia" w:ascii="宋体" w:hAnsi="宋体" w:eastAsia="宋体" w:cs="宋体"/>
                <w:sz w:val="21"/>
                <w:szCs w:val="21"/>
              </w:rPr>
            </w:pPr>
            <w:r>
              <w:rPr>
                <w:rFonts w:hint="eastAsia" w:ascii="宋体" w:hAnsi="宋体" w:eastAsia="宋体" w:cs="宋体"/>
                <w:sz w:val="21"/>
                <w:szCs w:val="21"/>
              </w:rPr>
              <w:t>狭窄过滤</w:t>
            </w:r>
          </w:p>
        </w:tc>
        <w:tc>
          <w:tcPr>
            <w:tcW w:w="5812" w:type="dxa"/>
            <w:noWrap w:val="0"/>
            <w:vAlign w:val="center"/>
          </w:tcPr>
          <w:p w14:paraId="4E862987">
            <w:pPr>
              <w:spacing w:line="240" w:lineRule="auto"/>
              <w:rPr>
                <w:rFonts w:hint="eastAsia" w:ascii="宋体" w:hAnsi="宋体" w:eastAsia="宋体" w:cs="宋体"/>
                <w:sz w:val="21"/>
                <w:szCs w:val="21"/>
              </w:rPr>
            </w:pPr>
            <w:r>
              <w:rPr>
                <w:rFonts w:hint="eastAsia" w:ascii="宋体" w:hAnsi="宋体" w:eastAsia="宋体" w:cs="宋体"/>
                <w:sz w:val="21"/>
                <w:szCs w:val="21"/>
              </w:rPr>
              <w:t>病灶列表设置狭窄分类，支持选择直径狭窄率≥30%或直径狭窄率≥50%或者全部显示</w:t>
            </w:r>
          </w:p>
        </w:tc>
      </w:tr>
      <w:tr w14:paraId="21AA0C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34D70684">
            <w:pPr>
              <w:spacing w:line="240" w:lineRule="auto"/>
              <w:jc w:val="center"/>
              <w:rPr>
                <w:rFonts w:hint="eastAsia" w:ascii="宋体" w:hAnsi="宋体" w:eastAsia="宋体" w:cs="宋体"/>
                <w:sz w:val="21"/>
                <w:szCs w:val="21"/>
              </w:rPr>
            </w:pPr>
            <w:r>
              <w:rPr>
                <w:rFonts w:hint="eastAsia" w:ascii="宋体" w:hAnsi="宋体" w:eastAsia="宋体" w:cs="宋体"/>
                <w:sz w:val="21"/>
                <w:szCs w:val="21"/>
              </w:rPr>
              <w:t>4.101</w:t>
            </w:r>
          </w:p>
        </w:tc>
        <w:tc>
          <w:tcPr>
            <w:tcW w:w="1675" w:type="dxa"/>
            <w:noWrap w:val="0"/>
            <w:vAlign w:val="center"/>
          </w:tcPr>
          <w:p w14:paraId="1BA8FC06">
            <w:pPr>
              <w:spacing w:line="240" w:lineRule="auto"/>
              <w:jc w:val="center"/>
              <w:rPr>
                <w:rFonts w:hint="eastAsia" w:ascii="宋体" w:hAnsi="宋体" w:eastAsia="宋体" w:cs="宋体"/>
                <w:sz w:val="21"/>
                <w:szCs w:val="21"/>
              </w:rPr>
            </w:pPr>
            <w:r>
              <w:rPr>
                <w:rFonts w:hint="eastAsia" w:ascii="宋体" w:hAnsi="宋体" w:eastAsia="宋体" w:cs="宋体"/>
                <w:sz w:val="21"/>
                <w:szCs w:val="21"/>
              </w:rPr>
              <w:t>支架自动识别</w:t>
            </w:r>
          </w:p>
        </w:tc>
        <w:tc>
          <w:tcPr>
            <w:tcW w:w="5812" w:type="dxa"/>
            <w:noWrap w:val="0"/>
            <w:vAlign w:val="center"/>
          </w:tcPr>
          <w:p w14:paraId="30792D00">
            <w:pPr>
              <w:spacing w:line="240" w:lineRule="auto"/>
              <w:rPr>
                <w:rFonts w:hint="eastAsia" w:ascii="宋体" w:hAnsi="宋体" w:eastAsia="宋体" w:cs="宋体"/>
                <w:sz w:val="21"/>
                <w:szCs w:val="21"/>
              </w:rPr>
            </w:pPr>
            <w:r>
              <w:rPr>
                <w:rFonts w:hint="eastAsia" w:ascii="宋体" w:hAnsi="宋体" w:eastAsia="宋体" w:cs="宋体"/>
                <w:sz w:val="21"/>
                <w:szCs w:val="21"/>
              </w:rPr>
              <w:t>自动识别头颈动脉支架</w:t>
            </w:r>
          </w:p>
        </w:tc>
      </w:tr>
      <w:tr w14:paraId="058DE3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112882E0">
            <w:pPr>
              <w:spacing w:line="240" w:lineRule="auto"/>
              <w:jc w:val="center"/>
              <w:rPr>
                <w:rFonts w:hint="eastAsia" w:ascii="宋体" w:hAnsi="宋体" w:eastAsia="宋体" w:cs="宋体"/>
                <w:sz w:val="21"/>
                <w:szCs w:val="21"/>
              </w:rPr>
            </w:pPr>
            <w:r>
              <w:rPr>
                <w:rFonts w:hint="eastAsia" w:ascii="宋体" w:hAnsi="宋体" w:eastAsia="宋体" w:cs="宋体"/>
                <w:sz w:val="21"/>
                <w:szCs w:val="21"/>
              </w:rPr>
              <w:t>4.102</w:t>
            </w:r>
          </w:p>
        </w:tc>
        <w:tc>
          <w:tcPr>
            <w:tcW w:w="1675" w:type="dxa"/>
            <w:noWrap w:val="0"/>
            <w:vAlign w:val="center"/>
          </w:tcPr>
          <w:p w14:paraId="5A4E3A63">
            <w:pPr>
              <w:spacing w:line="240" w:lineRule="auto"/>
              <w:jc w:val="center"/>
              <w:rPr>
                <w:rFonts w:hint="eastAsia" w:ascii="宋体" w:hAnsi="宋体" w:eastAsia="宋体" w:cs="宋体"/>
                <w:sz w:val="21"/>
                <w:szCs w:val="21"/>
              </w:rPr>
            </w:pPr>
            <w:r>
              <w:rPr>
                <w:rFonts w:hint="eastAsia" w:ascii="宋体" w:hAnsi="宋体" w:eastAsia="宋体" w:cs="宋体"/>
                <w:sz w:val="21"/>
                <w:szCs w:val="21"/>
              </w:rPr>
              <w:t>调整检出结果显示范围</w:t>
            </w:r>
          </w:p>
        </w:tc>
        <w:tc>
          <w:tcPr>
            <w:tcW w:w="5812" w:type="dxa"/>
            <w:noWrap w:val="0"/>
            <w:vAlign w:val="center"/>
          </w:tcPr>
          <w:p w14:paraId="11290891">
            <w:pPr>
              <w:spacing w:line="240" w:lineRule="auto"/>
              <w:rPr>
                <w:rFonts w:hint="eastAsia" w:ascii="宋体" w:hAnsi="宋体" w:eastAsia="宋体" w:cs="宋体"/>
                <w:sz w:val="21"/>
                <w:szCs w:val="21"/>
              </w:rPr>
            </w:pPr>
            <w:r>
              <w:rPr>
                <w:rFonts w:hint="eastAsia" w:ascii="宋体" w:hAnsi="宋体" w:eastAsia="宋体" w:cs="宋体"/>
                <w:sz w:val="21"/>
                <w:szCs w:val="21"/>
              </w:rPr>
              <w:t>每段血管可显示最严重的狭窄或所有狭窄</w:t>
            </w:r>
          </w:p>
        </w:tc>
      </w:tr>
      <w:tr w14:paraId="1C10CF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23409E3B">
            <w:pPr>
              <w:spacing w:line="240" w:lineRule="auto"/>
              <w:jc w:val="center"/>
              <w:rPr>
                <w:rFonts w:hint="eastAsia" w:ascii="宋体" w:hAnsi="宋体" w:eastAsia="宋体" w:cs="宋体"/>
                <w:sz w:val="21"/>
                <w:szCs w:val="21"/>
              </w:rPr>
            </w:pPr>
            <w:r>
              <w:rPr>
                <w:rFonts w:hint="eastAsia" w:ascii="宋体" w:hAnsi="宋体" w:eastAsia="宋体" w:cs="宋体"/>
                <w:sz w:val="21"/>
                <w:szCs w:val="21"/>
              </w:rPr>
              <w:t>4.103</w:t>
            </w:r>
          </w:p>
        </w:tc>
        <w:tc>
          <w:tcPr>
            <w:tcW w:w="1675" w:type="dxa"/>
            <w:noWrap w:val="0"/>
            <w:vAlign w:val="center"/>
          </w:tcPr>
          <w:p w14:paraId="7CC7837B">
            <w:pPr>
              <w:spacing w:line="240" w:lineRule="auto"/>
              <w:jc w:val="center"/>
              <w:rPr>
                <w:rFonts w:hint="eastAsia" w:ascii="宋体" w:hAnsi="宋体" w:eastAsia="宋体" w:cs="宋体"/>
                <w:sz w:val="21"/>
                <w:szCs w:val="21"/>
              </w:rPr>
            </w:pPr>
            <w:r>
              <w:rPr>
                <w:rFonts w:hint="eastAsia" w:ascii="宋体" w:hAnsi="宋体" w:eastAsia="宋体" w:cs="宋体"/>
                <w:sz w:val="21"/>
                <w:szCs w:val="21"/>
              </w:rPr>
              <w:t>动脉瘤自动识别</w:t>
            </w:r>
          </w:p>
        </w:tc>
        <w:tc>
          <w:tcPr>
            <w:tcW w:w="5812" w:type="dxa"/>
            <w:noWrap w:val="0"/>
            <w:vAlign w:val="center"/>
          </w:tcPr>
          <w:p w14:paraId="6F7FFD89">
            <w:pPr>
              <w:spacing w:line="240" w:lineRule="auto"/>
              <w:rPr>
                <w:rFonts w:hint="eastAsia" w:ascii="宋体" w:hAnsi="宋体" w:eastAsia="宋体" w:cs="宋体"/>
                <w:sz w:val="21"/>
                <w:szCs w:val="21"/>
              </w:rPr>
            </w:pPr>
            <w:r>
              <w:rPr>
                <w:rFonts w:hint="eastAsia" w:ascii="宋体" w:hAnsi="宋体" w:eastAsia="宋体" w:cs="宋体"/>
                <w:sz w:val="21"/>
                <w:szCs w:val="21"/>
              </w:rPr>
              <w:t>自动识别头颈动脉瘤，定位载瘤动脉</w:t>
            </w:r>
          </w:p>
        </w:tc>
      </w:tr>
      <w:tr w14:paraId="59F3B2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76B277FF">
            <w:pPr>
              <w:spacing w:line="240" w:lineRule="auto"/>
              <w:jc w:val="center"/>
              <w:rPr>
                <w:rFonts w:hint="eastAsia" w:ascii="宋体" w:hAnsi="宋体" w:eastAsia="宋体" w:cs="宋体"/>
                <w:sz w:val="21"/>
                <w:szCs w:val="21"/>
              </w:rPr>
            </w:pPr>
            <w:r>
              <w:rPr>
                <w:rFonts w:ascii="Segoe UI Symbol" w:hAnsi="Segoe UI Symbol" w:cs="Segoe UI Symbol"/>
                <w:b w:val="0"/>
                <w:bCs/>
                <w:color w:val="0000FF"/>
                <w:sz w:val="22"/>
                <w:szCs w:val="22"/>
              </w:rPr>
              <w:t>★</w:t>
            </w:r>
            <w:r>
              <w:rPr>
                <w:rFonts w:hint="eastAsia" w:ascii="宋体" w:hAnsi="宋体" w:eastAsia="宋体" w:cs="宋体"/>
                <w:sz w:val="21"/>
                <w:szCs w:val="21"/>
              </w:rPr>
              <w:t>4.103.1</w:t>
            </w:r>
          </w:p>
        </w:tc>
        <w:tc>
          <w:tcPr>
            <w:tcW w:w="1675" w:type="dxa"/>
            <w:noWrap w:val="0"/>
            <w:vAlign w:val="center"/>
          </w:tcPr>
          <w:p w14:paraId="6F5EE142">
            <w:pPr>
              <w:spacing w:line="240" w:lineRule="auto"/>
              <w:jc w:val="center"/>
              <w:rPr>
                <w:rFonts w:hint="eastAsia" w:ascii="宋体" w:hAnsi="宋体" w:eastAsia="宋体" w:cs="宋体"/>
                <w:sz w:val="21"/>
                <w:szCs w:val="21"/>
              </w:rPr>
            </w:pPr>
            <w:r>
              <w:rPr>
                <w:rFonts w:hint="eastAsia" w:ascii="宋体" w:hAnsi="宋体" w:eastAsia="宋体" w:cs="宋体"/>
                <w:sz w:val="21"/>
                <w:szCs w:val="21"/>
              </w:rPr>
              <w:t>动脉瘤检出</w:t>
            </w:r>
          </w:p>
        </w:tc>
        <w:tc>
          <w:tcPr>
            <w:tcW w:w="5812" w:type="dxa"/>
            <w:noWrap w:val="0"/>
            <w:vAlign w:val="center"/>
          </w:tcPr>
          <w:p w14:paraId="0F02B7C6">
            <w:pPr>
              <w:spacing w:line="240" w:lineRule="auto"/>
              <w:rPr>
                <w:rFonts w:hint="eastAsia" w:ascii="宋体" w:hAnsi="宋体" w:eastAsia="宋体" w:cs="宋体"/>
                <w:sz w:val="21"/>
                <w:szCs w:val="21"/>
              </w:rPr>
            </w:pPr>
            <w:r>
              <w:rPr>
                <w:rFonts w:hint="eastAsia" w:ascii="宋体" w:hAnsi="宋体" w:eastAsia="宋体" w:cs="宋体"/>
                <w:color w:val="000000"/>
                <w:sz w:val="21"/>
                <w:szCs w:val="21"/>
              </w:rPr>
              <w:t>敏感度：95%（2FPs/case），</w:t>
            </w:r>
            <w:r>
              <w:rPr>
                <w:rFonts w:hint="eastAsia" w:ascii="宋体" w:hAnsi="宋体" w:eastAsia="宋体" w:cs="宋体"/>
                <w:color w:val="FF0000"/>
                <w:sz w:val="21"/>
                <w:szCs w:val="21"/>
              </w:rPr>
              <w:t>提供证明材料</w:t>
            </w:r>
          </w:p>
        </w:tc>
      </w:tr>
      <w:tr w14:paraId="0F5F6C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3905CCF1">
            <w:pPr>
              <w:spacing w:line="240" w:lineRule="auto"/>
              <w:jc w:val="center"/>
              <w:rPr>
                <w:rFonts w:hint="eastAsia" w:ascii="宋体" w:hAnsi="宋体" w:eastAsia="宋体" w:cs="宋体"/>
                <w:sz w:val="21"/>
                <w:szCs w:val="21"/>
              </w:rPr>
            </w:pPr>
            <w:r>
              <w:rPr>
                <w:rFonts w:ascii="Segoe UI Symbol" w:hAnsi="Segoe UI Symbol" w:cs="Segoe UI Symbol"/>
                <w:b w:val="0"/>
                <w:bCs/>
                <w:color w:val="0000FF"/>
                <w:sz w:val="22"/>
                <w:szCs w:val="22"/>
              </w:rPr>
              <w:t>★</w:t>
            </w:r>
            <w:r>
              <w:rPr>
                <w:rFonts w:hint="eastAsia" w:ascii="宋体" w:hAnsi="宋体" w:eastAsia="宋体" w:cs="宋体"/>
                <w:sz w:val="21"/>
                <w:szCs w:val="21"/>
              </w:rPr>
              <w:t>4.103.2</w:t>
            </w:r>
          </w:p>
        </w:tc>
        <w:tc>
          <w:tcPr>
            <w:tcW w:w="1675" w:type="dxa"/>
            <w:noWrap w:val="0"/>
            <w:vAlign w:val="center"/>
          </w:tcPr>
          <w:p w14:paraId="66E07426">
            <w:pPr>
              <w:spacing w:line="240" w:lineRule="auto"/>
              <w:jc w:val="center"/>
              <w:rPr>
                <w:rFonts w:hint="eastAsia" w:ascii="宋体" w:hAnsi="宋体" w:eastAsia="宋体" w:cs="宋体"/>
                <w:sz w:val="21"/>
                <w:szCs w:val="21"/>
              </w:rPr>
            </w:pPr>
            <w:r>
              <w:rPr>
                <w:rFonts w:hint="eastAsia" w:ascii="宋体" w:hAnsi="宋体" w:eastAsia="宋体" w:cs="宋体"/>
                <w:sz w:val="21"/>
                <w:szCs w:val="21"/>
              </w:rPr>
              <w:t>动脉瘤检出</w:t>
            </w:r>
          </w:p>
        </w:tc>
        <w:tc>
          <w:tcPr>
            <w:tcW w:w="5812" w:type="dxa"/>
            <w:noWrap w:val="0"/>
            <w:vAlign w:val="center"/>
          </w:tcPr>
          <w:p w14:paraId="53C274DE">
            <w:pPr>
              <w:spacing w:line="240" w:lineRule="auto"/>
              <w:rPr>
                <w:rFonts w:hint="eastAsia" w:ascii="宋体" w:hAnsi="宋体" w:eastAsia="宋体" w:cs="宋体"/>
                <w:sz w:val="21"/>
                <w:szCs w:val="21"/>
              </w:rPr>
            </w:pPr>
            <w:r>
              <w:rPr>
                <w:rFonts w:hint="eastAsia" w:ascii="宋体" w:hAnsi="宋体" w:eastAsia="宋体" w:cs="宋体"/>
                <w:color w:val="000000"/>
                <w:sz w:val="21"/>
                <w:szCs w:val="21"/>
              </w:rPr>
              <w:t>敏感度：90%（1FPs/case），</w:t>
            </w:r>
            <w:r>
              <w:rPr>
                <w:rFonts w:hint="eastAsia" w:ascii="宋体" w:hAnsi="宋体" w:eastAsia="宋体" w:cs="宋体"/>
                <w:color w:val="FF0000"/>
                <w:sz w:val="21"/>
                <w:szCs w:val="21"/>
              </w:rPr>
              <w:t>提供证明材料</w:t>
            </w:r>
          </w:p>
        </w:tc>
      </w:tr>
      <w:tr w14:paraId="742A56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37245FE5">
            <w:pPr>
              <w:spacing w:line="240" w:lineRule="auto"/>
              <w:jc w:val="center"/>
              <w:rPr>
                <w:rFonts w:hint="eastAsia" w:ascii="宋体" w:hAnsi="宋体" w:eastAsia="宋体" w:cs="宋体"/>
                <w:sz w:val="21"/>
                <w:szCs w:val="21"/>
              </w:rPr>
            </w:pPr>
            <w:r>
              <w:rPr>
                <w:rFonts w:ascii="Segoe UI Symbol" w:hAnsi="Segoe UI Symbol" w:cs="Segoe UI Symbol"/>
                <w:b w:val="0"/>
                <w:bCs/>
                <w:color w:val="0000FF"/>
                <w:sz w:val="22"/>
                <w:szCs w:val="22"/>
              </w:rPr>
              <w:t>★</w:t>
            </w:r>
            <w:r>
              <w:rPr>
                <w:rFonts w:hint="eastAsia" w:ascii="宋体" w:hAnsi="宋体" w:eastAsia="宋体" w:cs="宋体"/>
                <w:sz w:val="21"/>
                <w:szCs w:val="21"/>
              </w:rPr>
              <w:t>4.104</w:t>
            </w:r>
          </w:p>
        </w:tc>
        <w:tc>
          <w:tcPr>
            <w:tcW w:w="1675" w:type="dxa"/>
            <w:noWrap w:val="0"/>
            <w:vAlign w:val="center"/>
          </w:tcPr>
          <w:p w14:paraId="24C447EF">
            <w:pPr>
              <w:spacing w:line="240" w:lineRule="auto"/>
              <w:jc w:val="center"/>
              <w:rPr>
                <w:rFonts w:hint="eastAsia" w:ascii="宋体" w:hAnsi="宋体" w:eastAsia="宋体" w:cs="宋体"/>
                <w:sz w:val="21"/>
                <w:szCs w:val="21"/>
              </w:rPr>
            </w:pPr>
            <w:r>
              <w:rPr>
                <w:rFonts w:hint="eastAsia" w:ascii="宋体" w:hAnsi="宋体" w:eastAsia="宋体" w:cs="宋体"/>
                <w:sz w:val="21"/>
                <w:szCs w:val="21"/>
              </w:rPr>
              <w:t>漏斗变异自动识别</w:t>
            </w:r>
          </w:p>
        </w:tc>
        <w:tc>
          <w:tcPr>
            <w:tcW w:w="5812" w:type="dxa"/>
            <w:noWrap w:val="0"/>
            <w:vAlign w:val="center"/>
          </w:tcPr>
          <w:p w14:paraId="57F2F2D8">
            <w:pPr>
              <w:spacing w:line="240" w:lineRule="auto"/>
              <w:rPr>
                <w:rFonts w:hint="eastAsia" w:ascii="宋体" w:hAnsi="宋体" w:eastAsia="宋体" w:cs="宋体"/>
                <w:sz w:val="21"/>
                <w:szCs w:val="21"/>
              </w:rPr>
            </w:pPr>
            <w:r>
              <w:rPr>
                <w:rFonts w:hint="eastAsia" w:ascii="宋体" w:hAnsi="宋体" w:eastAsia="宋体" w:cs="宋体"/>
                <w:sz w:val="21"/>
                <w:szCs w:val="21"/>
              </w:rPr>
              <w:t>自动识别漏斗变异，定位漏斗变异所在动脉</w:t>
            </w:r>
          </w:p>
        </w:tc>
      </w:tr>
      <w:tr w14:paraId="49DA33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0780E1AB">
            <w:pPr>
              <w:spacing w:line="240" w:lineRule="auto"/>
              <w:jc w:val="center"/>
              <w:rPr>
                <w:rFonts w:hint="eastAsia" w:ascii="宋体" w:hAnsi="宋体" w:eastAsia="宋体" w:cs="宋体"/>
                <w:sz w:val="21"/>
                <w:szCs w:val="21"/>
              </w:rPr>
            </w:pPr>
            <w:r>
              <w:rPr>
                <w:rFonts w:hint="eastAsia" w:ascii="宋体" w:hAnsi="宋体" w:eastAsia="宋体" w:cs="宋体"/>
                <w:sz w:val="21"/>
                <w:szCs w:val="21"/>
              </w:rPr>
              <w:t>4.105</w:t>
            </w:r>
          </w:p>
        </w:tc>
        <w:tc>
          <w:tcPr>
            <w:tcW w:w="1675" w:type="dxa"/>
            <w:noWrap w:val="0"/>
            <w:vAlign w:val="center"/>
          </w:tcPr>
          <w:p w14:paraId="59828A5D">
            <w:pPr>
              <w:spacing w:line="240" w:lineRule="auto"/>
              <w:jc w:val="center"/>
              <w:rPr>
                <w:rFonts w:hint="eastAsia" w:ascii="宋体" w:hAnsi="宋体" w:eastAsia="宋体" w:cs="宋体"/>
                <w:sz w:val="21"/>
                <w:szCs w:val="21"/>
              </w:rPr>
            </w:pPr>
            <w:r>
              <w:rPr>
                <w:rFonts w:hint="eastAsia" w:ascii="宋体" w:hAnsi="宋体" w:eastAsia="宋体" w:cs="宋体"/>
                <w:sz w:val="21"/>
                <w:szCs w:val="21"/>
              </w:rPr>
              <w:t>动脉瘤量化</w:t>
            </w:r>
          </w:p>
        </w:tc>
        <w:tc>
          <w:tcPr>
            <w:tcW w:w="5812" w:type="dxa"/>
            <w:noWrap w:val="0"/>
            <w:vAlign w:val="center"/>
          </w:tcPr>
          <w:p w14:paraId="1CC35F07">
            <w:pPr>
              <w:spacing w:line="240" w:lineRule="auto"/>
              <w:rPr>
                <w:rFonts w:hint="eastAsia" w:ascii="宋体" w:hAnsi="宋体" w:eastAsia="宋体" w:cs="宋体"/>
                <w:sz w:val="21"/>
                <w:szCs w:val="21"/>
              </w:rPr>
            </w:pPr>
            <w:r>
              <w:rPr>
                <w:rFonts w:hint="eastAsia" w:ascii="宋体" w:hAnsi="宋体" w:eastAsia="宋体" w:cs="宋体"/>
                <w:sz w:val="21"/>
                <w:szCs w:val="21"/>
              </w:rPr>
              <w:t>提供九大动脉瘤形态学参数</w:t>
            </w:r>
          </w:p>
        </w:tc>
      </w:tr>
      <w:tr w14:paraId="66A71B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7F882AE4">
            <w:pPr>
              <w:spacing w:line="240" w:lineRule="auto"/>
              <w:jc w:val="center"/>
              <w:rPr>
                <w:rFonts w:hint="eastAsia" w:ascii="宋体" w:hAnsi="宋体" w:eastAsia="宋体" w:cs="宋体"/>
                <w:sz w:val="21"/>
                <w:szCs w:val="21"/>
              </w:rPr>
            </w:pPr>
            <w:r>
              <w:rPr>
                <w:rFonts w:ascii="Segoe UI Symbol" w:hAnsi="Segoe UI Symbol" w:cs="Segoe UI Symbol"/>
                <w:b w:val="0"/>
                <w:bCs/>
                <w:color w:val="0000FF"/>
                <w:sz w:val="22"/>
                <w:szCs w:val="22"/>
              </w:rPr>
              <w:t>★</w:t>
            </w:r>
            <w:r>
              <w:rPr>
                <w:rFonts w:hint="eastAsia" w:ascii="宋体" w:hAnsi="宋体" w:eastAsia="宋体" w:cs="宋体"/>
                <w:sz w:val="21"/>
                <w:szCs w:val="21"/>
              </w:rPr>
              <w:t>4.106</w:t>
            </w:r>
          </w:p>
        </w:tc>
        <w:tc>
          <w:tcPr>
            <w:tcW w:w="1675" w:type="dxa"/>
            <w:noWrap w:val="0"/>
            <w:vAlign w:val="center"/>
          </w:tcPr>
          <w:p w14:paraId="10233EDB">
            <w:pPr>
              <w:spacing w:line="240" w:lineRule="auto"/>
              <w:jc w:val="center"/>
              <w:rPr>
                <w:rFonts w:hint="eastAsia" w:ascii="宋体" w:hAnsi="宋体" w:eastAsia="宋体" w:cs="宋体"/>
                <w:sz w:val="21"/>
                <w:szCs w:val="21"/>
              </w:rPr>
            </w:pPr>
            <w:r>
              <w:rPr>
                <w:rFonts w:hint="eastAsia" w:ascii="宋体" w:hAnsi="宋体" w:eastAsia="宋体" w:cs="宋体"/>
                <w:sz w:val="21"/>
                <w:szCs w:val="21"/>
              </w:rPr>
              <w:t>局部VR</w:t>
            </w:r>
          </w:p>
        </w:tc>
        <w:tc>
          <w:tcPr>
            <w:tcW w:w="5812" w:type="dxa"/>
            <w:noWrap w:val="0"/>
            <w:vAlign w:val="center"/>
          </w:tcPr>
          <w:p w14:paraId="68B9997D">
            <w:pPr>
              <w:spacing w:line="240" w:lineRule="auto"/>
              <w:rPr>
                <w:rFonts w:hint="eastAsia" w:ascii="宋体" w:hAnsi="宋体" w:eastAsia="宋体" w:cs="宋体"/>
                <w:sz w:val="21"/>
                <w:szCs w:val="21"/>
              </w:rPr>
            </w:pPr>
            <w:r>
              <w:rPr>
                <w:rFonts w:hint="eastAsia" w:ascii="宋体" w:hAnsi="宋体" w:eastAsia="宋体" w:cs="宋体"/>
                <w:sz w:val="21"/>
                <w:szCs w:val="21"/>
              </w:rPr>
              <w:t>可在独立弹窗显示动脉瘤或漏斗变异的局部VR，用不同颜色区分载瘤动脉与动脉瘤，支持任意旋转、测量和标记</w:t>
            </w:r>
          </w:p>
        </w:tc>
      </w:tr>
      <w:tr w14:paraId="3C879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51DC1E78">
            <w:pPr>
              <w:spacing w:line="240" w:lineRule="auto"/>
              <w:jc w:val="center"/>
              <w:rPr>
                <w:rFonts w:hint="eastAsia" w:ascii="宋体" w:hAnsi="宋体" w:eastAsia="宋体" w:cs="宋体"/>
                <w:sz w:val="21"/>
                <w:szCs w:val="21"/>
              </w:rPr>
            </w:pPr>
            <w:r>
              <w:rPr>
                <w:rFonts w:hint="eastAsia" w:ascii="宋体" w:hAnsi="宋体" w:eastAsia="宋体" w:cs="宋体"/>
                <w:sz w:val="21"/>
                <w:szCs w:val="21"/>
              </w:rPr>
              <w:t>4.107</w:t>
            </w:r>
          </w:p>
        </w:tc>
        <w:tc>
          <w:tcPr>
            <w:tcW w:w="1675" w:type="dxa"/>
            <w:noWrap w:val="0"/>
            <w:vAlign w:val="center"/>
          </w:tcPr>
          <w:p w14:paraId="085E8ACA">
            <w:pPr>
              <w:spacing w:line="240" w:lineRule="auto"/>
              <w:jc w:val="center"/>
              <w:rPr>
                <w:rFonts w:hint="eastAsia" w:ascii="宋体" w:hAnsi="宋体" w:eastAsia="宋体" w:cs="宋体"/>
                <w:sz w:val="21"/>
                <w:szCs w:val="21"/>
              </w:rPr>
            </w:pPr>
            <w:r>
              <w:rPr>
                <w:rFonts w:hint="eastAsia" w:ascii="宋体" w:hAnsi="宋体" w:eastAsia="宋体" w:cs="宋体"/>
                <w:sz w:val="21"/>
                <w:szCs w:val="21"/>
              </w:rPr>
              <w:t>病灶检出结果修改</w:t>
            </w:r>
          </w:p>
        </w:tc>
        <w:tc>
          <w:tcPr>
            <w:tcW w:w="5812" w:type="dxa"/>
            <w:noWrap w:val="0"/>
            <w:vAlign w:val="center"/>
          </w:tcPr>
          <w:p w14:paraId="01B4096A">
            <w:pPr>
              <w:spacing w:line="240" w:lineRule="auto"/>
              <w:rPr>
                <w:rFonts w:hint="eastAsia" w:ascii="宋体" w:hAnsi="宋体" w:eastAsia="宋体" w:cs="宋体"/>
                <w:sz w:val="21"/>
                <w:szCs w:val="21"/>
              </w:rPr>
            </w:pPr>
            <w:r>
              <w:rPr>
                <w:rFonts w:hint="eastAsia" w:ascii="宋体" w:hAnsi="宋体" w:eastAsia="宋体" w:cs="宋体"/>
                <w:sz w:val="21"/>
                <w:szCs w:val="21"/>
              </w:rPr>
              <w:t>支持手动修改狭窄程度、直径狭窄率、斑块类型及动脉瘤量化结果</w:t>
            </w:r>
          </w:p>
        </w:tc>
      </w:tr>
      <w:tr w14:paraId="4E0948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3BFEEA29">
            <w:pPr>
              <w:spacing w:line="240" w:lineRule="auto"/>
              <w:jc w:val="center"/>
              <w:rPr>
                <w:rFonts w:hint="eastAsia" w:ascii="宋体" w:hAnsi="宋体" w:eastAsia="宋体" w:cs="宋体"/>
                <w:sz w:val="21"/>
                <w:szCs w:val="21"/>
              </w:rPr>
            </w:pPr>
            <w:r>
              <w:rPr>
                <w:rFonts w:hint="eastAsia" w:ascii="宋体" w:hAnsi="宋体" w:eastAsia="宋体" w:cs="宋体"/>
                <w:sz w:val="21"/>
                <w:szCs w:val="21"/>
              </w:rPr>
              <w:t>4.108</w:t>
            </w:r>
          </w:p>
        </w:tc>
        <w:tc>
          <w:tcPr>
            <w:tcW w:w="1675" w:type="dxa"/>
            <w:noWrap w:val="0"/>
            <w:vAlign w:val="center"/>
          </w:tcPr>
          <w:p w14:paraId="08E9AFB0">
            <w:pPr>
              <w:spacing w:line="240" w:lineRule="auto"/>
              <w:jc w:val="center"/>
              <w:rPr>
                <w:rFonts w:hint="eastAsia" w:ascii="宋体" w:hAnsi="宋体" w:eastAsia="宋体" w:cs="宋体"/>
                <w:sz w:val="21"/>
                <w:szCs w:val="21"/>
              </w:rPr>
            </w:pPr>
            <w:r>
              <w:rPr>
                <w:rFonts w:hint="eastAsia" w:ascii="宋体" w:hAnsi="宋体" w:eastAsia="宋体" w:cs="宋体"/>
                <w:sz w:val="21"/>
                <w:szCs w:val="21"/>
              </w:rPr>
              <w:t>病灶亚段修改</w:t>
            </w:r>
          </w:p>
        </w:tc>
        <w:tc>
          <w:tcPr>
            <w:tcW w:w="5812" w:type="dxa"/>
            <w:noWrap w:val="0"/>
            <w:vAlign w:val="center"/>
          </w:tcPr>
          <w:p w14:paraId="36838804">
            <w:pPr>
              <w:spacing w:line="240" w:lineRule="auto"/>
              <w:rPr>
                <w:rFonts w:hint="eastAsia" w:ascii="宋体" w:hAnsi="宋体" w:eastAsia="宋体" w:cs="宋体"/>
                <w:sz w:val="21"/>
                <w:szCs w:val="21"/>
              </w:rPr>
            </w:pPr>
            <w:r>
              <w:rPr>
                <w:rFonts w:hint="eastAsia" w:ascii="宋体" w:hAnsi="宋体" w:eastAsia="宋体" w:cs="宋体"/>
                <w:sz w:val="21"/>
                <w:szCs w:val="21"/>
              </w:rPr>
              <w:t>支持手动修改病灶的亚段定位</w:t>
            </w:r>
          </w:p>
        </w:tc>
      </w:tr>
      <w:tr w14:paraId="6C0C0F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59554E83">
            <w:pPr>
              <w:spacing w:line="240" w:lineRule="auto"/>
              <w:jc w:val="center"/>
              <w:rPr>
                <w:rFonts w:hint="eastAsia" w:ascii="宋体" w:hAnsi="宋体" w:eastAsia="宋体" w:cs="宋体"/>
                <w:sz w:val="21"/>
                <w:szCs w:val="21"/>
              </w:rPr>
            </w:pPr>
            <w:r>
              <w:rPr>
                <w:rFonts w:hint="eastAsia" w:ascii="宋体" w:hAnsi="宋体" w:eastAsia="宋体" w:cs="宋体"/>
                <w:sz w:val="21"/>
                <w:szCs w:val="21"/>
              </w:rPr>
              <w:t>4.109</w:t>
            </w:r>
          </w:p>
        </w:tc>
        <w:tc>
          <w:tcPr>
            <w:tcW w:w="1675" w:type="dxa"/>
            <w:noWrap w:val="0"/>
            <w:vAlign w:val="center"/>
          </w:tcPr>
          <w:p w14:paraId="188EE1AA">
            <w:pPr>
              <w:spacing w:line="240" w:lineRule="auto"/>
              <w:jc w:val="center"/>
              <w:rPr>
                <w:rFonts w:hint="eastAsia" w:ascii="宋体" w:hAnsi="宋体" w:eastAsia="宋体" w:cs="宋体"/>
                <w:sz w:val="21"/>
                <w:szCs w:val="21"/>
              </w:rPr>
            </w:pPr>
            <w:r>
              <w:rPr>
                <w:rFonts w:hint="eastAsia" w:ascii="宋体" w:hAnsi="宋体" w:eastAsia="宋体" w:cs="宋体"/>
                <w:sz w:val="21"/>
                <w:szCs w:val="21"/>
              </w:rPr>
              <w:t>病灶删除</w:t>
            </w:r>
          </w:p>
        </w:tc>
        <w:tc>
          <w:tcPr>
            <w:tcW w:w="5812" w:type="dxa"/>
            <w:noWrap w:val="0"/>
            <w:vAlign w:val="center"/>
          </w:tcPr>
          <w:p w14:paraId="72506E59">
            <w:pPr>
              <w:spacing w:line="240" w:lineRule="auto"/>
              <w:rPr>
                <w:rFonts w:hint="eastAsia" w:ascii="宋体" w:hAnsi="宋体" w:eastAsia="宋体" w:cs="宋体"/>
                <w:sz w:val="21"/>
                <w:szCs w:val="21"/>
              </w:rPr>
            </w:pPr>
            <w:r>
              <w:rPr>
                <w:rFonts w:hint="eastAsia" w:ascii="宋体" w:hAnsi="宋体" w:eastAsia="宋体" w:cs="宋体"/>
                <w:sz w:val="21"/>
                <w:szCs w:val="21"/>
              </w:rPr>
              <w:t>支持删除选中病灶</w:t>
            </w:r>
          </w:p>
        </w:tc>
      </w:tr>
      <w:tr w14:paraId="729025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59C7F070">
            <w:pPr>
              <w:spacing w:line="240" w:lineRule="auto"/>
              <w:jc w:val="center"/>
              <w:rPr>
                <w:rFonts w:hint="eastAsia" w:ascii="宋体" w:hAnsi="宋体" w:eastAsia="宋体" w:cs="宋体"/>
                <w:sz w:val="21"/>
                <w:szCs w:val="21"/>
              </w:rPr>
            </w:pPr>
            <w:r>
              <w:rPr>
                <w:rFonts w:hint="eastAsia" w:ascii="宋体" w:hAnsi="宋体" w:eastAsia="宋体" w:cs="宋体"/>
                <w:sz w:val="21"/>
                <w:szCs w:val="21"/>
              </w:rPr>
              <w:t>4.110</w:t>
            </w:r>
          </w:p>
        </w:tc>
        <w:tc>
          <w:tcPr>
            <w:tcW w:w="1675" w:type="dxa"/>
            <w:noWrap w:val="0"/>
            <w:vAlign w:val="center"/>
          </w:tcPr>
          <w:p w14:paraId="3A8E6022">
            <w:pPr>
              <w:spacing w:line="240" w:lineRule="auto"/>
              <w:jc w:val="center"/>
              <w:rPr>
                <w:rFonts w:hint="eastAsia" w:ascii="宋体" w:hAnsi="宋体" w:eastAsia="宋体" w:cs="宋体"/>
                <w:sz w:val="21"/>
                <w:szCs w:val="21"/>
              </w:rPr>
            </w:pPr>
            <w:r>
              <w:rPr>
                <w:rFonts w:hint="eastAsia" w:ascii="宋体" w:hAnsi="宋体" w:eastAsia="宋体" w:cs="宋体"/>
                <w:sz w:val="21"/>
                <w:szCs w:val="21"/>
              </w:rPr>
              <w:t>严重病灶提示</w:t>
            </w:r>
          </w:p>
        </w:tc>
        <w:tc>
          <w:tcPr>
            <w:tcW w:w="5812" w:type="dxa"/>
            <w:noWrap w:val="0"/>
            <w:vAlign w:val="center"/>
          </w:tcPr>
          <w:p w14:paraId="24328ADE">
            <w:pPr>
              <w:spacing w:line="240" w:lineRule="auto"/>
              <w:rPr>
                <w:rFonts w:hint="eastAsia" w:ascii="宋体" w:hAnsi="宋体" w:eastAsia="宋体" w:cs="宋体"/>
                <w:sz w:val="21"/>
                <w:szCs w:val="21"/>
              </w:rPr>
            </w:pPr>
            <w:r>
              <w:rPr>
                <w:rFonts w:hint="eastAsia" w:ascii="宋体" w:hAnsi="宋体" w:eastAsia="宋体" w:cs="宋体"/>
                <w:sz w:val="21"/>
                <w:szCs w:val="21"/>
              </w:rPr>
              <w:t>用不同颜色提示不同严重程度的病灶</w:t>
            </w:r>
          </w:p>
        </w:tc>
      </w:tr>
      <w:tr w14:paraId="1C3331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5A6FBCE6">
            <w:pPr>
              <w:spacing w:line="240" w:lineRule="auto"/>
              <w:jc w:val="center"/>
              <w:rPr>
                <w:rFonts w:hint="eastAsia" w:ascii="宋体" w:hAnsi="宋体" w:eastAsia="宋体" w:cs="宋体"/>
                <w:sz w:val="21"/>
                <w:szCs w:val="21"/>
              </w:rPr>
            </w:pPr>
            <w:r>
              <w:rPr>
                <w:rFonts w:hint="eastAsia" w:ascii="宋体" w:hAnsi="宋体" w:eastAsia="宋体" w:cs="宋体"/>
                <w:sz w:val="21"/>
                <w:szCs w:val="21"/>
              </w:rPr>
              <w:t>4.111</w:t>
            </w:r>
          </w:p>
        </w:tc>
        <w:tc>
          <w:tcPr>
            <w:tcW w:w="1675" w:type="dxa"/>
            <w:noWrap w:val="0"/>
            <w:vAlign w:val="center"/>
          </w:tcPr>
          <w:p w14:paraId="3CFBE9C6">
            <w:pPr>
              <w:spacing w:line="240" w:lineRule="auto"/>
              <w:jc w:val="center"/>
              <w:rPr>
                <w:rFonts w:hint="eastAsia" w:ascii="宋体" w:hAnsi="宋体" w:eastAsia="宋体" w:cs="宋体"/>
                <w:sz w:val="21"/>
                <w:szCs w:val="21"/>
              </w:rPr>
            </w:pPr>
            <w:r>
              <w:rPr>
                <w:rFonts w:hint="eastAsia" w:ascii="宋体" w:hAnsi="宋体" w:eastAsia="宋体" w:cs="宋体"/>
                <w:sz w:val="21"/>
                <w:szCs w:val="21"/>
              </w:rPr>
              <w:t>手动添加病灶</w:t>
            </w:r>
          </w:p>
        </w:tc>
        <w:tc>
          <w:tcPr>
            <w:tcW w:w="5812" w:type="dxa"/>
            <w:noWrap w:val="0"/>
            <w:vAlign w:val="center"/>
          </w:tcPr>
          <w:p w14:paraId="64F83C32">
            <w:pPr>
              <w:spacing w:line="240" w:lineRule="auto"/>
              <w:rPr>
                <w:rFonts w:hint="eastAsia" w:ascii="宋体" w:hAnsi="宋体" w:eastAsia="宋体" w:cs="宋体"/>
                <w:sz w:val="21"/>
                <w:szCs w:val="21"/>
              </w:rPr>
            </w:pPr>
            <w:r>
              <w:rPr>
                <w:rFonts w:hint="eastAsia" w:ascii="宋体" w:hAnsi="宋体" w:eastAsia="宋体" w:cs="宋体"/>
                <w:sz w:val="21"/>
                <w:szCs w:val="21"/>
              </w:rPr>
              <w:t>支持手动添加斑块、狭窄、动脉瘤和支架</w:t>
            </w:r>
          </w:p>
        </w:tc>
      </w:tr>
      <w:tr w14:paraId="7E6488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122C892A">
            <w:pPr>
              <w:spacing w:line="240" w:lineRule="auto"/>
              <w:jc w:val="center"/>
              <w:rPr>
                <w:rFonts w:hint="eastAsia" w:ascii="宋体" w:hAnsi="宋体" w:eastAsia="宋体" w:cs="宋体"/>
                <w:sz w:val="21"/>
                <w:szCs w:val="21"/>
              </w:rPr>
            </w:pPr>
            <w:r>
              <w:rPr>
                <w:rFonts w:hint="eastAsia" w:ascii="宋体" w:hAnsi="宋体" w:eastAsia="宋体" w:cs="宋体"/>
                <w:sz w:val="21"/>
                <w:szCs w:val="21"/>
              </w:rPr>
              <w:t>4.112</w:t>
            </w:r>
          </w:p>
        </w:tc>
        <w:tc>
          <w:tcPr>
            <w:tcW w:w="1675" w:type="dxa"/>
            <w:noWrap w:val="0"/>
            <w:vAlign w:val="center"/>
          </w:tcPr>
          <w:p w14:paraId="543DB92A">
            <w:pPr>
              <w:spacing w:line="240" w:lineRule="auto"/>
              <w:jc w:val="center"/>
              <w:rPr>
                <w:rFonts w:hint="eastAsia" w:ascii="宋体" w:hAnsi="宋体" w:eastAsia="宋体" w:cs="宋体"/>
                <w:sz w:val="21"/>
                <w:szCs w:val="21"/>
              </w:rPr>
            </w:pPr>
            <w:r>
              <w:rPr>
                <w:rFonts w:hint="eastAsia" w:ascii="宋体" w:hAnsi="宋体" w:eastAsia="宋体" w:cs="宋体"/>
                <w:sz w:val="21"/>
                <w:szCs w:val="21"/>
              </w:rPr>
              <w:t>病灶标记显示/隐藏</w:t>
            </w:r>
          </w:p>
        </w:tc>
        <w:tc>
          <w:tcPr>
            <w:tcW w:w="5812" w:type="dxa"/>
            <w:noWrap w:val="0"/>
            <w:vAlign w:val="center"/>
          </w:tcPr>
          <w:p w14:paraId="464B24E0">
            <w:pPr>
              <w:spacing w:line="240" w:lineRule="auto"/>
              <w:rPr>
                <w:rFonts w:hint="eastAsia" w:ascii="宋体" w:hAnsi="宋体" w:eastAsia="宋体" w:cs="宋体"/>
                <w:sz w:val="21"/>
                <w:szCs w:val="21"/>
              </w:rPr>
            </w:pPr>
            <w:r>
              <w:rPr>
                <w:rFonts w:hint="eastAsia" w:ascii="宋体" w:hAnsi="宋体" w:eastAsia="宋体" w:cs="宋体"/>
                <w:sz w:val="21"/>
                <w:szCs w:val="21"/>
              </w:rPr>
              <w:t>支持显示/隐藏病灶标记</w:t>
            </w:r>
          </w:p>
        </w:tc>
      </w:tr>
      <w:tr w14:paraId="353DB2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12D9F2FA">
            <w:pPr>
              <w:spacing w:line="240" w:lineRule="auto"/>
              <w:jc w:val="center"/>
              <w:rPr>
                <w:rFonts w:hint="eastAsia" w:ascii="宋体" w:hAnsi="宋体" w:eastAsia="宋体" w:cs="宋体"/>
                <w:sz w:val="21"/>
                <w:szCs w:val="21"/>
              </w:rPr>
            </w:pPr>
            <w:r>
              <w:rPr>
                <w:rFonts w:hint="eastAsia" w:ascii="宋体" w:hAnsi="宋体" w:eastAsia="宋体" w:cs="宋体"/>
                <w:sz w:val="21"/>
                <w:szCs w:val="21"/>
              </w:rPr>
              <w:t>4.113</w:t>
            </w:r>
          </w:p>
        </w:tc>
        <w:tc>
          <w:tcPr>
            <w:tcW w:w="1675" w:type="dxa"/>
            <w:noWrap w:val="0"/>
            <w:vAlign w:val="center"/>
          </w:tcPr>
          <w:p w14:paraId="4BA0813F">
            <w:pPr>
              <w:spacing w:line="240" w:lineRule="auto"/>
              <w:jc w:val="center"/>
              <w:rPr>
                <w:rFonts w:hint="eastAsia" w:ascii="宋体" w:hAnsi="宋体" w:eastAsia="宋体" w:cs="宋体"/>
                <w:sz w:val="21"/>
                <w:szCs w:val="21"/>
              </w:rPr>
            </w:pPr>
            <w:r>
              <w:rPr>
                <w:rFonts w:hint="eastAsia" w:ascii="宋体" w:hAnsi="宋体" w:eastAsia="宋体" w:cs="宋体"/>
                <w:sz w:val="21"/>
                <w:szCs w:val="21"/>
              </w:rPr>
              <w:t>病灶范围显示与编辑</w:t>
            </w:r>
          </w:p>
        </w:tc>
        <w:tc>
          <w:tcPr>
            <w:tcW w:w="5812" w:type="dxa"/>
            <w:noWrap w:val="0"/>
            <w:vAlign w:val="center"/>
          </w:tcPr>
          <w:p w14:paraId="5E0E56D9">
            <w:pPr>
              <w:spacing w:line="240" w:lineRule="auto"/>
              <w:rPr>
                <w:rFonts w:hint="eastAsia" w:ascii="宋体" w:hAnsi="宋体" w:eastAsia="宋体" w:cs="宋体"/>
                <w:sz w:val="21"/>
                <w:szCs w:val="21"/>
              </w:rPr>
            </w:pPr>
            <w:r>
              <w:rPr>
                <w:rFonts w:hint="eastAsia" w:ascii="宋体" w:hAnsi="宋体" w:eastAsia="宋体" w:cs="宋体"/>
                <w:sz w:val="21"/>
                <w:szCs w:val="21"/>
              </w:rPr>
              <w:t>CPR、SCPR图像中可显示选中病灶的范围，病灶范围可编辑</w:t>
            </w:r>
          </w:p>
        </w:tc>
      </w:tr>
      <w:tr w14:paraId="3CC3A5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45683AC7">
            <w:pPr>
              <w:spacing w:line="240" w:lineRule="auto"/>
              <w:jc w:val="center"/>
              <w:rPr>
                <w:rFonts w:hint="eastAsia" w:ascii="宋体" w:hAnsi="宋体" w:eastAsia="宋体" w:cs="宋体"/>
                <w:sz w:val="21"/>
                <w:szCs w:val="21"/>
              </w:rPr>
            </w:pPr>
            <w:r>
              <w:rPr>
                <w:rFonts w:hint="eastAsia" w:ascii="宋体" w:hAnsi="宋体" w:eastAsia="宋体" w:cs="宋体"/>
                <w:sz w:val="21"/>
                <w:szCs w:val="21"/>
              </w:rPr>
              <w:t>4.114</w:t>
            </w:r>
          </w:p>
        </w:tc>
        <w:tc>
          <w:tcPr>
            <w:tcW w:w="1675" w:type="dxa"/>
            <w:noWrap w:val="0"/>
            <w:vAlign w:val="center"/>
          </w:tcPr>
          <w:p w14:paraId="537DBFDC">
            <w:pPr>
              <w:spacing w:line="240" w:lineRule="auto"/>
              <w:jc w:val="center"/>
              <w:rPr>
                <w:rFonts w:hint="eastAsia" w:ascii="宋体" w:hAnsi="宋体" w:eastAsia="宋体" w:cs="宋体"/>
                <w:sz w:val="21"/>
                <w:szCs w:val="21"/>
              </w:rPr>
            </w:pPr>
            <w:r>
              <w:rPr>
                <w:rFonts w:hint="eastAsia" w:ascii="宋体" w:hAnsi="宋体" w:eastAsia="宋体" w:cs="宋体"/>
                <w:sz w:val="21"/>
                <w:szCs w:val="21"/>
              </w:rPr>
              <w:t>病灶联动</w:t>
            </w:r>
          </w:p>
        </w:tc>
        <w:tc>
          <w:tcPr>
            <w:tcW w:w="5812" w:type="dxa"/>
            <w:noWrap w:val="0"/>
            <w:vAlign w:val="center"/>
          </w:tcPr>
          <w:p w14:paraId="18705A92">
            <w:pPr>
              <w:spacing w:line="240" w:lineRule="auto"/>
              <w:rPr>
                <w:rFonts w:hint="eastAsia" w:ascii="宋体" w:hAnsi="宋体" w:eastAsia="宋体" w:cs="宋体"/>
                <w:sz w:val="21"/>
                <w:szCs w:val="21"/>
              </w:rPr>
            </w:pPr>
            <w:r>
              <w:rPr>
                <w:rFonts w:hint="eastAsia" w:ascii="宋体" w:hAnsi="宋体" w:eastAsia="宋体" w:cs="宋体"/>
                <w:sz w:val="21"/>
                <w:szCs w:val="21"/>
              </w:rPr>
              <w:t>在病灶列表中点击任一病灶，图像定位至病灶位置</w:t>
            </w:r>
          </w:p>
        </w:tc>
      </w:tr>
      <w:tr w14:paraId="3D36A0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42B4182B">
            <w:pPr>
              <w:spacing w:line="240" w:lineRule="auto"/>
              <w:jc w:val="center"/>
              <w:rPr>
                <w:rFonts w:hint="eastAsia" w:ascii="宋体" w:hAnsi="宋体" w:eastAsia="宋体" w:cs="宋体"/>
                <w:sz w:val="21"/>
                <w:szCs w:val="21"/>
              </w:rPr>
            </w:pPr>
            <w:r>
              <w:rPr>
                <w:rFonts w:hint="eastAsia" w:ascii="宋体" w:hAnsi="宋体" w:eastAsia="宋体" w:cs="宋体"/>
                <w:sz w:val="21"/>
                <w:szCs w:val="21"/>
              </w:rPr>
              <w:t>4.115</w:t>
            </w:r>
          </w:p>
        </w:tc>
        <w:tc>
          <w:tcPr>
            <w:tcW w:w="1675" w:type="dxa"/>
            <w:noWrap w:val="0"/>
            <w:vAlign w:val="center"/>
          </w:tcPr>
          <w:p w14:paraId="7A851B63">
            <w:pPr>
              <w:spacing w:line="240" w:lineRule="auto"/>
              <w:jc w:val="center"/>
              <w:rPr>
                <w:rFonts w:hint="eastAsia" w:ascii="宋体" w:hAnsi="宋体" w:eastAsia="宋体" w:cs="宋体"/>
                <w:sz w:val="21"/>
                <w:szCs w:val="21"/>
              </w:rPr>
            </w:pPr>
            <w:r>
              <w:rPr>
                <w:rFonts w:hint="eastAsia" w:ascii="宋体" w:hAnsi="宋体" w:eastAsia="宋体" w:cs="宋体"/>
                <w:sz w:val="21"/>
                <w:szCs w:val="21"/>
              </w:rPr>
              <w:t>重置AI</w:t>
            </w:r>
          </w:p>
        </w:tc>
        <w:tc>
          <w:tcPr>
            <w:tcW w:w="5812" w:type="dxa"/>
            <w:noWrap w:val="0"/>
            <w:vAlign w:val="center"/>
          </w:tcPr>
          <w:p w14:paraId="365892DD">
            <w:pPr>
              <w:spacing w:line="240" w:lineRule="auto"/>
              <w:rPr>
                <w:rFonts w:hint="eastAsia" w:ascii="宋体" w:hAnsi="宋体" w:eastAsia="宋体" w:cs="宋体"/>
                <w:sz w:val="21"/>
                <w:szCs w:val="21"/>
              </w:rPr>
            </w:pPr>
            <w:r>
              <w:rPr>
                <w:rFonts w:hint="eastAsia" w:ascii="宋体" w:hAnsi="宋体" w:eastAsia="宋体" w:cs="宋体"/>
                <w:sz w:val="21"/>
                <w:szCs w:val="21"/>
              </w:rPr>
              <w:t>支持一键清除人工修改，恢复至初始的AI结果</w:t>
            </w:r>
          </w:p>
        </w:tc>
      </w:tr>
      <w:tr w14:paraId="06AC10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6D646936">
            <w:pPr>
              <w:spacing w:line="240" w:lineRule="auto"/>
              <w:jc w:val="center"/>
              <w:rPr>
                <w:rFonts w:hint="eastAsia" w:ascii="宋体" w:hAnsi="宋体" w:eastAsia="宋体" w:cs="宋体"/>
                <w:sz w:val="21"/>
                <w:szCs w:val="21"/>
              </w:rPr>
            </w:pPr>
            <w:r>
              <w:rPr>
                <w:rFonts w:hint="eastAsia" w:ascii="宋体" w:hAnsi="宋体" w:eastAsia="宋体" w:cs="宋体"/>
                <w:sz w:val="21"/>
                <w:szCs w:val="21"/>
              </w:rPr>
              <w:t>4.116</w:t>
            </w:r>
          </w:p>
        </w:tc>
        <w:tc>
          <w:tcPr>
            <w:tcW w:w="1675" w:type="dxa"/>
            <w:noWrap w:val="0"/>
            <w:vAlign w:val="center"/>
          </w:tcPr>
          <w:p w14:paraId="7CB166DD">
            <w:pPr>
              <w:spacing w:line="240" w:lineRule="auto"/>
              <w:jc w:val="center"/>
              <w:rPr>
                <w:rFonts w:hint="eastAsia" w:ascii="宋体" w:hAnsi="宋体" w:eastAsia="宋体" w:cs="宋体"/>
                <w:sz w:val="21"/>
                <w:szCs w:val="21"/>
              </w:rPr>
            </w:pPr>
            <w:r>
              <w:rPr>
                <w:rFonts w:hint="eastAsia" w:ascii="宋体" w:hAnsi="宋体" w:eastAsia="宋体" w:cs="宋体"/>
                <w:sz w:val="21"/>
                <w:szCs w:val="21"/>
              </w:rPr>
              <w:t>文本报告</w:t>
            </w:r>
          </w:p>
        </w:tc>
        <w:tc>
          <w:tcPr>
            <w:tcW w:w="5812" w:type="dxa"/>
            <w:noWrap w:val="0"/>
            <w:vAlign w:val="center"/>
          </w:tcPr>
          <w:p w14:paraId="5936C681">
            <w:pPr>
              <w:spacing w:line="240" w:lineRule="auto"/>
              <w:rPr>
                <w:rFonts w:hint="eastAsia" w:ascii="宋体" w:hAnsi="宋体" w:eastAsia="宋体" w:cs="宋体"/>
                <w:sz w:val="21"/>
                <w:szCs w:val="21"/>
              </w:rPr>
            </w:pPr>
            <w:r>
              <w:rPr>
                <w:rFonts w:hint="eastAsia" w:ascii="宋体" w:hAnsi="宋体" w:eastAsia="宋体" w:cs="宋体"/>
                <w:sz w:val="21"/>
                <w:szCs w:val="21"/>
              </w:rPr>
              <w:t>根据检出结果自动生成文本报告，报告支持复制、归档和打印</w:t>
            </w:r>
          </w:p>
        </w:tc>
      </w:tr>
      <w:tr w14:paraId="1095DA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3084C0F2">
            <w:pPr>
              <w:spacing w:line="240" w:lineRule="auto"/>
              <w:jc w:val="center"/>
              <w:rPr>
                <w:rFonts w:hint="eastAsia" w:ascii="宋体" w:hAnsi="宋体" w:eastAsia="宋体" w:cs="宋体"/>
                <w:sz w:val="21"/>
                <w:szCs w:val="21"/>
              </w:rPr>
            </w:pPr>
            <w:r>
              <w:rPr>
                <w:rFonts w:hint="eastAsia" w:ascii="宋体" w:hAnsi="宋体" w:eastAsia="宋体" w:cs="宋体"/>
                <w:sz w:val="21"/>
                <w:szCs w:val="21"/>
              </w:rPr>
              <w:t>4.117</w:t>
            </w:r>
          </w:p>
        </w:tc>
        <w:tc>
          <w:tcPr>
            <w:tcW w:w="1675" w:type="dxa"/>
            <w:noWrap w:val="0"/>
            <w:vAlign w:val="center"/>
          </w:tcPr>
          <w:p w14:paraId="1FA7C679">
            <w:pPr>
              <w:spacing w:line="240" w:lineRule="auto"/>
              <w:jc w:val="center"/>
              <w:rPr>
                <w:rFonts w:hint="eastAsia" w:ascii="宋体" w:hAnsi="宋体" w:eastAsia="宋体" w:cs="宋体"/>
                <w:sz w:val="21"/>
                <w:szCs w:val="21"/>
              </w:rPr>
            </w:pPr>
            <w:r>
              <w:rPr>
                <w:rFonts w:hint="eastAsia" w:ascii="宋体" w:hAnsi="宋体" w:eastAsia="宋体" w:cs="宋体"/>
                <w:sz w:val="21"/>
                <w:szCs w:val="21"/>
              </w:rPr>
              <w:t>表格报告</w:t>
            </w:r>
          </w:p>
        </w:tc>
        <w:tc>
          <w:tcPr>
            <w:tcW w:w="5812" w:type="dxa"/>
            <w:noWrap w:val="0"/>
            <w:vAlign w:val="center"/>
          </w:tcPr>
          <w:p w14:paraId="1E30F5DD">
            <w:pPr>
              <w:spacing w:line="240" w:lineRule="auto"/>
              <w:rPr>
                <w:rFonts w:hint="eastAsia" w:ascii="宋体" w:hAnsi="宋体" w:eastAsia="宋体" w:cs="宋体"/>
                <w:sz w:val="21"/>
                <w:szCs w:val="21"/>
              </w:rPr>
            </w:pPr>
            <w:r>
              <w:rPr>
                <w:rFonts w:hint="eastAsia" w:ascii="宋体" w:hAnsi="宋体" w:eastAsia="宋体" w:cs="宋体"/>
                <w:sz w:val="21"/>
                <w:szCs w:val="21"/>
              </w:rPr>
              <w:t>根据检出结果自动生成表格报告，报告支持复制、归档和打印</w:t>
            </w:r>
          </w:p>
        </w:tc>
      </w:tr>
      <w:tr w14:paraId="126D94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4394FF25">
            <w:pPr>
              <w:spacing w:line="240" w:lineRule="auto"/>
              <w:jc w:val="center"/>
              <w:rPr>
                <w:rFonts w:hint="eastAsia" w:ascii="宋体" w:hAnsi="宋体" w:eastAsia="宋体" w:cs="宋体"/>
                <w:sz w:val="21"/>
                <w:szCs w:val="21"/>
              </w:rPr>
            </w:pPr>
            <w:r>
              <w:rPr>
                <w:rFonts w:ascii="Segoe UI Symbol" w:hAnsi="Segoe UI Symbol" w:cs="Segoe UI Symbol"/>
                <w:b w:val="0"/>
                <w:bCs/>
                <w:color w:val="0000FF"/>
                <w:sz w:val="22"/>
                <w:szCs w:val="22"/>
              </w:rPr>
              <w:t>★</w:t>
            </w:r>
            <w:r>
              <w:rPr>
                <w:rFonts w:hint="eastAsia" w:ascii="宋体" w:hAnsi="宋体" w:eastAsia="宋体" w:cs="宋体"/>
                <w:sz w:val="21"/>
                <w:szCs w:val="21"/>
              </w:rPr>
              <w:t>4.118</w:t>
            </w:r>
          </w:p>
        </w:tc>
        <w:tc>
          <w:tcPr>
            <w:tcW w:w="1675" w:type="dxa"/>
            <w:noWrap w:val="0"/>
            <w:vAlign w:val="center"/>
          </w:tcPr>
          <w:p w14:paraId="75B59825">
            <w:pPr>
              <w:spacing w:line="240" w:lineRule="auto"/>
              <w:jc w:val="center"/>
              <w:rPr>
                <w:rFonts w:hint="eastAsia" w:ascii="宋体" w:hAnsi="宋体" w:eastAsia="宋体" w:cs="宋体"/>
                <w:sz w:val="21"/>
                <w:szCs w:val="21"/>
              </w:rPr>
            </w:pPr>
            <w:r>
              <w:rPr>
                <w:rFonts w:hint="eastAsia" w:ascii="宋体" w:hAnsi="宋体" w:eastAsia="宋体" w:cs="宋体"/>
                <w:sz w:val="21"/>
                <w:szCs w:val="21"/>
              </w:rPr>
              <w:t>图文报告</w:t>
            </w:r>
          </w:p>
        </w:tc>
        <w:tc>
          <w:tcPr>
            <w:tcW w:w="5812" w:type="dxa"/>
            <w:noWrap w:val="0"/>
            <w:vAlign w:val="center"/>
          </w:tcPr>
          <w:p w14:paraId="310BCC6A">
            <w:pPr>
              <w:spacing w:line="240" w:lineRule="auto"/>
              <w:rPr>
                <w:rFonts w:hint="eastAsia" w:ascii="宋体" w:hAnsi="宋体" w:eastAsia="宋体" w:cs="宋体"/>
                <w:sz w:val="21"/>
                <w:szCs w:val="21"/>
              </w:rPr>
            </w:pPr>
            <w:r>
              <w:rPr>
                <w:rFonts w:hint="eastAsia" w:ascii="宋体" w:hAnsi="宋体" w:eastAsia="宋体" w:cs="宋体"/>
                <w:sz w:val="21"/>
                <w:szCs w:val="21"/>
              </w:rPr>
              <w:t>根据检出结果自动生成图文报告，报告支持下载与打印</w:t>
            </w:r>
          </w:p>
        </w:tc>
      </w:tr>
      <w:tr w14:paraId="319597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52F43FA7">
            <w:pPr>
              <w:spacing w:line="240" w:lineRule="auto"/>
              <w:jc w:val="center"/>
              <w:rPr>
                <w:rFonts w:hint="eastAsia" w:ascii="宋体" w:hAnsi="宋体" w:eastAsia="宋体" w:cs="宋体"/>
                <w:sz w:val="21"/>
                <w:szCs w:val="21"/>
              </w:rPr>
            </w:pPr>
            <w:r>
              <w:rPr>
                <w:rFonts w:hint="eastAsia" w:ascii="宋体" w:hAnsi="宋体" w:eastAsia="宋体" w:cs="宋体"/>
                <w:sz w:val="21"/>
                <w:szCs w:val="21"/>
              </w:rPr>
              <w:t>4.119</w:t>
            </w:r>
          </w:p>
        </w:tc>
        <w:tc>
          <w:tcPr>
            <w:tcW w:w="1675" w:type="dxa"/>
            <w:noWrap w:val="0"/>
            <w:vAlign w:val="center"/>
          </w:tcPr>
          <w:p w14:paraId="2458ED63">
            <w:pPr>
              <w:spacing w:line="240" w:lineRule="auto"/>
              <w:jc w:val="center"/>
              <w:rPr>
                <w:rFonts w:hint="eastAsia" w:ascii="宋体" w:hAnsi="宋体" w:eastAsia="宋体" w:cs="宋体"/>
                <w:sz w:val="21"/>
                <w:szCs w:val="21"/>
              </w:rPr>
            </w:pPr>
            <w:r>
              <w:rPr>
                <w:rFonts w:hint="eastAsia" w:ascii="宋体" w:hAnsi="宋体" w:eastAsia="宋体" w:cs="宋体"/>
                <w:sz w:val="21"/>
                <w:szCs w:val="21"/>
              </w:rPr>
              <w:t>联诊报告</w:t>
            </w:r>
          </w:p>
        </w:tc>
        <w:tc>
          <w:tcPr>
            <w:tcW w:w="5812" w:type="dxa"/>
            <w:noWrap w:val="0"/>
            <w:vAlign w:val="center"/>
          </w:tcPr>
          <w:p w14:paraId="019EDD0A">
            <w:pPr>
              <w:spacing w:line="240" w:lineRule="auto"/>
              <w:rPr>
                <w:rFonts w:hint="eastAsia" w:ascii="宋体" w:hAnsi="宋体" w:eastAsia="宋体" w:cs="宋体"/>
                <w:sz w:val="21"/>
                <w:szCs w:val="21"/>
              </w:rPr>
            </w:pPr>
            <w:r>
              <w:rPr>
                <w:rFonts w:hint="eastAsia" w:ascii="宋体" w:hAnsi="宋体" w:eastAsia="宋体" w:cs="宋体"/>
                <w:sz w:val="21"/>
                <w:szCs w:val="21"/>
              </w:rPr>
              <w:t>支持结合其他卒中分析应用生成卒中联诊报告，报告支持复制、归档和打印</w:t>
            </w:r>
          </w:p>
        </w:tc>
      </w:tr>
      <w:tr w14:paraId="7A415E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32FF69B3">
            <w:pPr>
              <w:spacing w:line="240" w:lineRule="auto"/>
              <w:jc w:val="center"/>
              <w:rPr>
                <w:rFonts w:hint="eastAsia" w:ascii="宋体" w:hAnsi="宋体" w:eastAsia="宋体" w:cs="宋体"/>
                <w:sz w:val="21"/>
                <w:szCs w:val="21"/>
              </w:rPr>
            </w:pPr>
            <w:r>
              <w:rPr>
                <w:rFonts w:hint="eastAsia" w:ascii="宋体" w:hAnsi="宋体" w:eastAsia="宋体" w:cs="宋体"/>
                <w:sz w:val="21"/>
                <w:szCs w:val="21"/>
              </w:rPr>
              <w:t>4.120</w:t>
            </w:r>
          </w:p>
        </w:tc>
        <w:tc>
          <w:tcPr>
            <w:tcW w:w="1675" w:type="dxa"/>
            <w:noWrap w:val="0"/>
            <w:vAlign w:val="center"/>
          </w:tcPr>
          <w:p w14:paraId="346E0046">
            <w:pPr>
              <w:spacing w:line="240" w:lineRule="auto"/>
              <w:jc w:val="center"/>
              <w:rPr>
                <w:rFonts w:hint="eastAsia" w:ascii="宋体" w:hAnsi="宋体" w:eastAsia="宋体" w:cs="宋体"/>
                <w:sz w:val="21"/>
                <w:szCs w:val="21"/>
              </w:rPr>
            </w:pPr>
            <w:r>
              <w:rPr>
                <w:rFonts w:hint="eastAsia" w:ascii="宋体" w:hAnsi="宋体" w:eastAsia="宋体" w:cs="宋体"/>
                <w:sz w:val="21"/>
                <w:szCs w:val="21"/>
              </w:rPr>
              <w:t>归档预览</w:t>
            </w:r>
          </w:p>
        </w:tc>
        <w:tc>
          <w:tcPr>
            <w:tcW w:w="5812" w:type="dxa"/>
            <w:noWrap w:val="0"/>
            <w:vAlign w:val="center"/>
          </w:tcPr>
          <w:p w14:paraId="0349FFFD">
            <w:pPr>
              <w:spacing w:line="240" w:lineRule="auto"/>
              <w:rPr>
                <w:rFonts w:hint="eastAsia" w:ascii="宋体" w:hAnsi="宋体" w:eastAsia="宋体" w:cs="宋体"/>
                <w:sz w:val="21"/>
                <w:szCs w:val="21"/>
              </w:rPr>
            </w:pPr>
            <w:r>
              <w:rPr>
                <w:rFonts w:hint="eastAsia" w:ascii="宋体" w:hAnsi="宋体" w:eastAsia="宋体" w:cs="宋体"/>
                <w:sz w:val="21"/>
                <w:szCs w:val="21"/>
              </w:rPr>
              <w:t>支持预览归档序列，支持对图像做平移、缩放、调窗、移位、删除、放大查看操作</w:t>
            </w:r>
          </w:p>
        </w:tc>
      </w:tr>
      <w:tr w14:paraId="0D215A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0A3E3A18">
            <w:pPr>
              <w:spacing w:line="240" w:lineRule="auto"/>
              <w:jc w:val="center"/>
              <w:rPr>
                <w:rFonts w:hint="eastAsia" w:ascii="宋体" w:hAnsi="宋体" w:eastAsia="宋体" w:cs="宋体"/>
                <w:sz w:val="21"/>
                <w:szCs w:val="21"/>
              </w:rPr>
            </w:pPr>
            <w:r>
              <w:rPr>
                <w:rFonts w:hint="eastAsia" w:ascii="宋体" w:hAnsi="宋体" w:eastAsia="宋体" w:cs="宋体"/>
                <w:sz w:val="21"/>
                <w:szCs w:val="21"/>
              </w:rPr>
              <w:t>4.121</w:t>
            </w:r>
          </w:p>
        </w:tc>
        <w:tc>
          <w:tcPr>
            <w:tcW w:w="1675" w:type="dxa"/>
            <w:noWrap w:val="0"/>
            <w:vAlign w:val="center"/>
          </w:tcPr>
          <w:p w14:paraId="0A926A74">
            <w:pPr>
              <w:spacing w:line="240" w:lineRule="auto"/>
              <w:jc w:val="center"/>
              <w:rPr>
                <w:rFonts w:hint="eastAsia" w:ascii="宋体" w:hAnsi="宋体" w:eastAsia="宋体" w:cs="宋体"/>
                <w:sz w:val="21"/>
                <w:szCs w:val="21"/>
              </w:rPr>
            </w:pPr>
            <w:r>
              <w:rPr>
                <w:rFonts w:hint="eastAsia" w:ascii="宋体" w:hAnsi="宋体" w:eastAsia="宋体" w:cs="宋体"/>
                <w:sz w:val="21"/>
                <w:szCs w:val="21"/>
              </w:rPr>
              <w:t>图像归档</w:t>
            </w:r>
          </w:p>
        </w:tc>
        <w:tc>
          <w:tcPr>
            <w:tcW w:w="5812" w:type="dxa"/>
            <w:noWrap w:val="0"/>
            <w:vAlign w:val="center"/>
          </w:tcPr>
          <w:p w14:paraId="3F3AF97F">
            <w:pPr>
              <w:spacing w:line="240" w:lineRule="auto"/>
              <w:rPr>
                <w:rFonts w:hint="eastAsia" w:ascii="宋体" w:hAnsi="宋体" w:eastAsia="宋体" w:cs="宋体"/>
                <w:sz w:val="21"/>
                <w:szCs w:val="21"/>
              </w:rPr>
            </w:pPr>
            <w:r>
              <w:rPr>
                <w:rFonts w:hint="eastAsia" w:ascii="宋体" w:hAnsi="宋体" w:eastAsia="宋体" w:cs="宋体"/>
                <w:sz w:val="21"/>
                <w:szCs w:val="21"/>
              </w:rPr>
              <w:t>支持将自动保存的图像和手动保存的图像发送至PACS</w:t>
            </w:r>
          </w:p>
        </w:tc>
      </w:tr>
      <w:tr w14:paraId="7D5DC1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1C171986">
            <w:pPr>
              <w:spacing w:line="240" w:lineRule="auto"/>
              <w:jc w:val="center"/>
              <w:rPr>
                <w:rFonts w:hint="eastAsia" w:ascii="宋体" w:hAnsi="宋体" w:eastAsia="宋体" w:cs="宋体"/>
                <w:sz w:val="21"/>
                <w:szCs w:val="21"/>
              </w:rPr>
            </w:pPr>
            <w:r>
              <w:rPr>
                <w:rFonts w:hint="eastAsia" w:ascii="宋体" w:hAnsi="宋体" w:eastAsia="宋体" w:cs="宋体"/>
                <w:sz w:val="21"/>
                <w:szCs w:val="21"/>
              </w:rPr>
              <w:t>4.122</w:t>
            </w:r>
          </w:p>
        </w:tc>
        <w:tc>
          <w:tcPr>
            <w:tcW w:w="1675" w:type="dxa"/>
            <w:noWrap w:val="0"/>
            <w:vAlign w:val="center"/>
          </w:tcPr>
          <w:p w14:paraId="4D598DEE">
            <w:pPr>
              <w:spacing w:line="240" w:lineRule="auto"/>
              <w:jc w:val="center"/>
              <w:rPr>
                <w:rFonts w:hint="eastAsia" w:ascii="宋体" w:hAnsi="宋体" w:eastAsia="宋体" w:cs="宋体"/>
                <w:sz w:val="21"/>
                <w:szCs w:val="21"/>
              </w:rPr>
            </w:pPr>
            <w:r>
              <w:rPr>
                <w:rFonts w:hint="eastAsia" w:ascii="宋体" w:hAnsi="宋体" w:eastAsia="宋体" w:cs="宋体"/>
                <w:sz w:val="21"/>
                <w:szCs w:val="21"/>
              </w:rPr>
              <w:t>归档图像一键归类</w:t>
            </w:r>
          </w:p>
        </w:tc>
        <w:tc>
          <w:tcPr>
            <w:tcW w:w="5812" w:type="dxa"/>
            <w:noWrap w:val="0"/>
            <w:vAlign w:val="center"/>
          </w:tcPr>
          <w:p w14:paraId="38F60F35">
            <w:pPr>
              <w:spacing w:line="240" w:lineRule="auto"/>
              <w:rPr>
                <w:rFonts w:hint="eastAsia" w:ascii="宋体" w:hAnsi="宋体" w:eastAsia="宋体" w:cs="宋体"/>
                <w:sz w:val="21"/>
                <w:szCs w:val="21"/>
              </w:rPr>
            </w:pPr>
            <w:r>
              <w:rPr>
                <w:rFonts w:hint="eastAsia" w:ascii="宋体" w:hAnsi="宋体" w:eastAsia="宋体" w:cs="宋体"/>
                <w:sz w:val="21"/>
                <w:szCs w:val="21"/>
              </w:rPr>
              <w:t>支持一键根据用户配置完成归档图像的分类</w:t>
            </w:r>
          </w:p>
        </w:tc>
      </w:tr>
      <w:tr w14:paraId="7F3BA5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112092A0">
            <w:pPr>
              <w:spacing w:line="240" w:lineRule="auto"/>
              <w:jc w:val="center"/>
              <w:rPr>
                <w:rFonts w:hint="eastAsia" w:ascii="宋体" w:hAnsi="宋体" w:eastAsia="宋体" w:cs="宋体"/>
                <w:sz w:val="21"/>
                <w:szCs w:val="21"/>
              </w:rPr>
            </w:pPr>
            <w:r>
              <w:rPr>
                <w:rFonts w:hint="eastAsia" w:ascii="宋体" w:hAnsi="宋体" w:eastAsia="宋体" w:cs="宋体"/>
                <w:sz w:val="21"/>
                <w:szCs w:val="21"/>
              </w:rPr>
              <w:t>4.123</w:t>
            </w:r>
          </w:p>
        </w:tc>
        <w:tc>
          <w:tcPr>
            <w:tcW w:w="1675" w:type="dxa"/>
            <w:noWrap w:val="0"/>
            <w:vAlign w:val="center"/>
          </w:tcPr>
          <w:p w14:paraId="2A4F8EE4">
            <w:pPr>
              <w:spacing w:line="240" w:lineRule="auto"/>
              <w:jc w:val="center"/>
              <w:rPr>
                <w:rFonts w:hint="eastAsia" w:ascii="宋体" w:hAnsi="宋体" w:eastAsia="宋体" w:cs="宋体"/>
                <w:sz w:val="21"/>
                <w:szCs w:val="21"/>
              </w:rPr>
            </w:pPr>
            <w:r>
              <w:rPr>
                <w:rFonts w:hint="eastAsia" w:ascii="宋体" w:hAnsi="宋体" w:eastAsia="宋体" w:cs="宋体"/>
                <w:sz w:val="21"/>
                <w:szCs w:val="21"/>
              </w:rPr>
              <w:t>多PACS地址同时归档</w:t>
            </w:r>
          </w:p>
        </w:tc>
        <w:tc>
          <w:tcPr>
            <w:tcW w:w="5812" w:type="dxa"/>
            <w:noWrap w:val="0"/>
            <w:vAlign w:val="center"/>
          </w:tcPr>
          <w:p w14:paraId="1B02F3A0">
            <w:pPr>
              <w:spacing w:line="240" w:lineRule="auto"/>
              <w:rPr>
                <w:rFonts w:hint="eastAsia" w:ascii="宋体" w:hAnsi="宋体" w:eastAsia="宋体" w:cs="宋体"/>
                <w:sz w:val="21"/>
                <w:szCs w:val="21"/>
              </w:rPr>
            </w:pPr>
            <w:r>
              <w:rPr>
                <w:rFonts w:hint="eastAsia" w:ascii="宋体" w:hAnsi="宋体" w:eastAsia="宋体" w:cs="宋体"/>
                <w:sz w:val="21"/>
                <w:szCs w:val="21"/>
              </w:rPr>
              <w:t>支持用户选择多个PACS地址，一键同时归档</w:t>
            </w:r>
          </w:p>
        </w:tc>
      </w:tr>
      <w:tr w14:paraId="18C396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16A12314">
            <w:pPr>
              <w:spacing w:line="240" w:lineRule="auto"/>
              <w:jc w:val="center"/>
              <w:rPr>
                <w:rFonts w:hint="eastAsia" w:ascii="宋体" w:hAnsi="宋体" w:eastAsia="宋体" w:cs="宋体"/>
                <w:sz w:val="21"/>
                <w:szCs w:val="21"/>
              </w:rPr>
            </w:pPr>
            <w:r>
              <w:rPr>
                <w:rFonts w:ascii="Segoe UI Symbol" w:hAnsi="Segoe UI Symbol" w:cs="Segoe UI Symbol"/>
                <w:b w:val="0"/>
                <w:bCs/>
                <w:color w:val="0000FF"/>
                <w:sz w:val="22"/>
                <w:szCs w:val="22"/>
              </w:rPr>
              <w:t>★</w:t>
            </w:r>
            <w:r>
              <w:rPr>
                <w:rFonts w:hint="eastAsia" w:ascii="宋体" w:hAnsi="宋体" w:eastAsia="宋体" w:cs="宋体"/>
                <w:sz w:val="21"/>
                <w:szCs w:val="21"/>
              </w:rPr>
              <w:t>4.124</w:t>
            </w:r>
          </w:p>
        </w:tc>
        <w:tc>
          <w:tcPr>
            <w:tcW w:w="1675" w:type="dxa"/>
            <w:noWrap w:val="0"/>
            <w:vAlign w:val="center"/>
          </w:tcPr>
          <w:p w14:paraId="32CBB931">
            <w:pPr>
              <w:spacing w:line="240" w:lineRule="auto"/>
              <w:jc w:val="center"/>
              <w:rPr>
                <w:rFonts w:hint="eastAsia" w:ascii="宋体" w:hAnsi="宋体" w:eastAsia="宋体" w:cs="宋体"/>
                <w:sz w:val="21"/>
                <w:szCs w:val="21"/>
              </w:rPr>
            </w:pPr>
            <w:r>
              <w:rPr>
                <w:rFonts w:hint="eastAsia" w:ascii="宋体" w:hAnsi="宋体" w:eastAsia="宋体" w:cs="宋体"/>
                <w:sz w:val="21"/>
                <w:szCs w:val="21"/>
              </w:rPr>
              <w:t>CPR智能选图</w:t>
            </w:r>
          </w:p>
        </w:tc>
        <w:tc>
          <w:tcPr>
            <w:tcW w:w="5812" w:type="dxa"/>
            <w:noWrap w:val="0"/>
            <w:vAlign w:val="center"/>
          </w:tcPr>
          <w:p w14:paraId="237C51E1">
            <w:pPr>
              <w:spacing w:line="240" w:lineRule="auto"/>
              <w:rPr>
                <w:rFonts w:hint="eastAsia" w:ascii="宋体" w:hAnsi="宋体" w:eastAsia="宋体" w:cs="宋体"/>
                <w:sz w:val="21"/>
                <w:szCs w:val="21"/>
              </w:rPr>
            </w:pPr>
            <w:r>
              <w:rPr>
                <w:rFonts w:hint="eastAsia" w:ascii="宋体" w:hAnsi="宋体" w:eastAsia="宋体" w:cs="宋体"/>
                <w:sz w:val="21"/>
                <w:szCs w:val="21"/>
              </w:rPr>
              <w:t>在自动保存CPR图像时避开血管交叉的角度</w:t>
            </w:r>
          </w:p>
        </w:tc>
      </w:tr>
      <w:tr w14:paraId="4E4452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35BD0675">
            <w:pPr>
              <w:spacing w:line="240" w:lineRule="auto"/>
              <w:jc w:val="center"/>
              <w:rPr>
                <w:rFonts w:hint="eastAsia" w:ascii="宋体" w:hAnsi="宋体" w:eastAsia="宋体" w:cs="宋体"/>
                <w:sz w:val="21"/>
                <w:szCs w:val="21"/>
              </w:rPr>
            </w:pPr>
            <w:r>
              <w:rPr>
                <w:rFonts w:hint="eastAsia" w:ascii="宋体" w:hAnsi="宋体" w:eastAsia="宋体" w:cs="宋体"/>
                <w:sz w:val="21"/>
                <w:szCs w:val="21"/>
              </w:rPr>
              <w:t>4.125</w:t>
            </w:r>
          </w:p>
        </w:tc>
        <w:tc>
          <w:tcPr>
            <w:tcW w:w="1675" w:type="dxa"/>
            <w:noWrap w:val="0"/>
            <w:vAlign w:val="center"/>
          </w:tcPr>
          <w:p w14:paraId="4F1E9616">
            <w:pPr>
              <w:spacing w:line="240" w:lineRule="auto"/>
              <w:jc w:val="center"/>
              <w:rPr>
                <w:rFonts w:hint="eastAsia" w:ascii="宋体" w:hAnsi="宋体" w:eastAsia="宋体" w:cs="宋体"/>
                <w:sz w:val="21"/>
                <w:szCs w:val="21"/>
              </w:rPr>
            </w:pPr>
            <w:r>
              <w:rPr>
                <w:rFonts w:hint="eastAsia" w:ascii="宋体" w:hAnsi="宋体" w:eastAsia="宋体" w:cs="宋体"/>
                <w:sz w:val="21"/>
                <w:szCs w:val="21"/>
              </w:rPr>
              <w:t>自动归档</w:t>
            </w:r>
          </w:p>
        </w:tc>
        <w:tc>
          <w:tcPr>
            <w:tcW w:w="5812" w:type="dxa"/>
            <w:noWrap w:val="0"/>
            <w:vAlign w:val="center"/>
          </w:tcPr>
          <w:p w14:paraId="3B058FCA">
            <w:pPr>
              <w:spacing w:line="240" w:lineRule="auto"/>
              <w:rPr>
                <w:rFonts w:hint="eastAsia" w:ascii="宋体" w:hAnsi="宋体" w:eastAsia="宋体" w:cs="宋体"/>
                <w:sz w:val="21"/>
                <w:szCs w:val="21"/>
              </w:rPr>
            </w:pPr>
            <w:r>
              <w:rPr>
                <w:rFonts w:hint="eastAsia" w:ascii="宋体" w:hAnsi="宋体" w:eastAsia="宋体" w:cs="宋体"/>
                <w:sz w:val="21"/>
                <w:szCs w:val="21"/>
              </w:rPr>
              <w:t>在数据计算完成后，自动选取图像发送至PACS，归档图像类型支持自定义</w:t>
            </w:r>
          </w:p>
        </w:tc>
      </w:tr>
      <w:tr w14:paraId="35DAC3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0484C549">
            <w:pPr>
              <w:spacing w:line="240" w:lineRule="auto"/>
              <w:jc w:val="center"/>
              <w:rPr>
                <w:rFonts w:hint="eastAsia" w:ascii="宋体" w:hAnsi="宋体" w:eastAsia="宋体" w:cs="宋体"/>
                <w:sz w:val="21"/>
                <w:szCs w:val="21"/>
              </w:rPr>
            </w:pPr>
            <w:r>
              <w:rPr>
                <w:rFonts w:hint="eastAsia" w:ascii="宋体" w:hAnsi="宋体" w:eastAsia="宋体" w:cs="宋体"/>
                <w:sz w:val="21"/>
                <w:szCs w:val="21"/>
              </w:rPr>
              <w:t>4.126</w:t>
            </w:r>
          </w:p>
        </w:tc>
        <w:tc>
          <w:tcPr>
            <w:tcW w:w="1675" w:type="dxa"/>
            <w:noWrap w:val="0"/>
            <w:vAlign w:val="center"/>
          </w:tcPr>
          <w:p w14:paraId="2EB5AE4C">
            <w:pPr>
              <w:spacing w:line="240" w:lineRule="auto"/>
              <w:jc w:val="center"/>
              <w:rPr>
                <w:rFonts w:hint="eastAsia" w:ascii="宋体" w:hAnsi="宋体" w:eastAsia="宋体" w:cs="宋体"/>
                <w:sz w:val="21"/>
                <w:szCs w:val="21"/>
              </w:rPr>
            </w:pPr>
            <w:r>
              <w:rPr>
                <w:rFonts w:hint="eastAsia" w:ascii="宋体" w:hAnsi="宋体" w:eastAsia="宋体" w:cs="宋体"/>
                <w:sz w:val="21"/>
                <w:szCs w:val="21"/>
              </w:rPr>
              <w:t>胶片预览</w:t>
            </w:r>
          </w:p>
        </w:tc>
        <w:tc>
          <w:tcPr>
            <w:tcW w:w="5812" w:type="dxa"/>
            <w:noWrap w:val="0"/>
            <w:vAlign w:val="center"/>
          </w:tcPr>
          <w:p w14:paraId="10B41A4A">
            <w:pPr>
              <w:spacing w:line="240" w:lineRule="auto"/>
              <w:rPr>
                <w:rFonts w:hint="eastAsia" w:ascii="宋体" w:hAnsi="宋体" w:eastAsia="宋体" w:cs="宋体"/>
                <w:sz w:val="21"/>
                <w:szCs w:val="21"/>
              </w:rPr>
            </w:pPr>
            <w:r>
              <w:rPr>
                <w:rFonts w:hint="eastAsia" w:ascii="宋体" w:hAnsi="宋体" w:eastAsia="宋体" w:cs="宋体"/>
                <w:sz w:val="21"/>
                <w:szCs w:val="21"/>
              </w:rPr>
              <w:t>支持预览打印序列，支持对图像做平移、缩放、调窗、移位、删除、放大查看操作</w:t>
            </w:r>
          </w:p>
        </w:tc>
      </w:tr>
      <w:tr w14:paraId="1656F6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71FA2194">
            <w:pPr>
              <w:spacing w:line="240" w:lineRule="auto"/>
              <w:jc w:val="center"/>
              <w:rPr>
                <w:rFonts w:hint="eastAsia" w:ascii="宋体" w:hAnsi="宋体" w:eastAsia="宋体" w:cs="宋体"/>
                <w:sz w:val="21"/>
                <w:szCs w:val="21"/>
              </w:rPr>
            </w:pPr>
            <w:r>
              <w:rPr>
                <w:rFonts w:hint="eastAsia" w:ascii="宋体" w:hAnsi="宋体" w:eastAsia="宋体" w:cs="宋体"/>
                <w:sz w:val="21"/>
                <w:szCs w:val="21"/>
              </w:rPr>
              <w:t>4.127</w:t>
            </w:r>
          </w:p>
        </w:tc>
        <w:tc>
          <w:tcPr>
            <w:tcW w:w="1675" w:type="dxa"/>
            <w:noWrap w:val="0"/>
            <w:vAlign w:val="center"/>
          </w:tcPr>
          <w:p w14:paraId="32C5234C">
            <w:pPr>
              <w:spacing w:line="240" w:lineRule="auto"/>
              <w:jc w:val="center"/>
              <w:rPr>
                <w:rFonts w:hint="eastAsia" w:ascii="宋体" w:hAnsi="宋体" w:eastAsia="宋体" w:cs="宋体"/>
                <w:sz w:val="21"/>
                <w:szCs w:val="21"/>
              </w:rPr>
            </w:pPr>
            <w:r>
              <w:rPr>
                <w:rFonts w:hint="eastAsia" w:ascii="宋体" w:hAnsi="宋体" w:eastAsia="宋体" w:cs="宋体"/>
                <w:sz w:val="21"/>
                <w:szCs w:val="21"/>
              </w:rPr>
              <w:t>手动截图标记</w:t>
            </w:r>
          </w:p>
        </w:tc>
        <w:tc>
          <w:tcPr>
            <w:tcW w:w="5812" w:type="dxa"/>
            <w:noWrap w:val="0"/>
            <w:vAlign w:val="center"/>
          </w:tcPr>
          <w:p w14:paraId="73B7DEF3">
            <w:pPr>
              <w:spacing w:line="240" w:lineRule="auto"/>
              <w:rPr>
                <w:rFonts w:hint="eastAsia" w:ascii="宋体" w:hAnsi="宋体" w:eastAsia="宋体" w:cs="宋体"/>
                <w:sz w:val="21"/>
                <w:szCs w:val="21"/>
              </w:rPr>
            </w:pPr>
            <w:r>
              <w:rPr>
                <w:rFonts w:hint="eastAsia" w:ascii="宋体" w:hAnsi="宋体" w:eastAsia="宋体" w:cs="宋体"/>
                <w:sz w:val="21"/>
                <w:szCs w:val="21"/>
              </w:rPr>
              <w:t>在归档/打印界面中标记手动保存图像的格式，以和自动保存的图像区分</w:t>
            </w:r>
          </w:p>
        </w:tc>
      </w:tr>
      <w:tr w14:paraId="0A1A37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5C11ADCC">
            <w:pPr>
              <w:spacing w:line="240" w:lineRule="auto"/>
              <w:jc w:val="center"/>
              <w:rPr>
                <w:rFonts w:hint="eastAsia" w:ascii="宋体" w:hAnsi="宋体" w:eastAsia="宋体" w:cs="宋体"/>
                <w:sz w:val="21"/>
                <w:szCs w:val="21"/>
              </w:rPr>
            </w:pPr>
            <w:r>
              <w:rPr>
                <w:rFonts w:hint="eastAsia" w:ascii="宋体" w:hAnsi="宋体" w:eastAsia="宋体" w:cs="宋体"/>
                <w:sz w:val="21"/>
                <w:szCs w:val="21"/>
              </w:rPr>
              <w:t>4.128</w:t>
            </w:r>
          </w:p>
        </w:tc>
        <w:tc>
          <w:tcPr>
            <w:tcW w:w="1675" w:type="dxa"/>
            <w:noWrap w:val="0"/>
            <w:vAlign w:val="center"/>
          </w:tcPr>
          <w:p w14:paraId="4505EC32">
            <w:pPr>
              <w:spacing w:line="240" w:lineRule="auto"/>
              <w:jc w:val="center"/>
              <w:rPr>
                <w:rFonts w:hint="eastAsia" w:ascii="宋体" w:hAnsi="宋体" w:eastAsia="宋体" w:cs="宋体"/>
                <w:sz w:val="21"/>
                <w:szCs w:val="21"/>
              </w:rPr>
            </w:pPr>
            <w:r>
              <w:rPr>
                <w:rFonts w:hint="eastAsia" w:ascii="宋体" w:hAnsi="宋体" w:eastAsia="宋体" w:cs="宋体"/>
                <w:sz w:val="21"/>
                <w:szCs w:val="21"/>
              </w:rPr>
              <w:t>胶片图像一键归类</w:t>
            </w:r>
          </w:p>
        </w:tc>
        <w:tc>
          <w:tcPr>
            <w:tcW w:w="5812" w:type="dxa"/>
            <w:noWrap w:val="0"/>
            <w:vAlign w:val="center"/>
          </w:tcPr>
          <w:p w14:paraId="6FDEFA47">
            <w:pPr>
              <w:spacing w:line="240" w:lineRule="auto"/>
              <w:rPr>
                <w:rFonts w:hint="eastAsia" w:ascii="宋体" w:hAnsi="宋体" w:eastAsia="宋体" w:cs="宋体"/>
                <w:sz w:val="21"/>
                <w:szCs w:val="21"/>
              </w:rPr>
            </w:pPr>
            <w:r>
              <w:rPr>
                <w:rFonts w:hint="eastAsia" w:ascii="宋体" w:hAnsi="宋体" w:eastAsia="宋体" w:cs="宋体"/>
                <w:sz w:val="21"/>
                <w:szCs w:val="21"/>
              </w:rPr>
              <w:t>支持一键根据用户配置完成胶片图像的分类</w:t>
            </w:r>
          </w:p>
        </w:tc>
      </w:tr>
      <w:tr w14:paraId="13005B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51E66D90">
            <w:pPr>
              <w:spacing w:line="240" w:lineRule="auto"/>
              <w:jc w:val="center"/>
              <w:rPr>
                <w:rFonts w:hint="eastAsia" w:ascii="宋体" w:hAnsi="宋体" w:eastAsia="宋体" w:cs="宋体"/>
                <w:sz w:val="21"/>
                <w:szCs w:val="21"/>
              </w:rPr>
            </w:pPr>
            <w:r>
              <w:rPr>
                <w:rFonts w:hint="eastAsia" w:ascii="宋体" w:hAnsi="宋体" w:eastAsia="宋体" w:cs="宋体"/>
                <w:sz w:val="21"/>
                <w:szCs w:val="21"/>
              </w:rPr>
              <w:t>4.129</w:t>
            </w:r>
          </w:p>
        </w:tc>
        <w:tc>
          <w:tcPr>
            <w:tcW w:w="1675" w:type="dxa"/>
            <w:noWrap w:val="0"/>
            <w:vAlign w:val="center"/>
          </w:tcPr>
          <w:p w14:paraId="116FC80E">
            <w:pPr>
              <w:spacing w:line="240" w:lineRule="auto"/>
              <w:jc w:val="center"/>
              <w:rPr>
                <w:rFonts w:hint="eastAsia" w:ascii="宋体" w:hAnsi="宋体" w:eastAsia="宋体" w:cs="宋体"/>
                <w:sz w:val="21"/>
                <w:szCs w:val="21"/>
              </w:rPr>
            </w:pPr>
            <w:r>
              <w:rPr>
                <w:rFonts w:hint="eastAsia" w:ascii="宋体" w:hAnsi="宋体" w:eastAsia="宋体" w:cs="宋体"/>
                <w:sz w:val="21"/>
                <w:szCs w:val="21"/>
              </w:rPr>
              <w:t>胶片布局调整</w:t>
            </w:r>
          </w:p>
        </w:tc>
        <w:tc>
          <w:tcPr>
            <w:tcW w:w="5812" w:type="dxa"/>
            <w:noWrap w:val="0"/>
            <w:vAlign w:val="center"/>
          </w:tcPr>
          <w:p w14:paraId="6F7F35C0">
            <w:pPr>
              <w:spacing w:line="240" w:lineRule="auto"/>
              <w:rPr>
                <w:rFonts w:hint="eastAsia" w:ascii="宋体" w:hAnsi="宋体" w:eastAsia="宋体" w:cs="宋体"/>
                <w:sz w:val="21"/>
                <w:szCs w:val="21"/>
              </w:rPr>
            </w:pPr>
            <w:r>
              <w:rPr>
                <w:rFonts w:hint="eastAsia" w:ascii="宋体" w:hAnsi="宋体" w:eastAsia="宋体" w:cs="宋体"/>
                <w:sz w:val="21"/>
                <w:szCs w:val="21"/>
              </w:rPr>
              <w:t>支持手动调整胶片布局</w:t>
            </w:r>
          </w:p>
        </w:tc>
      </w:tr>
      <w:tr w14:paraId="40F543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3430F4F6">
            <w:pPr>
              <w:spacing w:line="240" w:lineRule="auto"/>
              <w:jc w:val="center"/>
              <w:rPr>
                <w:rFonts w:hint="eastAsia" w:ascii="宋体" w:hAnsi="宋体" w:eastAsia="宋体" w:cs="宋体"/>
                <w:sz w:val="21"/>
                <w:szCs w:val="21"/>
              </w:rPr>
            </w:pPr>
            <w:r>
              <w:rPr>
                <w:rFonts w:hint="eastAsia" w:ascii="宋体" w:hAnsi="宋体" w:eastAsia="宋体" w:cs="宋体"/>
                <w:sz w:val="21"/>
                <w:szCs w:val="21"/>
              </w:rPr>
              <w:t>4.130</w:t>
            </w:r>
          </w:p>
        </w:tc>
        <w:tc>
          <w:tcPr>
            <w:tcW w:w="1675" w:type="dxa"/>
            <w:noWrap w:val="0"/>
            <w:vAlign w:val="center"/>
          </w:tcPr>
          <w:p w14:paraId="54159F0B">
            <w:pPr>
              <w:spacing w:line="240" w:lineRule="auto"/>
              <w:jc w:val="center"/>
              <w:rPr>
                <w:rFonts w:hint="eastAsia" w:ascii="宋体" w:hAnsi="宋体" w:eastAsia="宋体" w:cs="宋体"/>
                <w:sz w:val="21"/>
                <w:szCs w:val="21"/>
              </w:rPr>
            </w:pPr>
            <w:r>
              <w:rPr>
                <w:rFonts w:hint="eastAsia" w:ascii="宋体" w:hAnsi="宋体" w:eastAsia="宋体" w:cs="宋体"/>
                <w:sz w:val="21"/>
                <w:szCs w:val="21"/>
              </w:rPr>
              <w:t>预设布局</w:t>
            </w:r>
          </w:p>
        </w:tc>
        <w:tc>
          <w:tcPr>
            <w:tcW w:w="5812" w:type="dxa"/>
            <w:noWrap w:val="0"/>
            <w:vAlign w:val="center"/>
          </w:tcPr>
          <w:p w14:paraId="43E065B1">
            <w:pPr>
              <w:spacing w:line="240" w:lineRule="auto"/>
              <w:rPr>
                <w:rFonts w:hint="eastAsia" w:ascii="宋体" w:hAnsi="宋体" w:eastAsia="宋体" w:cs="宋体"/>
                <w:sz w:val="21"/>
                <w:szCs w:val="21"/>
              </w:rPr>
            </w:pPr>
            <w:r>
              <w:rPr>
                <w:rFonts w:hint="eastAsia" w:ascii="宋体" w:hAnsi="宋体" w:eastAsia="宋体" w:cs="宋体"/>
                <w:sz w:val="21"/>
                <w:szCs w:val="21"/>
              </w:rPr>
              <w:t>提供预设的规则布局和不规则布局</w:t>
            </w:r>
          </w:p>
        </w:tc>
      </w:tr>
      <w:tr w14:paraId="787CB1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7FA40774">
            <w:pPr>
              <w:spacing w:line="240" w:lineRule="auto"/>
              <w:jc w:val="center"/>
              <w:rPr>
                <w:rFonts w:hint="eastAsia" w:ascii="宋体" w:hAnsi="宋体" w:eastAsia="宋体" w:cs="宋体"/>
                <w:sz w:val="21"/>
                <w:szCs w:val="21"/>
              </w:rPr>
            </w:pPr>
            <w:r>
              <w:rPr>
                <w:rFonts w:hint="eastAsia" w:ascii="宋体" w:hAnsi="宋体" w:eastAsia="宋体" w:cs="宋体"/>
                <w:sz w:val="21"/>
                <w:szCs w:val="21"/>
              </w:rPr>
              <w:t>4.131</w:t>
            </w:r>
          </w:p>
        </w:tc>
        <w:tc>
          <w:tcPr>
            <w:tcW w:w="1675" w:type="dxa"/>
            <w:noWrap w:val="0"/>
            <w:vAlign w:val="center"/>
          </w:tcPr>
          <w:p w14:paraId="751EA3FE">
            <w:pPr>
              <w:spacing w:line="240" w:lineRule="auto"/>
              <w:jc w:val="center"/>
              <w:rPr>
                <w:rFonts w:hint="eastAsia" w:ascii="宋体" w:hAnsi="宋体" w:eastAsia="宋体" w:cs="宋体"/>
                <w:sz w:val="21"/>
                <w:szCs w:val="21"/>
              </w:rPr>
            </w:pPr>
            <w:r>
              <w:rPr>
                <w:rFonts w:hint="eastAsia" w:ascii="宋体" w:hAnsi="宋体" w:eastAsia="宋体" w:cs="宋体"/>
                <w:sz w:val="21"/>
                <w:szCs w:val="21"/>
              </w:rPr>
              <w:t>胶片打印</w:t>
            </w:r>
          </w:p>
        </w:tc>
        <w:tc>
          <w:tcPr>
            <w:tcW w:w="5812" w:type="dxa"/>
            <w:noWrap w:val="0"/>
            <w:vAlign w:val="center"/>
          </w:tcPr>
          <w:p w14:paraId="51B59274">
            <w:pPr>
              <w:spacing w:line="240" w:lineRule="auto"/>
              <w:rPr>
                <w:rFonts w:hint="eastAsia" w:ascii="宋体" w:hAnsi="宋体" w:eastAsia="宋体" w:cs="宋体"/>
                <w:sz w:val="21"/>
                <w:szCs w:val="21"/>
              </w:rPr>
            </w:pPr>
            <w:r>
              <w:rPr>
                <w:rFonts w:hint="eastAsia" w:ascii="宋体" w:hAnsi="宋体" w:eastAsia="宋体" w:cs="宋体"/>
                <w:sz w:val="21"/>
                <w:szCs w:val="21"/>
              </w:rPr>
              <w:t>可连接胶片打印机，支持打印黑白或彩色胶片</w:t>
            </w:r>
          </w:p>
        </w:tc>
      </w:tr>
      <w:tr w14:paraId="7CD5DA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72175A27">
            <w:pPr>
              <w:spacing w:line="240" w:lineRule="auto"/>
              <w:jc w:val="center"/>
              <w:rPr>
                <w:rFonts w:hint="eastAsia" w:ascii="宋体" w:hAnsi="宋体" w:eastAsia="宋体" w:cs="宋体"/>
                <w:sz w:val="21"/>
                <w:szCs w:val="21"/>
              </w:rPr>
            </w:pPr>
            <w:r>
              <w:rPr>
                <w:rFonts w:hint="eastAsia" w:ascii="宋体" w:hAnsi="宋体" w:eastAsia="宋体" w:cs="宋体"/>
                <w:sz w:val="21"/>
                <w:szCs w:val="21"/>
              </w:rPr>
              <w:t>4.132</w:t>
            </w:r>
          </w:p>
        </w:tc>
        <w:tc>
          <w:tcPr>
            <w:tcW w:w="1675" w:type="dxa"/>
            <w:noWrap w:val="0"/>
            <w:vAlign w:val="center"/>
          </w:tcPr>
          <w:p w14:paraId="395593B9">
            <w:pPr>
              <w:spacing w:line="240" w:lineRule="auto"/>
              <w:jc w:val="center"/>
              <w:rPr>
                <w:rFonts w:hint="eastAsia" w:ascii="宋体" w:hAnsi="宋体" w:eastAsia="宋体" w:cs="宋体"/>
                <w:sz w:val="21"/>
                <w:szCs w:val="21"/>
              </w:rPr>
            </w:pPr>
            <w:r>
              <w:rPr>
                <w:rFonts w:hint="eastAsia" w:ascii="宋体" w:hAnsi="宋体" w:eastAsia="宋体" w:cs="宋体"/>
                <w:sz w:val="21"/>
                <w:szCs w:val="21"/>
              </w:rPr>
              <w:t>胶片归档</w:t>
            </w:r>
          </w:p>
        </w:tc>
        <w:tc>
          <w:tcPr>
            <w:tcW w:w="5812" w:type="dxa"/>
            <w:noWrap w:val="0"/>
            <w:vAlign w:val="center"/>
          </w:tcPr>
          <w:p w14:paraId="4252D8DF">
            <w:pPr>
              <w:spacing w:line="240" w:lineRule="auto"/>
              <w:rPr>
                <w:rFonts w:hint="eastAsia" w:ascii="宋体" w:hAnsi="宋体" w:eastAsia="宋体" w:cs="宋体"/>
                <w:sz w:val="21"/>
                <w:szCs w:val="21"/>
              </w:rPr>
            </w:pPr>
            <w:r>
              <w:rPr>
                <w:rFonts w:hint="eastAsia" w:ascii="宋体" w:hAnsi="宋体" w:eastAsia="宋体" w:cs="宋体"/>
                <w:sz w:val="21"/>
                <w:szCs w:val="21"/>
              </w:rPr>
              <w:t>支持将胶片图像或电子胶片归档至PACS</w:t>
            </w:r>
          </w:p>
        </w:tc>
      </w:tr>
      <w:tr w14:paraId="6867F5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7D17B0C3">
            <w:pPr>
              <w:spacing w:line="240" w:lineRule="auto"/>
              <w:jc w:val="center"/>
              <w:rPr>
                <w:rFonts w:hint="eastAsia" w:ascii="宋体" w:hAnsi="宋体" w:eastAsia="宋体" w:cs="宋体"/>
                <w:sz w:val="21"/>
                <w:szCs w:val="21"/>
              </w:rPr>
            </w:pPr>
            <w:r>
              <w:rPr>
                <w:rFonts w:hint="eastAsia" w:ascii="宋体" w:hAnsi="宋体" w:eastAsia="宋体" w:cs="宋体"/>
                <w:sz w:val="21"/>
                <w:szCs w:val="21"/>
              </w:rPr>
              <w:t>4.133</w:t>
            </w:r>
          </w:p>
        </w:tc>
        <w:tc>
          <w:tcPr>
            <w:tcW w:w="1675" w:type="dxa"/>
            <w:noWrap w:val="0"/>
            <w:vAlign w:val="center"/>
          </w:tcPr>
          <w:p w14:paraId="011BD6A2">
            <w:pPr>
              <w:spacing w:line="240" w:lineRule="auto"/>
              <w:jc w:val="center"/>
              <w:rPr>
                <w:rFonts w:hint="eastAsia" w:ascii="宋体" w:hAnsi="宋体" w:eastAsia="宋体" w:cs="宋体"/>
                <w:sz w:val="21"/>
                <w:szCs w:val="21"/>
              </w:rPr>
            </w:pPr>
            <w:r>
              <w:rPr>
                <w:rFonts w:hint="eastAsia" w:ascii="宋体" w:hAnsi="宋体" w:eastAsia="宋体" w:cs="宋体"/>
                <w:sz w:val="21"/>
                <w:szCs w:val="21"/>
              </w:rPr>
              <w:t>胶片多选</w:t>
            </w:r>
          </w:p>
        </w:tc>
        <w:tc>
          <w:tcPr>
            <w:tcW w:w="5812" w:type="dxa"/>
            <w:noWrap w:val="0"/>
            <w:vAlign w:val="center"/>
          </w:tcPr>
          <w:p w14:paraId="2ED876A8">
            <w:pPr>
              <w:spacing w:line="240" w:lineRule="auto"/>
              <w:rPr>
                <w:rFonts w:hint="eastAsia" w:ascii="宋体" w:hAnsi="宋体" w:eastAsia="宋体" w:cs="宋体"/>
                <w:sz w:val="21"/>
                <w:szCs w:val="21"/>
              </w:rPr>
            </w:pPr>
            <w:r>
              <w:rPr>
                <w:rFonts w:hint="eastAsia" w:ascii="宋体" w:hAnsi="宋体" w:eastAsia="宋体" w:cs="宋体"/>
                <w:sz w:val="21"/>
                <w:szCs w:val="21"/>
              </w:rPr>
              <w:t>支持单选或多选胶片，对选中胶片进行打印和归档</w:t>
            </w:r>
          </w:p>
        </w:tc>
      </w:tr>
      <w:tr w14:paraId="658D0C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0042275C">
            <w:pPr>
              <w:spacing w:line="240" w:lineRule="auto"/>
              <w:jc w:val="center"/>
              <w:rPr>
                <w:rFonts w:hint="eastAsia" w:ascii="宋体" w:hAnsi="宋体" w:eastAsia="宋体" w:cs="宋体"/>
                <w:sz w:val="21"/>
                <w:szCs w:val="21"/>
              </w:rPr>
            </w:pPr>
            <w:r>
              <w:rPr>
                <w:rFonts w:hint="eastAsia" w:ascii="宋体" w:hAnsi="宋体" w:eastAsia="宋体" w:cs="宋体"/>
                <w:sz w:val="21"/>
                <w:szCs w:val="21"/>
              </w:rPr>
              <w:t>4.134</w:t>
            </w:r>
          </w:p>
        </w:tc>
        <w:tc>
          <w:tcPr>
            <w:tcW w:w="1675" w:type="dxa"/>
            <w:noWrap w:val="0"/>
            <w:vAlign w:val="center"/>
          </w:tcPr>
          <w:p w14:paraId="3DF4364A">
            <w:pPr>
              <w:spacing w:line="240" w:lineRule="auto"/>
              <w:jc w:val="center"/>
              <w:rPr>
                <w:rFonts w:hint="eastAsia" w:ascii="宋体" w:hAnsi="宋体" w:eastAsia="宋体" w:cs="宋体"/>
                <w:sz w:val="21"/>
                <w:szCs w:val="21"/>
              </w:rPr>
            </w:pPr>
            <w:r>
              <w:rPr>
                <w:rFonts w:hint="eastAsia" w:ascii="宋体" w:hAnsi="宋体" w:eastAsia="宋体" w:cs="宋体"/>
                <w:sz w:val="21"/>
                <w:szCs w:val="21"/>
              </w:rPr>
              <w:t>归档/打印记忆功能</w:t>
            </w:r>
          </w:p>
        </w:tc>
        <w:tc>
          <w:tcPr>
            <w:tcW w:w="5812" w:type="dxa"/>
            <w:noWrap w:val="0"/>
            <w:vAlign w:val="center"/>
          </w:tcPr>
          <w:p w14:paraId="6ED740F9">
            <w:pPr>
              <w:spacing w:line="240" w:lineRule="auto"/>
              <w:rPr>
                <w:rFonts w:hint="eastAsia" w:ascii="宋体" w:hAnsi="宋体" w:eastAsia="宋体" w:cs="宋体"/>
                <w:sz w:val="21"/>
                <w:szCs w:val="21"/>
              </w:rPr>
            </w:pPr>
            <w:r>
              <w:rPr>
                <w:rFonts w:hint="eastAsia" w:ascii="宋体" w:hAnsi="宋体" w:eastAsia="宋体" w:cs="宋体"/>
                <w:sz w:val="21"/>
                <w:szCs w:val="21"/>
              </w:rPr>
              <w:t>支持记忆用户在归档/打印界面的操作，重新进入时显示上一次退出前的结果</w:t>
            </w:r>
          </w:p>
        </w:tc>
      </w:tr>
      <w:tr w14:paraId="650A60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01E09051">
            <w:pPr>
              <w:spacing w:line="240" w:lineRule="auto"/>
              <w:jc w:val="center"/>
              <w:rPr>
                <w:rFonts w:hint="eastAsia" w:ascii="宋体" w:hAnsi="宋体" w:eastAsia="宋体" w:cs="宋体"/>
                <w:sz w:val="21"/>
                <w:szCs w:val="21"/>
              </w:rPr>
            </w:pPr>
            <w:r>
              <w:rPr>
                <w:rFonts w:hint="eastAsia" w:ascii="宋体" w:hAnsi="宋体" w:eastAsia="宋体" w:cs="宋体"/>
                <w:sz w:val="21"/>
                <w:szCs w:val="21"/>
              </w:rPr>
              <w:t>4.135</w:t>
            </w:r>
          </w:p>
        </w:tc>
        <w:tc>
          <w:tcPr>
            <w:tcW w:w="1675" w:type="dxa"/>
            <w:noWrap w:val="0"/>
            <w:vAlign w:val="center"/>
          </w:tcPr>
          <w:p w14:paraId="2D52F488">
            <w:pPr>
              <w:spacing w:line="240" w:lineRule="auto"/>
              <w:jc w:val="center"/>
              <w:rPr>
                <w:rFonts w:hint="eastAsia" w:ascii="宋体" w:hAnsi="宋体" w:eastAsia="宋体" w:cs="宋体"/>
                <w:sz w:val="21"/>
                <w:szCs w:val="21"/>
              </w:rPr>
            </w:pPr>
            <w:r>
              <w:rPr>
                <w:rFonts w:hint="eastAsia" w:ascii="宋体" w:hAnsi="宋体" w:eastAsia="宋体" w:cs="宋体"/>
                <w:sz w:val="21"/>
                <w:szCs w:val="21"/>
              </w:rPr>
              <w:t>归档配置</w:t>
            </w:r>
          </w:p>
        </w:tc>
        <w:tc>
          <w:tcPr>
            <w:tcW w:w="5812" w:type="dxa"/>
            <w:noWrap w:val="0"/>
            <w:vAlign w:val="center"/>
          </w:tcPr>
          <w:p w14:paraId="2A36A5BF">
            <w:pPr>
              <w:spacing w:line="240" w:lineRule="auto"/>
              <w:rPr>
                <w:rFonts w:hint="eastAsia" w:ascii="宋体" w:hAnsi="宋体" w:eastAsia="宋体" w:cs="宋体"/>
                <w:sz w:val="21"/>
                <w:szCs w:val="21"/>
              </w:rPr>
            </w:pPr>
            <w:r>
              <w:rPr>
                <w:rFonts w:hint="eastAsia" w:ascii="宋体" w:hAnsi="宋体" w:eastAsia="宋体" w:cs="宋体"/>
                <w:sz w:val="21"/>
                <w:szCs w:val="21"/>
              </w:rPr>
              <w:t>支持定义归档图像类型、图像数量与图像排序</w:t>
            </w:r>
          </w:p>
        </w:tc>
      </w:tr>
      <w:tr w14:paraId="68BD15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7DA5FACF">
            <w:pPr>
              <w:spacing w:line="240" w:lineRule="auto"/>
              <w:jc w:val="center"/>
              <w:rPr>
                <w:rFonts w:hint="eastAsia" w:ascii="宋体" w:hAnsi="宋体" w:eastAsia="宋体" w:cs="宋体"/>
                <w:sz w:val="21"/>
                <w:szCs w:val="21"/>
              </w:rPr>
            </w:pPr>
            <w:r>
              <w:rPr>
                <w:rFonts w:hint="eastAsia" w:ascii="宋体" w:hAnsi="宋体" w:eastAsia="宋体" w:cs="宋体"/>
                <w:sz w:val="21"/>
                <w:szCs w:val="21"/>
              </w:rPr>
              <w:t>4.136</w:t>
            </w:r>
          </w:p>
        </w:tc>
        <w:tc>
          <w:tcPr>
            <w:tcW w:w="1675" w:type="dxa"/>
            <w:noWrap w:val="0"/>
            <w:vAlign w:val="center"/>
          </w:tcPr>
          <w:p w14:paraId="2D3E9E35">
            <w:pPr>
              <w:spacing w:line="240" w:lineRule="auto"/>
              <w:jc w:val="center"/>
              <w:rPr>
                <w:rFonts w:hint="eastAsia" w:ascii="宋体" w:hAnsi="宋体" w:eastAsia="宋体" w:cs="宋体"/>
                <w:sz w:val="21"/>
                <w:szCs w:val="21"/>
              </w:rPr>
            </w:pPr>
            <w:r>
              <w:rPr>
                <w:rFonts w:hint="eastAsia" w:ascii="宋体" w:hAnsi="宋体" w:eastAsia="宋体" w:cs="宋体"/>
                <w:sz w:val="21"/>
                <w:szCs w:val="21"/>
              </w:rPr>
              <w:t>打印配置</w:t>
            </w:r>
          </w:p>
        </w:tc>
        <w:tc>
          <w:tcPr>
            <w:tcW w:w="5812" w:type="dxa"/>
            <w:noWrap w:val="0"/>
            <w:vAlign w:val="center"/>
          </w:tcPr>
          <w:p w14:paraId="0BAEC5E2">
            <w:pPr>
              <w:spacing w:line="240" w:lineRule="auto"/>
              <w:rPr>
                <w:rFonts w:hint="eastAsia" w:ascii="宋体" w:hAnsi="宋体" w:eastAsia="宋体" w:cs="宋体"/>
                <w:sz w:val="21"/>
                <w:szCs w:val="21"/>
              </w:rPr>
            </w:pPr>
            <w:r>
              <w:rPr>
                <w:rFonts w:hint="eastAsia" w:ascii="宋体" w:hAnsi="宋体" w:eastAsia="宋体" w:cs="宋体"/>
                <w:sz w:val="21"/>
                <w:szCs w:val="21"/>
              </w:rPr>
              <w:t>支持定义打印图像类型、图像数量、图像排序与默认布局</w:t>
            </w:r>
          </w:p>
        </w:tc>
      </w:tr>
      <w:tr w14:paraId="5714E8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7A550826">
            <w:pPr>
              <w:spacing w:line="240" w:lineRule="auto"/>
              <w:jc w:val="center"/>
              <w:rPr>
                <w:rFonts w:hint="eastAsia" w:ascii="宋体" w:hAnsi="宋体" w:eastAsia="宋体" w:cs="宋体"/>
                <w:sz w:val="21"/>
                <w:szCs w:val="21"/>
              </w:rPr>
            </w:pPr>
            <w:r>
              <w:rPr>
                <w:rFonts w:hint="eastAsia" w:ascii="宋体" w:hAnsi="宋体" w:eastAsia="宋体" w:cs="宋体"/>
                <w:sz w:val="21"/>
                <w:szCs w:val="21"/>
              </w:rPr>
              <w:t>4.137</w:t>
            </w:r>
          </w:p>
        </w:tc>
        <w:tc>
          <w:tcPr>
            <w:tcW w:w="1675" w:type="dxa"/>
            <w:noWrap w:val="0"/>
            <w:vAlign w:val="center"/>
          </w:tcPr>
          <w:p w14:paraId="07DB7635">
            <w:pPr>
              <w:spacing w:line="240" w:lineRule="auto"/>
              <w:jc w:val="center"/>
              <w:rPr>
                <w:rFonts w:hint="eastAsia" w:ascii="宋体" w:hAnsi="宋体" w:eastAsia="宋体" w:cs="宋体"/>
                <w:sz w:val="21"/>
                <w:szCs w:val="21"/>
              </w:rPr>
            </w:pPr>
            <w:r>
              <w:rPr>
                <w:rFonts w:hint="eastAsia" w:ascii="宋体" w:hAnsi="宋体" w:eastAsia="宋体" w:cs="宋体"/>
                <w:sz w:val="21"/>
                <w:szCs w:val="21"/>
              </w:rPr>
              <w:t>报告配置</w:t>
            </w:r>
          </w:p>
        </w:tc>
        <w:tc>
          <w:tcPr>
            <w:tcW w:w="5812" w:type="dxa"/>
            <w:noWrap w:val="0"/>
            <w:vAlign w:val="center"/>
          </w:tcPr>
          <w:p w14:paraId="1F235C8F">
            <w:pPr>
              <w:spacing w:line="240" w:lineRule="auto"/>
              <w:rPr>
                <w:rFonts w:hint="eastAsia" w:ascii="宋体" w:hAnsi="宋体" w:eastAsia="宋体" w:cs="宋体"/>
                <w:sz w:val="21"/>
                <w:szCs w:val="21"/>
              </w:rPr>
            </w:pPr>
            <w:r>
              <w:rPr>
                <w:rFonts w:hint="eastAsia" w:ascii="宋体" w:hAnsi="宋体" w:eastAsia="宋体" w:cs="宋体"/>
                <w:sz w:val="21"/>
                <w:szCs w:val="21"/>
              </w:rPr>
              <w:t>支持定义报告描述范围、描述顺序以及描述方式</w:t>
            </w:r>
          </w:p>
        </w:tc>
      </w:tr>
      <w:tr w14:paraId="6FE13C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5102DF3B">
            <w:pPr>
              <w:spacing w:line="240" w:lineRule="auto"/>
              <w:jc w:val="center"/>
              <w:rPr>
                <w:rFonts w:hint="eastAsia" w:ascii="宋体" w:hAnsi="宋体" w:eastAsia="宋体" w:cs="宋体"/>
                <w:sz w:val="21"/>
                <w:szCs w:val="21"/>
              </w:rPr>
            </w:pPr>
            <w:r>
              <w:rPr>
                <w:rFonts w:ascii="Segoe UI Symbol" w:hAnsi="Segoe UI Symbol" w:cs="Segoe UI Symbol"/>
                <w:b w:val="0"/>
                <w:bCs/>
                <w:color w:val="0000FF"/>
                <w:sz w:val="22"/>
                <w:szCs w:val="22"/>
              </w:rPr>
              <w:t>★</w:t>
            </w:r>
            <w:r>
              <w:rPr>
                <w:rFonts w:hint="eastAsia" w:ascii="宋体" w:hAnsi="宋体" w:eastAsia="宋体" w:cs="宋体"/>
                <w:sz w:val="21"/>
                <w:szCs w:val="21"/>
              </w:rPr>
              <w:t>4.138</w:t>
            </w:r>
          </w:p>
        </w:tc>
        <w:tc>
          <w:tcPr>
            <w:tcW w:w="1675" w:type="dxa"/>
            <w:noWrap w:val="0"/>
            <w:vAlign w:val="center"/>
          </w:tcPr>
          <w:p w14:paraId="723EA891">
            <w:pPr>
              <w:spacing w:line="240" w:lineRule="auto"/>
              <w:jc w:val="center"/>
              <w:rPr>
                <w:rFonts w:hint="eastAsia" w:ascii="宋体" w:hAnsi="宋体" w:eastAsia="宋体" w:cs="宋体"/>
                <w:sz w:val="21"/>
                <w:szCs w:val="21"/>
              </w:rPr>
            </w:pPr>
            <w:r>
              <w:rPr>
                <w:rFonts w:hint="eastAsia" w:ascii="宋体" w:hAnsi="宋体" w:eastAsia="宋体" w:cs="宋体"/>
                <w:sz w:val="21"/>
                <w:szCs w:val="21"/>
              </w:rPr>
              <w:t>一键切换其他卒中应用</w:t>
            </w:r>
          </w:p>
        </w:tc>
        <w:tc>
          <w:tcPr>
            <w:tcW w:w="5812" w:type="dxa"/>
            <w:noWrap w:val="0"/>
            <w:vAlign w:val="center"/>
          </w:tcPr>
          <w:p w14:paraId="25A0A44E">
            <w:pPr>
              <w:spacing w:line="240" w:lineRule="auto"/>
              <w:rPr>
                <w:rFonts w:hint="eastAsia" w:ascii="宋体" w:hAnsi="宋体" w:eastAsia="宋体" w:cs="宋体"/>
                <w:sz w:val="21"/>
                <w:szCs w:val="21"/>
              </w:rPr>
            </w:pPr>
            <w:r>
              <w:rPr>
                <w:rFonts w:hint="eastAsia" w:ascii="宋体" w:hAnsi="宋体" w:eastAsia="宋体" w:cs="宋体"/>
                <w:sz w:val="21"/>
                <w:szCs w:val="21"/>
              </w:rPr>
              <w:t>若安装同品牌其他卒中分析产品，支持在当前应用界面一键切换至其他卒中分析应用</w:t>
            </w:r>
          </w:p>
        </w:tc>
      </w:tr>
      <w:tr w14:paraId="6A3F99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4EA23D74">
            <w:pPr>
              <w:spacing w:line="240" w:lineRule="auto"/>
              <w:jc w:val="center"/>
              <w:rPr>
                <w:rFonts w:hint="eastAsia" w:ascii="宋体" w:hAnsi="宋体" w:eastAsia="宋体" w:cs="宋体"/>
                <w:sz w:val="21"/>
                <w:szCs w:val="21"/>
              </w:rPr>
            </w:pPr>
            <w:r>
              <w:rPr>
                <w:rFonts w:hint="eastAsia" w:ascii="宋体" w:hAnsi="宋体" w:eastAsia="宋体" w:cs="宋体"/>
                <w:sz w:val="21"/>
                <w:szCs w:val="21"/>
              </w:rPr>
              <w:t>4.139</w:t>
            </w:r>
          </w:p>
        </w:tc>
        <w:tc>
          <w:tcPr>
            <w:tcW w:w="1675" w:type="dxa"/>
            <w:noWrap w:val="0"/>
            <w:vAlign w:val="center"/>
          </w:tcPr>
          <w:p w14:paraId="780B2647">
            <w:pPr>
              <w:spacing w:line="240" w:lineRule="auto"/>
              <w:jc w:val="center"/>
              <w:rPr>
                <w:rFonts w:hint="eastAsia" w:ascii="宋体" w:hAnsi="宋体" w:eastAsia="宋体" w:cs="宋体"/>
                <w:sz w:val="21"/>
                <w:szCs w:val="21"/>
              </w:rPr>
            </w:pPr>
            <w:r>
              <w:rPr>
                <w:rFonts w:hint="eastAsia" w:ascii="宋体" w:hAnsi="宋体" w:eastAsia="宋体" w:cs="宋体"/>
                <w:sz w:val="21"/>
                <w:szCs w:val="21"/>
              </w:rPr>
              <w:t>优先计算</w:t>
            </w:r>
          </w:p>
        </w:tc>
        <w:tc>
          <w:tcPr>
            <w:tcW w:w="5812" w:type="dxa"/>
            <w:noWrap w:val="0"/>
            <w:vAlign w:val="center"/>
          </w:tcPr>
          <w:p w14:paraId="72616791">
            <w:pPr>
              <w:spacing w:line="240" w:lineRule="auto"/>
              <w:rPr>
                <w:rFonts w:hint="eastAsia" w:ascii="宋体" w:hAnsi="宋体" w:eastAsia="宋体" w:cs="宋体"/>
                <w:sz w:val="21"/>
                <w:szCs w:val="21"/>
              </w:rPr>
            </w:pPr>
            <w:r>
              <w:rPr>
                <w:rFonts w:hint="eastAsia" w:ascii="宋体" w:hAnsi="宋体" w:eastAsia="宋体" w:cs="宋体"/>
                <w:sz w:val="21"/>
                <w:szCs w:val="21"/>
              </w:rPr>
              <w:t>支持优先计算急诊扫描数据或优先计算头颈CTA数据</w:t>
            </w:r>
          </w:p>
        </w:tc>
      </w:tr>
      <w:tr w14:paraId="6119AC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205A67BF">
            <w:pPr>
              <w:spacing w:line="240" w:lineRule="auto"/>
              <w:jc w:val="center"/>
              <w:rPr>
                <w:rFonts w:hint="eastAsia" w:ascii="宋体" w:hAnsi="宋体" w:eastAsia="宋体" w:cs="宋体"/>
                <w:sz w:val="21"/>
                <w:szCs w:val="21"/>
              </w:rPr>
            </w:pPr>
            <w:r>
              <w:rPr>
                <w:rFonts w:hint="eastAsia" w:ascii="宋体" w:hAnsi="宋体" w:eastAsia="宋体" w:cs="宋体"/>
                <w:sz w:val="21"/>
                <w:szCs w:val="21"/>
              </w:rPr>
              <w:t>4.140</w:t>
            </w:r>
          </w:p>
        </w:tc>
        <w:tc>
          <w:tcPr>
            <w:tcW w:w="1675" w:type="dxa"/>
            <w:noWrap w:val="0"/>
            <w:vAlign w:val="center"/>
          </w:tcPr>
          <w:p w14:paraId="70678365">
            <w:pPr>
              <w:spacing w:line="240" w:lineRule="auto"/>
              <w:jc w:val="center"/>
              <w:rPr>
                <w:rFonts w:hint="eastAsia" w:ascii="宋体" w:hAnsi="宋体" w:eastAsia="宋体" w:cs="宋体"/>
                <w:sz w:val="21"/>
                <w:szCs w:val="21"/>
              </w:rPr>
            </w:pPr>
            <w:r>
              <w:rPr>
                <w:rFonts w:hint="eastAsia" w:ascii="宋体" w:hAnsi="宋体" w:eastAsia="宋体" w:cs="宋体"/>
                <w:sz w:val="21"/>
                <w:szCs w:val="21"/>
              </w:rPr>
              <w:t>患者管理</w:t>
            </w:r>
          </w:p>
        </w:tc>
        <w:tc>
          <w:tcPr>
            <w:tcW w:w="5812" w:type="dxa"/>
            <w:noWrap w:val="0"/>
            <w:vAlign w:val="center"/>
          </w:tcPr>
          <w:p w14:paraId="021FE5C4">
            <w:pPr>
              <w:spacing w:line="240" w:lineRule="auto"/>
              <w:rPr>
                <w:rFonts w:hint="eastAsia" w:ascii="宋体" w:hAnsi="宋体" w:eastAsia="宋体" w:cs="宋体"/>
                <w:sz w:val="21"/>
                <w:szCs w:val="21"/>
              </w:rPr>
            </w:pPr>
            <w:r>
              <w:rPr>
                <w:rFonts w:hint="eastAsia" w:ascii="宋体" w:hAnsi="宋体" w:eastAsia="宋体" w:cs="宋体"/>
                <w:sz w:val="21"/>
                <w:szCs w:val="21"/>
              </w:rPr>
              <w:t>以列表显示影像数据</w:t>
            </w:r>
          </w:p>
        </w:tc>
      </w:tr>
      <w:tr w14:paraId="060A39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2B8AC518">
            <w:pPr>
              <w:spacing w:line="240" w:lineRule="auto"/>
              <w:jc w:val="center"/>
              <w:rPr>
                <w:rFonts w:hint="eastAsia" w:ascii="宋体" w:hAnsi="宋体" w:eastAsia="宋体" w:cs="宋体"/>
                <w:sz w:val="21"/>
                <w:szCs w:val="21"/>
              </w:rPr>
            </w:pPr>
            <w:r>
              <w:rPr>
                <w:rFonts w:hint="eastAsia" w:ascii="宋体" w:hAnsi="宋体" w:eastAsia="宋体" w:cs="宋体"/>
                <w:sz w:val="21"/>
                <w:szCs w:val="21"/>
              </w:rPr>
              <w:t>4.141</w:t>
            </w:r>
          </w:p>
        </w:tc>
        <w:tc>
          <w:tcPr>
            <w:tcW w:w="1675" w:type="dxa"/>
            <w:noWrap w:val="0"/>
            <w:vAlign w:val="center"/>
          </w:tcPr>
          <w:p w14:paraId="2E8D636E">
            <w:pPr>
              <w:spacing w:line="240" w:lineRule="auto"/>
              <w:jc w:val="center"/>
              <w:rPr>
                <w:rFonts w:hint="eastAsia" w:ascii="宋体" w:hAnsi="宋体" w:eastAsia="宋体" w:cs="宋体"/>
                <w:sz w:val="21"/>
                <w:szCs w:val="21"/>
              </w:rPr>
            </w:pPr>
            <w:r>
              <w:rPr>
                <w:rFonts w:hint="eastAsia" w:ascii="宋体" w:hAnsi="宋体" w:eastAsia="宋体" w:cs="宋体"/>
                <w:sz w:val="21"/>
                <w:szCs w:val="21"/>
              </w:rPr>
              <w:t>数据导入</w:t>
            </w:r>
          </w:p>
        </w:tc>
        <w:tc>
          <w:tcPr>
            <w:tcW w:w="5812" w:type="dxa"/>
            <w:noWrap w:val="0"/>
            <w:vAlign w:val="center"/>
          </w:tcPr>
          <w:p w14:paraId="1655E7E4">
            <w:pPr>
              <w:spacing w:line="240" w:lineRule="auto"/>
              <w:rPr>
                <w:rFonts w:hint="eastAsia" w:ascii="宋体" w:hAnsi="宋体" w:eastAsia="宋体" w:cs="宋体"/>
                <w:sz w:val="21"/>
                <w:szCs w:val="21"/>
              </w:rPr>
            </w:pPr>
            <w:r>
              <w:rPr>
                <w:rFonts w:hint="eastAsia" w:ascii="宋体" w:hAnsi="宋体" w:eastAsia="宋体" w:cs="宋体"/>
                <w:sz w:val="21"/>
                <w:szCs w:val="21"/>
              </w:rPr>
              <w:t>支持从PACS或者本地导入病例数据</w:t>
            </w:r>
          </w:p>
        </w:tc>
      </w:tr>
      <w:tr w14:paraId="15CF65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35AD07BE">
            <w:pPr>
              <w:spacing w:line="240" w:lineRule="auto"/>
              <w:jc w:val="center"/>
              <w:rPr>
                <w:rFonts w:hint="eastAsia" w:ascii="宋体" w:hAnsi="宋体" w:eastAsia="宋体" w:cs="宋体"/>
                <w:sz w:val="21"/>
                <w:szCs w:val="21"/>
              </w:rPr>
            </w:pPr>
            <w:r>
              <w:rPr>
                <w:rFonts w:hint="eastAsia" w:ascii="宋体" w:hAnsi="宋体" w:eastAsia="宋体" w:cs="宋体"/>
                <w:sz w:val="21"/>
                <w:szCs w:val="21"/>
              </w:rPr>
              <w:t>4.142</w:t>
            </w:r>
          </w:p>
        </w:tc>
        <w:tc>
          <w:tcPr>
            <w:tcW w:w="1675" w:type="dxa"/>
            <w:noWrap w:val="0"/>
            <w:vAlign w:val="center"/>
          </w:tcPr>
          <w:p w14:paraId="124F0F43">
            <w:pPr>
              <w:spacing w:line="240" w:lineRule="auto"/>
              <w:jc w:val="center"/>
              <w:rPr>
                <w:rFonts w:hint="eastAsia" w:ascii="宋体" w:hAnsi="宋体" w:eastAsia="宋体" w:cs="宋体"/>
                <w:sz w:val="21"/>
                <w:szCs w:val="21"/>
              </w:rPr>
            </w:pPr>
            <w:r>
              <w:rPr>
                <w:rFonts w:hint="eastAsia" w:ascii="宋体" w:hAnsi="宋体" w:eastAsia="宋体" w:cs="宋体"/>
                <w:sz w:val="21"/>
                <w:szCs w:val="21"/>
              </w:rPr>
              <w:t>结果导出</w:t>
            </w:r>
          </w:p>
        </w:tc>
        <w:tc>
          <w:tcPr>
            <w:tcW w:w="5812" w:type="dxa"/>
            <w:noWrap w:val="0"/>
            <w:vAlign w:val="center"/>
          </w:tcPr>
          <w:p w14:paraId="7BC63B22">
            <w:pPr>
              <w:spacing w:line="240" w:lineRule="auto"/>
              <w:rPr>
                <w:rFonts w:hint="eastAsia" w:ascii="宋体" w:hAnsi="宋体" w:eastAsia="宋体" w:cs="宋体"/>
                <w:sz w:val="21"/>
                <w:szCs w:val="21"/>
              </w:rPr>
            </w:pPr>
            <w:r>
              <w:rPr>
                <w:rFonts w:hint="eastAsia" w:ascii="宋体" w:hAnsi="宋体" w:eastAsia="宋体" w:cs="宋体"/>
                <w:sz w:val="21"/>
                <w:szCs w:val="21"/>
              </w:rPr>
              <w:t>支持在患者管理界面导出选中病例的分析结果</w:t>
            </w:r>
          </w:p>
        </w:tc>
      </w:tr>
      <w:tr w14:paraId="3DFB68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5D316A22">
            <w:pPr>
              <w:spacing w:line="240" w:lineRule="auto"/>
              <w:jc w:val="center"/>
              <w:rPr>
                <w:rFonts w:hint="eastAsia" w:ascii="宋体" w:hAnsi="宋体" w:eastAsia="宋体" w:cs="宋体"/>
                <w:sz w:val="21"/>
                <w:szCs w:val="21"/>
              </w:rPr>
            </w:pPr>
            <w:r>
              <w:rPr>
                <w:rFonts w:hint="eastAsia" w:ascii="宋体" w:hAnsi="宋体" w:eastAsia="宋体" w:cs="宋体"/>
                <w:sz w:val="21"/>
                <w:szCs w:val="21"/>
              </w:rPr>
              <w:t>4.143</w:t>
            </w:r>
          </w:p>
        </w:tc>
        <w:tc>
          <w:tcPr>
            <w:tcW w:w="1675" w:type="dxa"/>
            <w:noWrap w:val="0"/>
            <w:vAlign w:val="center"/>
          </w:tcPr>
          <w:p w14:paraId="55F12F2B">
            <w:pPr>
              <w:spacing w:line="240" w:lineRule="auto"/>
              <w:jc w:val="center"/>
              <w:rPr>
                <w:rFonts w:hint="eastAsia" w:ascii="宋体" w:hAnsi="宋体" w:eastAsia="宋体" w:cs="宋体"/>
                <w:sz w:val="21"/>
                <w:szCs w:val="21"/>
              </w:rPr>
            </w:pPr>
            <w:r>
              <w:rPr>
                <w:rFonts w:hint="eastAsia" w:ascii="宋体" w:hAnsi="宋体" w:eastAsia="宋体" w:cs="宋体"/>
                <w:sz w:val="21"/>
                <w:szCs w:val="21"/>
              </w:rPr>
              <w:t>病例反馈</w:t>
            </w:r>
          </w:p>
        </w:tc>
        <w:tc>
          <w:tcPr>
            <w:tcW w:w="5812" w:type="dxa"/>
            <w:noWrap w:val="0"/>
            <w:vAlign w:val="center"/>
          </w:tcPr>
          <w:p w14:paraId="187C165D">
            <w:pPr>
              <w:spacing w:line="240" w:lineRule="auto"/>
              <w:rPr>
                <w:rFonts w:hint="eastAsia" w:ascii="宋体" w:hAnsi="宋体" w:eastAsia="宋体" w:cs="宋体"/>
                <w:sz w:val="21"/>
                <w:szCs w:val="21"/>
              </w:rPr>
            </w:pPr>
            <w:r>
              <w:rPr>
                <w:rFonts w:hint="eastAsia" w:ascii="宋体" w:hAnsi="宋体" w:eastAsia="宋体" w:cs="宋体"/>
                <w:sz w:val="21"/>
                <w:szCs w:val="21"/>
              </w:rPr>
              <w:t>支持用户反馈假阳、漏检及存在其他问题的病例</w:t>
            </w:r>
          </w:p>
        </w:tc>
      </w:tr>
      <w:tr w14:paraId="6490AE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660CCECA">
            <w:pPr>
              <w:spacing w:line="240" w:lineRule="auto"/>
              <w:jc w:val="center"/>
              <w:rPr>
                <w:rFonts w:hint="eastAsia" w:ascii="宋体" w:hAnsi="宋体" w:eastAsia="宋体" w:cs="宋体"/>
                <w:sz w:val="21"/>
                <w:szCs w:val="21"/>
              </w:rPr>
            </w:pPr>
            <w:r>
              <w:rPr>
                <w:rFonts w:hint="eastAsia" w:ascii="宋体" w:hAnsi="宋体" w:eastAsia="宋体" w:cs="宋体"/>
                <w:sz w:val="21"/>
                <w:szCs w:val="21"/>
              </w:rPr>
              <w:t>4.144</w:t>
            </w:r>
          </w:p>
        </w:tc>
        <w:tc>
          <w:tcPr>
            <w:tcW w:w="1675" w:type="dxa"/>
            <w:noWrap w:val="0"/>
            <w:vAlign w:val="center"/>
          </w:tcPr>
          <w:p w14:paraId="38AE4037">
            <w:pPr>
              <w:spacing w:line="240" w:lineRule="auto"/>
              <w:jc w:val="center"/>
              <w:rPr>
                <w:rFonts w:hint="eastAsia" w:ascii="宋体" w:hAnsi="宋体" w:eastAsia="宋体" w:cs="宋体"/>
                <w:sz w:val="21"/>
                <w:szCs w:val="21"/>
              </w:rPr>
            </w:pPr>
            <w:r>
              <w:rPr>
                <w:rFonts w:hint="eastAsia" w:ascii="宋体" w:hAnsi="宋体" w:eastAsia="宋体" w:cs="宋体"/>
                <w:sz w:val="21"/>
                <w:szCs w:val="21"/>
              </w:rPr>
              <w:t>病例收藏</w:t>
            </w:r>
          </w:p>
        </w:tc>
        <w:tc>
          <w:tcPr>
            <w:tcW w:w="5812" w:type="dxa"/>
            <w:noWrap w:val="0"/>
            <w:vAlign w:val="center"/>
          </w:tcPr>
          <w:p w14:paraId="06D042B2">
            <w:pPr>
              <w:spacing w:line="240" w:lineRule="auto"/>
              <w:rPr>
                <w:rFonts w:hint="eastAsia" w:ascii="宋体" w:hAnsi="宋体" w:eastAsia="宋体" w:cs="宋体"/>
                <w:sz w:val="21"/>
                <w:szCs w:val="21"/>
              </w:rPr>
            </w:pPr>
            <w:r>
              <w:rPr>
                <w:rFonts w:hint="eastAsia" w:ascii="宋体" w:hAnsi="宋体" w:eastAsia="宋体" w:cs="宋体"/>
                <w:sz w:val="21"/>
                <w:szCs w:val="21"/>
              </w:rPr>
              <w:t>支持用户收藏病例并对收藏的病例进行管理和检索</w:t>
            </w:r>
          </w:p>
        </w:tc>
      </w:tr>
      <w:tr w14:paraId="4D96CD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675499E7">
            <w:pPr>
              <w:spacing w:line="240" w:lineRule="auto"/>
              <w:jc w:val="center"/>
              <w:rPr>
                <w:rFonts w:hint="eastAsia" w:ascii="宋体" w:hAnsi="宋体" w:eastAsia="宋体" w:cs="宋体"/>
                <w:sz w:val="21"/>
                <w:szCs w:val="21"/>
              </w:rPr>
            </w:pPr>
            <w:r>
              <w:rPr>
                <w:rFonts w:hint="eastAsia" w:ascii="宋体" w:hAnsi="宋体" w:eastAsia="宋体" w:cs="宋体"/>
                <w:sz w:val="21"/>
                <w:szCs w:val="21"/>
              </w:rPr>
              <w:t>5</w:t>
            </w:r>
          </w:p>
        </w:tc>
        <w:tc>
          <w:tcPr>
            <w:tcW w:w="1675" w:type="dxa"/>
            <w:noWrap w:val="0"/>
            <w:vAlign w:val="center"/>
          </w:tcPr>
          <w:p w14:paraId="5C64C31C">
            <w:pPr>
              <w:spacing w:line="240" w:lineRule="auto"/>
              <w:jc w:val="center"/>
              <w:rPr>
                <w:rFonts w:hint="eastAsia" w:ascii="宋体" w:hAnsi="宋体" w:eastAsia="宋体" w:cs="宋体"/>
                <w:sz w:val="21"/>
                <w:szCs w:val="21"/>
              </w:rPr>
            </w:pPr>
            <w:r>
              <w:rPr>
                <w:rFonts w:hint="eastAsia" w:ascii="宋体" w:hAnsi="宋体" w:eastAsia="宋体" w:cs="宋体"/>
                <w:sz w:val="21"/>
                <w:szCs w:val="21"/>
              </w:rPr>
              <w:t>其他功能和服务要求</w:t>
            </w:r>
          </w:p>
        </w:tc>
        <w:tc>
          <w:tcPr>
            <w:tcW w:w="5812" w:type="dxa"/>
            <w:noWrap w:val="0"/>
            <w:vAlign w:val="center"/>
          </w:tcPr>
          <w:p w14:paraId="1B059825">
            <w:pPr>
              <w:spacing w:line="240" w:lineRule="auto"/>
              <w:rPr>
                <w:rFonts w:hint="eastAsia" w:ascii="宋体" w:hAnsi="宋体" w:eastAsia="宋体" w:cs="宋体"/>
                <w:sz w:val="21"/>
                <w:szCs w:val="21"/>
              </w:rPr>
            </w:pPr>
          </w:p>
        </w:tc>
      </w:tr>
      <w:tr w14:paraId="373577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1B3D19CD">
            <w:pPr>
              <w:spacing w:line="240" w:lineRule="auto"/>
              <w:jc w:val="center"/>
              <w:rPr>
                <w:rFonts w:hint="eastAsia" w:ascii="宋体" w:hAnsi="宋体" w:eastAsia="宋体" w:cs="宋体"/>
                <w:sz w:val="21"/>
                <w:szCs w:val="21"/>
              </w:rPr>
            </w:pPr>
            <w:r>
              <w:rPr>
                <w:rFonts w:ascii="Segoe UI Symbol" w:hAnsi="Segoe UI Symbol" w:cs="Segoe UI Symbol"/>
                <w:b w:val="0"/>
                <w:bCs/>
                <w:color w:val="0000FF"/>
                <w:sz w:val="22"/>
                <w:szCs w:val="22"/>
              </w:rPr>
              <w:t>★</w:t>
            </w:r>
            <w:r>
              <w:rPr>
                <w:rFonts w:hint="eastAsia" w:ascii="宋体" w:hAnsi="宋体" w:eastAsia="宋体" w:cs="宋体"/>
                <w:sz w:val="21"/>
                <w:szCs w:val="21"/>
              </w:rPr>
              <w:t>5.1</w:t>
            </w:r>
          </w:p>
        </w:tc>
        <w:tc>
          <w:tcPr>
            <w:tcW w:w="1675" w:type="dxa"/>
            <w:noWrap w:val="0"/>
            <w:vAlign w:val="center"/>
          </w:tcPr>
          <w:p w14:paraId="03428912">
            <w:pPr>
              <w:spacing w:line="240" w:lineRule="auto"/>
              <w:jc w:val="center"/>
              <w:rPr>
                <w:rFonts w:hint="eastAsia" w:ascii="宋体" w:hAnsi="宋体" w:eastAsia="宋体" w:cs="宋体"/>
                <w:sz w:val="21"/>
                <w:szCs w:val="21"/>
              </w:rPr>
            </w:pPr>
            <w:r>
              <w:rPr>
                <w:rFonts w:hint="eastAsia" w:ascii="宋体" w:hAnsi="宋体" w:eastAsia="宋体" w:cs="宋体"/>
                <w:sz w:val="21"/>
                <w:szCs w:val="21"/>
              </w:rPr>
              <w:t>售后服务</w:t>
            </w:r>
          </w:p>
        </w:tc>
        <w:tc>
          <w:tcPr>
            <w:tcW w:w="5812" w:type="dxa"/>
            <w:noWrap w:val="0"/>
            <w:vAlign w:val="center"/>
          </w:tcPr>
          <w:p w14:paraId="3DC636AE">
            <w:pPr>
              <w:spacing w:line="240" w:lineRule="auto"/>
              <w:rPr>
                <w:rFonts w:hint="eastAsia" w:ascii="宋体" w:hAnsi="宋体" w:eastAsia="宋体" w:cs="宋体"/>
                <w:sz w:val="21"/>
                <w:szCs w:val="21"/>
              </w:rPr>
            </w:pPr>
            <w:r>
              <w:rPr>
                <w:rFonts w:hint="eastAsia" w:ascii="宋体" w:hAnsi="宋体" w:eastAsia="宋体" w:cs="宋体"/>
                <w:color w:val="FF0000"/>
                <w:sz w:val="21"/>
                <w:szCs w:val="21"/>
              </w:rPr>
              <w:t>质保三年，三年内免费升级和维保，每年提供不少于3次系统版本和功能升级及bug修复。有必要时到现场服务。</w:t>
            </w:r>
          </w:p>
        </w:tc>
      </w:tr>
      <w:tr w14:paraId="397492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2E5B2694">
            <w:pPr>
              <w:spacing w:line="240" w:lineRule="auto"/>
              <w:jc w:val="center"/>
              <w:rPr>
                <w:rFonts w:hint="eastAsia" w:ascii="宋体" w:hAnsi="宋体" w:eastAsia="宋体" w:cs="宋体"/>
                <w:sz w:val="21"/>
                <w:szCs w:val="21"/>
              </w:rPr>
            </w:pPr>
            <w:r>
              <w:rPr>
                <w:rFonts w:ascii="Segoe UI Symbol" w:hAnsi="Segoe UI Symbol" w:cs="Segoe UI Symbol"/>
                <w:b w:val="0"/>
                <w:bCs/>
                <w:color w:val="0000FF"/>
                <w:sz w:val="22"/>
                <w:szCs w:val="22"/>
              </w:rPr>
              <w:t>★</w:t>
            </w:r>
            <w:r>
              <w:rPr>
                <w:rFonts w:hint="eastAsia" w:ascii="宋体" w:hAnsi="宋体" w:eastAsia="宋体" w:cs="宋体"/>
                <w:sz w:val="21"/>
                <w:szCs w:val="21"/>
              </w:rPr>
              <w:t>5.2</w:t>
            </w:r>
          </w:p>
        </w:tc>
        <w:tc>
          <w:tcPr>
            <w:tcW w:w="1675" w:type="dxa"/>
            <w:noWrap w:val="0"/>
            <w:vAlign w:val="center"/>
          </w:tcPr>
          <w:p w14:paraId="5EA22D30">
            <w:pPr>
              <w:spacing w:line="240" w:lineRule="auto"/>
              <w:jc w:val="center"/>
              <w:rPr>
                <w:rFonts w:hint="eastAsia" w:ascii="宋体" w:hAnsi="宋体" w:eastAsia="宋体" w:cs="宋体"/>
                <w:sz w:val="21"/>
                <w:szCs w:val="21"/>
              </w:rPr>
            </w:pPr>
            <w:r>
              <w:rPr>
                <w:rFonts w:hint="eastAsia" w:ascii="宋体" w:hAnsi="宋体" w:eastAsia="宋体" w:cs="宋体"/>
                <w:sz w:val="21"/>
                <w:szCs w:val="21"/>
              </w:rPr>
              <w:t>售后服务</w:t>
            </w:r>
          </w:p>
        </w:tc>
        <w:tc>
          <w:tcPr>
            <w:tcW w:w="5812" w:type="dxa"/>
            <w:noWrap w:val="0"/>
            <w:vAlign w:val="center"/>
          </w:tcPr>
          <w:p w14:paraId="40E5EC3B">
            <w:pPr>
              <w:spacing w:line="240" w:lineRule="auto"/>
              <w:rPr>
                <w:rFonts w:hint="eastAsia" w:ascii="宋体" w:hAnsi="宋体" w:eastAsia="宋体" w:cs="宋体"/>
                <w:sz w:val="21"/>
                <w:szCs w:val="21"/>
                <w:lang w:val="de-DE"/>
              </w:rPr>
            </w:pPr>
            <w:r>
              <w:rPr>
                <w:rFonts w:hint="eastAsia" w:ascii="宋体" w:hAnsi="宋体" w:eastAsia="宋体" w:cs="宋体"/>
                <w:color w:val="FF0000"/>
                <w:sz w:val="21"/>
                <w:szCs w:val="21"/>
              </w:rPr>
              <w:t>为了保证售后质量，所投产品生产厂家需在新疆有售后服务点，提供相关证明文件。</w:t>
            </w:r>
          </w:p>
        </w:tc>
      </w:tr>
      <w:tr w14:paraId="4286C8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56658ECE">
            <w:pPr>
              <w:spacing w:line="240" w:lineRule="auto"/>
              <w:jc w:val="center"/>
              <w:rPr>
                <w:rFonts w:hint="eastAsia" w:ascii="宋体" w:hAnsi="宋体" w:eastAsia="宋体" w:cs="宋体"/>
                <w:sz w:val="21"/>
                <w:szCs w:val="21"/>
              </w:rPr>
            </w:pPr>
            <w:r>
              <w:rPr>
                <w:rFonts w:hint="eastAsia" w:ascii="宋体" w:hAnsi="宋体" w:eastAsia="宋体" w:cs="宋体"/>
                <w:sz w:val="21"/>
                <w:szCs w:val="21"/>
              </w:rPr>
              <w:t>5.3</w:t>
            </w:r>
          </w:p>
        </w:tc>
        <w:tc>
          <w:tcPr>
            <w:tcW w:w="1675" w:type="dxa"/>
            <w:noWrap w:val="0"/>
            <w:vAlign w:val="center"/>
          </w:tcPr>
          <w:p w14:paraId="0FED6D12">
            <w:pPr>
              <w:spacing w:line="240" w:lineRule="auto"/>
              <w:jc w:val="center"/>
              <w:rPr>
                <w:rFonts w:hint="eastAsia" w:ascii="宋体" w:hAnsi="宋体" w:eastAsia="宋体" w:cs="宋体"/>
                <w:sz w:val="21"/>
                <w:szCs w:val="21"/>
              </w:rPr>
            </w:pPr>
            <w:r>
              <w:rPr>
                <w:rFonts w:hint="eastAsia" w:ascii="宋体" w:hAnsi="宋体" w:eastAsia="宋体" w:cs="宋体"/>
                <w:sz w:val="21"/>
                <w:szCs w:val="21"/>
              </w:rPr>
              <w:t>系统配置</w:t>
            </w:r>
          </w:p>
        </w:tc>
        <w:tc>
          <w:tcPr>
            <w:tcW w:w="5812" w:type="dxa"/>
            <w:noWrap w:val="0"/>
            <w:vAlign w:val="center"/>
          </w:tcPr>
          <w:p w14:paraId="161BA2FE">
            <w:pPr>
              <w:spacing w:line="240" w:lineRule="auto"/>
              <w:rPr>
                <w:rFonts w:hint="eastAsia" w:ascii="宋体" w:hAnsi="宋体" w:eastAsia="宋体" w:cs="宋体"/>
                <w:sz w:val="21"/>
                <w:szCs w:val="21"/>
              </w:rPr>
            </w:pPr>
            <w:r>
              <w:rPr>
                <w:rFonts w:hint="eastAsia" w:ascii="宋体" w:hAnsi="宋体" w:eastAsia="宋体" w:cs="宋体"/>
                <w:sz w:val="21"/>
                <w:szCs w:val="21"/>
                <w:lang w:val="de-DE"/>
              </w:rPr>
              <w:t>配置安装终端数量，可同时登陆</w:t>
            </w:r>
            <w:r>
              <w:rPr>
                <w:rFonts w:hint="eastAsia" w:ascii="宋体" w:hAnsi="宋体" w:eastAsia="宋体" w:cs="宋体"/>
                <w:sz w:val="21"/>
                <w:szCs w:val="21"/>
              </w:rPr>
              <w:t>AI系统用户</w:t>
            </w:r>
            <w:r>
              <w:rPr>
                <w:rFonts w:hint="eastAsia" w:ascii="宋体" w:hAnsi="宋体" w:eastAsia="宋体" w:cs="宋体"/>
                <w:sz w:val="21"/>
                <w:szCs w:val="21"/>
                <w:lang w:val="de-DE"/>
              </w:rPr>
              <w:t>：30</w:t>
            </w:r>
          </w:p>
        </w:tc>
      </w:tr>
      <w:tr w14:paraId="61D6F9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1164" w:type="dxa"/>
            <w:noWrap w:val="0"/>
            <w:vAlign w:val="center"/>
          </w:tcPr>
          <w:p w14:paraId="655A909B">
            <w:pPr>
              <w:spacing w:line="240" w:lineRule="auto"/>
              <w:jc w:val="center"/>
              <w:rPr>
                <w:rFonts w:hint="eastAsia" w:ascii="宋体" w:hAnsi="宋体" w:eastAsia="宋体" w:cs="宋体"/>
                <w:sz w:val="21"/>
                <w:szCs w:val="21"/>
              </w:rPr>
            </w:pPr>
            <w:r>
              <w:rPr>
                <w:rFonts w:hint="eastAsia" w:ascii="宋体" w:hAnsi="宋体" w:eastAsia="宋体" w:cs="宋体"/>
                <w:sz w:val="21"/>
                <w:szCs w:val="21"/>
              </w:rPr>
              <w:t>5.4</w:t>
            </w:r>
          </w:p>
        </w:tc>
        <w:tc>
          <w:tcPr>
            <w:tcW w:w="1675" w:type="dxa"/>
            <w:noWrap w:val="0"/>
            <w:vAlign w:val="center"/>
          </w:tcPr>
          <w:p w14:paraId="6EB5C3F6">
            <w:pPr>
              <w:spacing w:line="240" w:lineRule="auto"/>
              <w:jc w:val="center"/>
              <w:rPr>
                <w:rFonts w:hint="eastAsia" w:ascii="宋体" w:hAnsi="宋体" w:eastAsia="宋体" w:cs="宋体"/>
                <w:sz w:val="21"/>
                <w:szCs w:val="21"/>
              </w:rPr>
            </w:pPr>
            <w:r>
              <w:rPr>
                <w:rFonts w:hint="eastAsia" w:ascii="宋体" w:hAnsi="宋体" w:eastAsia="宋体" w:cs="宋体"/>
                <w:sz w:val="21"/>
                <w:szCs w:val="21"/>
              </w:rPr>
              <w:t>传输数据</w:t>
            </w:r>
          </w:p>
        </w:tc>
        <w:tc>
          <w:tcPr>
            <w:tcW w:w="5812" w:type="dxa"/>
            <w:noWrap w:val="0"/>
            <w:vAlign w:val="center"/>
          </w:tcPr>
          <w:p w14:paraId="062732D4">
            <w:pPr>
              <w:spacing w:line="240" w:lineRule="auto"/>
              <w:rPr>
                <w:rFonts w:hint="eastAsia" w:ascii="宋体" w:hAnsi="宋体" w:eastAsia="宋体" w:cs="宋体"/>
                <w:sz w:val="21"/>
                <w:szCs w:val="21"/>
                <w:lang w:val="de-DE"/>
              </w:rPr>
            </w:pPr>
            <w:r>
              <w:rPr>
                <w:rFonts w:hint="eastAsia" w:ascii="宋体" w:hAnsi="宋体" w:eastAsia="宋体" w:cs="宋体"/>
                <w:sz w:val="21"/>
                <w:szCs w:val="21"/>
                <w:lang w:val="de-DE"/>
              </w:rPr>
              <w:t>准DICOM3.0光盘输入，标准DICOM3.0文件USB导入</w:t>
            </w:r>
          </w:p>
        </w:tc>
      </w:tr>
      <w:tr w14:paraId="09D822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164" w:type="dxa"/>
            <w:noWrap w:val="0"/>
            <w:vAlign w:val="center"/>
          </w:tcPr>
          <w:p w14:paraId="5BC8C8FC">
            <w:pPr>
              <w:spacing w:line="240" w:lineRule="auto"/>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5.5</w:t>
            </w:r>
          </w:p>
        </w:tc>
        <w:tc>
          <w:tcPr>
            <w:tcW w:w="1675" w:type="dxa"/>
            <w:noWrap w:val="0"/>
            <w:vAlign w:val="center"/>
          </w:tcPr>
          <w:p w14:paraId="2B4ADEFB">
            <w:pPr>
              <w:spacing w:line="240" w:lineRule="auto"/>
              <w:jc w:val="center"/>
              <w:rPr>
                <w:rFonts w:hint="eastAsia" w:ascii="宋体" w:hAnsi="宋体" w:eastAsia="宋体" w:cs="宋体"/>
                <w:color w:val="000000"/>
                <w:sz w:val="21"/>
                <w:szCs w:val="21"/>
                <w:lang w:val="en-US"/>
              </w:rPr>
            </w:pPr>
            <w:r>
              <w:rPr>
                <w:rFonts w:hint="eastAsia" w:ascii="宋体" w:hAnsi="宋体" w:eastAsia="宋体" w:cs="宋体"/>
                <w:sz w:val="21"/>
                <w:szCs w:val="21"/>
                <w:lang w:val="en-US" w:eastAsia="zh-CN"/>
              </w:rPr>
              <w:t>文本报告调研</w:t>
            </w:r>
          </w:p>
        </w:tc>
        <w:tc>
          <w:tcPr>
            <w:tcW w:w="5812" w:type="dxa"/>
            <w:noWrap w:val="0"/>
            <w:vAlign w:val="center"/>
          </w:tcPr>
          <w:p w14:paraId="7B6C548A">
            <w:pPr>
              <w:spacing w:line="240" w:lineRule="auto"/>
              <w:rPr>
                <w:rFonts w:hint="eastAsia" w:ascii="宋体" w:hAnsi="宋体" w:eastAsia="宋体" w:cs="宋体"/>
                <w:sz w:val="21"/>
                <w:szCs w:val="21"/>
                <w:lang w:val="de-DE"/>
              </w:rPr>
            </w:pPr>
            <w:r>
              <w:rPr>
                <w:rFonts w:hint="eastAsia" w:ascii="宋体" w:hAnsi="宋体" w:eastAsia="宋体" w:cs="宋体"/>
                <w:sz w:val="21"/>
                <w:szCs w:val="21"/>
                <w:lang w:val="en-US" w:eastAsia="zh-CN"/>
              </w:rPr>
              <w:t>现场调研软件是否匹配本院设备和信息系统并出有效的调研报告</w:t>
            </w:r>
          </w:p>
        </w:tc>
      </w:tr>
      <w:tr w14:paraId="2FF411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164" w:type="dxa"/>
            <w:noWrap w:val="0"/>
            <w:vAlign w:val="center"/>
          </w:tcPr>
          <w:p w14:paraId="22768A33">
            <w:pPr>
              <w:spacing w:line="240" w:lineRule="auto"/>
              <w:jc w:val="center"/>
              <w:rPr>
                <w:rFonts w:hint="eastAsia" w:ascii="宋体" w:hAnsi="宋体" w:eastAsia="宋体" w:cs="宋体"/>
                <w:sz w:val="21"/>
                <w:szCs w:val="21"/>
              </w:rPr>
            </w:pPr>
            <w:r>
              <w:rPr>
                <w:rFonts w:hint="eastAsia" w:ascii="宋体" w:hAnsi="宋体" w:eastAsia="宋体" w:cs="宋体"/>
                <w:sz w:val="21"/>
                <w:szCs w:val="21"/>
              </w:rPr>
              <w:t>6</w:t>
            </w:r>
          </w:p>
        </w:tc>
        <w:tc>
          <w:tcPr>
            <w:tcW w:w="1675" w:type="dxa"/>
            <w:noWrap w:val="0"/>
            <w:vAlign w:val="center"/>
          </w:tcPr>
          <w:p w14:paraId="5ECC2281">
            <w:pPr>
              <w:spacing w:line="240" w:lineRule="auto"/>
              <w:jc w:val="center"/>
              <w:rPr>
                <w:rFonts w:hint="eastAsia" w:ascii="宋体" w:hAnsi="宋体" w:eastAsia="宋体" w:cs="宋体"/>
                <w:sz w:val="21"/>
                <w:szCs w:val="21"/>
              </w:rPr>
            </w:pPr>
            <w:r>
              <w:rPr>
                <w:rFonts w:hint="eastAsia" w:ascii="宋体" w:hAnsi="宋体" w:eastAsia="宋体" w:cs="宋体"/>
                <w:color w:val="000000"/>
                <w:sz w:val="21"/>
                <w:szCs w:val="21"/>
              </w:rPr>
              <w:t>系统应用功能</w:t>
            </w:r>
          </w:p>
        </w:tc>
        <w:tc>
          <w:tcPr>
            <w:tcW w:w="5812" w:type="dxa"/>
            <w:noWrap w:val="0"/>
            <w:vAlign w:val="center"/>
          </w:tcPr>
          <w:p w14:paraId="79E7F8C2">
            <w:pPr>
              <w:spacing w:line="240" w:lineRule="auto"/>
              <w:rPr>
                <w:rFonts w:hint="eastAsia" w:ascii="宋体" w:hAnsi="宋体" w:eastAsia="宋体" w:cs="宋体"/>
                <w:sz w:val="21"/>
                <w:szCs w:val="21"/>
                <w:lang w:val="de-DE"/>
              </w:rPr>
            </w:pPr>
            <w:r>
              <w:rPr>
                <w:rFonts w:hint="eastAsia" w:ascii="宋体" w:hAnsi="宋体" w:eastAsia="宋体" w:cs="宋体"/>
                <w:sz w:val="21"/>
                <w:szCs w:val="21"/>
                <w:lang w:val="de-DE"/>
              </w:rPr>
              <w:t>影像列表功能：列表页区域会显示病例列表编号，影像的病人姓名，影像号、性别、年龄、检查时间、序列描述、检查描述、图像数量、影像状态、诊断结果、操作记录等的信息</w:t>
            </w:r>
          </w:p>
        </w:tc>
      </w:tr>
      <w:tr w14:paraId="00D8AF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3" w:hRule="atLeast"/>
        </w:trPr>
        <w:tc>
          <w:tcPr>
            <w:tcW w:w="1164" w:type="dxa"/>
            <w:noWrap w:val="0"/>
            <w:vAlign w:val="center"/>
          </w:tcPr>
          <w:p w14:paraId="38B88AFA">
            <w:pPr>
              <w:spacing w:line="240" w:lineRule="auto"/>
              <w:jc w:val="center"/>
              <w:rPr>
                <w:rFonts w:hint="eastAsia" w:ascii="宋体" w:hAnsi="宋体" w:eastAsia="宋体" w:cs="宋体"/>
                <w:sz w:val="21"/>
                <w:szCs w:val="21"/>
              </w:rPr>
            </w:pPr>
            <w:r>
              <w:rPr>
                <w:rFonts w:hint="eastAsia" w:ascii="宋体" w:hAnsi="宋体" w:eastAsia="宋体" w:cs="宋体"/>
                <w:sz w:val="21"/>
                <w:szCs w:val="21"/>
              </w:rPr>
              <w:t>6.1</w:t>
            </w:r>
          </w:p>
        </w:tc>
        <w:tc>
          <w:tcPr>
            <w:tcW w:w="1675" w:type="dxa"/>
            <w:noWrap w:val="0"/>
            <w:vAlign w:val="center"/>
          </w:tcPr>
          <w:p w14:paraId="49C7529B">
            <w:pPr>
              <w:spacing w:line="240" w:lineRule="auto"/>
              <w:jc w:val="center"/>
              <w:rPr>
                <w:rFonts w:hint="eastAsia" w:ascii="宋体" w:hAnsi="宋体" w:eastAsia="宋体" w:cs="宋体"/>
                <w:color w:val="000000"/>
                <w:sz w:val="21"/>
                <w:szCs w:val="21"/>
              </w:rPr>
            </w:pPr>
            <w:r>
              <w:rPr>
                <w:rFonts w:hint="eastAsia" w:ascii="宋体" w:hAnsi="宋体" w:eastAsia="宋体" w:cs="宋体"/>
                <w:sz w:val="21"/>
                <w:szCs w:val="21"/>
                <w:lang w:val="en-GB"/>
              </w:rPr>
              <w:t>患者信息管理系统</w:t>
            </w:r>
          </w:p>
        </w:tc>
        <w:tc>
          <w:tcPr>
            <w:tcW w:w="5812" w:type="dxa"/>
            <w:noWrap w:val="0"/>
            <w:vAlign w:val="center"/>
          </w:tcPr>
          <w:p w14:paraId="421D9EE2">
            <w:pPr>
              <w:pStyle w:val="7"/>
              <w:tabs>
                <w:tab w:val="left" w:pos="720"/>
              </w:tabs>
              <w:spacing w:before="156" w:line="240" w:lineRule="auto"/>
              <w:rPr>
                <w:rFonts w:hint="eastAsia" w:ascii="宋体" w:hAnsi="宋体" w:eastAsia="宋体" w:cs="宋体"/>
                <w:color w:val="000000"/>
                <w:sz w:val="21"/>
                <w:szCs w:val="21"/>
                <w:lang w:eastAsia="zh-CN"/>
              </w:rPr>
            </w:pPr>
            <w:r>
              <w:rPr>
                <w:rFonts w:hint="eastAsia" w:ascii="宋体" w:hAnsi="宋体" w:eastAsia="宋体" w:cs="宋体"/>
                <w:sz w:val="21"/>
                <w:szCs w:val="21"/>
                <w:lang w:val="en-GB" w:eastAsia="zh-CN"/>
              </w:rPr>
              <w:t>对病人信息的排序和筛选：可按患者年龄检索，检测结果检索，可按照时间检索</w:t>
            </w:r>
          </w:p>
        </w:tc>
      </w:tr>
      <w:tr w14:paraId="21FEEA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6" w:hRule="atLeast"/>
        </w:trPr>
        <w:tc>
          <w:tcPr>
            <w:tcW w:w="1164" w:type="dxa"/>
            <w:noWrap w:val="0"/>
            <w:vAlign w:val="top"/>
          </w:tcPr>
          <w:p w14:paraId="54A85014">
            <w:pPr>
              <w:spacing w:line="240" w:lineRule="auto"/>
              <w:jc w:val="center"/>
              <w:rPr>
                <w:rFonts w:hint="eastAsia" w:ascii="宋体" w:hAnsi="宋体" w:eastAsia="宋体" w:cs="宋体"/>
                <w:sz w:val="21"/>
                <w:szCs w:val="21"/>
              </w:rPr>
            </w:pPr>
            <w:r>
              <w:rPr>
                <w:rFonts w:hint="eastAsia" w:ascii="宋体" w:hAnsi="宋体" w:eastAsia="宋体" w:cs="宋体"/>
                <w:sz w:val="21"/>
                <w:szCs w:val="21"/>
              </w:rPr>
              <w:t>6.2</w:t>
            </w:r>
          </w:p>
        </w:tc>
        <w:tc>
          <w:tcPr>
            <w:tcW w:w="1675" w:type="dxa"/>
            <w:noWrap w:val="0"/>
            <w:vAlign w:val="top"/>
          </w:tcPr>
          <w:p w14:paraId="77975915">
            <w:pPr>
              <w:pStyle w:val="7"/>
              <w:tabs>
                <w:tab w:val="left" w:pos="720"/>
              </w:tabs>
              <w:spacing w:before="156" w:line="240" w:lineRule="auto"/>
              <w:jc w:val="center"/>
              <w:rPr>
                <w:rFonts w:hint="eastAsia" w:ascii="宋体" w:hAnsi="宋体" w:eastAsia="宋体" w:cs="宋体"/>
                <w:sz w:val="21"/>
                <w:szCs w:val="21"/>
                <w:lang w:val="en-GB"/>
              </w:rPr>
            </w:pPr>
            <w:r>
              <w:rPr>
                <w:rFonts w:hint="eastAsia" w:ascii="宋体" w:hAnsi="宋体" w:eastAsia="宋体" w:cs="宋体"/>
                <w:sz w:val="21"/>
                <w:szCs w:val="21"/>
                <w:lang w:val="en-GB" w:eastAsia="zh-CN"/>
              </w:rPr>
              <w:t>兼容多种医学影像产品形态</w:t>
            </w:r>
          </w:p>
        </w:tc>
        <w:tc>
          <w:tcPr>
            <w:tcW w:w="5812" w:type="dxa"/>
            <w:noWrap w:val="0"/>
            <w:vAlign w:val="top"/>
          </w:tcPr>
          <w:p w14:paraId="483F6555">
            <w:pPr>
              <w:pStyle w:val="7"/>
              <w:tabs>
                <w:tab w:val="left" w:pos="720"/>
              </w:tabs>
              <w:spacing w:before="156" w:line="240" w:lineRule="auto"/>
              <w:jc w:val="both"/>
              <w:rPr>
                <w:rFonts w:hint="eastAsia" w:ascii="宋体" w:hAnsi="宋体" w:eastAsia="宋体" w:cs="宋体"/>
                <w:sz w:val="21"/>
                <w:szCs w:val="21"/>
                <w:lang w:val="en-GB" w:eastAsia="zh-CN"/>
              </w:rPr>
            </w:pPr>
            <w:r>
              <w:rPr>
                <w:rFonts w:hint="eastAsia" w:ascii="宋体" w:hAnsi="宋体" w:eastAsia="宋体" w:cs="宋体"/>
                <w:sz w:val="21"/>
                <w:szCs w:val="21"/>
                <w:lang w:val="en-GB" w:eastAsia="zh-CN"/>
              </w:rPr>
              <w:t>可处理符合DICOM 3.0标准的CT影像设备扫描的胸部及胸部连扫数据</w:t>
            </w:r>
          </w:p>
        </w:tc>
      </w:tr>
      <w:tr w14:paraId="1FD55F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1164" w:type="dxa"/>
            <w:noWrap w:val="0"/>
            <w:vAlign w:val="center"/>
          </w:tcPr>
          <w:p w14:paraId="468DDB53">
            <w:pPr>
              <w:spacing w:line="240" w:lineRule="auto"/>
              <w:jc w:val="center"/>
              <w:rPr>
                <w:rFonts w:hint="eastAsia" w:ascii="宋体" w:hAnsi="宋体" w:eastAsia="宋体" w:cs="宋体"/>
                <w:sz w:val="21"/>
                <w:szCs w:val="21"/>
              </w:rPr>
            </w:pPr>
            <w:r>
              <w:rPr>
                <w:rFonts w:hint="eastAsia" w:ascii="宋体" w:hAnsi="宋体" w:eastAsia="宋体" w:cs="宋体"/>
                <w:sz w:val="21"/>
                <w:szCs w:val="21"/>
              </w:rPr>
              <w:t>6.3</w:t>
            </w:r>
          </w:p>
        </w:tc>
        <w:tc>
          <w:tcPr>
            <w:tcW w:w="1675" w:type="dxa"/>
            <w:noWrap w:val="0"/>
            <w:vAlign w:val="center"/>
          </w:tcPr>
          <w:p w14:paraId="7A3532EC">
            <w:pPr>
              <w:pStyle w:val="7"/>
              <w:tabs>
                <w:tab w:val="left" w:pos="720"/>
              </w:tabs>
              <w:spacing w:before="156" w:line="240" w:lineRule="auto"/>
              <w:jc w:val="center"/>
              <w:rPr>
                <w:rFonts w:hint="eastAsia" w:ascii="宋体" w:hAnsi="宋体" w:eastAsia="宋体" w:cs="宋体"/>
                <w:sz w:val="21"/>
                <w:szCs w:val="21"/>
                <w:lang w:val="en-GB" w:eastAsia="zh-CN"/>
              </w:rPr>
            </w:pPr>
            <w:r>
              <w:rPr>
                <w:rFonts w:hint="eastAsia" w:ascii="宋体" w:hAnsi="宋体" w:eastAsia="宋体" w:cs="宋体"/>
                <w:sz w:val="21"/>
                <w:szCs w:val="21"/>
                <w:lang w:val="en-GB" w:eastAsia="zh-CN"/>
              </w:rPr>
              <w:t>图像优化处理</w:t>
            </w:r>
          </w:p>
        </w:tc>
        <w:tc>
          <w:tcPr>
            <w:tcW w:w="5812" w:type="dxa"/>
            <w:noWrap w:val="0"/>
            <w:vAlign w:val="center"/>
          </w:tcPr>
          <w:p w14:paraId="08A0D10E">
            <w:pPr>
              <w:pStyle w:val="7"/>
              <w:tabs>
                <w:tab w:val="left" w:pos="720"/>
              </w:tabs>
              <w:spacing w:before="156" w:line="240" w:lineRule="auto"/>
              <w:rPr>
                <w:rFonts w:hint="eastAsia" w:ascii="宋体" w:hAnsi="宋体" w:eastAsia="宋体" w:cs="宋体"/>
                <w:sz w:val="21"/>
                <w:szCs w:val="21"/>
                <w:lang w:val="en-GB" w:eastAsia="zh-CN"/>
              </w:rPr>
            </w:pPr>
            <w:r>
              <w:rPr>
                <w:rFonts w:hint="eastAsia" w:ascii="宋体" w:hAnsi="宋体" w:eastAsia="宋体" w:cs="宋体"/>
                <w:sz w:val="21"/>
                <w:szCs w:val="21"/>
                <w:lang w:val="en-GB" w:eastAsia="zh-CN"/>
              </w:rPr>
              <w:t>自动调整窗宽、窗位，感兴趣区域缩放功能</w:t>
            </w:r>
          </w:p>
        </w:tc>
      </w:tr>
      <w:tr w14:paraId="795704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6" w:hRule="atLeast"/>
        </w:trPr>
        <w:tc>
          <w:tcPr>
            <w:tcW w:w="1164" w:type="dxa"/>
            <w:noWrap w:val="0"/>
            <w:vAlign w:val="center"/>
          </w:tcPr>
          <w:p w14:paraId="11B3CFE7">
            <w:pPr>
              <w:spacing w:line="240" w:lineRule="auto"/>
              <w:ind w:firstLine="220" w:firstLineChars="100"/>
              <w:jc w:val="both"/>
              <w:rPr>
                <w:rFonts w:hint="eastAsia" w:ascii="宋体" w:hAnsi="宋体" w:eastAsia="宋体" w:cs="宋体"/>
                <w:sz w:val="21"/>
                <w:szCs w:val="21"/>
              </w:rPr>
            </w:pPr>
            <w:r>
              <w:rPr>
                <w:rFonts w:ascii="Segoe UI Symbol" w:hAnsi="Segoe UI Symbol" w:cs="Segoe UI Symbol"/>
                <w:b w:val="0"/>
                <w:bCs/>
                <w:color w:val="0000FF"/>
                <w:sz w:val="22"/>
                <w:szCs w:val="22"/>
              </w:rPr>
              <w:t>★</w:t>
            </w:r>
            <w:r>
              <w:rPr>
                <w:rFonts w:hint="eastAsia" w:ascii="宋体" w:hAnsi="宋体" w:eastAsia="宋体" w:cs="宋体"/>
                <w:sz w:val="21"/>
                <w:szCs w:val="21"/>
              </w:rPr>
              <w:t>6.4</w:t>
            </w:r>
          </w:p>
        </w:tc>
        <w:tc>
          <w:tcPr>
            <w:tcW w:w="1675" w:type="dxa"/>
            <w:noWrap w:val="0"/>
            <w:vAlign w:val="center"/>
          </w:tcPr>
          <w:p w14:paraId="6C6AE877">
            <w:pPr>
              <w:pStyle w:val="7"/>
              <w:tabs>
                <w:tab w:val="left" w:pos="720"/>
              </w:tabs>
              <w:spacing w:before="156" w:line="240" w:lineRule="auto"/>
              <w:jc w:val="center"/>
              <w:rPr>
                <w:rFonts w:hint="eastAsia" w:ascii="宋体" w:hAnsi="宋体" w:eastAsia="宋体" w:cs="宋体"/>
                <w:sz w:val="21"/>
                <w:szCs w:val="21"/>
                <w:lang w:eastAsia="zh-CN"/>
              </w:rPr>
            </w:pPr>
            <w:r>
              <w:rPr>
                <w:rFonts w:hint="eastAsia" w:ascii="宋体" w:hAnsi="宋体" w:eastAsia="宋体" w:cs="宋体"/>
                <w:sz w:val="21"/>
                <w:szCs w:val="21"/>
                <w:lang w:eastAsia="zh-CN"/>
              </w:rPr>
              <w:t>系统功能证明</w:t>
            </w:r>
          </w:p>
        </w:tc>
        <w:tc>
          <w:tcPr>
            <w:tcW w:w="5812" w:type="dxa"/>
            <w:noWrap w:val="0"/>
            <w:vAlign w:val="center"/>
          </w:tcPr>
          <w:p w14:paraId="455FC1CD">
            <w:pPr>
              <w:pStyle w:val="7"/>
              <w:tabs>
                <w:tab w:val="left" w:pos="720"/>
              </w:tabs>
              <w:spacing w:before="156" w:line="240" w:lineRule="auto"/>
              <w:rPr>
                <w:rFonts w:hint="eastAsia" w:ascii="宋体" w:hAnsi="宋体" w:eastAsia="宋体" w:cs="宋体"/>
                <w:sz w:val="21"/>
                <w:szCs w:val="21"/>
                <w:lang w:eastAsia="zh-CN"/>
              </w:rPr>
            </w:pPr>
            <w:r>
              <w:rPr>
                <w:rFonts w:hint="eastAsia" w:ascii="宋体" w:hAnsi="宋体" w:eastAsia="宋体" w:cs="宋体"/>
                <w:sz w:val="21"/>
                <w:szCs w:val="21"/>
                <w:lang w:eastAsia="zh-CN"/>
              </w:rPr>
              <w:t>系统所有功能参数乙方按照甲方要求能够提供软件功能演示备查</w:t>
            </w:r>
          </w:p>
        </w:tc>
      </w:tr>
      <w:tr w14:paraId="0F35EF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0" w:hRule="atLeast"/>
        </w:trPr>
        <w:tc>
          <w:tcPr>
            <w:tcW w:w="1164" w:type="dxa"/>
            <w:noWrap w:val="0"/>
            <w:vAlign w:val="center"/>
          </w:tcPr>
          <w:p w14:paraId="3D2F5AB7">
            <w:pPr>
              <w:spacing w:line="240" w:lineRule="auto"/>
              <w:jc w:val="center"/>
              <w:rPr>
                <w:rFonts w:hint="eastAsia" w:ascii="宋体" w:hAnsi="宋体" w:eastAsia="宋体" w:cs="宋体"/>
                <w:sz w:val="21"/>
                <w:szCs w:val="21"/>
              </w:rPr>
            </w:pPr>
            <w:r>
              <w:rPr>
                <w:rFonts w:hint="eastAsia" w:ascii="宋体" w:hAnsi="宋体" w:eastAsia="宋体" w:cs="宋体"/>
                <w:sz w:val="21"/>
                <w:szCs w:val="21"/>
              </w:rPr>
              <w:t>6.5</w:t>
            </w:r>
          </w:p>
        </w:tc>
        <w:tc>
          <w:tcPr>
            <w:tcW w:w="1675" w:type="dxa"/>
            <w:noWrap w:val="0"/>
            <w:vAlign w:val="center"/>
          </w:tcPr>
          <w:p w14:paraId="14104B11">
            <w:pPr>
              <w:pStyle w:val="7"/>
              <w:tabs>
                <w:tab w:val="left" w:pos="720"/>
              </w:tabs>
              <w:spacing w:before="156" w:line="240" w:lineRule="auto"/>
              <w:jc w:val="center"/>
              <w:rPr>
                <w:rFonts w:hint="eastAsia" w:ascii="宋体" w:hAnsi="宋体" w:eastAsia="宋体" w:cs="宋体"/>
                <w:sz w:val="21"/>
                <w:szCs w:val="21"/>
                <w:lang w:val="en-GB" w:eastAsia="zh-CN"/>
              </w:rPr>
            </w:pPr>
            <w:r>
              <w:rPr>
                <w:rFonts w:hint="eastAsia" w:ascii="宋体" w:hAnsi="宋体" w:eastAsia="宋体" w:cs="宋体"/>
                <w:sz w:val="21"/>
                <w:szCs w:val="21"/>
                <w:lang w:eastAsia="zh-CN"/>
              </w:rPr>
              <w:t>服务</w:t>
            </w:r>
            <w:r>
              <w:rPr>
                <w:rFonts w:hint="eastAsia" w:ascii="宋体" w:hAnsi="宋体" w:eastAsia="宋体" w:cs="宋体"/>
                <w:sz w:val="21"/>
                <w:szCs w:val="21"/>
                <w:lang w:val="en-GB" w:eastAsia="zh-CN"/>
              </w:rPr>
              <w:t>器硬件</w:t>
            </w:r>
          </w:p>
        </w:tc>
        <w:tc>
          <w:tcPr>
            <w:tcW w:w="5812" w:type="dxa"/>
            <w:noWrap w:val="0"/>
            <w:vAlign w:val="center"/>
          </w:tcPr>
          <w:p w14:paraId="14C9DE5E">
            <w:pPr>
              <w:pStyle w:val="7"/>
              <w:tabs>
                <w:tab w:val="left" w:pos="720"/>
              </w:tabs>
              <w:spacing w:before="156" w:line="240" w:lineRule="auto"/>
              <w:rPr>
                <w:rFonts w:hint="eastAsia" w:ascii="宋体" w:hAnsi="宋体" w:eastAsia="宋体" w:cs="宋体"/>
                <w:sz w:val="21"/>
                <w:szCs w:val="21"/>
                <w:lang w:eastAsia="zh-CN"/>
              </w:rPr>
            </w:pPr>
            <w:r>
              <w:rPr>
                <w:rFonts w:hint="eastAsia" w:ascii="宋体" w:hAnsi="宋体" w:eastAsia="宋体" w:cs="宋体"/>
                <w:sz w:val="21"/>
                <w:szCs w:val="21"/>
                <w:lang w:eastAsia="zh-CN"/>
              </w:rPr>
              <w:t>服务器免费提供，服务器能满足医院的用户量配置需求，如果服务器出现问题或不满足要求及时更换或升级</w:t>
            </w:r>
          </w:p>
        </w:tc>
      </w:tr>
    </w:tbl>
    <w:p w14:paraId="541B9870"/>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新宋体">
    <w:panose1 w:val="02010609030101010101"/>
    <w:charset w:val="86"/>
    <w:family w:val="modern"/>
    <w:pitch w:val="default"/>
    <w:sig w:usb0="00000203" w:usb1="288F0000" w:usb2="00000006" w:usb3="00000000" w:csb0="00040001" w:csb1="00000000"/>
  </w:font>
  <w:font w:name="Segoe UI Symbol">
    <w:panose1 w:val="020B0502040204020203"/>
    <w:charset w:val="00"/>
    <w:family w:val="swiss"/>
    <w:pitch w:val="default"/>
    <w:sig w:usb0="800001E3" w:usb1="1200FFEF" w:usb2="00040000" w:usb3="04000000" w:csb0="00000001" w:csb1="4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VmZmVlNGU2ZjQ0N2FmOGViZjNlZTJjNTMxNDUxYmYifQ=="/>
  </w:docVars>
  <w:rsids>
    <w:rsidRoot w:val="38FD71C4"/>
    <w:rsid w:val="042B448D"/>
    <w:rsid w:val="38FD71C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Body Text"/>
    <w:basedOn w:val="1"/>
    <w:next w:val="3"/>
    <w:uiPriority w:val="0"/>
    <w:pPr>
      <w:spacing w:after="120"/>
    </w:pPr>
  </w:style>
  <w:style w:type="paragraph" w:styleId="3">
    <w:name w:val="Date"/>
    <w:basedOn w:val="1"/>
    <w:next w:val="1"/>
    <w:uiPriority w:val="0"/>
    <w:rPr>
      <w:rFonts w:ascii="Arial" w:hAnsi="Arial" w:eastAsia="仿宋_GB2312"/>
      <w:color w:val="000000"/>
      <w:sz w:val="32"/>
      <w:szCs w:val="20"/>
      <w:u w:val="none" w:color="000000"/>
    </w:rPr>
  </w:style>
  <w:style w:type="table" w:styleId="5">
    <w:name w:val="Table Grid"/>
    <w:basedOn w:val="4"/>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7">
    <w:name w:val="H-TextFormat"/>
    <w:qFormat/>
    <w:uiPriority w:val="0"/>
    <w:rPr>
      <w:rFonts w:ascii="Arial" w:hAnsi="Arial" w:eastAsia="宋体" w:cs="Arial"/>
      <w:sz w:val="22"/>
      <w:szCs w:val="22"/>
      <w:lang w:val="en-US" w:eastAsia="en-US"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20</Pages>
  <Words>12471</Words>
  <Characters>14479</Characters>
  <Lines>0</Lines>
  <Paragraphs>0</Paragraphs>
  <TotalTime>0</TotalTime>
  <ScaleCrop>false</ScaleCrop>
  <LinksUpToDate>false</LinksUpToDate>
  <CharactersWithSpaces>14508</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2024-10-31T08:46:00Z</dcterms:created>
  <dc:creator>丫丫</dc:creator>
  <cp:lastModifiedBy>丫丫</cp:lastModifiedBy>
  <dcterms:modified xsi:type="dcterms:W3CDTF">2024-11-04T10:47:56Z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2052-12.1.0.18608</vt:lpwstr>
  </property>
  <property fmtid="{D5CDD505-2E9C-101B-9397-08002B2CF9AE}" pid="3" name="ICV">
    <vt:lpwstr>18DAC4FD6E184AED889E2E97E76F9AD3_11</vt:lpwstr>
  </property>
</Properties>
</file>