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2"/>
        <w:jc w:val="center"/>
        <w:rPr>
          <w:rFonts w:eastAsia="黑体"/>
          <w:b/>
          <w:sz w:val="52"/>
          <w:szCs w:val="52"/>
        </w:rPr>
      </w:pPr>
      <w:r>
        <w:rPr>
          <w:rFonts w:eastAsia="思源宋体 CN Light"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725"/>
                            <a:ext cx="44557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地址：张家港市杨舍镇江帆路8号（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b/>
                                  <w:bCs/>
                                  <w:color w:val="0000FF"/>
                                  <w:szCs w:val="21"/>
                                </w:rPr>
                                <w:t>http://www.epoint.com.cn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）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>
                              <w:pPr>
                                <w:pStyle w:val="2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>
                              <w:pPr>
                                <w:pStyle w:val="2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>
                              <w:pPr>
                                <w:pStyle w:val="2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A4YzrDDwQAAOYKAAAOAAAAZHJzL2Uyb0RvYy54bWy9Vltu&#10;GzcU/S/QPRDzL89D85AGlgJHdowAbm00yQIoDueBzgxZktLILfpVBEi/+tNldAEBuh4j28glOTOy&#10;pSA20qQyJPN5ee+55x7y9NmuqdGWClmxduH4J56DaEtYVrXFwnnz+sVk5iCpcJvhmrV04dxS6Txb&#10;fv/dacdTGrCS1RkVCIy0Mu34wimV4qnrSlLSBssTxmkLkzkTDVbQFYWbCdyB9aZ2A8+L3Y6JjAtG&#10;qJQwem4nnd6ieIpBlucVoeeMbBraKmtV0BorCEmWFZfO0nib55So6zyXVKF64UCkyvzCIdBe6193&#10;eYrTQmBeVqR3AT/FhYOYGly1cOho6hwrjDaiOjLVVEQwyXJ1Qljj2kAMIhCF7x1gcynYhptYirQr&#10;+Ag6JOoA9S82S37c3ghUZcCEaRQ4qMUN5PzD3//evf8DmSFAqONFCgsvBX/Fb0Q/UNieDnqXi0b/&#10;h3DQzmB7O2JLdwoRGIyCZOYHADuBuWkQBWHSo09KSNHRPlJePLLTHQ52tX+jOx0HXso9WPK/gfWq&#10;xJyaHEiNQQ9WkAxQvdYBPmc7FGou6cNhlYYJqR0MA66GF5JfMfKzRC1blbgt6JkQrCspzsA9X++E&#10;IMat1o7URtbdDyyDjOCNYsbQAdbzKIgcBJAGs9iLk8gSegR96sezCBZo0IPYjyEB+qwBOZxyIdUl&#10;ZQ3SjYUjoGDMMXh7JZVdOizRGZasrrIXVV2bjijWq1qgLYbiWnn6r7f+YFnd6sUt09usRT1i4tUh&#10;2mDVbr2DSQ3CmmW3ELlgtlhBqqBRMvGrgzoo1IUjf9lgQR1Uv2wBvbkfhrqyTSeMEs0xcX9mfX8G&#10;twRMLRzlINtcKasGGy6qooSTbL5adgaI55XBYO9V7zfwy/r6zYk2jY+IZnJ8jy3/D9FCz59rJgGR&#10;/NibJ0A7yBdOB6qFYRQl855qPnyCaGDDQNmBSE/k2sgYnH5jCo30GakDDUsbaHxFyvCKpPDthRxa&#10;R9r0+PUJu9QG6L881dba7U1FdBHpzl6fwnCgDUzr5cgHImVUEmD73dt/7v56f3V9eQ13zuzDn+90&#10;Jof91hoIQ0UOFEtyEAddH58RsYdWXN194OG6rvggH7r9dW99JFLarGkGOvYyAz8JvGMUiCeUdmtl&#10;DdgKujbw1lzQvwWzM8+bB88nq8hbTUIvuZiczcNkkngXSeiFM3/lr37XouiH6UZSQAXX57waXgt+&#10;eJTET97G/YvB3vPmvWCFc6gScM0o8+AiiLRGSPsqBfkJsDf1JpWgipR6OAdB7cdh8ThhUN8DrXNg&#10;dXav+v1FPZ9NY9/W9DT046lxZV/S02mYGDnVt0cSR769Xr789ni8ovfOmiigaxTXPH8MOv1TTb+v&#10;7vfNqv3zdPkRUEsDBAoAAAAAAIdO4kAAAAAAAAAAAAAAAAAKAAAAZHJzL21lZGlhL1BLAwQUAAAA&#10;CACHTuJASDVxJshMAAABUQAAFAAAAGRycy9tZWRpYS9pbWFnZTEucG5nbfwFWJTt8z4Oi0hIinQr&#10;KCHdIN1Is6BId5eAgLR0S0hKN4uESCONgHQtjaAitaBILLHU/1p8ns/3+b3Hexx4yC73fV8zc83M&#10;dc45sxulqa6Ij0OFc+PGDfwnSnKQGzfQmcDvTdiYN26gmdV9Qf0BzR2iKHOjapRmC7y4ZSOtJn3j&#10;Rk087rkZBnh9+4WSnvuNG/enUf/QbmXVZd+4oZn6RE5a55Xxr2ysrAeK/ruKDNi3SQjexobK8yp/&#10;Yov9UBM3YmYRkvNk1yxbeu/lp6mntb6RP18z2liExPWgB6HhWsT8ee2FNfl19OXT6gd/guix32bf&#10;SFRNuvXc8smt+02N9ccuai4j1Q4tDuU9w5cduWPH7o3aV4FPPTzGXh6renlgTaoQiJAi+Uj0bgt5&#10;/vb+ohQ4o9GSJc9KEbj++yQh8ZJdeqFTmI3B6H59FUmdX4P8j76EqmRXyCtMWHqlarvaRJfdmnIU&#10;zDvsB00WJ2HWm2c3kiC8ltR6LUh+W/mK6sgpyFaxGwkFjZJnRiJrGbsHnu2fgyKSHwVdUVZU9qRv&#10;D6nXClrGHTC60I1D67TGwqmtktoXm49WMA/1b78qJnmYufpRyTH8JcaJ0lNLqbh5sjg+sji1J1dk&#10;AymZl556/KO2IeYJq+Yc46bkKeX3ipB3HMdnXhs3psBTu2s8s7po9ixNhqZeGyu2JOx5ua/K7S8n&#10;fmyd8/hzY+Mtfa4g72hBjfxqrGfFReNQQY0gCyYldGXxsDHbgadxKVBFgM2KxrvmaPtohXWdGu2T&#10;49IK66bH4YLwRxHO2hpWT+/wl6/9ix7xClMthLKNctZeqdeYkMNzd08MyuNdWq37i+aqFwPT0Kan&#10;aFvtprbDXQNtpEKMPp9+vVgsw2FwelCar/az19rEZGZR0XjIvOM30ldL3G21PtmREvmJ5dMPRadB&#10;eaqdDvyjFcp1z/eKqSkQDs0e75+9C9U2V+omKjUm9MdeZJ+GLz+xzLfq5Fd9Wr1inXc7bMSPBrZp&#10;GJrqEErkGJ66h/hkmlGJ1ubMBiNUMJ9YYT3ajtkbyDQeIk7kkL2SPFY7Xjj0UkZ66XYkGFMmpRbv&#10;zV9R7w/+vbnWNqvGtoK2sQ45njj7cQ4s62lnkZZ/tVgyF1jaZD41+zFQEYnIvBRclhby7lb6Hok8&#10;oK75MMyLkTK/4BpOi7Vbs7XL7ul4tCvm9NFKZcBC6MIpzcZEiL1y2etnffKhR/6KVHXskW6fRtuq&#10;Sy0Ez1PVjqnq9W0VzzB2uibJtkF+Zc9ibo4gXWXc7ymTvK/C+FU9MX7q3d+SJxbybLig94EaD3IW&#10;agqRjzzp2CiQVEkQ/PZRJpytWF63tijvo05Ga0zBvXku+v4nrJSaIQ2kE19wRBoDuZpi9bQ19eAU&#10;498Yx56/yVVgDf2qGZdGTjmjG371UMEutziAsA0Su7O/LsLpzCNixdiHpo+mhDOW4GS7kF6060lX&#10;znZhAHffTOkerj684g4c7w96zIdvecYBm9qa/jE35HjlJFVN+vlC/cX9Qwwv/p35VxYnR6KZG5Cq&#10;7NsmGvVfqkJ5IT6YMIqPthX3lZdxhhzxqzqMyOLqpXnarV/ZvlyTHX9Nnlj+5TVVrZq0VcNfx/TK&#10;MUJ86K5ZfdE7b7W1cm9Z/Eshe8XnlRy/4rzZRHkLfK3Asy8O8x0H7FQ2ddI8Xxwdoy+8wnnZPif0&#10;xa8XxVH0/2KprdH7WK2C6LvexcXAoZ/UXucc0/XU1cVzNUcr8nf0HQfdWac35X2Aq30MMVRQHksQ&#10;TJoaZ9o3/zVbG5jr/msCXGo5FH2e3QucnFNZkDDDvMP6KhsN31MLGo33Jlzw/rEkt9BMwNdLUXlD&#10;z7TEj66BpXmzEw7yX9Z/XqwkHDfCGifZvF5z0j9iKDYowreiVrRctdzfPYSbfbTa3CU5Qxi7bdMG&#10;4iKYD/Unlr6vbDnID6wXXaVltBfFnomq6Ftn8v7eFVXC7dPjb3DfjPxR8yzr4hhD96s/KlgyLrxy&#10;IFxOn62lXRs8DYHuqY56yCvHnaaO3XscLygfmnDRGIAc0V/QoU1GmMULSb0Q1aAmsdhh6mFTcyxu&#10;t3sw28c5dBlnXHtFdpG7+MopxFE6Bxhe3kJ7Z3anQzv0cunL9vycmNMOryinQY5uw8G3r5spPXnP&#10;Qy6QTR0qfK4Yqq9eFdfdMWblCNFVQrmqDHgZq9ThO6Wc8Zn1QVtCT2q0DT20w/DUp24790Oc+QpH&#10;OCZHaLV236zo4htFl7uMYcMEtv4pAriPuOCheUKDRZBpkbywPx440i53GEnHrv+mYjmSpKmQ4Zdo&#10;v3fT6edb5aeiUrjmluXocY019tF1rDDyvj6KnfTWJpwPQvvNpL59keN5YQLRl999hzLspSycK965&#10;Ollz0UmvsXqqGhtizIFFSZ9i65syatPatsY9fb2Q8Xm0XVTNsBr9kKlM1l4Cq+4OVFWgyTo9EUlM&#10;QooJdYn4pVqA1masgGXLWKVvv4Cmjy3pUkrVExBcnMdroq2ZUUMtmcVQYqPnV7NNvBcD/TyilHP5&#10;KIWmj1OIrNOFkTPC6ErG5Q/ro0E0jthq1sTLx+zHPLiPjgUwUijBzdWsMpL0qWfCBMl8UG+EtZ7+&#10;pw2lU05/l0ce5i6fFR7hBJtcHHWfvMNIOXsXPOgHAqOPvWxplkRnvXBcSDvuNK/1iWqNSRoc8kgk&#10;1siZ/fWKgmEw7dlvy1nJDppc+WJgSx71m+VjLNOFrOYkJC6q8/XHyx+W0iNgKxF7kIuH8rEu5CmU&#10;RnmvLJSX/bYgLu1p+QSaktHcnBoPRKVOvw9d9Zu6fPZQUtswLVH+QM7kcVfTv0/saEfkbh81kH0C&#10;I1qoJI93lZZkMy0ORh+0l9jyhuE81Qqi6Xvkj+xrnVOjeWxeJKZMJx0WUTMUhyFF7ToNmSIY76Zg&#10;Rpu2eRn0I4410ThoTeYqgUFBeg+lWHrwYCynZisPsA3jxatobEL76uFtSJvzKoLk01L6Q1E1iUde&#10;rl1PCakGjCR14IcwJ8bqxbk1z+Emt0ilSzQmZPp/7JRs9CZDcl+qps/21wYrw9LH5K5R0oFZIQnL&#10;nVktR6RPdF2JW8MQvqdItDQ2onVJ7AzhqDfYlO66dif5pwPOowOB4tKqsDUJa+m1PhId62thy4Zn&#10;XfOyYK37rbP9GVaGIjfXKGrz9mHgz3LuxYyKkYcI7vF+oIVivnMeVc+0nSrYLZJ8E7yhOO+856tH&#10;IV4lkfapGDUH+5+6aFbf+HuFVZfm8aYJypt/jOwSxVl7iejoFLbAecRH5l0Iw7Rfsi05N6Wwzt5h&#10;lHekDL8/Tv35CzfeRFwgevuTWLyeO5v45pYU4XeQIX/U7m5xad7q4f6jZm6ZzhG0ffMzrzqrkOeb&#10;q/NhDc7v3WL7Yp/orNbpCjUtt4XUI/0vZrqVrz7p6BAd3VT9QWLeIQ2BvjqC+ogrIP3ztxtXHig8&#10;Ksf2RWNyHZRyIVgN9HzsVZwwb7p6U/ZD+2CTRf933zVtTVUt5m/5aa17wodMGXLljyNYDl5MP8mW&#10;ASIq9dai65tYjUxO3Y5lhd/Ki/ODQOE04zdPHoflCUUmRttg1bUPAm8mf9pXXaDfKkV9+m/EXy+H&#10;n018GSZj/e9FHjLjChJQHQHTsxzRnjDudyYLEz11B1m8Myt4XmJNomykuipFEqK8y08tGnVnSmmE&#10;U+0f40VTlp6SOcmspxKKEYFs8Wpf2U+ynO412ecmEo2vCpJP83iEnsV9zVElkMQUiKG1qGN97GCJ&#10;kReXFf2o23hcp+TxsMXleDpuWxpDeY+zNnylIKlHCTGSSBFK+5ZcF+2caR4nb09wJuhrib9Gu5Gz&#10;HEnc+xtn+LwdvCeCpE9fN5tQc1QkQgn4l/vKpb24f0fTyxf3Cvkd+sY8F01RZrMK8Ob+sPIAZfrg&#10;kndvvUsej6dTyzLCPD5kP+HPmx3a7AxAh90XyEbXv3GdnIRgY3mRLzo9mV5O+tCKPd8RpXP6/FRl&#10;ZOM1GUMKFJN/Bpov7aRqjvOIrRy9Dm32vgDhJrQjBPe7BZnO79Wqrgwdi7mUbBBQeprN8ah/Mm0R&#10;9sNYa2oF0g86CIei4TecOp+qqIGndc4mJ/R3gkuqWcuGQQj6qUUlmQStSXASrJc9k9TMlmdJsklT&#10;3COGfn5yGtdEs7bdSG559zp3if9pa6tmtTHxIWFHZQJUNqx++8Ngo6nVdU1kmOPYK2Xx9ZDFrGQ7&#10;fh23xODPZ+U17+JupJyCVBY774L4uyAqplBJTOgAwwaVJVg60NL6qwLNvP+U6txKgJM1caOCUEIB&#10;bgLtsxdk17FW3Xqo+yb51N7aWFV6rb0lEhn/WuRtk1Y18pGfeIzRG/MbR5iORQX3kqvpOSKrWXm7&#10;xu7u8fQihCP2CXLtIocifhUAOX18uNiPXWlYbCAH8JGPFeQKg7X0dwl28F85H39j0yG59SmAkXTN&#10;lEsJ/iAP+W9GKhyu/izIspxunsMWOeiLQUB9cMeePBaltwVpnidTje90iNv2CG+VWERzyolPHZEu&#10;hwDhl0zDeeHbZRKFuCD5SlspkIP7/24JD2Fi692+TBvXos59j22F8g6KLdkj17ucCgejhUk9c2t9&#10;N/Pwm+yhWzTjwRTMGNN2w+i9VMU+TPInCNJeVPJF5Uj580USHpxoIVSSKm/6hu8V4TRfHecrLl9O&#10;LwJSW/P2d1XKcQXDethLgqPgouuDoEok5zrZkuQHoqVSH0jVKDQLXkYM/JvitPY5nrcXmSgQfZf+&#10;leJj1OayikhO3PeozRPX4XkD8ndKTg0Nl9aiyBxu0uP/qDXbw6HVyiO/SW3arPmeROv4o46ise+R&#10;w/qUhLLE4/2WOCPn/lg2L+5GA/GPBGOGeuIh716OT4l+75YjXoZEwfnXa159e07xXwOxbrzeSCtd&#10;DzKPM7qYJfneyP7WvNGKIK3F5+rLNougv/ian/+S7fDT4/zJntjkaoPk1qXWWe2+FK72X5Y2Ip/V&#10;v8BjDH2ZKsbSsaIFONtXLaO/xA/IMlWH7FmvKv1N6K22LxjkY4N/xAG3r3nE0Ia3+NGE+thnsMkt&#10;xMiZqZAteFPS+UGjrLvvfLVLshWFLiey9PHQfc/g6iGfV6oRg/5qPFMjeW70tXluqIzdIrUHTol1&#10;B619t5h2TuLmPZ9oI+dhBths1hrnTqtj1fth7qrWCaEosGko5wcB1klsL2R45hH9xUUonhkRH/T3&#10;fqLQFjGh2QC18rQel8pYViMPaO0Sd5UYYf7K+nDt0GBqodAAChtgvHx6KUsz9F9UQJKf+88549Ya&#10;x1Culyqm+UZrM75r1kiE0yn6syUR0oq7HxyP1PL7D22aJ14vP9BTlJJuL1GivYSQoD86njB0SA4e&#10;jAMJQHig0U5rEhx9ntM9Zc/wBp+MsI35+mcJenoLScQoc3v6leNH86hPZ95CqVJSt4cgoJl9DaDQ&#10;Py7e/gZ9rWg9hXr41lzZsFWq6xp2sgWA5n0FLnfRH6nQomGcog5p2wBa9USkH4X2DMsl+/QrCpK3&#10;QDSjvJOcUUP0hstA8H4XcVmfn+lySziAMzz7yN/vdzu0rCN//BAKmSeJqmF9Z9H+VK5mK/Pz62uh&#10;m5gP2C8HX6itjnEPP94cMaPxEhvkNsA8xOThxZNFnTxm6R4FD66ONMPNZqTBuTYaEuY8bZk+j9Um&#10;/b/D1DrbeNRDaF5lktJaJWT5nkK4Gfb/c78bl3DMVRADhTXu6jtY1ZMM/aYa9zHZ3q9HOMoW1mFV&#10;SKuTy1on0bKxhq9dXJCXv9jZ+1VsqdgNcHIh43mN0iVuzpuOZ0atU1/SIBl6aG3HCU4Pow/oBZ0X&#10;79n2BxX9YbXkocuGv8ePPnGE39e+b2vzPWkyvYEhqbHzWPtrTu2xLXzC+rOVV9Beva1a23PGg7ZL&#10;47pV20yYkca3vEYp8PQdR9HXnhTey+Mi33uSB+tID43tu8U0HY0EsZHfnAthRoQFl6vf84R+yetK&#10;hPp80cFeMGsq4i+pVLqwOgkoX2xt/tWy12PmRyv4pfv39Fge4e+GJ18Rt/B9pqJPtGGiJQwo6ZkW&#10;9H56+9ssrtuNpXsGL2uogfiq1D94sR8uTb/klNyyLa1xQUrjl4bHF5fnNL9WF5I6IDipq11HnexA&#10;rUdII3eYZBP3874N3mF+HFAYo1IJdWUkenzoYu2QHRbH20pYdcmmn2ZOpWEM6wL+YH3KQCOrj7WU&#10;KMFiWI7P3TCN+5AOrKphsbCWIF5K6xYpcFctQitZpC1v7SMp8m60Ag2au2MYUjTaixgq1OO3SIn+&#10;SziBRKI4j3QryayEKD+HoNEmbUp9gjohDVYNCe/NNxdNYjllVKYgHGwk3evQOlT9Q7zRuzj+pie1&#10;u5SkjsFI2YPSinf4ZVADuE1q+SWn06RYJ488E30Qj8fmwLnyVfNmSCBZsfzRLfwWlfAMBTneTPL0&#10;vIDGEfayVoLiS3S4tN14xG92n3AasVSyeXT+zVXLdLtbTkOrjqK83o92vDJRmdDHIYDtFCcWKqux&#10;rvsjcxxrl105ZqdLT03dIsGCTmLFQxeq1C4vTo3RKwTVG8N2P2WKpkd4DnZ+OZm6V0ppNXp8qbXv&#10;TLGSzHB6H+HIq/nViQ/3UXXP7RJzGfqW2s34mEueui90edIuIdgks3Va++zwr3dIZjGdQpdxV/dJ&#10;fA77tIg6yPsEOW72ClRqCmnvnksjGgZ++f5WFRew0VqJAHreRo5nP7VLFJ8jlaQg8JkqGCLWMqSu&#10;m/f49pJitgmeBo2QNc2SvRXtsMByyoJwjjwdV6hRW3zAsIx2Zkl9V6ej8vmQZMgd5Cl3v+C9TdnZ&#10;I7zmFrnvlauwZfhYgcQipInZ9mGdNPX8JNtThgs8+Pdr4QCNFTukzbRbOnyfpQqfQdNwavCkA+oV&#10;oOSPRPqca7ho5SawNEbKdAT5+FDoCE1iRCti3vTfZGBtTcm7XOBkJ2Q6GRRQzrmpKzP1O3ZXUZwm&#10;+MdCnpqQ981YhwUj5DKs5z7LaPHIaIhXiKsa29sJlRmgUBaJjk1mXSCxDE8D+S/xxALFRFf69TnM&#10;H+3krd9/b4bMHsF+pxAWJs/wzFKz/0fuDCVgBCz1fDqCIFeOcYXktncKHTm8EZ1NZJFS4OHTEvBs&#10;ehl/nJlFJnBQFAEMQA01fRtfQGj0IKzxLsxk8XT5myjJ7yCly1tV2Gmix7lS84hg5I/J1oHB13CW&#10;ArVZC9WxmEato1ephxgf3rj+bj131um5Q7Ix2ZclXiCctk70QX4L/taUdjV5oPn6D5A3zfaVHHnt&#10;jU+g7Sriv0gCfnwHdUZBrFYRkmq4Bv/zFtt7Qnn61gbcob20sSXxVwHU2QZbK+FIR5WYndv6tzkz&#10;C0oJui9/Uvaa5A275bUYPttDM7oF1TU14nTyQQpSpL03Lhq+zz36vfnCV8vaNfVomXhmbbLkE/Ie&#10;xYYbVQIcZ+5YMAMjhREUlAb5JjITxCESL20mmlO6dG0TxSN/NHaTJm4USd5VvwmPV6GXO6d4nqZC&#10;DSWmSCuFrfxdryCCKF84TVBmmm+Rs7x/7YfpG96IPOE0A7S6pS+aShcyzzsqcUni8T6fu52zbYZ4&#10;Xcde5a00tfuIXx8kvXHqFTLWpDya5cAtEtgXnz5U+Sl2VHW5nnpObxLGgE0nJK8WvwEkZoJ0EKzu&#10;Z6VWNzqG0nWu1aD4Joh8mEUcqD0rt42pD6bJB2tIL3ILY6OkQRixcFQxywTiVUWKFRY12/gWXjYd&#10;SvdVB3ussSbtaq0nfJS0VnTAYqmlKeNME5TQNZmP/NlolqVCrynOOQb9Zl9vh8YRU+m9Qh4nQCV3&#10;xQwYSdwMv5vrcwAzfJHKqqG5uov8lv1Q47HN7kRdE/HrZ8FDJVL+rqyr5BBrEU0jTiKU3LzzWNuD&#10;xLRbwDjYYPsjWAJIKoaK43S4wly9o39uJ4sYffkZ88LbET9tsxAscFqz9HowAaXMabRwfPH0WTeN&#10;QYl1EadQnHSkHd05y9FSaIWE3ADiQ5WY/L7xIAiQJaR/SvD24CzTl12ZgUUzwxyZM3+pwhbDnPbd&#10;qmSRW73N/EK96oy2eo7Fl5ndNQqyurmEQ45gm1E+zTYdz/KYpozWEueRLEopMbkrHQoX6ls6rkTF&#10;LU4XIT+zpQUIFwbQEfllZRwGBy+VkkXVb0WzPYJncgxSl6pKSLVRB/8wZNAEJrP04wF6qWl04PaR&#10;ElWGPInFDFRpwyGES06aOuvLWzWQ7wZ2Kog9qo3r1G3X03zjVHSZXqAYNRNwe30uHLPezGG3UxMP&#10;lQ/WtRZHbz1dwHTKgUli9glwNv2801cvlanURtO39q5Z8l7v8Bs8C/fYl3wduJQgveAglOFGFKGX&#10;GHNvKjPWuoHtwpWuGNlr43S8GOmCfiSiLKkpmbfJnSfoOLFbwkKwdbOX8WBuUpT4MMsWlU79qgTL&#10;Zd170/Cj3aOkXDn9E+AeH4AziCP0KGbr3gbD2QvMtuBTphlOyFhfnWdhicvtE3QyZRtdNItPpD1a&#10;Yt3aW+RrVkkG0ljOuFmss7SsraMLRN+K4QbdXcxTSz4XBomLJYAB8QI72iFEkIFT1Gnwp0niEw8i&#10;q1T06bW7QT/eCU7mFi2fah01luu4I3LQUu4DnpcU7EVDIvKR/FkQ/OX8Ux6rN8E/+udLsqPGMUq0&#10;E0P4zNymOJlFyyJkNUE+55myKGwqiUNKqqHS5d/NKOL0vG1XrnQZxxuh5IEb67QAZCWbuHfoDvQg&#10;O5gmir69VdVWmOZWmp4RrvXm14OdeS/d5zY5iT5MVuZy+7TpG7yHow9auq9MW++w1NiFXd5DOH+p&#10;Cl5Bm70+bSIVJQ3lP1L3rUe1eyYjV7kFx9bqeyS/pWL81ejZjmiOz0bEmOWb9Y+bJDpv6qKUjfWN&#10;+lzzaBaV1DwbIuDDUzR75GhrLXVeTPJcX0fffc2gKEDw4ZFsQJgeWgvr6RvNnWjaTrJ4V7rfFapL&#10;kJdzUrMvotdoG2SGS95cn4FSTjEoXQQlLqkx7e46Sgr73c0ZOUUKZzUOXJD8ioepPMvunLu4wZAo&#10;Rrgxbd8U8QCRxPwaGfHuWKqIoMqlttCmGJMvpOoiZ4Bqa5uVlx5K93WLNKDuwHrkqQbkAmNaB+8A&#10;QVrOJtCG5n53/LkzJE6iL49l/R7BjB3rYQyrBQkfBv5gzcjZV7tVESGkiWDvuoi2EqL0RaHrADde&#10;D3emlChuGvgfrzbKeP93YnbYooY2E3jZc+dVRCIX6hfHbrEo/F/c+yRwt0FAAplR3PzFbcgLbhlm&#10;Gh/tLh7XKFEFb4bzAKLu93/+sCbiu/sk4/rJo70huaGieH+XuV1X+6IZXUw+Htwz303in6fxDHU7&#10;JRpYAvV468gcpO6J2UpsBL3sIKw7Lnu1Ny7bl87t0y8HktFhqsQAtFeEzjOqsAXrYbyVshW94kts&#10;eaHuJbfzVD6v/gjDHCJE/5j1sv0wcdP4NyG743Isrd10nOZ893jtvVF0Fbth9qDlwC+CIcgYxzt1&#10;Bx+yDaJcigE6BNDzHRYmT0ptQN+eeN3Ul7eT6Xo3264UYFz5m543z/D+ufj3bgHAznudNS/GM5/V&#10;+a1mE40T9Dws5qmVIbkS87uab6HzmeWXp5duXf0mzlLouZ6G5Tsxeg3wDm5J8P9RG4Ld/AcJR/7c&#10;/nOhUwpZkWujlIevBIt4zAFoPiE4OxatLLZAHoTZhs+b4u6/cXIL2KU1371bUuvR1LNxX+htUEZ7&#10;zN/b7PkUB/ESlw5ZrpPxD/Pp1/mCyHaSlBGNE+uANZ/5s6TYMfoSLFO258KfwXW14wHl6UHRS19C&#10;x38TAPTMg09YgYpfEVKb/V1BLvpTXCVuf/VwkoffArcIxrufHQfveTTZjCXCYhb0nlMaRki0LjJ5&#10;zBJDO/Cw2u0y9KXAfib3/QP8h4UIWNoJqG/5v2jUglcx244v3tMWEXrZ8DXck+KU7phX2WoBx4dr&#10;GgX6XFCSsCTRQwip0MDlI6drl41ln3LygBhQSak2i0c/3maPaqF8r5jXyeoUPvXtDOo5O1pIF3dz&#10;1eGD9GhklR828o9zJgAVU2VDdJH15D3g1hJI+5yIGdovdsOA4im7HaRfyb3Eywd+ktNOdKKrET0n&#10;5SkhxFCsOO5G3qbb/q8a1YCQvM20BO1DSm3NtXUBt3RSVIvTs7uRo9/rCqpczH61aVXiyYjfdR5r&#10;iMH6rUE5pah7JWBY8jjux64WSoGnjw5Fy9YUUHWIu9nDSwlgl7qbhjn+W1rJA9xTPUfia5xp2Z4+&#10;cP8XzY4xd6DV3YaLDHliP2ODJFqdZiWHA9P+In7eYX6GVY2eXyIa+QG5vKVvE0SJk23YVnW16kJk&#10;FTsNF6suTZK5idnZ39MteM9BTpLvQkNeWK2zwjxQq2As5Bipi7b9RCZaybxhhAj1iC0yyIVYpTuI&#10;WqRXx4//9TpQVnjqej9+Zf1YGlX1MMNGb63N4SBsSH5hrjHY4NWtfjB6vvUfcT5WNPb8uq6lbm91&#10;nye8cXOMCXZzGsGQ5sMEInBGnjji5MpwTih2pVwXOdAOtMYNsWIfESt1Ltvmawww7suyMOLtsoB5&#10;4PQJ+WAw/fbo8y2TEE+6BlAaycFrgfyUD6P/Laj0bnCQ88YXNOKRyDOdmbX/ig3ypFFClbDRL4GG&#10;OEDD0ZvguYDQXuQdC1E8/YIqshw3Us9y8/5X0QGg1iS+wfqy8ECIFBPRpqbcdoopTKIdQfxa4sRG&#10;S99QQ+6cX/iPtzKCcdAyfat7h2ZcMNtGSCKNdxEf7ps5HGB9mKStMLjtdvNvNbQdpdSOgSWh0XzE&#10;gLr+ptMYZ2lQL3p/N4C5ieeCiIaTtkdPNweW3AJJ/f+MFtR9ycmT9vpHWHV0K0LMTG5QE8lCnQvp&#10;kjH9N0cLDuold43KZ7WYelQJGdoJnMHz0GC7DQC5zpp5/aFBlW2gDHvc+PFqFuDWO/CUF9/6WQ8f&#10;6qD3qGLZinKaL0r7O6c4CEE0RgguHGm0Q3KyXAdeivk+CAVLp5fG5Qe5KLsP5ijO02u8nxkWi4k8&#10;ZIh1UeYbcqBjoaPsjQdo3HPnE9uwncws7RRL+xNGxDaML1AukLzik5oy4j1s0Xo2iBnEUv/E31rw&#10;NtVhya8+wtJl/Kik2e65Evk8cFAn0YPX0q6cREMD1Z1zTKRIfNinkby5kmySA9Eb5Y1qgBH0YDlM&#10;g2IVowDsZvfgtzaUXUBc5udqoPDWwj1UyRcZoTtVBNAyqjjkPWUA9ZvOSliNmigrCnA6xTg1d8gd&#10;xuejzAYM6z72vI2L4yMWJJCOwG8KlGXUdVGwju6mkvr5mt1XFBsAVm90NZXIayjIuTp9eCL3LYq6&#10;fyIu5is3vED3jyr7nQO29+SFhMYGOC4Pcdn2NrRynViXiOvuomozEfQ+gcrYXOW/tVqc0jLa6n4b&#10;KKTSC9VpFitQ0m3ilatr5jrKn6NH59DoSAKQ15iyN8viY76equsiDUoakmVlzcBEkt+39YmcxhXK&#10;r4Jd1WJQNdjhLNRLVjNrqLg+ArJ+XV7+hBeagZKya0yTMBMNMSCo78skr0FQvuK5lHzA0t8gin1k&#10;qXCY7/Dpg+8LPlSZZrPYvMag0Te8mtWm2EM6UcdLmd1+s7deOrMYQYgFRLNuoaEm2UDBsGflV0XL&#10;+Dza3tc7kX9lYeHtL3ch/Y6NRSuAqHZn8jgcsRg99FuGsvBLE6G7I3qwxCunjWeYMSTLj9W3f13J&#10;g6VGc8QVIdFYU4chD1BgLxGJE+ugn4k73WOapZJZ1ULSJwDQU33Xk7maXfUPo4KsbyVLlqsClyuM&#10;0C1QeNzy3vozZLXsX3uQ+YRk/p+VR5ICeAGQzMbSyKMjkHZFGcmluwkUAGSoAmDhG3bEm9euaqJb&#10;B68t952eu2QOBw+igK9T0bLidSGX+B8Lq7HBSsu8ZKON27Qar33HWxLhjB3t3myxIs7ifg1TxS/s&#10;AfYlNz61gMmCHgKKl2gkhT+OpivejKuZIC081vYOlnjpRP4MSV/451kw0lG0o/URyxL6ATqpPpGa&#10;70QKIaiq/4q5Agr1T6KdVh8F19/5A4PLdIT7CN9CWUHao2Ek+fc3crPmStx8Scx/TKrxqzxC69V2&#10;uslWBwViPrVb3G6DMOmkjr5f8L2qgs0MCRyLu8HOqQX+hHu0WK2IAHgwKqZQ55FXwJcujW6fxaJY&#10;rpLld8d9umax/xScg98uAA2Q2m0w0L3/LQKQfChPu805Utysdm/W+MbZqhuG38O3ERnUt6d5QHXj&#10;Xi75JKP3T3baMGZvU7JPFKqMLX1Yevl7K/OFuEXdXrM5z+RY3s5RMPKrIKAGDKDMHQ+EJ6tLN1EF&#10;51zXwSIbfNca2Obt0tvVvRBL7bz2JsOZRdZaYYg/zQwK8hsiX8Ndo9bLZFw5RbMZCZitUWWHFKKJ&#10;BEmdLPJAWQLdwp2jOcQFVOSpIK8tRp/0kohHG7J5DvhLXSc3ZqSkYsyONJf39hflF3ZV53Y4MHpQ&#10;NHOYGnm/00t1Kmoh61tnRTD/W9WmvV1gpzthBUGOpROvkp+jnoGKqewzeqWMX6gUb727E29+G7ig&#10;EkIg3YI6curnN+Z/8xcwk/w5xWBFGu7yC685sMqXn9Sg8iy+VEQ5nqHChaLmdaXrVITUBguU7Pg5&#10;Q3qT9Qh00lSAIZtJpYacYgjS/aQRKF4BOLhPCPU/NNk1ZdFtGBGPfFsa65J/TVlc15EFXeooboFk&#10;9S4ttFA4rR1QGQsvEWC/157d4Gh0Krriuo74Z59Px7h5QUnBEkAmr4EHmC75Da9+4qVtndmJAGxN&#10;E0NkMNzNzoIuIQzY+96q2/GiEsLxWui/1er5FcpcQwpOoHaFGqtnTMnX4PJJfCAyeJm6AToqn159&#10;I4nGBCB8fS4aPb4oVKsg2GYKDSSr2s2BRa4OapBLi0vPNLFYawNMA2mQ92C7PS37JEjRZBE5prUq&#10;Md4D3NPXYH33S9K39FBchBhFmsPA+yaIqRFBLkZOz+sfhjmV8QXDWzcBvaBDvxDJ8Xio1mzjktg0&#10;g+PdDX55pupgkQbOaGM3+siwlC5eQDIIzKa5H7hbK4cAjiH77LdiBuKuEYJlLldsxJ9PAphI4eJK&#10;+npfaX1/K18zKXWJe6KADNjcG9Dq2jAp4mQeK/zXyEN2GBwxv34sqnPSsE1/r47xhdd+WJoBtTeq&#10;7NTifczWwIzbdnk8HrFb8SRGFM1Wvskx+qP2KO4F3SA7VvnQw5u9zYfSm41dLfuxN1VFAtsl/lI9&#10;EodVTYQoDoD/FU6su0hcui/f+Mc50GNbrJLoeFEBRg7oXf1L126uP+c8or9OTK9sBsK+7m0mPy3m&#10;kSwpIP3+kRW1cXd+8M6zcHphWh2iTa+6ERkGRfxT1YZyertgnxAR9YkYYmofaqDb6iVgQo3BNBLo&#10;qVVqnrH4JGfvXZi+qcSFSt4E+YQP9KzcZorkcW8BN7Y6ZxisoEcFSrK/ZwPMpGT4PgPrcX18M/8s&#10;FvDWTDBpAIgfaqhA7BAflfvnjH/0zHoGVHiniEECGKCWWRJfua5TFxpxXzWiAV8zsBBJvKU9JorF&#10;MivZlboY0J45ZNx1MfbwunY0H60/0ekVguvdaCRppZpp2uAI2/gI9bXzK9HMUEidpbuR1jtj6GQr&#10;ZdWwVfekDA9FTKDYN2hV/uaLPM8E0M9pAOMpBTws/ai9wUR7unNtnxJJin8q7etEwnooikrb7hkB&#10;N6wAqvC/MzAFPLsAl6vo0pdi241KeiiIf0dEZ+d10SdkXtwrnXAwD+Fkde4ZjUkiFqkf1WP8QOck&#10;KmGWRoOyN1WAim+aeLDGA/AmxFMqnDTQl1kygW8+bmMgrLKseNyf5fsYLnxpmvMa1/OnWwoBSSzn&#10;LUhnbzSn/JxlvuJtD2qXf397DtFcEuZq+iGRLC6etyZFNRwh+Oh6KkyrVWaikB3AV5RrO+OCBvjc&#10;AhYPS59nuCdT0w+GQcA1kT6J9wmT9mcpyLh5s94mxq2fcusqbxk/w5IqEMZl4K7LPUhbqlbUgsr9&#10;XKebSrEq7lP5hIC6wybR1amjY9pLKv9txPoKxrnqLtStRenG2PAzLg7bXU/kr0r3WR/HNOFH16xl&#10;PwljGO6J03T8i4SkeYB3gNQLqLJDQGFMrndfanQ2MZE+OeHzgwZgNVhlBg86joxW26JcuFFAiLFF&#10;SqSBN+C+fARafRDojzXw1fDpib1gr6izG5tl1iKMyGsSFJZRyWXjhOVqYaFIUBTxh5XYSjCTUur9&#10;LSlOqR3bIlOQvwz/p0IFp+CQ+1/yrQFyhSYff7e3t0oCLwrmEuw0BzLVL9Ud1cHlP8/SbI0pUGwV&#10;w8UTcDQ/FfOVK1fsAVRp8sUCN1wSwC2wJsXdAw9Oe/RmomoJDDChp/FoT9ga2tGWaKH9UrylzBsn&#10;BV/zosGb8LZcTQNk46rPEmhBLpIzHgU2O+iRY4jgmMRzR868FlKfw3xxQN4vHCoHONky4dexih+n&#10;t8TyDgXB3QBD5vTibosPYYV7FvlU8XwZnt0d+K7pNWH15YkUIo6PkERUnZqEbxT0UWLDpKKcxktK&#10;V/BX35EFASIfP9o1iklUDjiptEdznd6jE/72FiNVmlo42Y1pvc8kOoIFAfJ7czes6XPCgGxG/gTX&#10;/Jeds9soem/8FGZvLAAiXPZew/Ja1MAqGvmQCFtZINC4dX+7b2dTCekAAaoLgYJzhkhTTllFj7WW&#10;gG9mUyrRI9pPG6+pPOnNjU7eRRLA41n350Z4k9wYrMkOBV1KnO2XIPz+b4370cYFun/h0anLP30X&#10;y9fNc3L7EWDAKuNEzSEOGMNZRxZljtRnu7jbNKWqBCbvnOjQXg86aQ+vEml624Jg/vkAux5ze1i7&#10;r0M+gyKZ71/LlF1bpk+MigIF5MdK/kFLm4QA1DFeUA7SQF4+W4A5+/H8jyUko41Nzi+tDke8cd/o&#10;6iFvzOM1gHY0EDnMeZ9+NVVFLWXA8z35oEw9bVVKZBU45SrAgDEsq8GLLMrO+lCX4mV8ooE002uP&#10;n0LNY6CANeqM3goRfsWFOnATd8Jd1Rw4h3Jv6dgQoRJqsxYXLuAJJxfEocVa0QEXdUXkLD2EOjZg&#10;rPPB4CDWWty/O/IjyYd/mhszeanuGk8GADz5ZT6NDsMiE+z6Xz4yNECigk3DvTcxbpfIb1odp9w9&#10;ixVihDbkRMTCGaq1/8weTftwD/3tPeQagXG05pHBjcI4VecwV87aLI95I9NhYdyQpEzY+as4qRo1&#10;eIsDJWiobdLLii/G6lzdXk1MbMn4KKh9KOpVqHrOeVswD7kvl26noun4Vl1ZlzQTU8KBTOcNGMFQ&#10;N+d/hTmdRTgoqy6j4U88E8WOPuiFonydUpP6u4XTiiMPt0Uhga1ahe8V6L0yJ2MuqgoVf6mWN3P1&#10;iPE70CT68A1XTxnv34KrSaggb6Zn1pe2kMRtbZH3tFYk0rUFfWAXR0g89yqPXFmcr91QiqbrVRWP&#10;34d7BNrYuVzOClt1OSUMqFFf4bRFFAhp/6QUXP/u7PzmuckVl148RyDMkX8sh7zlRPtOjB8FZ2+p&#10;Vh09pMPmQPjm0KFITIbr3HlTPLxupFAo3YDrqlNJjDde6YIottFoUqMkljK/NIb+gqrfqHAURS9K&#10;o6gnFNEYCzrKnJSADLQmhvS+iEgszTBNBMygmWAQeL+QjV7mmk2UzaMNV0ExhvOfAYfa1PPiL415&#10;B/64qeeLNjyw4JqNvP//56EFV5b/u5x7jFFKNFbMah/y/8NpYttGfE+6XpXoIVcYuKS4JYwXJVQ4&#10;ivE6spBH/Y75L9H5f1ffP9z4RsCokeiX/n9XG/nftUIRpXgoBa4Vu1X3r7wJ8EyUiqrGiv/Tamg0&#10;h5H1LWpt7H8vY4y85HlRGrRTJZ/cCyzEvS23N9ZDiymqAycft+UZHn5hYbPI5ryzdKD5XOPkwdMx&#10;btVF6TNRE8rA0EsCGm168rP4Qv1GktIvF4Ri7l5+LKHuQ+g57g08PsjSb+Ejbx6tvreFUVjDATva&#10;HXfymSEWBpZweghxCT97TC+/L16ewjpkfk4hXNLurEX2DNNEipnSuAoPqcOhLWpbaF3j9kuW3x6P&#10;b9oP6n4s8pKXCGIfbZYu+PFkweJ7wOisEfJleQZrD8SPikbDZG0htbVl1exrG2EwM0UOpF71lxLC&#10;90WPdc16i114BlrVruMZF3jCKLGxjBoP3mqPiG/878j6Ut0CVc7ws6YnsTAVM4O3PlES0QpFYjEh&#10;Is9tppQvsGjz23H6Xe8WIyeeZT8xN7P64/0y+Pt2t1tH45/hy6nG5LZpEwkVvz+c/EX4Hyz6s4HG&#10;5sWX5FQi4Rn2zjsvf8dpMHU3BUzWtrtbUvRlxmAyd1+MP0P8uCDMS2QlKLeZAU1+fSRHL2B6RB83&#10;m14UmTndyD/uxM/s/T15XJJokQ5d7xu93VhAHK2JmoKYh5H0cEvk+Y8/e/qAvlCLVb2I3Myo9jcZ&#10;Bq1hbQBoE0uo9SzcQFlNpnKijGdY5yBstMEm722U5n71Qzy++19f3f4d0VAesyscplAiDAmknxEY&#10;MhY7eYKSoHvQlJLWtDZA4iT4/W9ZWQM+GYcms9rn4RlEw1Hoj/Ox18hF+7OeoOwmSxJICB5TkNie&#10;o1AsnAjvbrHWg3aoqnSspRtQLkUTfJjfH63+jK+GCHS+MkaZX2u/n98NbKHhisjl2MSAHMvIYc+1&#10;Io69IfZpqHqan7dXGjHcsq730iAB8TZpRQ5rriK3VEH3XBjfaSQ9s2kCWNVr5xNxHE2PKgeYA327&#10;aclQlLtNc3XP/o0ZBf24hO37R3fVCiE0lB1UQCeFqKLiFbe8EIeZsdO16RD+CoGDJYf4cGrBmLgf&#10;uHY/KawfnVqWusPws50a84mjXuT8yZbNHiWCPQC2VWpDEJQbeRKknKk2fyv/1ONjPbso+uPdqt1W&#10;I4370B7V407rC0P6yfCj71rnWh9caxt4f3sdOY40d2bMf0OONrDtPZGjmN2+6toQ7b/AFOjnHi76&#10;8vNZk+RCEnx2qoxE8YFLl8dIemJLVS2YO7eFNj4gbJOjb/wweUUEHjwk2jEZKAI0NqxY/65AB0n0&#10;g9a6X92GMYDg1n6YGNDXJzs9vlFTLXNhumosVxLQgix6Ayv1Sj2U+ZNRrNpG/MlzHdlhdmaV05bo&#10;ZAHaB/xUoHV8RvVwdxlWWrJTJVE29QkukS0ecRIziYfb1oX28vWvbT8XhI2GCf1u5WZIbztmoMc2&#10;dLdbyJRlpJEURKmq+MtV8u6xH5qoglZFlfgQdvbNZ0+LyaVIn1mWgA53+1gAlnJb5oKvYmXopFaH&#10;bQoyPgAmgLkqJZLLrezlCQLwO9DQW3oD9UHLBUoKxs5ze/NJBgjso+xuZpyLGnJJhAvz6NEMd7X4&#10;kyAjaCckw+1zYntPLOfCqz8d7fckGwx3u13FbN7q6W/+GlKtCeIZG/H0BBOvGBaowsED5HvKiIj5&#10;ZuOqlGG99XA2voLYpPiSo3yaMP+SuWJ2NiHyp8EHfPriflVTVadhrl1J3GzTE+Vp3vop1MAxmuwg&#10;SHUwLCQNwRZqfEjf/F23GD9hJTU9swhP1KHn89J4yNeZeW/vpvdsqau1pqLt+200ldYBXlfuKIHC&#10;lr+5ladCaQ/XceEL1doqKGNNR560ndQKJyQ6b251gLZVy57AZHyp/tBEXJqpf3u4QhlXp6cfCTwF&#10;2Elm3RdLXZqZQmJ0942LpH9/+yfItGqlkgerH3o4pCwT+hCk/xJ7MsIl+gCyiJesEnH6Fu9uVVKb&#10;+KuryrWiz6wVKrVPzbdvjOq4U4CZg7nUapvtwjLrkrDhSjxneWZKiVHEj1lgr8r0WukMHT93y6st&#10;GBXKiQR4A0TP2QmKdUxEl+5MsVhfxc3EVyde2pU3UyQiaZ/HV4PPDuxNL9X21qXypU5PTdwOr0bl&#10;YXGE7h98CghKKDoULz/2PeH3nBehfVxGcpxNwAOXHeyLhskjWP2Li5NHq9RmouOvhd66lDn3/BL2&#10;V9sIZvstyygSrTPW5+T9KGksSKJONqPVeTVtMvz58zdp616EnE6DzSnS9NmGqj/Of5/QaxrU7oBx&#10;7ofbubteBdMLdzZHyCdZTl3to8CZBX2XICQri0Czj8pIzgkgoLNoSAbTTbZyfDsibhdtd47ux0+Z&#10;oueF+Hi2FD9dvAHxx3aeAw7XofV3f15idWBLxshSuTUUVRJQmTRkWSdhydUdZXIHpJLCMfWRC+mB&#10;1q3otHMfp7aX3K6I63wcrPeczOgFQw3FXuDU9wF/0YmDrbwGTpyMVIPd5UNBtf50jg0wOjIR6YzZ&#10;O9qi4hOU2i44Q2juIo3VuHPoM+l+TKf2vtHa8jygySxCpyJbufLabyH91Q8hu6Uz6U/mvP840yae&#10;33nDY2CYcY4bt2ldNAPkSYF32G45rMaundhtdqZmG5M/w8T3P7Ws6pej9iTlxA8I17cCJ3i5zOeV&#10;sNyufFK4B4xhVUVjN8xiKFUb0NtEtAzI4+CaWmf0PHSDv8YQ9yde+jAf7/n5m0h2Lecn3DgdkeG4&#10;S4jRDPR8fYoVwnTVLkHHlk0rem7tvQl/O9OPqM829mOsCGR7lETo5RNitZvB9/mphnG1xceIXXn4&#10;e+pFn0g90+Ezhc2NilnvF20mQTbIDIawy0lkenud+/cUSQVGbRoi3Ocbz2b9yDIzMsmqnR0bGLDh&#10;bAbqtSZSStmdJ3rPqoykVUyoD4ZCVCaCOETbRrmOr949cxmR26sGB+DXitiOJ4yCOagj8/FzFX+2&#10;uLlXLbpZodumQpRb23af+xgRK92PZZ4fhW+iRkciaFsuTPewRvL9PHUO8X2/YiNI54QasrAPcqRr&#10;an+PXjCPY8N6kBvijz9YlS6qb4wT1YU7KDxYCaEWFC2PDExTGMEftAIHFTuVgBBLWq8yQpTf/pQd&#10;qtizpDn4cwo2SXH01e7ilt222vetQtV2pZB1pslA9IN5rbCWDIVKkZPlpIEUJAb/u0yeY728Ez3B&#10;8kDk79OUS+q/enEc5yoCJyBbZe4GBztZs6RCeYwpZ4wRzfDElzXi3rGwZvZnh4HBCpz0fHEPBvGt&#10;kltT9Adt3gdkbr0fd8lLHOqPhY775Rno5EsqMTbWc3eQDDxYIr+5fqsaTCmVt9HKXSh2tiMXpte4&#10;HHgsGGCEpv5gLp06O2cVLUntA+itbnbOzJ6unSgDoPRliw2Mns7GdAT1TemWt6AVpAdysJbr9HKu&#10;3UWKcufS1o+n0z02v7iX1jhVEP3Tgv/F6eHhWPdSApn0JtqwVY18QkhHRDO7J1tIX8+ssx/Z9ALd&#10;sLh+WbWE8kW8joNI6gwdzvYBAvRZ2uTe38Blu3AYD6qMdx8KWcj9xEsNQjTAG4Flq9pmOH/1orzJ&#10;enik2LbHpkb+DvJu+pB5I3kToZmeOOH6xzmrw88WuMnkEGiOGsdaLUB6ZpwxKT5RCqOoPXL7Jc9v&#10;bxCfkCZ8G/G0vF4cG6E0p0tfjCSa1qfjEyxTpzcQFjhm/QRSJ92cj095xkko64ihyx8bWzF/w+d6&#10;F49BXkCtqrVUquUe4jYvFnNhGOOuZ0kS3+GnXL4S0pyfDP8ES6ImWsED2xuzjGXGJCF1ulO2zltS&#10;qewlsMNV4rFiaxSaQEgmwLd6Oo5/PvQSN8OA0o+Mdgkp3DF5xVyeynqbSsNkIxXhWd5gPVw/CFZT&#10;FFhJNXwx/dXu5z6PUFa+H5lBKIsWd1rvG6uxxOycFvz1cF7IWFHfPpFuxJmgOxsF1KQU7LpqYZzb&#10;PA2uuiWENJirMGeOZWvS1plJX5Sw7wweM/799+pb+JqOg0M68YX2RFAlKlEnnaacXABFs7bx22Wn&#10;Z4ZzECHE7h/iBAM8dSg7shU4c92P6PDd9SpgV2nA2dyf3AX25KXsWIVDJYOb73PIaATeXf9YOPjT&#10;E0TBOpNz8tgbe+su+ySl6s6AmjUSJLmtnFCIuT+pvdC0/huW28cUmO6t62ex5Th6z38HUgEDvOpz&#10;09Ygz3WmW/r0QwLIUWxPLQUX6orL7SXrMpQJcdNzJPI5d3hiFvO7SdNZE6GhpXK6o0oX6a5XphNf&#10;kji00Xzeq8Qqv89P1Wwt5W8+ZMckJ419YU6xW5hB84VcJ7daa1TnC75bn9tVKUrhsN9CVgrPn1O2&#10;EseVxo8YK0cI+pGxrUrmXe8rzTT9RJmI8Mtbo1b5Mrv5QUOlYAxwSRMHwWo/gHKjddCazjMko36I&#10;vzzX/ObUihgRw2FDB1khWPXnP448uTdN34P0c7p/HTtfL3TBYcrarTbVCpDaBJTc+MBCx3UktPW+&#10;4/pTeuBHUyrOVCNW+dalWqGVJ5oVT2j6wUh7OvnkbzglTF/CjSMYxMxG+xmIdsa3pd2GnrAn1ro4&#10;XaiPS12YD1FuvbeTE2Kczu15RV9425oKF7mUdLMjfWY4Q7yeGhgVQJaHGSZbgSgtD9qm4zXrBRiR&#10;pd34HTgjw2IQowWigVzVlK8nSZBZt99UWbfTOnDk9ys9TJqhHcuCiPPILm3bn/t6MMkwdzbNcgNB&#10;uncY/WUV9vgNWvVsIrN6NtAWl3WzOPmyg2VBqICxhtXTtOorg6u4QV7Oo59+B+z3kk3CrEWDLWBu&#10;XE3ltIRFqxtHoXt3/WnAOaVZ0dGhVJ8qy4RmIw7rzcl+xreOaffyxfbq+eA3GhAFXXYMAXggEqAL&#10;mHcGIvb66JWgHR2uFhfPCkolCfsZiqyZih9BHQTpE0kyf0nDXXrOE96p9JZb7kmJ16oPgOFYeSEW&#10;oSL59Zz4u7fdZVvcr9Ch9fbcJvp5nu9feF+hl037pWJ2YLrLLsRR+4zPxF5/BG3Paoh1up6/IJMI&#10;yci9rAht92yCEGr6t3P22mhXVpoFeHXEEDjOb3mYiThveqsDzPQtnH6yMpwmC7v/ftFTeqlSbATz&#10;h4sEz+m3ZfV+BT+JuIWK0io6yOFSnzvwFwmhz6k7VpPgq9xCyYmPlTiapZvvC9R+g0nTMu97Y5kI&#10;sgiV+STqmzMVQ010bNQ+/5g+NgkcCz0TmDke6swJIK8YmyULvl49oPkqBDGtP+a6jm1bSAgdN9hd&#10;f+jeTEUVo/lO5TtcplyoWyL04Jn9QBxs2jiVAXZVklquCA8M9cfeEoYLT7B9JI6HZZo5sxS3JOqX&#10;5/R20ezIKsXssLQ8adreSlxPU2GiESXc52J6a1syYhyrUTKxFHvqdmvt5PlhDFkmqg/g3/7uV7HV&#10;MBfhUUGIgadPtonehb9+mwDjW/fv4fTK7oW6Ris7jRhEJjf6GZJlMr2PHKimEOgqsIiEd5kS/URb&#10;Np1LCTO37SWL5ANOochl7PxlmX+StLOSv83Y3v2fcZVKlB3R+oMbFYTLGOuYHh7nXFmqZ0QDBn+Q&#10;CM0HJgX6ixjw99Xtx4wZ1Pta/hIKA5+gMzMv9sEZnZ6ROd4FkMAk3OlGhh+98zlIxlzQ4krZaSxm&#10;mdljnR857XRH95O1zs1QQYxf3q1xuyrY1h+L4OyOEnRFlmONERkfAhIZ77EfV9WRNz9vcxQwUZUE&#10;1tH9Inn1H/LnhGDvZIQOD1c4Bvsaf8H9t7Eur9adiqo2HSVf2ZTvcefboPFdDJurF2iZDFI81Cha&#10;OE+AC4LjpRDh8Q23fGwWzJ1CKiuDAjkyxDestIkJXyJOX/QQbj2T/ZzW6YptZySnK3GrgX7SaC8E&#10;Wu8nt28DlrM2D2/ZnH4B1Uh0QTBceKRTDzp3qeBrOSuRv9UuK4YTPam3eHQ4VPYQ5e0xA2NaKqrT&#10;L9/GfH/8R0CFq9mtaEk3wzHnISeYvBGWvLDujD5clTa6RJpbP5RDnLIc9pfNPAu6dirnh8YoyGvb&#10;Qwg1lNybt4/8GfGCXWb+KbmWyvTUFP1rf2yrIklZjmbo+X46VT//5BXa2R3l/KrC1H3wRQ/Az+UT&#10;SF1MIP6RwF6/82hN9tPtErSAj12K1X+GBTU7kldi0Rdanrz/IzJLh2/hZ6TvzzLt2ND1orbLSczo&#10;6wHkBdGfZkfIBSs4GIrrc4MQpwsy6z4XGnnAwx6Ly1YJnjhm5QRQLv0JgeqL9HsWK10IvWK/STn9&#10;6nbvYJdvp0RoHTakjWQ9vI6TE3RIQAiSoa2F6XwWLSv2YzC6qHaV5/TFwQA+t27qQrNxtIvhLvsI&#10;2a/poDotB894QXvCsmpQNtNzeFP9kzNn82CwuZ+AxbeQzaubFWOKUJfFdJwlrAM/Hp3SePnAsKrE&#10;CI5KTpRcyCxfa7F5q7fEFs6x8tQBSr3Pzpo7wjM/f3pPWNBXjlVPP+kclPkKH2wLKt/DIIjDm8a7&#10;eBzcZ9mRJrHu6HqHP/WYvrePyClna6pMMybNAi0gJH6DdTrTEkJ2SQ47Gfuh5whxUVpfLwQexaoD&#10;GV/t/ei9aXKdtGqGZdn6VAu7O/uzSYtsgdYZWMzixwuFG6mrpoQ6lttg1mtZqMP3SqxykGw85opw&#10;7k+PXfvDOft06jcTz0MhD3ILU8tLqSVJQSCs74cyrFjrXsTiQy/f6pfTUeqKnX1Fpr/xfQ09nRlT&#10;fR+1L2vHSUwdgefnjc67uzWWLwImsqW5GqUVBrRBhmvRlcBbDz8saGOGAFMCaY3Sh/J5Dw+ZzbLi&#10;IVfi01SX9xPXO5exoIG4MxvvuRjaMWY2Cg190aYHufm+vBE3s/khpYAshdZXdoHYBf4P9V6XM1Ii&#10;/Y1Oyjo9BC32G57qBn4+wscM714yjUfeUc4456lP1phOA7nuzlOxqcyMm/Wcw0GUcJDA7iXFd6Gw&#10;9hUIgLVbl4ivhjPJH+/m4ln4jRgvzOKfGCfAO8pmkm7RiWaIpTzi7E9awNg+8KDirg27jZBkfgaf&#10;gvbdXxcgMZhhSPvc8lwZcBMc73dDCTD5oOjltRVf39OpCzTcyDAU+DgRwR/dIcPhRFseYF+tCvdN&#10;z4gcC/fHtiMKDcAaxi+GNWqD3YRNmdHL6N9KJp/sRT8uTd3Xg3TguMvqM5ddJBi3XqHBIBIxWOpB&#10;zfet4D1i8/SV6PRhyJvTPhQkq5VI0XIEN3ef9gpXXAuy2gwFxTugM/t5SL+URyDzxahK3Dz7XRi5&#10;8qQeTIK0K/iIAtgKkI1E5CX0A6eJgTSt0AoVF935g3rhs5053Qu1H30xh7JlvfbSThEvn5hIXZ86&#10;KXDFMIIiZivUR4iPQsrJQa7xQa64Ot/7RW16INUs/fQTFCSWgQhX+pt6L5/xJFPr5x9pOaimZFXH&#10;h6zuboNP09kLYv1S4e6bZb+fW7U8ZVKiP4S+fQA7HiQ82BHUyY1fh4c1WKgHaK3485tkMWpWVPuZ&#10;89aRKvkT7xiSKiC/UmP9qlXX8CfnDCR9t/V0jPOPnAt9UQteA+UkC6fnrtaaUJTL/q/sbKx+Sexx&#10;rAwdyRJ5T8OCK2KQZT52phGJX3wCaZGa8PL9FqZWbWsZ4X2O/Xv1j0sC1AUIVysPWJEGRNCr22/a&#10;0uD65R7ZiOMw78BOYULGC7xy4XOrxnYTCnn4yAcJeqtzgfJ6mnWJ9oTjrPqLC7L9dAgTV7G+ovRe&#10;+37UwHifXrRGCK1FhDLCl1+/NyGkv9vnecVz0UyAe/PfBzKcsuv9XGYEHxRaD4eQnYYfjBNtu04v&#10;2xBvkdpX+Ax/vl1GmM/+mCcE1tjtd/Rh/SPLCtR4ex0QowRpXboHYXLRkRixe1rPTbjl92xQwWIE&#10;Anr1yYUFOFx/3zwWIcnPbMWZ2dhQ03HA1ZOcwPfmKh8fK40GHWtdCR7KBWGZQEzP2K8VOr0drIl7&#10;5Ga0O2XygUmCq/H7oOJwfB+D9Sas+f7XgD+jADwynMqmU0+2PNf/xOwoWWTdFic780ezX89VJIA7&#10;Tt9X+uLoWUeMvThe7B4/FV4gR+IZPbaFn4BJHvJO72wX0o/EtWYIQlQmYSLf0RZvKHWBEGxPsB/B&#10;WvceZGaSpbaa/aY6x0rmu7dwQq0uO4Yhue2p23/1wKlqS76ZveHL2HliCyWwD6D7UpfylhI4Tba8&#10;pFZDTsOwEfeTIR1R+m4A0VdoIkZgz8hEhHlOzvhjNNN6KExqsRGsFKvvNYVIkAWMMacNtNNr73dD&#10;9EZUzcsk6MMu704vcHrSiZld8EmC6bQh3Wx5gU/SzdebpiBNa14DRmrj3lEnD5mHXZL8/QUgHQWO&#10;3HKbTl5ibBKRSO40m7xzzXchhS2RP0yCUKErQ+842qJmnuNBvJ/nkSVzQVlPE+CWuqNT9RURokzC&#10;NzJoKclhJPJzUSMUHEwPIBciO9q2I0faJADcrtNxkbOU4hxYm+P6m0P68oh55PZwHEN7PRFP+N1O&#10;5ZDNoEyLdngD6jHmQ9ka668MoX6d5BAw7Kxymk7dBNIb49OVKQfQxpiL0Bw8CQOZgbz1/k4bdm2V&#10;Tm/A9HucDD/0o/c4I/ybNkae5Pbe/r60thQbheNX0vV0CjPCeypGOWkZvRV44BNvz3Pjefv4tKe7&#10;fgQpdkuENeyE8pW9eUQSdZb2KFk7LDFAvL4pQ0FD9Yfm2EdeIZa9kcSH5/z4WSFxme3wLAH7wae7&#10;hUHuHyRKuNPClEmnOtemtDvwQMoKLc/dm9JeKQJnBrz0mFo0om/skTVnrmwz+4xYYisr2apJsH+5&#10;MvTqnf7vl6Pthyxg4y6KaaMzrBn9X6dW0OT36x3uygvMxpedpIm7U85VtR2XzESHwMtlJHgGZofb&#10;yW/le/ZgPt8ZPQkA5gptz/GYEe/o7Fua4gpCuRDWJ03J1835NEIx0V00dwoAkXAqwElyv9RAnoxS&#10;m6+HBBRiMh3BClWU5e30A4Ix47tBPBLv0J9RkwiNgDml/adlgSX624pMZsy8UuA1atEuZYQrXPqG&#10;Jjr7jF+twS3gJlb7nlT1fkd/qh+uwXSnAKECXelqDuLvoCCTZpoe1WeuB/i5NFOMEIUBI8FwpyHZ&#10;4gOtfZK50vLYJGbI0HdC3jGMlR9Dlp4lQ2nw+TqdtedwScqZDYe3eZfgtF3JsF1w1rEh3Y+6LUgh&#10;04Ev2Gke02mhPwr8gGXm2QdsFq4y+BOw6xBxqg3Ml/EbOyISeUey+pbh9TEOr8pW2VlhU3Y/36Eh&#10;oI+KW4L1xWNVu8VP1DfRph9HK1WFikwV1ZU845TVwMhaNr6Y+K5MLfVAfKn0RniTnT7c5/eU/VlU&#10;FFqvbjlyBeZ2wxSd3ZNbsTB1DBy23wzJWorIQWHHM8VbYEj26RWCEXALUL+7aAgjVOFA33+aD/MF&#10;pwAUuT+i5B+m78aY5NXt5wlToi3ScsCEXt4FTinfetpVD76XqkvYpP/+j/7OVjvNso0JSDL4OAnd&#10;zFah94mjO81Eoqv88Qh8Gxo3MFe8G7dNuNNE/FbpgmkYt3L7s9ymiqk66TuV7hAGxIaZrGNfMJYe&#10;JuUfn696z+AuU5GkskxX+NtmEdGWB29Ts2ke35whUoYGpFC5Mf4Q55YMZTj9XpIRUc50SNzsVHiS&#10;BhAwBAxK9ts14Of35XbqRjWLTQ+/CUOSQ5qPGmE/rGWMZVgFnNHNzLVoneo2ixc5NdvayZo7Kh4V&#10;nOh90Hj76NChLIxbbK2zZvss156ZjsrL3Jw7dxagtypi4h5zNRNMOaQ8zFyqCBnjEXiLeqn8nQtT&#10;aABlnCYP54SZzdd0gRGScrdfGPz6a0Q+XBVebJ94SpCEtqGDZgFROOLydvPE6rJF9B8D9uk9FRkA&#10;7D7y4WGW0dr3mGM2Ucl+cRd8Bxf1Ima5CxsbQlHQ+tgBfX3RyD04FCkSZR2ultiapD/QtVRLvilu&#10;086BuLiZR91hfzFXKD91e3tRkJOa4LZjf3/w8c5TjJ23pdbBd87IW8cdVW8ULGMt5sIYmJlYN3ba&#10;NhTEym0g/dnpRYYF8e8rCBVKemFuPVCktSJge8muO8eoli7vFypn4bZv0WeaDqAj8ffnxksGIgiq&#10;SkMxz9c/NxhonWfwi5qvNp6k7a0Z/Pu2cBkS2sbrTVv/+Z878dA3jRCS3wbklP63QFYecVSCwl4Y&#10;7O6/j8eTehCIocEkQ+kt1vEaJQP4Sa/83C7qEUpw9aKi4tzh9r+XqhddUr8CHdzra1BXMm/KMRSt&#10;B8X9KwF3s9IFHbgC5KNsffO/z6IIRzMEkOsPaPgBK1+3Mf4+T6rc4TvoJQLk9R+BhbmWMYEwj8B3&#10;Quhb/O8Bckgf8NRBJfq81H/fM7sRs2eBUg3VVrzm9q+VRk8YqARLJX89efofFe9NxkcwE9//Cjou&#10;/48ABuABLJ+Q/481bNHA+qje0vXP6q1spVDE7f88K6/UBF39QTcl9G+X568tOsFcyHTUIeH32/Is&#10;hV3aZQL/M9Hr2Fyc/z6Qjyy//YYGi8zcFo1rE9G/l6W7pm/EYNc3/B75c6uwjOHUjFlZYkHvDb2q&#10;AN8/gtRKlx5coRFLXKiaJ4iagq8tvPFEXl2uSsY0+P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C2VAAAW0NvbnRlbnRfVHlwZXNdLnht&#10;bFBLAQIUAAoAAAAAAIdO4kAAAAAAAAAAAAAAAAAGAAAAAAAAAAAAEAAAAINSAABfcmVscy9QSwEC&#10;FAAUAAAACACHTuJAihRmPNEAAACUAQAACwAAAAAAAAABACAAAACnUgAAX3JlbHMvLnJlbHNQSwEC&#10;FAAKAAAAAACHTuJAAAAAAAAAAAAAAAAABAAAAAAAAAAAABAAAAAAAAAAZHJzL1BLAQIUAAoAAAAA&#10;AIdO4kAAAAAAAAAAAAAAAAAKAAAAAAAAAAAAEAAAAKFTAABkcnMvX3JlbHMvUEsBAhQAFAAAAAgA&#10;h07iQKomDr62AAAAIQEAABkAAAAAAAAAAQAgAAAAyVMAAGRycy9fcmVscy9lMm9Eb2MueG1sLnJl&#10;bHNQSwECFAAUAAAACACHTuJAMJ4IINcAAAAFAQAADwAAAAAAAAABACAAAAAiAAAAZHJzL2Rvd25y&#10;ZXYueG1sUEsBAhQAFAAAAAgAh07iQDhjOsMPBAAA5goAAA4AAAAAAAAAAQAgAAAAJgEAAGRycy9l&#10;Mm9Eb2MueG1sUEsBAhQACgAAAAAAh07iQAAAAAAAAAAAAAAAAAoAAAAAAAAAAAAQAAAAYQUAAGRy&#10;cy9tZWRpYS9QSwECFAAUAAAACACHTuJASDVxJshMAAABUQAAFAAAAAAAAAABACAAAACJBQAAZHJz&#10;L21lZGlhL2ltYWdlMS5wbmdQSwUGAAAAAAoACgBSAgAA61UAAAAA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CY0jtfygMAADoKAAAOAAAAZHJzL2Uyb0RvYy54bWy9Vl2O&#10;2zYQfi/QOxB890qy9WMLKwcbbRIE2HaDJj0ATVGWUIlkSdrytuhjgeSpF+kBeqGg1+iQlGzvbtEE&#10;6SI2LPNnNJyfb77h5bND36E9U7oVvMDRRYgR41RULd8W+Md3L2dLjLQhvCKd4KzAd0zjZ+tvv7kc&#10;ZM7mohFdxRQCJVzngyxwY4zMg0DThvVEXwjJOGzWQvXEwFRtg0qRAbT3XTAPwzQYhKqkEpRpDavX&#10;fhOPGtXnKBR13VJ2LeiuZ9x4rYp1xIBLummlxmtnbV0zam7rWjODugKDp8Y94RAYb+wzWF+SfKuI&#10;bFo6mkA+x4QHPvWk5XDoUdU1MQTtVPtIVd9SJbSozQUVfeAdcREBL6LwQWxKwvfEO0Mh1pOBMHpC&#10;vZuttZuLl23XQTQC0J7bNfs/QLYZLA4Scq3lMev6/53/tiGSuRzpnH6/f6NQWxV4nmHESQ+Qe8cO&#10;Bj0XBxTb/NjDQeqtBDlzgGVArYu1ljeC/qQRF2VD+JZdKSWGhpEKzIvsm+DL8VWvR1slm+E7UcEx&#10;ZGeEU3SoVW+DAOlAoH2VzBOM7sCiZRqmWeJBYm2isJssonSZgAC1EmmUzh2KApJPaqTS5hUTPbKD&#10;AisAoTuG7G+0sWaRfBKxp2rRtZWNvpuo7absFNoTAGwZ2q/z5IFYx+8njeR2xflrXfTOmsPmMMZv&#10;I6o78FwJXwBQ/jBohPoFowHAX2D9844ohlH3mkP0VlEc22pxkzjJwEWkznc25zuEU1BVYIORH5bG&#10;V9hOqnbbwEk+X1xcQcTr1sXApsZbNdoN+PpKQFukj4DmcnyGlq8DtDiMVhZJAKQoDVcZwA7yRfIJ&#10;anGcJNlqhFoEn3kyoeELsXYscw+Y87p/Yggd4XOEDgw8bGDwhJCRLc3hN3ITjB5x06dbErxldgD/&#10;9aXVxvdvWmqLyE5O/BTHE2xg24qjCIBUMU0B7R9///PjH3/d3L66BR5f/v3hvc3k9L7XBlXf0geM&#10;pSWQg62P/yCx+1oCO71n4aZr5UQfdvy0nRSpnPUbVgGPva7ATgp3AwPkCaXNPa0BWoHXJty6pvfr&#10;fHkVhqv581mZhOUsDrMXs6tVnM2y8EUWh/EyKqPyN0uKUZzvNIOokO5atlMHjuJHSfzXxjl2Yd87&#10;XQ/2xDlVCZjm6HYyEZjXRsjaqhX9AWLv6k0bxQxt7HINPDyug/Bxw0X9FGibA8+zJ9afmsdykUa+&#10;phdxlC6cKaeSXizizNGp7R5ZmkS+vXx59/h0RZ+MdV7A1DGuu1G46IzXH3tnOZ87qdOVb/0PUEsD&#10;BAoAAAAAAIdO4kAAAAAAAAAAAAAAAAAKAAAAZHJzL21lZGlhL1BLAwQUAAAACACHTuJASDVxJshM&#10;AAABUQAAFAAAAGRycy9tZWRpYS9pbWFnZTEucG5nbfwFWJTt8z4Oi0hIinQrKCHdIN1Is6BId5eA&#10;gLR0S0hKN4uESCONgHQtjaAitaBILLHU/1p8ns/3+b3Hexx4yC73fV8zc83Mdc45sxulqa6Ij0OF&#10;c+PGDfwnSnKQGzfQmcDvTdiYN26gmdV9Qf0BzR2iKHOjapRmC7y4ZSOtJn3jRk087rkZBnh9+4WS&#10;nvuNG/enUf/QbmXVZd+4oZn6RE5a55Xxr2ysrAeK/ruKDNi3SQjexobK8yp/Yov9UBM3YmYRkvNk&#10;1yxbeu/lp6mntb6RP18z2liExPWgB6HhWsT8ee2FNfl19OXT6gd/guix32bfSFRNuvXc8smt+02N&#10;9ccuai4j1Q4tDuU9w5cduWPH7o3aV4FPPTzGXh6renlgTaoQiJAi+Uj0bgt5/vb+ohQ4o9GSJc9K&#10;Ebj++yQh8ZJdeqFTmI3B6H59FUmdX4P8j76EqmRXyCtMWHqlarvaRJfdmnIUzDvsB00WJ2HWm2c3&#10;kiC8ltR6LUh+W/mK6sgpyFaxGwkFjZJnRiJrGbsHnu2fgyKSHwVdUVZU9qRvD6nXClrGHTC60I1D&#10;67TGwqmtktoXm49WMA/1b78qJnmYufpRyTH8JcaJ0lNLqbh5sjg+sji1J1dkAymZl556/KO2IeYJ&#10;q+Yc46bkKeX3ipB3HMdnXhs3psBTu2s8s7po9ixNhqZeGyu2JOx5ua/K7S8nfmyd8/hzY+Mtfa4g&#10;72hBjfxqrGfFReNQQY0gCyYldGXxsDHbgadxKVBFgM2KxrvmaPtohXWdGu2T49IK66bH4YLwRxHO&#10;2hpWT+/wl6/9ix7xClMthLKNctZeqdeYkMNzd08MyuNdWq37i+aqFwPT0KanaFvtprbDXQNtpEKM&#10;Pp9+vVgsw2FwelCar/az19rEZGZR0XjIvOM30ldL3G21PtmREvmJ5dMPRadBeaqdDvyjFcp1z/eK&#10;qSkQDs0e75+9C9U2V+omKjUm9MdeZJ+GLz+xzLfq5Fd9Wr1inXc7bMSPBrZpGJrqEErkGJ66h/hk&#10;mlGJ1ubMBiNUMJ9YYT3ajtkbyDQeIk7kkL2SPFY7Xjj0UkZ66XYkGFMmpRbvzV9R7w/+vbnWNqvG&#10;toK2sQ45njj7cQ4s62lnkZZ/tVgyF1jaZD41+zFQEYnIvBRclhby7lb6Hok8oK75MMyLkTK/4BpO&#10;i7Vbs7XL7ul4tCvm9NFKZcBC6MIpzcZEiL1y2etnffKhR/6KVHXskW6fRtuqSy0Ez1PVjqnq9W0V&#10;zzB2uibJtkF+Zc9ibo4gXWXc7ymTvK/C+FU9MX7q3d+SJxbybLig94EaD3IWagqRjzzp2CiQVEkQ&#10;/PZRJpytWF63tijvo05Ga0zBvXku+v4nrJSaIQ2kE19wRBoDuZpi9bQ19eAU498Yx56/yVVgDf2q&#10;GZdGTjmjG371UMEutziAsA0Su7O/LsLpzCNixdiHpo+mhDOW4GS7kF6060lXznZhAHffTOkerj68&#10;4g4c7w96zIdvecYBm9qa/jE35HjlJFVN+vlC/cX9Qwwv/p35VxYnR6KZG5Cq7NsmGvVfqkJ5IT6Y&#10;MIqPthX3lZdxhhzxqzqMyOLqpXnarV/ZvlyTHX9Nnlj+5TVVrZq0VcNfx/TKMUJ86K5ZfdE7b7W1&#10;cm9Z/Eshe8XnlRy/4rzZRHkLfK3Asy8O8x0H7FQ2ddI8Xxwdoy+8wnnZPif0xa8XxVH0/2KprdH7&#10;WK2C6LvexcXAoZ/UXucc0/XU1cVzNUcr8nf0HQfdWac35X2Aq30MMVRQHksQTJoaZ9o3/zVbG5jr&#10;/msCXGo5FH2e3QucnFNZkDDDvMP6KhsN31MLGo33Jlzw/rEkt9BMwNdLUXlDz7TEj66BpXmzEw7y&#10;X9Z/XqwkHDfCGifZvF5z0j9iKDYowreiVrRctdzfPYSbfbTa3CU5Qxi7bdMG4iKYD/Unlr6vbDnI&#10;D6wXXaVltBfFnomq6Ftn8v7eFVXC7dPjb3DfjPxR8yzr4hhD96s/KlgyLrxyIFxOn62lXRs8DYHu&#10;qY56yCvHnaaO3XscLygfmnDRGIAc0V/QoU1GmMULSb0Q1aAmsdhh6mFTcyxut3sw28c5dBlnXHtF&#10;dpG7+MopxFE6Bxhe3kJ7Z3anQzv0cunL9vycmNMOryinQY5uw8G3r5spPXnPQy6QTR0qfK4Yqq9e&#10;FdfdMWblCNFVQrmqDHgZq9ThO6Wc8Zn1QVtCT2q0DT20w/DUp24790Oc+QpHOCZHaLV236zo4htF&#10;l7uMYcMEtv4pAriPuOCheUKDRZBpkbywPx440i53GEnHrv+mYjmSpKmQ4Zdov3fT6edb5aeiUrjm&#10;luXocY019tF1rDDyvj6KnfTWJpwPQvvNpL59keN5YQLRl999hzLspSycK965Ollz0UmvsXqqGhti&#10;zIFFSZ9i65syatPatsY9fb2Q8Xm0XVTNsBr9kKlM1l4Cq+4OVFWgyTo9EUlMQooJdYn4pVqA1mas&#10;gGXLWKVvv4Cmjy3pUkrVExBcnMdroq2ZUUMtmcVQYqPnV7NNvBcD/TyilHP5KIWmj1OIrNOFkTPC&#10;6ErG5Q/ro0E0jthq1sTLx+zHPLiPjgUwUijBzdWsMpL0qWfCBMl8UG+EtZ7+pw2lU05/l0ce5i6f&#10;FR7hBJtcHHWfvMNIOXsXPOgHAqOPvWxplkRnvXBcSDvuNK/1iWqNSRoc8kgk1siZ/fWKgmEw7dlv&#10;y1nJDppc+WJgSx71m+VjLNOFrOYkJC6q8/XHyx+W0iNgKxF7kIuH8rEu5CmURnmvLJSX/bYgLu1p&#10;+QSaktHcnBoPRKVOvw9d9Zu6fPZQUtswLVH+QM7kcVfTv0/saEfkbh81kH0CI1qoJI93lZZkMy0O&#10;Rh+0l9jyhuE81Qqi6Xvkj+xrnVOjeWxeJKZMJx0WUTMUhyFF7ToNmSIY76ZgRpu2eRn0I4410Tho&#10;TeYqgUFBeg+lWHrwYCynZisPsA3jxatobEL76uFtSJvzKoLk01L6Q1E1iUderl1PCakGjCR14Icw&#10;J8bqxbk1z+Emt0ilSzQmZPp/7JRs9CZDcl+qps/21wYrw9LH5K5R0oFZIQnLnVktR6RPdF2JW8MQ&#10;vqdItDQ2onVJ7AzhqDfYlO66dif5pwPOowOB4tKqsDUJa+m1PhId62thy4ZnXfOyYK37rbP9GVaG&#10;IjfXKGrz9mHgz3LuxYyKkYcI7vF+oIVivnMeVc+0nSrYLZJ8E7yhOO+856tHIV4lkfapGDUH+5+6&#10;aFbf+HuFVZfm8aYJypt/jOwSxVl7iejoFLbAecRH5l0Iw7Rfsi05N6Wwzt5hlHekDL8/Tv35Czfe&#10;RFwgevuTWLyeO5v45pYU4XeQIX/U7m5xad7q4f6jZm6ZzhG0ffMzrzqrkOebq/NhDc7v3WL7Yp/o&#10;rNbpCjUtt4XUI/0vZrqVrz7p6BAd3VT9QWLeIQ2BvjqC+ogrIP3ztxtXHig8Ksf2RWNyHZRyIVgN&#10;9HzsVZwwb7p6U/ZD+2CTRf933zVtTVUt5m/5aa17wodMGXLljyNYDl5MP8mWASIq9dai65tYjUxO&#10;3Y5lhd/Ki/ODQOE04zdPHoflCUUmRttg1bUPAm8mf9pXXaDfKkV9+m/EXy+Hn018GSZj/e9FHjLj&#10;ChJQHQHTsxzRnjDudyYLEz11B1m8Myt4XmJNomykuipFEqK8y08tGnVnSmmEU+0f40VTlp6SOcms&#10;pxKKEYFs8Wpf2U+ynO412ecmEo2vCpJP83iEnsV9zVElkMQUiKG1qGN97GCJkReXFf2o23hcp+Tx&#10;sMXleDpuWxpDeY+zNnylIKlHCTGSSBFK+5ZcF+2caR4nb09wJuhrib9Gu5GzHEnc+xtn+LwdvCeC&#10;pE9fN5tQc1QkQgn4l/vKpb24f0fTyxf3Cvkd+sY8F01RZrMK8Ob+sPIAZfrgkndvvUsej6dTyzLC&#10;PD5kP+HPmx3a7AxAh90XyEbXv3GdnIRgY3mRLzo9mV5O+tCKPd8RpXP6/FRlZOM1GUMKFJN/Bpov&#10;7aRqjvOIrRy9Dm32vgDhJrQjBPe7BZnO79Wqrgwdi7mUbBBQeprN8ah/Mm0R9sNYa2oF0g86CIei&#10;4TecOp+qqIGndc4mJ/R3gkuqWcuGQQj6qUUlmQStSXASrJc9k9TMlmdJsklT3COGfn5yGtdEs7bd&#10;SG559zp3if9pa6tmtTHxIWFHZQJUNqx++8Ngo6nVdU1kmOPYK2Xx9ZDFrGQ7fh23xODPZ+U17+Ju&#10;pJyCVBY774L4uyAqplBJTOgAwwaVJVg60NL6qwLNvP+U6txKgJM1caOCUEIBbgLtsxdk17FW3Xqo&#10;+yb51N7aWFV6rb0lEhn/WuRtk1Y18pGfeIzRG/MbR5iORQX3kqvpOSKrWXm7xu7u8fQihCP2CXLt&#10;IocifhUAOX18uNiPXWlYbCAH8JGPFeQKg7X0dwl28F85H39j0yG59SmAkXTNlEsJ/iAP+W9GKhyu&#10;/izIspxunsMWOeiLQUB9cMeePBaltwVpnidTje90iNv2CG+VWERzyolPHZEuhwDhl0zDeeHbZRKF&#10;uCD5SlspkIP7/24JD2Fi692+TBvXos59j22F8g6KLdkj17ucCgejhUk9c2t9N/Pwm+yhWzTjwRTM&#10;GNN2w+i9VMU+TPInCNJeVPJF5Uj580USHpxoIVSSKm/6hu8V4TRfHecrLl9OLwJSW/P2d1XKcQXD&#10;ethLgqPgouuDoEok5zrZkuQHoqVSH0jVKDQLXkYM/JvitPY5nrcXmSgQfZf+leJj1OayikhO3Peo&#10;zRPX4XkD8ndKTg0Nl9aiyBxu0uP/qDXbw6HVyiO/SW3arPmeROv4o46ise+Rw/qUhLLE4/2WOCPn&#10;/lg2L+5GA/GPBGOGeuIh716OT4l+75YjXoZEwfnXa159e07xXwOxbrzeSCtdDzKPM7qYJfneyP7W&#10;vNGKIK3F5+rLNougv/ian/+S7fDT4/zJntjkaoPk1qXWWe2+FK72X5Y2Ip/Vv8BjDH2ZKsbSsaIF&#10;ONtXLaO/xA/IMlWH7FmvKv1N6K22LxjkY4N/xAG3r3nE0Ia3+NGE+thnsMktxMiZqZAteFPS+UGj&#10;rLvvfLVLshWFLiey9PHQfc/g6iGfV6oRg/5qPFMjeW70tXluqIzdIrUHTol1B619t5h2TuLmPZ9o&#10;I+dhBths1hrnTqtj1fth7qrWCaEosGko5wcB1klsL2R45hH9xUUonhkRH/T3fqLQFjGh2QC18rQe&#10;l8pYViMPaO0Sd5UYYf7K+nDt0GBqodAAChtgvHx6KUsz9F9UQJKf+88549Yax1Culyqm+UZrM75r&#10;1kiE0yn6syUR0oq7HxyP1PL7D22aJ14vP9BTlJJuL1GivYSQoD86njB0SA4ejAMJQHig0U5rEhx9&#10;ntM9Zc/wBp+MsI35+mcJenoLScQoc3v6leNH86hPZ95CqVJSt4cgoJl9DaDQPy7e/gZ9rWg9hXr4&#10;1lzZsFWq6xp2sgWA5n0FLnfRH6nQomGcog5p2wBa9USkH4X2DMsl+/QrCpK3QDSjvJOcUUP0hstA&#10;8H4XcVmfn+lySziAMzz7yN/vdzu0rCN//BAKmSeJqmF9Z9H+VK5mK/Pz62uhm5gP2C8HX6itjnEP&#10;P94cMaPxEhvkNsA8xOThxZNFnTxm6R4FD66ONMPNZqTBuTYaEuY8bZk+j9Um/b/D1DrbeNRDaF5l&#10;ktJaJWT5nkK4Gfb/c78bl3DMVRADhTXu6jtY1ZMM/aYa9zHZ3q9HOMoW1mFVSKuTy1on0bKxhq9d&#10;XJCXv9jZ+1VsqdgNcHIh43mN0iVuzpuOZ0atU1/SIBl6aG3HCU4Pow/oBZ0X79n2BxX9YbXkocuG&#10;v8ePPnGE39e+b2vzPWkyvYEhqbHzWPtrTu2xLXzC+rOVV9Beva1a23PGg7ZL47pV20yYkca3vEYp&#10;8PQdR9HXnhTey+Mi33uSB+tID43tu8U0HY0EsZHfnAthRoQFl6vf84R+yetKhPp80cFeMGsq4i+p&#10;VLqwOgkoX2xt/tWy12PmRyv4pfv39Fge4e+GJ18Rt/B9pqJPtGGiJQwo6ZkW9H56+9ssrtuNpXsG&#10;L2uogfiq1D94sR8uTb/klNyyLa1xQUrjl4bHF5fnNL9WF5I6IDipq11HnexArUdII3eYZBP3874N&#10;3mF+HFAYo1IJdWUkenzoYu2QHRbH20pYdcmmn2ZOpWEM6wL+YH3KQCOrj7WUKMFiWI7P3TCN+5AO&#10;rKphsbCWIF5K6xYpcFctQitZpC1v7SMp8m60Ag2au2MYUjTaixgq1OO3SIn+SziBRKI4j3QryayE&#10;KD+HoNEmbUp9gjohDVYNCe/NNxdNYjllVKYgHGwk3evQOlT9Q7zRuzj+pie1u5SkjsFI2YPSinf4&#10;ZVADuE1q+SWn06RYJ488E30Qj8fmwLnyVfNmSCBZsfzRLfwWlfAMBTneTPL0vIDGEfayVoLiS3S4&#10;tN14xG92n3AasVSyeXT+zVXLdLtbTkOrjqK83o92vDJRmdDHIYDtFCcWKquxrvsjcxxrl105ZqdL&#10;T03dIsGCTmLFQxeq1C4vTo3RKwTVG8N2P2WKpkd4DnZ+OZm6V0ppNXp8qbXvTLGSzHB6H+HIq/nV&#10;iQ/3UXXP7RJzGfqW2s34mEueui90edIuIdgks3Va++zwr3dIZjGdQpdxV/dJfA77tIg6yPsEOW72&#10;ClRqCmnvnksjGgZ++f5WFRew0VqJAHreRo5nP7VLFJ8jlaQg8JkqGCLWMqSum/f49pJitgmeBo2Q&#10;Nc2SvRXtsMByyoJwjjwdV6hRW3zAsIx2Zkl9V6ej8vmQZMgd5Cl3v+C9TdnZI7zmFrnvlauwZfhY&#10;gcQipInZ9mGdNPX8JNtThgs8+Pdr4QCNFTukzbRbOnyfpQqfQdNwavCkA+oVoOSPRPqca7ho5Saw&#10;NEbKdAT5+FDoCE1iRCti3vTfZGBtTcm7XOBkJ2Q6GRRQzrmpKzP1O3ZXUZwm+MdCnpqQ981YhwUj&#10;5DKs5z7LaPHIaIhXiKsa29sJlRmgUBaJjk1mXSCxDE8D+S/xxALFRFf69TnMH+3krd9/b4bMHsF+&#10;pxAWJs/wzFKz/0fuDCVgBCz1fDqCIFeOcYXktncKHTm8EZ1NZJFS4OHTEvBsehl/nJlFJnBQFAEM&#10;QA01fRtfQGj0IKzxLsxk8XT5myjJ7yCly1tV2Gmix7lS84hg5I/J1oHB13CWArVZC9WxmEato1ep&#10;hxgf3rj+bj131um5Q7Ix2ZclXiCctk70QX4L/taUdjV5oPn6D5A3zfaVHHntjU+g7Sriv0gCfnwH&#10;dUZBrFYRkmq4Bv/zFtt7Qnn61gbcob20sSXxVwHU2QZbK+FIR5WYndv6tzkzC0oJui9/Uvaa5A27&#10;5bUYPttDM7oF1TU14nTyQQpSpL03Lhq+zz36vfnCV8vaNfVomXhmbbLkE/IexYYbVQIcZ+5YMAMj&#10;hREUlAb5JjITxCESL20mmlO6dG0TxSN/NHaTJm4USd5VvwmPV6GXO6d4nqZCDSWmSCuFrfxdryCC&#10;KF84TVBmmm+Rs7x/7YfpG96IPOE0A7S6pS+aShcyzzsqcUni8T6fu52zbYZ4Xcde5a00tfuIXx8k&#10;vXHqFTLWpDya5cAtEtgXnz5U+Sl2VHW5nnpObxLGgE0nJK8WvwEkZoJ0EKzuZ6VWNzqG0nWu1aD4&#10;Joh8mEUcqD0rt42pD6bJB2tIL3ILY6OkQRixcFQxywTiVUWKFRY12/gWXjYdSvdVB3ussSbtaq0n&#10;fJS0VnTAYqmlKeNME5TQNZmP/NlolqVCrynOOQb9Zl9vh8YRU+m9Qh4nQCV3xQwYSdwMv5vrcwAz&#10;fJHKqqG5uov8lv1Q47HN7kRdE/HrZ8FDJVL+rqyr5BBrEU0jTiKU3LzzWNuDxLRbwDjYYPsjWAJI&#10;KoaK43S4wly9o39uJ4sYffkZ88LbET9tsxAscFqz9HowAaXMabRwfPH0WTeNQYl1EadQnHSkHd05&#10;y9FSaIWE3ADiQ5WY/L7xIAiQJaR/SvD24CzTl12ZgUUzwxyZM3+pwhbDnPbdqmSRW73N/EK96oy2&#10;eo7Fl5ndNQqyurmEQ45gm1E+zTYdz/KYpozWEueRLEopMbkrHQoX6ls6rkTFLU4XIT+zpQUIFwbQ&#10;EfllZRwGBy+VkkXVb0WzPYJncgxSl6pKSLVRB/8wZNAEJrP04wF6qWl04PaRElWGPInFDFRpwyGE&#10;S06aOuvLWzWQ7wZ2Kog9qo3r1G3X03zjVHSZXqAYNRNwe30uHLPezGG3UxMPlQ/WtRZHbz1dwHTK&#10;gUli9glwNv2801cvlanURtO39q5Z8l7v8Bs8C/fYl3wduJQgveAglOFGFKGXGHNvKjPWuoHtwpWu&#10;GNlr43S8GOmCfiSiLKkpmbfJnSfoOLFbwkKwdbOX8WBuUpT4MMsWlU79qgTLZd170/Cj3aOkXDn9&#10;E+AeH4AziCP0KGbr3gbD2QvMtuBTphlOyFhfnWdhicvtE3QyZRtdNItPpD1aYt3aW+RrVkkG0ljO&#10;uFmss7SsraMLRN+K4QbdXcxTSz4XBomLJYAB8QI72iFEkIFT1Gnwp0niEw8iq1T06bW7QT/eCU7m&#10;Fi2fah01luu4I3LQUu4DnpcU7EVDIvKR/FkQ/OX8Ux6rN8E/+udLsqPGMUq0E0P4zNymOJlFyyJk&#10;NUE+55myKGwqiUNKqqHS5d/NKOL0vG1XrnQZxxuh5IEb67QAZCWbuHfoDvQgO5gmir69VdVWmOZW&#10;mp4RrvXm14OdeS/d5zY5iT5MVuZy+7TpG7yHow9auq9MW++w1NiFXd5DOH+pCl5Bm70+bSIVJQ3l&#10;P1L3rUe1eyYjV7kFx9bqeyS/pWL81ejZjmiOz0bEmOWb9Y+bJDpv6qKUjfWN+lzzaBaV1DwbIuDD&#10;UzR75GhrLXVeTPJcX0fffc2gKEDw4ZFsQJgeWgvr6RvNnWjaTrJ4V7rfFapLkJdzUrMvotdoG2SG&#10;S95cn4FSTjEoXQQlLqkx7e46Sgr73c0ZOUUKZzUOXJD8ioepPMvunLu4wZAoRrgxbd8U8QCRxPwa&#10;GfHuWKqIoMqlttCmGJMvpOoiZ4Bqa5uVlx5K93WLNKDuwHrkqQbkAmNaB+8AQVrOJtCG5n53/Lkz&#10;JE6iL49l/R7BjB3rYQyrBQkfBv5gzcjZV7tVESGkiWDvuoi2EqL0RaHrADdeD3emlChuGvgfrzbK&#10;eP93YnbYooY2E3jZc+dVRCIX6hfHbrEo/F/c+yRwt0FAAplR3PzFbcgLbhlmGh/tLh7XKFEFb4bz&#10;AKLu93/+sCbiu/sk4/rJo70huaGieH+XuV1X+6IZXUw+Htwz303in6fxDHU7JRpYAvV468gcpO6J&#10;2UpsBL3sIKw7Lnu1Ny7bl87t0y8HktFhqsQAtFeEzjOqsAXrYbyVshW94ktseaHuJbfzVD6v/gjD&#10;HCJE/5j1sv0wcdP4NyG743Isrd10nOZ893jtvVF0Fbth9qDlwC+CIcgYxzt1Bx+yDaJcigE6BNDz&#10;HRYmT0ptQN+eeN3Ul7eT6Xo3264UYFz5m543z/D+ufj3bgHAznudNS/GM5/V+a1mE40T9Dws5qmV&#10;IbkS87uab6HzmeWXp5duXf0mzlLouZ6G5Tsxeg3wDm5J8P9RG4Ld/AcJR/7c/nOhUwpZkWujlIev&#10;BIt4zAFoPiE4OxatLLZAHoTZhs+b4u6/cXIL2KU1371bUuvR1LNxX+htUEZ7zN/b7PkUB/ESlw5Z&#10;rpPxD/Pp1/mCyHaSlBGNE+uANZ/5s6TYMfoSLFO258KfwXW14wHl6UHRS19Cx38TAPTMg09YgYpf&#10;EVKb/V1BLvpTXCVuf/VwkoffArcIxrufHQfveTTZjCXCYhb0nlMaRki0LjJ5zBJDO/Cw2u0y9KXA&#10;fib3/QP8h4UIWNoJqG/5v2jUglcx244v3tMWEXrZ8DXck+KU7phX2WoBx4drGgX6XFCSsCTRQwip&#10;0MDlI6drl41ln3LygBhQSak2i0c/3maPaqF8r5jXyeoUPvXtDOo5O1pIF3dz1eGD9GhklR828o9z&#10;JgAVU2VDdJH15D3g1hJI+5yIGdovdsOA4im7HaRfyb3Eywd+ktNOdKKrET0n5SkhxFCsOO5G3qbb&#10;/q8a1YCQvM20BO1DSm3NtXUBt3RSVIvTs7uRo9/rCqpczH61aVXiyYjfdR5riMH6rUE5pah7JWBY&#10;8jjux64WSoGnjw5Fy9YUUHWIu9nDSwlgl7qbhjn+W1rJA9xTPUfia5xp2Z4+cP8XzY4xd6DV3YaL&#10;DHliP2ODJFqdZiWHA9P+In7eYX6GVY2eXyIa+QG5vKVvE0SJk23YVnW16kJkFTsNF6suTZK5idnZ&#10;39MteM9BTpLvQkNeWK2zwjxQq2As5Bipi7b9RCZaybxhhAj1iC0yyIVYpTuIWqRXx4//9TpQVnjq&#10;ej9+Zf1YGlX1MMNGb63N4SBsSH5hrjHY4NWtfjB6vvUfcT5WNPb8uq6lbm91nye8cXOMCXZzGsGQ&#10;5sMEInBGnjji5MpwTih2pVwXOdAOtMYNsWIfESt1Ltvmawww7suyMOLtsoB54PQJ+WAw/fbo8y2T&#10;EE+6BlAaycFrgfyUD6P/Laj0bnCQ88YXNOKRyDOdmbX/ig3ypFFClbDRL4GGOEDD0ZvguYDQXuQd&#10;C1E8/YIqshw3Us9y8/5X0QGg1iS+wfqy8ECIFBPRpqbcdoopTKIdQfxa4sRGS99QQ+6cX/iPtzKC&#10;cdAyfat7h2ZcMNtGSCKNdxEf7ps5HGB9mKStMLjtdvNvNbQdpdSOgSWh0XzEgLr+ptMYZ2lQL3p/&#10;N4C5ieeCiIaTtkdPNweW3AJJ/f+MFtR9ycmT9vpHWHV0K0LMTG5QE8lCnQvpkjH9N0cLDuold43K&#10;Z7WYelQJGdoJnMHz0GC7DQC5zpp5/aFBlW2gDHvc+PFqFuDWO/CUF9/6WQ8f6qD3qGLZinKaL0r7&#10;O6c4CEE0RgguHGm0Q3KyXAdeivk+CAVLp5fG5Qe5KLsP5ijO02u8nxkWi4k8ZIh1UeYbcqBjoaPs&#10;jQdo3HPnE9uwncws7RRL+xNGxDaML1AukLzik5oy4j1s0Xo2iBnEUv/E31rwNtVhya8+wtJl/Kik&#10;2e65Evk8cFAn0YPX0q6cREMD1Z1zTKRIfNinkby5kmySA9Eb5Y1qgBH0YDlMg2IVowDsZvfgtzaU&#10;XUBc5udqoPDWwj1UyRcZoTtVBNAyqjjkPWUA9ZvOSliNmigrCnA6xTg1d8gdxuejzAYM6z72vI2L&#10;4yMWJJCOwG8KlGXUdVGwju6mkvr5mt1XFBsAVm90NZXIayjIuTp9eCL3LYq6fyIu5is3vED3jyr7&#10;nQO29+SFhMYGOC4Pcdn2NrRynViXiOvuomozEfQ+gcrYXOW/tVqc0jLa6n4bKKTSC9VpFitQ0m3i&#10;latr5jrKn6NH59DoSAKQ15iyN8viY76equsiDUoakmVlzcBEkt+39YmcxhXKr4Jd1WJQNdjhLNRL&#10;VjNrqLg+ArJ+XV7+hBeagZKya0yTMBMNMSCo78skr0FQvuK5lHzA0t8gin1kqXCY7/Dpg+8LPlSZ&#10;ZrPYvMag0Te8mtWm2EM6UcdLmd1+s7deOrMYQYgFRLNuoaEm2UDBsGflV0XL+Dza3tc7kX9lYeHt&#10;L3ch/Y6NRSuAqHZn8jgcsRg99FuGsvBLE6G7I3qwxCunjWeYMSTLj9W3f13Jg6VGc8QVIdFYU4ch&#10;D1BgLxGJE+ugn4k73WOapZJZ1ULSJwDQU33Xk7maXfUPo4KsbyVLlqsClyuM0C1QeNzy3vozZLXs&#10;X3uQ+YRk/p+VR5ICeAGQzMbSyKMjkHZFGcmluwkUAGSoAmDhG3bEm9euaqJbB68t952eu2QOBw+i&#10;gK9T0bLidSGX+B8Lq7HBSsu8ZKON27Qar33HWxLhjB3t3myxIs7ifg1TxS/sAfYlNz61gMmCHgKK&#10;l2gkhT+OpivejKuZIC081vYOlnjpRP4MSV/451kw0lG0o/URyxL6ATqpPpGa70QKIaiq/4q5Agr1&#10;T6KdVh8F19/5A4PLdIT7CN9CWUHao2Ek+fc3crPmStx8Scx/TKrxqzxC69V2uslWBwViPrVb3G6D&#10;MOmkjr5f8L2qgs0MCRyLu8HOqQX+hHu0WK2IAHgwKqZQ55FXwJcujW6fxaJYrpLld8d9umax/xSc&#10;g98uAA2Q2m0w0L3/LQKQfChPu805Utysdm/W+MbZqhuG38O3ERnUt6d5QHXjXi75JKP3T3baMGZv&#10;U7JPFKqMLX1Yevl7K/OFuEXdXrM5z+RY3s5RMPKrIKAGDKDMHQ+EJ6tLN1EF51zXwSIbfNca2Obt&#10;0tvVvRBL7bz2JsOZRdZaYYg/zQwK8hsiX8Ndo9bLZFw5RbMZCZitUWWHFKKJBEmdLPJAWQLdwp2j&#10;OcQFVOSpIK8tRp/0kohHG7J5DvhLXSc3ZqSkYsyONJf39hflF3ZV53Y4MHpQNHOYGnm/00t1Kmoh&#10;61tnRTD/W9WmvV1gpzthBUGOpROvkp+jnoGKqewzeqWMX6gUb727E29+G7igEkIg3YI6curnN+Z/&#10;8xcwk/w5xWBFGu7yC685sMqXn9Sg8iy+VEQ5nqHChaLmdaXrVITUBguU7Pg5Q3qT9Qh00lSAIZtJ&#10;pYacYgjS/aQRKF4BOLhPCPU/NNk1ZdFtGBGPfFsa65J/TVlc15EFXeooboFk9S4ttFA4rR1QGQsv&#10;EWC/157d4Gh0Krriuo74Z59Px7h5QUnBEkAmr4EHmC75Da9+4qVtndmJAGxNE0NkMNzNzoIuIQzY&#10;+96q2/GiEsLxWui/1er5FcpcQwpOoHaFGqtnTMnX4PJJfCAyeJm6AToqn159I4nGBCB8fS4aPb4o&#10;VKsg2GYKDSSr2s2BRa4OapBLi0vPNLFYawNMA2mQ92C7PS37JEjRZBE5prUqMd4D3NPXYH33S9K3&#10;9FBchBhFmsPA+yaIqRFBLkZOz+sfhjmV8QXDWzcBvaBDvxDJ8Xio1mzjktg0g+PdDX55pupgkQbO&#10;aGM3+siwlC5eQDIIzKa5H7hbK4cAjiH77LdiBuKuEYJlLldsxJ9PAphI4eJK+npfaX1/K18zKXWJ&#10;e6KADNjcG9Dq2jAp4mQeK/zXyEN2GBwxv34sqnPSsE1/r47xhdd+WJoBtTeq7NTifczWwIzbdnk8&#10;HrFb8SRGFM1Wvskx+qP2KO4F3SA7VvnQw5u9zYfSm41dLfuxN1VFAtsl/lI9EodVTYQoDoD/FU6s&#10;u0hcui/f+Mc50GNbrJLoeFEBRg7oXf1L126uP+c8or9OTK9sBsK+7m0mPy3mkSwpIP3+kRW1cXd+&#10;8M6zcHphWh2iTa+6ERkGRfxT1YZyertgnxAR9YkYYmofaqDb6iVgQo3BNBLoqVVqnrH4JGfvXZi+&#10;qcSFSt4E+YQP9KzcZorkcW8BN7Y6ZxisoEcFSrK/ZwPMpGT4PgPrcX18M/8sFvDWTDBpAIgfaqhA&#10;7BAflfvnjH/0zHoGVHiniEECGKCWWRJfua5TFxpxXzWiAV8zsBBJvKU9JorFMivZlboY0J45ZNx1&#10;MfbwunY0H60/0ekVguvdaCRppZpp2uAI2/gI9bXzK9HMUEidpbuR1jtj6GQrZdWwVfekDA9FTKDY&#10;N2hV/uaLPM8E0M9pAOMpBTws/ai9wUR7unNtnxJJin8q7etEwnooikrb7hkBN6wAqvC/MzAFPLsA&#10;l6vo0pdi241KeiiIf0dEZ+d10SdkXtwrnXAwD+Fkde4ZjUkiFqkf1WP8QOckKmGWRoOyN1WAim+a&#10;eLDGA/AmxFMqnDTQl1kygW8+bmMgrLKseNyf5fsYLnxpmvMa1/OnWwoBSSznLUhnbzSn/JxlvuJt&#10;D2qXf397DtFcEuZq+iGRLC6etyZFNRwh+Oh6KkyrVWaikB3AV5RrO+OCBvjcAhYPS59nuCdT0w+G&#10;QcA1kT6J9wmT9mcpyLh5s94mxq2fcusqbxk/w5IqEMZl4K7LPUhbqlbUgsr9XKebSrEq7lP5hIC6&#10;wybR1amjY9pLKv9txPoKxrnqLtStRenG2PAzLg7bXU/kr0r3WR/HNOFH16xlPwljGO6J03T8i4Sk&#10;eYB3gNQLqLJDQGFMrndfanQ2MZE+OeHzgwZgNVhlBg86joxW26JcuFFAiLFFSqSBN+C+fARafRDo&#10;jzXw1fDpib1gr6izG5tl1iKMyGsSFJZRyWXjhOVqYaFIUBTxh5XYSjCTUur9LSlOqR3bIlOQvwz/&#10;p0IFp+CQ+1/yrQFyhSYff7e3t0oCLwrmEuw0BzLVL9Ud1cHlP8/SbI0pUGwVw8UTcDQ/FfOVK1fs&#10;AVRp8sUCN1wSwC2wJsXdAw9Oe/RmomoJDDChp/FoT9ga2tGWaKH9UrylzBsnBV/zosGb8LZcTQNk&#10;46rPEmhBLpIzHgU2O+iRY4jgmMRzR868FlKfw3xxQN4vHCoHONky4dexih+nt8TyDgXB3QBD5vTi&#10;bosPYYV7FvlU8XwZnt0d+K7pNWH15YkUIo6PkERUnZqEbxT0UWLDpKKcxktKV/BX35EFASIfP9o1&#10;iklUDjiptEdznd6jE/72FiNVmlo42Y1pvc8kOoIFAfJ7czes6XPCgGxG/gTX/Jeds9soem/8FGZv&#10;LAAiXPZew/Ja1MAqGvmQCFtZINC4dX+7b2dTCekAAaoLgYJzhkhTTllFj7WWgG9mUyrRI9pPG6+p&#10;POnNjU7eRRLA41n350Z4k9wYrMkOBV1KnO2XIPz+b4370cYFun/h0anLP30Xy9fNc3L7EWDAKuNE&#10;zSEOGMNZRxZljtRnu7jbNKWqBCbvnOjQXg86aQ+vEml624Jg/vkAux5ze1i7r0M+gyKZ71/LlF1b&#10;pk+MigIF5MdK/kFLm4QA1DFeUA7SQF4+W4A5+/H8jyUko41Nzi+tDke8cd/o6iFvzOM1gHY0EDnM&#10;eZ9+NVVFLWXA8z35oEw9bVVKZBU45SrAgDEsq8GLLMrO+lCX4mV8ooE002uPn0LNY6CANeqM3goR&#10;fsWFOnATd8Jd1Rw4h3Jv6dgQoRJqsxYXLuAJJxfEocVa0QEXdUXkLD2EOjZgrPPB4CDWWty/O/Ij&#10;yYd/mhszeanuGk8GADz5ZT6NDsMiE+z6Xz4yNECigk3DvTcxbpfIb1odp9w9ixVihDbkRMTCGaq1&#10;/8weTftwD/3tPeQagXG05pHBjcI4VecwV87aLI95I9NhYdyQpEzY+as4qRo1eIsDJWiobdLLii/G&#10;6lzdXk1MbMn4KKh9KOpVqHrOeVswD7kvl26noun4Vl1ZlzQTU8KBTOcNGMFQN+d/hTmdRTgoqy6j&#10;4U88E8WOPuiFonydUpP6u4XTiiMPt0Uhga1ahe8V6L0yJ2MuqgoVf6mWN3P1iPE70CT68A1XTxnv&#10;34KrSaggb6Zn1pe2kMRtbZH3tFYk0rUFfWAXR0g89yqPXFmcr91QiqbrVRWP34d7BNrYuVzOClt1&#10;OSUMqFFf4bRFFAhp/6QUXP/u7PzmuckVl148RyDMkX8sh7zlRPtOjB8FZ2+pVh09pMPmQPjm0KFI&#10;TIbr3HlTPLxupFAo3YDrqlNJjDde6YIottFoUqMkljK/NIb+gqrfqHAURS9Ko6gnFNEYCzrKnJSA&#10;DLQmhvS+iEgszTBNBMygmWAQeL+QjV7mmk2UzaMNV0ExhvOfAYfa1PPiL415B/64qeeLNjyw4JqN&#10;vP//56EFV5b/u5x7jFFKNFbMah/y/8NpYttGfE+6XpXoIVcYuKS4JYwXJVQ4ivE6spBH/Y75L9H5&#10;f1ffP9z4RsCokeiX/n9XG/nftUIRpXgoBa4Vu1X3r7wJ8EyUiqrGiv/Tamg0h5H1LWpt7H8vY4y8&#10;5HlRGrRTJZ/cCyzEvS23N9ZDiymqAycft+UZHn5hYbPI5ryzdKD5XOPkwdMxbtVF6TNRE8rA0EsC&#10;Gm168rP4Qv1GktIvF4Ri7l5+LKHuQ+g57g08PsjSb+Ejbx6tvreFUVjDATvaHXfymSEWBpZweghx&#10;CT97TC+/L16ewjpkfk4hXNLurEX2DNNEipnSuAoPqcOhLWpbaF3j9kuW3x6Pb9oP6n4s8pKXCGIf&#10;bZYu+PFkweJ7wOisEfJleQZrD8SPikbDZG0htbVl1exrG2EwM0UOpF71lxLC90WPdc16i114BlrV&#10;ruMZF3jCKLGxjBoP3mqPiG/878j6Ut0CVc7ws6YnsTAVM4O3PlES0QpFYjEhIs9tppQvsGjz23H6&#10;Xe8WIyeeZT8xN7P64/0y+Pt2t1tH45/hy6nG5LZpEwkVvz+c/EX4Hyz6s4HG5sWX5FQi4Rn2zjsv&#10;f8dpMHU3BUzWtrtbUvRlxmAyd1+MP0P8uCDMS2QlKLeZAU1+fSRHL2B6RB83m14UmTndyD/uxM/s&#10;/T15XJJokQ5d7xu93VhAHK2JmoKYh5H0cEvk+Y8/e/qAvlCLVb2I3Myo9jcZBq1hbQBoE0uo9Szc&#10;QFlNpnKijGdY5yBstMEm722U5n71Qzy++19f3f4d0VAesyscplAiDAmknxEYMhY7eYKSoHvQlJLW&#10;tDZA4iT4/W9ZWQM+GYcms9rn4RlEw1Hoj/Ox18hF+7OeoOwmSxJICB5TkNieo1AsnAjvbrHWg3ao&#10;qnSspRtQLkUTfJjfH63+jK+GCHS+MkaZX2u/n98NbKHhisjl2MSAHMvIYc+1Io69IfZpqHqan7dX&#10;GjHcsq730iAB8TZpRQ5rriK3VEH3XBjfaSQ9s2kCWNVr5xNxHE2PKgeYA327aclQlLtNc3XP/o0Z&#10;Bf24hO37R3fVCiE0lB1UQCeFqKLiFbe8EIeZsdO16RD+CoGDJYf4cGrBmLgfuHY/KawfnVqWusPw&#10;s50a84mjXuT8yZbNHiWCPQC2VWpDEJQbeRKknKk2fyv/1ONjPbso+uPdqt1WI4370B7V407rC0P6&#10;yfCj71rnWh9caxt4f3sdOY40d2bMf0OONrDtPZGjmN2+6toQ7b/AFOjnHi768vNZk+RCEnx2qoxE&#10;8YFLl8dIemJLVS2YO7eFNj4gbJOjb/wweUUEHjwk2jEZKAI0NqxY/65AB0n0g9a6X92GMYDg1n6Y&#10;GNDXJzs9vlFTLXNhumosVxLQgix6Ayv1Sj2U+ZNRrNpG/MlzHdlhdmaV05boZAHaB/xUoHV8RvVw&#10;dxlWWrJTJVE29QkukS0ecRIziYfb1oX28vWvbT8XhI2GCf1u5WZIbztmoMc2dLdbyJRlpJEURKmq&#10;+MtV8u6xH5qoglZFlfgQdvbNZ0+LyaVIn1mWgA53+1gAlnJb5oKvYmXopFaHbQoyPgAmgLkqJZLL&#10;rezlCQLwO9DQW3oD9UHLBUoKxs5ze/NJBgjso+xuZpyLGnJJhAvz6NEMd7X4kyAjaCckw+1zYntP&#10;LOfCqz8d7fckGwx3u13FbN7q6W/+GlKtCeIZG/H0BBOvGBaowsED5HvKiIj5ZuOqlGG99XA2voLY&#10;pPiSo3yaMP+SuWJ2NiHyp8EHfPriflVTVadhrl1J3GzTE+Vp3vop1MAxmuwgSHUwLCQNwRZqfEjf&#10;/F23GD9hJTU9swhP1KHn89J4yNeZeW/vpvdsqau1pqLt+200ldYBXlfuKIHClr+5ladCaQ/XceEL&#10;1doqKGNNR560ndQKJyQ6b251gLZVy57AZHyp/tBEXJqpf3u4QhlXp6cfCTwF2Elm3RdLXZqZQmJ0&#10;942LpH9/+yfItGqlkgerH3o4pCwT+hCk/xJ7MsIl+gCyiJesEnH6Fu9uVVKb+KuryrWiz6wVKrVP&#10;zbdvjOq4U4CZg7nUapvtwjLrkrDhSjxneWZKiVHEj1lgr8r0WukMHT93y6stGBXKiQR4A0TP2QmK&#10;dUxEl+5MsVhfxc3EVyde2pU3UyQiaZ/HV4PPDuxNL9X21qXypU5PTdwOr0blYXGE7h98CghKKDoU&#10;Lz/2PeH3nBehfVxGcpxNwAOXHeyLhskjWP2Li5NHq9RmouOvhd66lDn3/BL2V9sIZvstyygSrTPW&#10;5+T9KGksSKJONqPVeTVtMvz58zdp616EnE6DzSnS9NmGqj/Of5/QaxrU7oBx7ofbubteBdMLdzZH&#10;yCdZTl3to8CZBX2XICQri0Czj8pIzgkgoLNoSAbTTbZyfDsibhdtd47ux0+ZoueF+Hi2FD9dvAHx&#10;x3aeAw7XofV3f15idWBLxshSuTUUVRJQmTRkWSdhydUdZXIHpJLCMfWRC+mB1q3otHMfp7aX3K6I&#10;63wcrPeczOgFQw3FXuDU9wF/0YmDrbwGTpyMVIPd5UNBtf50jg0wOjIR6YzZO9qi4hOU2i44Q2ju&#10;Io3VuHPoM+l+TKf2vtHa8jygySxCpyJbufLabyH91Q8hu6Uz6U/mvP840yae33nDY2CYcY4bt2ld&#10;NAPkSYF32G45rMaundhtdqZmG5M/w8T3P7Ws6pej9iTlxA8I17cCJ3i5zOeVsNyufFK4B4xhVUVj&#10;N8xiKFUb0NtEtAzI4+CaWmf0PHSDv8YQ9yde+jAf7/n5m0h2Lecn3DgdkeG4S4jRDPR8fYoVwnTV&#10;LkHHlk0rem7tvQl/O9OPqM829mOsCGR7lETo5RNitZvB9/mphnG1xceIXXn4e+pFn0g90+Ezhc2N&#10;ilnvF20mQTbIDIawy0lkenud+/cUSQVGbRoi3Ocbz2b9yDIzMsmqnR0bGLDhbAbqtSZSStmdJ3rP&#10;qoykVUyoD4ZCVCaCOETbRrmOr949cxmR26sGB+DXitiOJ4yCOagj8/FzFX+2uLlXLbpZodumQpRb&#10;23af+xgRK92PZZ4fhW+iRkciaFsuTPewRvL9PHUO8X2/YiNI54QasrAPcqRran+PXjCPY8N6kBvi&#10;jz9YlS6qb4wT1YU7KDxYCaEWFC2PDExTGMEftAIHFTuVgBBLWq8yQpTf/pQdqtizpDn4cwo2SXH0&#10;1e7ilt222vetQtV2pZB1pslA9IN5rbCWDIVKkZPlpIEUJAb/u0yeY728Ez3B8kDk79OUS+q/enEc&#10;5yoCJyBbZe4GBztZs6RCeYwpZ4wRzfDElzXi3rGwZvZnh4HBCpz0fHEPBvGtkltT9Adt3gdkbr0f&#10;d8lLHOqPhY775Rno5EsqMTbWc3eQDDxYIr+5fqsaTCmVt9HKXSh2tiMXpte4HHgsGGCEpv5gLp06&#10;O2cVLUntA+itbnbOzJ6unSgDoPRliw2Mns7GdAT1TemWt6AVpAdysJbr9HKu3UWKcufS1o+n0z02&#10;v7iX1jhVEP3Tgv/F6eHhWPdSApn0JtqwVY18QkhHRDO7J1tIX8+ssx/Z9ALdsLh+WbWE8kW8joNI&#10;6gwdzvYBAvRZ2uTe38Blu3AYD6qMdx8KWcj9xEsNQjTAG4Flq9pmOH/1orzJenik2LbHpkb+DvJu&#10;+pB5I3kToZmeOOH6xzmrw88WuMnkEGiOGsdaLUB6ZpwxKT5RCqOoPXL7Jc9vbxCfkCZ8G/G0vF4c&#10;G6E0p0tfjCSa1qfjEyxTpzcQFjhm/QRSJ92cj095xkko64ihyx8bWzF/w+d6F49BXkCtqrVUquUe&#10;4jYvFnNhGOOuZ0kS3+GnXL4S0pyfDP8ES6ImWsED2xuzjGXGJCF1ulO2zltSqewlsMNV4rFiaxSa&#10;QEgmwLd6Oo5/PvQSN8OA0o+Mdgkp3DF5xVyeynqbSsNkIxXhWd5gPVw/CFZTFFhJNXwx/dXu5z6P&#10;UFa+H5lBKIsWd1rvG6uxxOycFvz1cF7IWFHfPpFuxJmgOxsF1KQU7LpqYZzbPA2uuiWENJirMGeO&#10;ZWvS1plJX5Sw7wweM/799+pb+JqOg0M68YX2RFAlKlEnnaacXABFs7bx22WnZ4ZzECHE7h/iBAM8&#10;dSg7shU4c92P6PDd9SpgV2nA2dyf3AX25KXsWIVDJYOb73PIaATeXf9YOPjTE0TBOpNz8tgbe+su&#10;+ySl6s6AmjUSJLmtnFCIuT+pvdC0/huW28cUmO6t62ex5Th6z38HUgEDvOpz09Ygz3WmW/r0QwLI&#10;UWxPLQUX6orL7SXrMpQJcdNzJPI5d3hiFvO7SdNZE6GhpXK6o0oX6a5XphNfkji00Xzeq8Qqv89P&#10;1Wwt5W8+ZMckJ419YU6xW5hB84VcJ7daa1TnC75bn9tVKUrhsN9CVgrPn1O2EseVxo8YK0cI+pGx&#10;rUrmXe8rzTT9RJmI8Mtbo1b5Mrv5QUOlYAxwSRMHwWo/gHKjddCazjMko36IvzzX/ObUihgRw2FD&#10;B1khWPXnP448uTdN34P0c7p/HTtfL3TBYcrarTbVCpDaBJTc+MBCx3UktPW+4/pTeuBHUyrOVCNW&#10;+dalWqGVJ5oVT2j6wUh7OvnkbzglTF/CjSMYxMxG+xmIdsa3pd2GnrAn1ro4XaiPS12YD1FuvbeT&#10;E2Kczu15RV9425oKF7mUdLMjfWY4Q7yeGhgVQJaHGSZbgSgtD9qm4zXrBRiRpd34HTgjw2IQowWi&#10;gVzVlK8nSZBZt99UWbfTOnDk9ys9TJqhHcuCiPPILm3bn/t6MMkwdzbNcgNBuncY/WUV9vgNWvVs&#10;IrN6NtAWl3WzOPmyg2VBqICxhtXTtOorg6u4QV7Oo59+B+z3kk3CrEWDLWBuXE3ltIRFqxtHoXt3&#10;/WnAOaVZ0dGhVJ8qy4RmIw7rzcl+xreOaffyxfbq+eA3GhAFXXYMAXggEqALmHcGIvb66JWgHR2u&#10;FhfPCkolCfsZiqyZih9BHQTpE0kyf0nDXXrOE96p9JZb7kmJ16oPgOFYeSEWoSL59Zz4u7fdZVvc&#10;r9Ch9fbcJvp5nu9feF+hl037pWJ2YLrLLsRR+4zPxF5/BG3Paoh1up6/IJMIyci9rAht92yCEGr6&#10;t3P22mhXVpoFeHXEEDjOb3mYiThveqsDzPQtnH6yMpwmC7v/ftFTeqlSbATzh4sEz+m3ZfV+BT+J&#10;uIWK0io6yOFSnzvwFwmhz6k7VpPgq9xCyYmPlTiapZvvC9R+g0nTMu97Y5kIsgiV+STqmzMVQ010&#10;bNQ+/5g+NgkcCz0TmDke6swJIK8YmyULvl49oPkqBDGtP+a6jm1bSAgdN9hdf+jeTEUVo/lO5Ttc&#10;plyoWyL04Jn9QBxs2jiVAXZVklquCA8M9cfeEoYLT7B9JI6HZZo5sxS3JOqX5/R20ezIKsXssLQ8&#10;adreSlxPU2GiESXc52J6a1syYhyrUTKxFHvqdmvt5PlhDFkmqg/g3/7uV7HVMBfhUUGIgadPtone&#10;hb9+mwDjW/fv4fTK7oW6Ris7jRhEJjf6GZJlMr2PHKimEOgqsIiEd5kS/URbNp1LCTO37SWL5ANO&#10;ochl7PxlmX+StLOSv83Y3v2fcZVKlB3R+oMbFYTLGOuYHh7nXFmqZ0QDBn+QCM0HJgX6ixjw99Xt&#10;x4wZ1Pta/hIKA5+gMzMv9sEZnZ6ROd4FkMAk3OlGhh+98zlIxlzQ4krZaSxmmdljnR857XRH95O1&#10;zs1QQYxf3q1xuyrY1h+L4OyOEnRFlmONERkfAhIZ77EfV9WRNz9vcxQwUZUE1tH9Inn1H/LnhGDv&#10;ZIQOD1c4Bvsaf8H9t7Eur9adiqo2HSVf2ZTvcefboPFdDJurF2iZDFI81ChaOE+AC4LjpRDh8Q23&#10;fGwWzJ1CKiuDAjkyxDestIkJXyJOX/QQbj2T/ZzW6YptZySnK3GrgX7SaC8EWu8nt28DlrM2D2/Z&#10;nH4B1Uh0QTBceKRTDzp3qeBrOSuRv9UuK4YTPam3eHQ4VPYQ5e0xA2NaKqrTL9/GfH/8R0CFq9mt&#10;aEk3wzHnISeYvBGWvLDujD5clTa6RJpbP5RDnLIc9pfNPAu6dirnh8YoyGvbQwg1lNybt4/8GfGC&#10;XWb+KbmWyvTUFP1rf2yrIklZjmbo+X46VT//5BXa2R3l/KrC1H3wRQ/Az+UTSF1MIP6RwF6/82hN&#10;9tPtErSAj12K1X+GBTU7kldi0Rdanrz/IzJLh2/hZ6TvzzLt2ND1orbLSczo6wHkBdGfZkfIBSs4&#10;GIrrc4MQpwsy6z4XGnnAwx6Ly1YJnjhm5QRQLv0JgeqL9HsWK10IvWK/STn96nbvYJdvp0RoHTak&#10;jWQ9vI6TE3RIQAiSoa2F6XwWLSv2YzC6qHaV5/TFwQA+t27qQrNxtIvhLvsI2a/poDotB894QXvC&#10;smpQNtNzeFP9kzNn82CwuZ+AxbeQzaubFWOKUJfFdJwlrAM/Hp3SePnAsKrECI5KTpRcyCxfa7F5&#10;q7fEFs6x8tQBSr3Pzpo7wjM/f3pPWNBXjlVPP+kclPkKH2wLKt/DIIjDm8a7eBzcZ9mRJrHu6HqH&#10;P/WYvrePyClna6pMMybNAi0gJH6DdTrTEkJ2SQ47Gfuh5whxUVpfLwQexaoDGV/t/ei9aXKdtGqG&#10;Zdn6VAu7O/uzSYtsgdYZWMzixwuFG6mrpoQ6lttg1mtZqMP3SqxykGw85opw7k+PXfvDOft06jcT&#10;z0MhD3ILU8tLqSVJQSCs74cyrFjrXsTiQy/f6pfTUeqKnX1Fpr/xfQ09nRlTfR+1L2vHSUwdgefn&#10;jc67uzWWLwImsqW5GqUVBrRBhmvRlcBbDz8saGOGAFMCaY3Sh/J5Dw+ZzbLiIVfi01SX9xPXO5ex&#10;oIG4MxvvuRjaMWY2Cg190aYHufm+vBE3s/khpYAshdZXdoHYBf4P9V6XM1Ii/Y1Oyjo9BC32G57q&#10;Bn4+wscM714yjUfeUc4456lP1phOA7nuzlOxqcyMm/Wcw0GUcJDA7iXFd6Gw9hUIgLVbl4ivhjPJ&#10;H+/m4ln4jRgvzOKfGCfAO8pmkm7RiWaIpTzi7E9awNg+8KDirg27jZBkfgafgvbdXxcgMZhhSPvc&#10;8lwZcBMc73dDCTD5oOjltRVf39OpCzTcyDAU+DgRwR/dIcPhRFseYF+tCvdNz4gcC/fHtiMKDcAa&#10;xi+GNWqD3YRNmdHL6N9KJp/sRT8uTd3Xg3TguMvqM5ddJBi3XqHBIBIxWOpBzfet4D1i8/SV6PRh&#10;yJvTPhQkq5VI0XIEN3ef9gpXXAuy2gwFxTugM/t5SL+URyDzxahK3Dz7XRi58qQeTIK0K/iIAtgK&#10;kI1E5CX0A6eJgTSt0AoVF935g3rhs5053Qu1H30xh7JlvfbSThEvn5hIXZ86KXDFMIIiZivUR4iP&#10;QsrJQa7xQa64Ot/7RW16INUs/fQTFCSWgQhX+pt6L5/xJFPr5x9pOaimZFXHh6zuboNP09kLYv1S&#10;4e6bZb+fW7U8ZVKiP4S+fQA7HiQ82BHUyY1fh4c1WKgHaK3485tkMWpWVPuZ89aRKvkT7xiSKiC/&#10;UmP9qlXX8CfnDCR9t/V0jPOPnAt9UQteA+UkC6fnrtaaUJTL/q/sbKx+SexxrAwdyRJ5T8OCK2KQ&#10;ZT52phGJX3wCaZGa8PL9FqZWbWsZ4X2O/Xv1j0sC1AUIVysPWJEGRNCr22/a0uD65R7ZiOMw78BO&#10;YULGC7xy4XOrxnYTCnn4yAcJeqtzgfJ6mnWJ9oTjrPqLC7L9dAgTV7G+ovRe+37UwHifXrRGCK1F&#10;hDLCl1+/NyGkv9vnecVz0UyAe/PfBzKcsuv9XGYEHxRaD4eQnYYfjBNtu04v2xBvkdpX+Ax/vl1G&#10;mM/+mCcE1tjtd/Rh/SPLCtR4ex0QowRpXboHYXLRkRixe1rPTbjl92xQwWIEAnr1yYUFOFx/3zwW&#10;IcnPbMWZ2dhQ03HA1ZOcwPfmKh8fK40GHWtdCR7KBWGZQEzP2K8VOr0drIl75Ga0O2XygUmCq/H7&#10;oOJwfB+D9Sas+f7XgD+jADwynMqmU0+2PNf/xOwoWWTdFic780ezX89VJIA7Tt9X+uLoWUeMvThe&#10;7B4/FV4gR+IZPbaFn4BJHvJO72wX0o/EtWYIQlQmYSLf0RZvKHWBEGxPsB/BWvceZGaSpbaa/aY6&#10;x0rmu7dwQq0uO4Yhue2p23/1wKlqS76ZveHL2HliCyWwD6D7UpfylhI4Tba8pFZDTsOwEfeTIR1R&#10;+m4A0VdoIkZgz8hEhHlOzvhjNNN6KExqsRGsFKvvNYVIkAWMMacNtNNr73dD9EZUzcsk6MMu704v&#10;cHrSiZld8EmC6bQh3Wx5gU/SzdebpiBNa14DRmrj3lEnD5mHXZL8/QUgHQWO3HKbTl5ibBKRSO40&#10;m7xzzXchhS2RP0yCUKErQ+842qJmnuNBvJ/nkSVzQVlPE+CWuqNT9RURokzCNzJoKclhJPJzUSMU&#10;HEwPIBciO9q2I0faJADcrtNxkbOU4hxYm+P6m0P68oh55PZwHEN7PRFP+N1O5ZDNoEyLdngD6jHm&#10;Q9ka668MoX6d5BAw7Kxymk7dBNIb49OVKQfQxpiL0Bw8CQOZgbz1/k4bdm2VTm/A9HucDD/0o/c4&#10;I/ybNkae5Pbe/r60thQbheNX0vV0CjPCeypGOWkZvRV44BNvz3Pjefv4tKe7fgQpdkuENeyE8pW9&#10;eUQSdZb2KFk7LDFAvL4pQ0FD9Yfm2EdeIZa9kcSH5/z4WSFxme3wLAH7wae7hUHuHyRKuNPClEmn&#10;OtemtDvwQMoKLc/dm9JeKQJnBrz0mFo0om/skTVnrmwz+4xYYisr2apJsH+5MvTqnf7vl6Pthyxg&#10;4y6KaaMzrBn9X6dW0OT36x3uygvMxpedpIm7U85VtR2XzESHwMtlJHgGZofbyW/le/ZgPt8ZPQkA&#10;5gptz/GYEe/o7Fua4gpCuRDWJ03J1835NEIx0V00dwoAkXAqwElyv9RAnoxSm6+HBBRiMh3BClWU&#10;5e30A4Ix47tBPBLv0J9RkwiNgDml/adlgSX624pMZsy8UuA1atEuZYQrXPqGJjr7jF+twS3gJlb7&#10;nlT1fkd/qh+uwXSnAKECXelqDuLvoCCTZpoe1WeuB/i5NFOMEIUBI8FwpyHZ4gOtfZK50vLYJGbI&#10;0HdC3jGMlR9Dlp4lQ2nw+TqdtedwScqZDYe3eZfgtF3JsF1w1rEh3Y+6LUgh04Ev2Gke02mhPwr8&#10;gGXm2QdsFq4y+BOw6xBxqg3Ml/EbOyISeUey+pbh9TEOr8pW2VlhU3Y/36EhoI+KW4L1xWNVu8VP&#10;1DfRph9HK1WFikwV1ZU845TVwMhaNr6Y+K5MLfVAfKn0RniTnT7c5/eU/VlUFFqvbjlyBeZ2wxSd&#10;3ZNbsTB1DBy23wzJWorIQWHHM8VbYEj26RWCEXALUL+7aAgjVOFA33+aD/MFpwAUuT+i5B+m78aY&#10;5NXt5wlToi3ScsCEXt4FTinfetpVD76XqkvYpP/+j/7OVjvNso0JSDL4OAndzFah94mjO81Eoqv8&#10;8Qh8Gxo3MFe8G7dNuNNE/FbpgmkYt3L7s9ymiqk66TuV7hAGxIaZrGNfMJYeJuUfn696z+AuU5Gk&#10;skxX+NtmEdGWB29Ts2ke35whUoYGpFC5Mf4Q55YMZTj9XpIRUc50SNzsVHiSBhAwBAxK9ts14Of3&#10;5XbqRjWLTQ+/CUOSQ5qPGmE/rGWMZVgFnNHNzLVoneo2ixc5NdvayZo7Kh4VnOh90Hj76NChLIxb&#10;bK2zZvss156ZjsrL3Jw7dxagtypi4h5zNRNMOaQ8zFyqCBnjEXiLeqn8nQtTaABlnCYP54SZzdd0&#10;gRGScrdfGPz6a0Q+XBVebJ94SpCEtqGDZgFROOLydvPE6rJF9B8D9uk9FRkA7D7y4WGW0dr3mGM2&#10;Ucl+cRd8Bxf1Ima5CxsbQlHQ+tgBfX3RyD04FCkSZR2ultiapD/QtVRLvilu086BuLiZR91hfzFX&#10;KD91e3tRkJOa4LZjf3/w8c5TjJ23pdbBd87IW8cdVW8ULGMt5sIYmJlYN3baNhTEym0g/dnpRYYF&#10;8e8rCBVKemFuPVCktSJge8muO8eoli7vFypn4bZv0WeaDqAj8ffnxksGIgiqSkMxz9c/NxhonWfw&#10;i5qvNp6k7a0Z/Pu2cBkS2sbrTVv/+Z878dA3jRCS3wbklP63QFYecVSCwl4Y7O6/j8eTehCIocEk&#10;Q+kt1vEaJQP4Sa/83C7qEUpw9aKi4tzh9r+XqhddUr8CHdzra1BXMm/KMRStB8X9KwF3s9IFHbgC&#10;5KNsffO/z6IIRzMEkOsPaPgBK1+3Mf4+T6rc4TvoJQLk9R+BhbmWMYEwj8B3Quhb/O8Bckgf8NRB&#10;Jfq81H/fM7sRs2eBUg3VVrzm9q+VRk8YqARLJX89efofFe9NxkcwE9//Cjou/48ABuABLJ+Q/481&#10;bNHA+qje0vXP6q1spVDE7f88K6/UBF39QTcl9G+X568tOsFcyHTUIeH32/IshV3aZQL/M9Hr2Fyc&#10;/z6Qjyy//YYGi8zcFo1rE9G/l6W7pm/EYNc3/B75c6uwjOHUjFlZYkHvDb2qAN8/gtRKlx5coRFL&#10;XKiaJ4iagq8tvPFEXl2uSsY0+P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BxVAAAW0NvbnRlbnRfVHlwZXNdLnhtbFBLAQIUAAoAAAAA&#10;AIdO4kAAAAAAAAAAAAAAAAAGAAAAAAAAAAAAEAAAAD5SAABfcmVscy9QSwECFAAUAAAACACHTuJA&#10;ihRmPNEAAACUAQAACwAAAAAAAAABACAAAABiUgAAX3JlbHMvLnJlbHNQSwECFAAKAAAAAACHTuJA&#10;AAAAAAAAAAAAAAAABAAAAAAAAAAAABAAAAAAAAAAZHJzL1BLAQIUAAoAAAAAAIdO4kAAAAAAAAAA&#10;AAAAAAAKAAAAAAAAAAAAEAAAAFxTAABkcnMvX3JlbHMvUEsBAhQAFAAAAAgAh07iQKomDr62AAAA&#10;IQEAABkAAAAAAAAAAQAgAAAAhFMAAGRycy9fcmVscy9lMm9Eb2MueG1sLnJlbHNQSwECFAAUAAAA&#10;CACHTuJAMJ4IINcAAAAFAQAADwAAAAAAAAABACAAAAAiAAAAZHJzL2Rvd25yZXYueG1sUEsBAhQA&#10;FAAAAAgAh07iQJjSO1/KAwAAOgoAAA4AAAAAAAAAAQAgAAAAJgEAAGRycy9lMm9Eb2MueG1sUEsB&#10;AhQACgAAAAAAh07iQAAAAAAAAAAAAAAAAAoAAAAAAAAAAAAQAAAAHAUAAGRycy9tZWRpYS9QSwEC&#10;FAAUAAAACACHTuJASDVxJshMAAABUQAAFAAAAAAAAAABACAAAABEBQAAZHJzL21lZGlhL2ltYWdl&#10;MS5wbmdQSwUGAAAAAAoACgBSAgAAplUAAAAA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BQ7WtGJgIAAEcEAAAOAAAAZHJzL2Uyb0RvYy54bWytU8tu2zAQ&#10;vBfoPxC815JdvyJYDlIbKQqkaYGkH0BRlERU4rJL2pL79V1STmq4lxwKAQLJXc7uzA43t0PXsqNC&#10;p8HkfDpJOVNGQqlNnfMfz/cf1pw5L0wpWjAq5yfl+O32/btNbzM1gwbaUiEjEOOy3ua88d5mSeJk&#10;ozrhJmCVoWAF2AlPW6yTEkVP6F2bzNJ0mfSApUWQyjk63Y9BfkbEtwBCVWmp9iAPnTJ+REXVCk+U&#10;XKOt49vYbVUp6b9VlVOetTknpj7+qQiti/BPthuR1Shso+W5BfGWFq44dUIbKvoKtRdesAPqf6A6&#10;LREcVH4ioUtGIlERYjFNr7R5aoRVkQtJ7eyr6O7/wcrH43dkusz5bMWZER1N/FkNnn2Cgc2DPL11&#10;GWU9WcrzAx2TaSJVZx9A/nTMwK4RplZ3iNA3SpTU3jTcTC6ujjgugBT9VyipjDh4iEBDhV3QjtRg&#10;hH6zmC04O1FH62W6XC3GGYWeJEUXH6fL9YISZMhYTpezOMREZC8wFp3/rKBjYZFzJA/EMuL44Hxo&#10;S2QvKaGqg1aX97pt4wbrYtciOwryyy4NX2RyldaakGwgXBsRw0nkGyiOZP1QDGf9CihPxBxh9B+9&#10;Plo0gL8568l7OXe/DgIVZ+0XQ+rdTOfzYNa4mS9WRJHhZaS4jAgjCSrnnrNxufOjwQ8Wdd1QpXFe&#10;Bu5I8UpHDcJoxq7OfZO/ojTntxAMfLmPWX/f//Y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OFQ+&#10;Z9QAAAAFAQAADwAAAAAAAAABACAAAAAiAAAAZHJzL2Rvd25yZXYueG1sUEsBAhQAFAAAAAgAh07i&#10;QFDta0YmAgAARwQAAA4AAAAAAAAAAQAgAAAAIwEAAGRycy9lMm9Eb2MueG1sUEsFBgAAAAAGAAYA&#10;WQEAALs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609725;height:1111250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0BBAGgkCAAARBAAADgAAAGRycy9lMm9Eb2MueG1srVNBbtsw&#10;ELwX6B8I3mvJbuzUguUgjZGiQJoWSPqANUVZRCUuu6Qtua/vkrLTNL3kUB2EFbmcnRkNV1dD14qD&#10;Jm/QlnI6yaXQVmFl7K6U3x9v332QwgewFbRodSmP2sur9ds3q94VeoYNtpUmwSDWF70rZROCK7LM&#10;q0Z34CfotOXNGqmDwJ+0yyqCntG7Npvl+SLrkSpHqLT3vLoZN+UJkV4DiHVtlN6g2nfahhGVdAuB&#10;JfnGOC/XiW1daxW+1rXXQbSlZKUhvXkI19v4ztYrKHYErjHqRAFeQ+GFpg6M5aFPUBsIIPZk/oHq&#10;jCL0WIeJwi4bhSRHWMU0f+HNQwNOJy1stXdPpvv/B6vuD99ImKqU7xdSWOj4jz/qIYiPOIh5tKd3&#10;vuCuB8d9YeBlDk2S6t0dqh9eWLxpwO70NRH2jYaK6U3jyezZ0RHHR5Bt/wUrHgP7gAloqKmL3rEb&#10;gtEv8ulyPpfiyDCLfHk5SzSgiKxU3L+Yzy+X3KBiBz+zefqPGRRnJEc+fNLYiViUkjgGaRIc7nyI&#10;zKA4t8TBFm9N26YotPavBW6MK0lJJD/KCMN2ODmzxerImgjHZPG94qJB+iVFz6kqpf+5B9JStJ8t&#10;+xIjeC7oXGzPBVjFR0sZpBjLmzBGde/I7BpGHp23eM3e1SZJiSaPLE48OSlJ4SnVMYrPv1PXn5u8&#10;/g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x/DFk1QAAAAUBAAAPAAAAAAAAAAEAIAAAACIAAABk&#10;cnMvZG93bnJldi54bWxQSwECFAAUAAAACACHTuJA0BBAGgkCAAARBAAADgAAAAAAAAABACAAAAAk&#10;AQAAZHJzL2Uyb0RvYy54bWxQSwUGAAAAAAYABgBZAQAAnw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地址：张家港市杨舍镇江帆路8号（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b/>
                            <w:bCs/>
                            <w:color w:val="0000FF"/>
                            <w:szCs w:val="21"/>
                          </w:rPr>
                          <w:t>http://www.epoint.com.cn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）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电话：0512-58188000传真：0512-58132373</w:t>
                        </w:r>
                      </w:p>
                      <w:p>
                        <w:pPr>
                          <w:pStyle w:val="2"/>
                          <w:rPr>
                            <w:rFonts w:hint="eastAsia" w:eastAsia="思源宋体 CN Light"/>
                          </w:rPr>
                        </w:pPr>
                      </w:p>
                      <w:p>
                        <w:pPr>
                          <w:pStyle w:val="2"/>
                          <w:rPr>
                            <w:rFonts w:hint="eastAsia" w:eastAsia="思源宋体 CN Light"/>
                          </w:rPr>
                        </w:pPr>
                      </w:p>
                      <w:p>
                        <w:pPr>
                          <w:pStyle w:val="2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BqmCrJrAgAACgUAAA4AAABkcnMvZTJvRG9jLnhtbK1UzY7T&#10;MBC+I/EOlu9tfpo2bdR0VdrdFVJFKwQP4DpOY5HYlu3+rBBHJDjxIjwAL7TiNRg76e4WLivg0GQ8&#10;43zzzTcznV6dmhodmDZcihxH/RAjJqgsuNjl+P27m94YI2OJKEgtBcvxHTP4avbyxfSoMhbLStYF&#10;0whAhMmOKseVtSoLAkMr1hDTl4oJCJZSN8TCUe+CQpMjoDd1EIfhKDhKXSgtKTMGvMs2iDtE/RxA&#10;WZacsqWk+4YJ26JqVhMLJZmKK4Nnnm1ZMmrXZWmYRXWOoVLrn5AE7K17BrMpyXaaqIrTjgJ5DoXf&#10;amoIF5D0AWpJLEF7zf8CSnFq95oBGlgZ/DpaYP0zmjhsON3oFpq+OWw04kWOkwQjQRpoNoRdchSN&#10;MCqYoaDU/efv999+rNa36ziMxj+/fnGaAZnMfd+iEUdzJekHg4RcVETs2Nwo0B7mC5DPLq3lsWKk&#10;MM4NIMElij9eMNzWXN3wunbCOvv/zgjSGWu2DOrXrwvgSWHqLWigNBfWN5Od7MpYlx2stp0f4/E8&#10;DCfxq95iGC56SZhe9+aTJO2l4XWahMk4WkSLT+7rKMn2hoEqpF4qfp6tKPmjiQ2nWhpZ2j6VTdDO&#10;9nlnYLajMPDThQ7Ez7ATzhM6vz1FcDmFHFej6VvQ3k+2sZpZWjl3CUJ2frj8EPCqPwrtWmKUGxGS&#10;nUrduDdQQqccT8aDUTTE6C7HgyQaDbrlcdJQCA8GSZrGsFcULqSjYZQOfZMfcZQ29pbJBjkDVAeS&#10;XmZygBLass5XXFohXe99GbW4cAB/5/HUW7LeBO5ek26d3Q4+PYP99C9s9gtQSwMECgAAAAAAh07i&#10;QAAAAAAAAAAAAAAAAAoAAABkcnMvbWVkaWEvUEsDBBQAAAAIAIdO4kBINXEmyEwAAAFRAAAUAAAA&#10;ZHJzL21lZGlhL2ltYWdlMS5wbmdt/AVYlO3zPg6LSEiKdCsoId0g3UizoEh3l4CAtHRLSEo3i4RI&#10;I42AdC2NoCK1oEgssdT/Wnyez/f5vcd7HHjILvd9XzNzzcx1zjmzG6WproiPQ4Vz48YN/CdKcpAb&#10;N9CZwO9N2Jg3bqCZ1X1B/QHNHaIoc6NqlGYLvLhlI60mfeNGTTzuuRkGeH37hZKe+40b96dR/9Bu&#10;ZdVl37ihmfpETlrnlfGvbKysB4r+u4oM2LdJCN7GhsrzKn9ii/1QEzdiZhGS82TXLFt67+Wnqae1&#10;vpE/XzPaWITE9aAHoeFaxPx57YU1+XX05dPqB3+C6LHfZt9IVE269dzyya37TY31xy5qLiPVDi0O&#10;5T3Dlx25Y8fujdpXgU89PMZeHqt6eWBNqhCIkCL5SPRuC3n+9v6iFDij0ZIlz0oRuP77JCHxkl16&#10;oVOYjcHofn0VSZ1fg/yPvoSqZFfIK0xYeqVqu9pEl92achTMO+wHTRYnYdabZzeSILyW1HotSH5b&#10;+YrqyCnIVrEbCQWNkmdGImsZuwee7Z+DIpIfBV1RVlT2pG8PqdcKWsYdMLrQjUPrtMbCqa2S2heb&#10;j1YwD/VvvyomeZi5+lHJMfwlxonSU0upuHmyOD6yOLUnV2QDKZmXnnr8o7Yh5gmr5hzjpuQp5feK&#10;kHccx2deGzemwFO7azyzumj2LE2Gpl4bK7Yk7Hm5r8rtLyd+bJ3z+HNj4y19riDvaEGN/GqsZ8VF&#10;41BBjSALJiV0ZfGwMduBp3EpUEWAzYrGu+Zo+2iFdZ0a7ZPj0grrpsfhgvBHEc7aGlZP7/CXr/2L&#10;HvEKUy2Eso1y1l6p15iQw3N3TwzK411arfuL5qoXA9PQpqdoW+2mtsNdA22kQow+n369WCzDYXB6&#10;UJqv9rPX2sRkZlHReMi84zfSV0vcbbU+2ZES+Ynl0w9Fp0F5qp0O/KMVynXP94qpKRAOzR7vn70L&#10;1TZX6iYqNSb0x15kn4YvP7HMt+rkV31avWKddztsxI8GtmkYmuoQSuQYnrqH+GSaUYnW5swGI1Qw&#10;n1hhPdqO2RvINB4iTuSQvZI8VjteOPRSRnrpdiQYUyalFu/NX1HvD/69udY2q8a2graxDjmeOPtx&#10;DizraWeRln+1WDIXWNpkPjX7MVARici8FFyWFvLuVvoeiTygrvkwzIuRMr/gGk6LtVuztcvu6Xi0&#10;K+b00UplwELowinNxkSIvXLZ62d98qFH/opUdeyRbp9G26pLLQTPU9WOqer1bRXPMHa6Jsm2QX5l&#10;z2JujiBdZdzvKZO8r8L4VT0xfurd35InFvJsuKD3gRoPchZqCpGPPOnYKJBUSRD89lEmnK1YXre2&#10;KO+jTkZrTMG9eS76/ieslJohDaQTX3BEGgO5mmL1tDX14BTj3xjHnr/JVWAN/aoZl0ZOOaMbfvVQ&#10;wS63OICwDRK7s78uwunMI2LF2Iemj6aEM5bgZLuQXrTrSVfOdmEAd99M6R6uPrziDhzvD3rMh295&#10;xgGb2pr+MTfkeOUkVU36+UL9xf1DDC/+nflXFidHopkbkKrs2yYa9V+qQnkhPpgwio+2FfeVl3GG&#10;HPGrOozI4uqledqtX9m+XJMdf02eWP7lNVWtmrRVw1/H9MoxQnzorll90TtvtbVyb1n8SyF7xeeV&#10;HL/ivNlEeQt8rcCzLw7zHQfsVDZ10jxfHB2jL7zCedk+J/TFrxfFUfT/Yqmt0ftYrYLou97FxcCh&#10;n9Re5xzT9dTVxXM1Ryvyd/QdB91ZpzflfYCrfQwxVFAeSxBMmhpn2jf/NVsbmOv+awJcajkUfZ7d&#10;C5ycU1mQMMO8w/oqGw3fUwsajfcmXPD+sSS30EzA10tReUPPtMSProGlebMTDvJf1n9erCQcN8Ia&#10;J9m8XnPSP2IoNijCt6JWtFy13N89hJt9tNrcJTlDGLtt0wbiIpgP9SeWvq9sOcgPrBddpWW0F8We&#10;iaroW2fy/t4VVcLt0+NvcN+M/FHzLOviGEP3qz8qWDIuvHIgXE6fraVdGzwNge6pjnrIK8edpo7d&#10;exwvKB+acNEYgBzRX9ChTUaYxQtJvRDVoCax2GHqYVNzLG63ezDbxzl0GWdce0V2kbv4yinEUToH&#10;GF7eQntndqdDO/Ry6cv2/JyY0w6vKKdBjm7Dwbevmyk9ec9DLpBNHSp8rhiqr14V190xZuUI0VVC&#10;uaoMeBmr1OE7pZzxmfVBW0JParQNPbTD8NSnbjv3Q5z5Ckc4JkdotXbfrOjiG0WXu4xhwwS2/ikC&#10;uI+44KF5QoNFkGmRvLA/HjjSLncYSceu/6ZiOZKkqZDhl2i/d9Pp51vlp6JSuOaW5ehxjTX20XWs&#10;MPK+Poqd9NYmnA9C+82kvn2R43lhAtGX332HMuylLJwr3rk6WXPRSa+xeqoaG2LMgUVJn2LrmzJq&#10;09q2xj19vZDxebRdVM2wGv2QqUzWXgKr7g5UVaDJOj0RSUxCigl1ifilWoDWZqyAZctYpW+/gKaP&#10;LelSStUTEFycx2uirZlRQy2ZxVBio+dXs028FwP9PKKUc/kohaaPU4is04WRM8LoSsblD+ujQTSO&#10;2GrWxMvH7Mc8uI+OBTBSKMHN1awykvSpZ8IEyXxQb4S1nv6nDaVTTn+XRx7mLp8VHuEEm1wcdZ+8&#10;w0g5exc86AcCo4+9bGmWRGe9cFxIO+40r/WJao1JGhzySCTWyJn99YqCYTDt2W/LWckOmlz5YmBL&#10;HvWb5WMs04Ws5iQkLqrz9cfLH5bSI2ArEXuQi4fysS7kKZRGea8slJf9tiAu7Wn5BJqS0dycGg9E&#10;pU6/D131m7p89lBS2zAtUf5AzuRxV9O/T+xoR+RuHzWQfQIjWqgkj3eVlmQzLQ5GH7SX2PKG4TzV&#10;CqLpe+SP7GudU6N5bF4kpkwnHRZRMxSHIUXtOg2ZIhjvpmBGm7Z5GfQjjjXROGhN5iqBQUF6D6VY&#10;evBgLKdmKw+wDePFq2hsQvvq4W1Im/MqguTTUvpDUTWJR16uXU8JqQaMJHXghzAnxurFuTXP4Sa3&#10;SKVLNCZk+n/slGz0JkNyX6qmz/bXBivD0sfkrlHSgVkhCcudWS1HpE90XYlbwxC+p0i0NDaidUns&#10;DOGoN9iU7rp2J/mnA86jA4Hi0qqwNQlr6bU+Eh3ra2HLhmdd87Jgrfuts/0ZVoYiN9coavP2YeDP&#10;cu7FjIqRhwju8X6ghWK+cx5Vz7SdKtgtknwTvKE477znq0chXiWR9qkYNQf7n7poVt/4e4VVl+bx&#10;pgnKm3+M7BLFWXuJ6OgUtsB5xEfmXQjDtF+yLTk3pbDO3mGUd6QMvz9O/fkLN95EXCB6+5NYvJ47&#10;m/jmlhThd5Ahf9TubnFp3urh/qNmbpnOEbR98zOvOquQ55ur82ENzu/dYvtin+is1ukKNS23hdQj&#10;/S9mupWvPunoEB3dVP1BYt4hDYG+OoL6iCsg/fO3G1ceKDwqx/ZFY3IdlHIhWA30fOxVnDBvunpT&#10;9kP7YJNF/3ffNW1NVS3mb/lprXvCh0wZcuWPI1gOXkw/yZYBIir11qLrm1iNTE7djmWF38qL84NA&#10;4TTjN08eh+UJRSZG22DVtQ8CbyZ/2lddoN8qRX36b8RfL4efTXwZJmP970UeMuMKElAdAdOzHNGe&#10;MO53JgsTPXUHWbwzK3heYk2ibKS6KkUSorzLTy0adWdKaYRT7R/jRVOWnpI5yaynEooRgWzxal/Z&#10;T7Kc7jXZ5yYSja8Kkk/zeISexX3NUSWQxBSIobWoY33sYImRF5cV/ajbeFyn5PGwxeV4Om5bGkN5&#10;j7M2fKUgqUcJMZJIEUr7llwX7ZxpHidvT3Am6GuJv0a7kbMcSdz7G2f4vB28J4KkT183m1BzVCRC&#10;CfiX+8qlvbh/R9PLF/cK+R36xjwXTVFmswrw5v6w8gBl+uCSd2+9Sx6Pp1PLMsI8PmQ/4c+bHdrs&#10;DECH3RfIRte/cZ2chGBjeZEvOj2ZXk760Io93xGlc/r8VGVk4zUZQwoUk38Gmi/tpGqO84itHL0O&#10;bfa+AOEmtCME97sFmc7v1aquDB2LuZRsEFB6ms3xqH8ybRH2w1hragXSDzoIh6LhN5w6n6qogad1&#10;ziYn9HeCS6pZy4ZBCPqpRSWZBK1JcBKslz2T1MyWZ0mySVPcI4Z+fnIa10Sztt1Ibnn3OneJ/2lr&#10;q2a1MfEhYUdlAlQ2rH77w2CjqdV1TWSY49grZfH1kMWsZDt+HbfE4M9n5TXv4m6knIJUFjvvgvi7&#10;ICqmUElM6ADDBpUlWDrQ0vqrAs28/5Tq3EqAkzVxo4JQQgFuAu2zF2TXsVbdeqj7JvnU3tpYVXqt&#10;vSUSGf9a5G2TVjXykZ94jNEb8xtHmI5FBfeSq+k5IqtZebvG7u7x9CKEI/YJcu0ihyJ+FQA5fXy4&#10;2I9daVhsIAfwkY8V5AqDtfR3CXbwXzkff2PTIbn1KYCRdM2USwn+IA/5b0YqHK7+LMiynG6ewxY5&#10;6ItBQH1wx548FqW3BWmeJ1ON73SI2/YIb5VYRHPKiU8dkS6HAOGXTMN54dtlEoW4IPlKWymQg/v/&#10;bgkPYWLr3b5MG9eizn2PbYXyDoot2SPXu5wKB6OFST1za3038/Cb7KFbNOPBFMwY03bD6L1UxT5M&#10;8icI0l5U8kXlSPnzRRIenGghVJIqb/qG7xXhNF8d5ysuX04vAlJb8/Z3VcpxBcN62EuCo+Ci64Og&#10;SiTnOtmS5AeipVIfSNUoNAteRgz8m+K09jmetxeZKBB9l/6V4mPU5rKKSE7c96jNE9fheQPyd0pO&#10;DQ2X1qLIHG7S4/+oNdvDodXKI79Jbdqs+Z5E6/ijjqKx75HD+pSEssTj/ZY4I+f+WDYv7kYD8Y8E&#10;Y4Z64iHvXo5PiX7vliNehkTB+ddrXn17TvFfA7FuvN5IK10PMo8zupgl+d7I/ta80YogrcXn6ss2&#10;i6C/+Jqf/5Lt8NPj/Mme2ORqg+TWpdZZ7b4UrvZfljYin9W/wGMMfZkqxtKxogU421cto7/ED8gy&#10;VYfsWa8q/U3orbYvGORjg3/EAbevecTQhrf40YT62GewyS3EyJmpkC14U9L5QaOsu+98tUuyFYUu&#10;J7L08dB9z+DqIZ9XqhGD/mo8UyN5bvS1eW6ojN0itQdOiXUHrX23mHZO4uY9n2gj52EG2GzWGudO&#10;q2PV+2HuqtYJoSiwaSjnBwHWSWwvZHjmEf3FRSieGREf9Pd+otAWMaHZALXytB6XylhWIw9o7RJ3&#10;lRhh/sr6cO3QYGqh0AAKG2C8fHopSzP0X1RAkp/7zznj1hrHUK6XKqb5RmszvmvWSITTKfqzJRHS&#10;irsfHI/U8vsPbZonXi8/0FOUkm4vUaK9hJCgPzqeMHRIDh6MAwlAeKDRTmsSHH2e0z1lz/AGn4yw&#10;jfn6Zwl6egtJxChze/qV40fzqE9n3kKpUlK3hyCgmX0NoNA/Lt7+Bn2taD2FevjWXNmwVarrGnay&#10;BYDmfQUud9EfqdCiYZyiDmnbAFr1RKQfhfYMyyX79CsKkrdANKO8k5xRQ/SGy0DwfhdxWZ+f6XJL&#10;OIAzPPvI3+93O7SsI3/8EAqZJ4mqYX1n0f5UrmYr8/Pra6GbmA/YLwdfqK2OcQ8/3hwxo/ESG+Q2&#10;wDzE5OHFk0WdPGbpHgUPro40w81mpMG5NhoS5jxtmT6P1Sb9v8PUOtt41ENoXmWS0lolZPmeQrgZ&#10;9v9zvxuXcMxVEAOFNe7qO1jVkwz9phr3Mdner0c4yhbWYVVIq5PLWifRsrGGr11ckJe/2Nn7VWyp&#10;2A1wciHjeY3SJW7Om45nRq1TX9IgGXpobccJTg+jD+gFnRfv2fYHFf1hteShy4a/x48+cYTf175v&#10;a/M9aTK9gSGpsfNY+2tO7bEtfML6s5VX0F69rVrbc8aDtkvjulXbTJiRxre8Rinw9B1H0deeFN7L&#10;4yLfe5IH60gPje27xTQdjQSxkd+cC2FGhAWXq9/zhH7J60qE+nzRwV4wayriL6lUurA6CShfbG3+&#10;1bLXY+ZHK/il+/f0WB7h74YnXxG38H2mok+0YaIlDCjpmRb0fnr72yyu242lewYva6iB+KrUP3ix&#10;Hy5Nv+SU3LItrXFBSuOXhscXl+c0v1YXkjogOKmrXUed7ECtR0gjd5hkE/fzvg3eYX4cUBijUgl1&#10;ZSR6fOhi7ZAdFsfbSlh1yaafZk6lYQzrAv5gfcpAI6uPtZQowWJYjs/dMI37kA6sqmGxsJYgXkrr&#10;FilwVy1CK1mkLW/tIynybrQCDZq7YxhSNNqLGCrU47dIif5LOIFEojiPdCvJrIQoP4eg0SZtSn2C&#10;OiENVg0J7803F01iOWVUpiAcbCTd69A6VP1DvNG7OP6mJ7W7lKSOwUjZg9KKd/hlUAO4TWr5JafT&#10;pFgnjzwTfRCPx+bAufJV82ZIIFmx/NEt/BaV8AwFOd5M8vS8gMYR9rJWguJLdLi03XjEb3afcBqx&#10;VLJ5dP7NVct0u1tOQ6uOorzej3a8MlGZ0MchgO0UJxYqq7Gu+yNzHGuXXTlmp0tPTd0iwYJOYsVD&#10;F6rULi9OjdErBNUbw3Y/ZYqmR3gOdn45mbpXSmk1enypte9MsZLMcHof4cir+dWJD/dRdc/tEnMZ&#10;+pbazfiYS566L3R50i4h2CSzdVr77PCvd0hmMZ1Cl3FX90l8Dvu0iDrI+wQ5bvYKVGoKae+eSyMa&#10;Bn75/lYVF7DRWokAet5Gjmc/tUsUnyOVpCDwmSoYItYypK6b9/j2kmK2CZ4GjZA1zZK9Fe2wwHLK&#10;gnCOPB1XqFFbfMCwjHZmSX1Xp6Py+ZBkyB3kKXe/4L1N2dkjvOYWue+Vq7Bl+FiBxCKkidn2YZ00&#10;9fwk21OGCzz492vhAI0VO6TNtFs6fJ+lCp9B03Bq8KQD6hWg5I9E+pxruGjlJrA0Rsp0BPn4UOgI&#10;TWJEK2Le9N9kYG1Nybtc4GQnZDoZFFDOuakrM/U7dldRnCb4x0KempD3zViHBSPkMqznPsto8cho&#10;iFeIqxrb2wmVGaBQFomOTWZdILEMTwP5L/HEAsVEV/r1Ocwf7eSt339vhswewX6nEBYmz/DMUrP/&#10;R+4MJWAELPV8OoIgV45xheS2dwodObwRnU1kkVLg4dMS8Gx6GX+cmUUmcFAUAQxADTV9G19AaPQg&#10;rPEuzGTxdPmbKMnvIKXLW1XYaaLHuVLziGDkj8nWgcHXcJYCtVkL1bGYRq2jV6mHGB/euP5uPXfW&#10;6blDsjHZlyVeIJy2TvRBfgv+1pR2NXmg+foPkDfN9pUcee2NT6DtKuK/SAJ+fAd1RkGsVhGSargG&#10;//MW23tCefrWBtyhvbSxJfFXAdTZBlsr4UhHlZid2/q3OTMLSgm6L39S9prkDbvltRg+20MzugXV&#10;NTXidPJBClKkvTcuGr7PPfq9+cJXy9o19WiZeGZtsuQT8h7FhhtVAhxn7lgwAyOFERSUBvkmMhPE&#10;IRIvbSaaU7p0bRPFI380dpMmbhRJ3lW/CY9XoZc7p3iepkINJaZIK4Wt/F2vIIIoXzhNUGaab5Gz&#10;vH/th+kb3og84TQDtLqlL5pKFzLPOypxSeLxPp+7nbNthnhdx17lrTS1+4hfHyS9ceoVMtakPJrl&#10;wC0S2BefPlT5KXZUdbmeek5vEsaATSckrxa/ASRmgnQQrO5npVY3OobSda7VoPgmiHyYRRyoPSu3&#10;jakPpskHa0gvcgtjo6RBGLFwVDHLBOJVRYoVFjXb+BZeNh1K91UHe6yxJu1qrSd8lLRWdMBiqaUp&#10;40wTlNA1mY/82WiWpUKvKc45Bv1mX2+HxhFT6b1CHidAJXfFDBhJ3Ay/m+tzADN8kcqqobm6i/yW&#10;/VDjsc3uRF0T8etnwUMlUv6urKvkEGsRTSNOIpTcvPNY24PEtFvAONhg+yNYAkgqhorjdLjCXL2j&#10;f24nixh9+RnzwtsRP22zECxwWrP0ejABpcxptHB88fRZN41BiXURp1CcdKQd3TnL0VJohYTcAOJD&#10;lZj8vvEgCJAlpH9K8PbgLNOXXZmBRTPDHJkzf6nCFsOc9t2qZJFbvc38Qr3qjLZ6jsWXmd01CrK6&#10;uYRDjmCbUT7NNh3P8pimjNYS55EsSikxuSsdChfqWzquRMUtThchP7OlBQgXBtAR+WVlHAYHL5WS&#10;RdVvRbM9gmdyDFKXqkpItVEH/zBk0AQms/TjAXqpaXTg9pESVYY8icUMVGnDIYRLTpo668tbNZDv&#10;BnYqiD2qjevUbdfTfONUdJleoBg1E3B7fS4cs97MYbdTEw+VD9a1FkdvPV3AdMqBSWL2CXA2/bzT&#10;Vy+VqdRG07f2rlnyXu/wGzwL99iXfB24lCC94CCU4UYUoZcYc28qM9a6ge3Cla4Y2WvjdLwY6YJ+&#10;JKIsqSmZt8mdJ+g4sVvCQrB1s5fxYG5SlPgwyxaVTv2qBMtl3XvT8KPdo6RcOf0T4B4fgDOII/Qo&#10;ZuveBsPZC8y24FOmGU7IWF+dZ2GJy+0TdDJlG100i0+kPVpi3dpb5GtWSQbSWM64WayztKytowtE&#10;34rhBt1dzFNLPhcGiYslgAHxAjvaIUSQgVPUafCnSeITDyKrVPTptbtBP94JTuYWLZ9qHTWW67gj&#10;ctBS7gOelxTsRUMi8pH8WRD85fxTHqs3wT/650uyo8YxSrQTQ/jM3KY4mUXLImQ1QT7nmbIobCqJ&#10;Q0qqodLl380o4vS8bVeudBnHG6HkgRvrtABkJZu4d+gO9CA7mCaKvr1V1VaY5laanhGu9ebXg515&#10;L93nNjmJPkxW5nL7tOkbvIejD1q6r0xb77DU2IVd3kM4f6kKXkGbvT5tIhUlDeU/UvetR7V7JiNX&#10;uQXH1up7JL+lYvzV6NmOaI7PRsSY5Zv1j5skOm/qopSN9Y36XPNoFpXUPBsi4MNTNHvkaGstdV5M&#10;8lxfR999zaAoQPDhkWxAmB5aC+vpG82daNpOsnhXut8VqkuQl3NSsy+i12gbZIZL3lyfgVJOMShd&#10;BCUuqTHt7jpKCvvdzRk5RQpnNQ5ckPyKh6k8y+6cu7jBkChGuDFt3xTxAJHE/BoZ8e5YqoigyqW2&#10;0KYYky+k6iJngGprm5WXHkr3dYs0oO7AeuSpBuQCY1oH7wBBWs4m0Ibmfnf8uTMkTqIvj2X9HsGM&#10;HethDKsFCR8G/mDNyNlXu1URIaSJYO+6iLYSovRFoesAN14Pd6aUKG4a+B+vNsp4/3didtiihjYT&#10;eNlz51VEIhfqF8dusSj8X9z7JHC3QUACmVHc/MVtyAtuGWYaH+0uHtcoUQVvhvMAou73f/6wJuK7&#10;+yTj+smjvSG5oaJ4f5e5XVf7ohldTD4e3DPfTeKfp/EMdTslGlgC9XjryByk7onZSmwEvewgrDsu&#10;e7U3LtuXzu3TLweS0WGqxAC0V4TOM6qwBethvJWyFb3iS2x5oe4lt/NUPq/+CMMcIkT/mPWy/TBx&#10;0/g3Ibvjciyt3XSc5nz3eO29UXQVu2H2oOXAL4IhyBjHO3UHH7INolyKAToE0PMdFiZPSm1A3554&#10;3dSXt5PpejfbrhRgXPmbnjfP8P65+PduAcDOe501L8Yzn9X5rWYTjRP0PCzmqZUhuRLzu5pvofOZ&#10;5Zenl25d/SbOUui5noblOzF6DfAObknw/1Ebgt38BwlH/tz+c6FTClmRa6OUh68Ei3jMAWg+ITg7&#10;Fq0stkAehNmGz5vi7r9xcgvYpTXfvVtS69HUs3Ff6G1QRnvM39vs+RQH8RKXDlmuk/EP8+nX+YLI&#10;dpKUEY0T64A1n/mzpNgx+hIsU7bnwp/BdbXjAeXpQdFLX0LHfxMA9MyDT1iBil8RUpv9XUEu+lNc&#10;JW5/9XCSh98CtwjGu58dB+95NNmMJcJiFvSeUxpGSLQuMnnMEkM78LDa7TL0pcB+Jvf9A/yHhQhY&#10;2gmob/m/aNSCVzHbji/e0xYRetnwNdyT4pTumFfZagHHh2saBfpcUJKwJNFDCKnQwOUjp2uXjWWf&#10;cvKAGFBJqTaLRz/eZo9qoXyvmNfJ6hQ+9e0M6jk7WkgXd3PV4YP0aGSVHzbyj3MmABVTZUN0kfXk&#10;PeDWEkj7nIgZ2i92w4DiKbsdpF/JvcTLB36S0050oqsRPSflKSHEUKw47kbeptv+rxrVgJC8zbQE&#10;7UNKbc21dQG3dFJUi9Ozu5Gj3+sKqlzMfrVpVeLJiN91HmuIwfqtQTmlqHslYFjyOO7HrhZKgaeP&#10;DkXL1hRQdYi72cNLCWCXupuGOf5bWskD3FM9R+JrnGnZnj5w/xfNjjF3oNXdhosMeWI/Y4MkWp1m&#10;JYcD0/4ift5hfoZVjZ5fIhr5Abm8pW8TRImTbdhWdbXqQmQVOw0Xqy5NkrmJ2dnf0y14z0FOku9C&#10;Q15YrbPCPFCrYCzkGKmLtv1EJlrJvGGECPWILTLIhVilO4hapFfHj//1OlBWeOp6P35l/VgaVfUw&#10;w0Zvrc3hIGxIfmGuMdjg1a1+MHq+9R9xPlY09vy6rqVub3WfJ7xxc4wJdnMawZDmwwQicEaeOOLk&#10;ynBOKHalXBc50A60xg2xYh8RK3Uu2+ZrDDDuy7Iw4u2ygHng9An5YDD99ujzLZMQT7oGUBrJwWuB&#10;/JQPo/8tqPRucJDzxhc04pHIM52Ztf+KDfKkUUKVsNEvgYY4QMPRm+C5gNBe5B0LUTz9giqyHDdS&#10;z3Lz/lfRAaDWJL7B+rLwQIgUE9Gmptx2iilMoh1B/FrixEZL31BD7pxf+I+3MoJx0DJ9q3uHZlww&#10;20ZIIo13ER/umzkcYH2YpK0wuO128281tB2l1I6BJaHRfMSAuv6m0xhnaVAven83gLmJ54KIhpO2&#10;R083B5bcAkn9/4wW1H3JyZP2+kdYdXQrQsxMblATyUKdC+mSMf03RwsO6iV3jcpntZh6VAkZ2gmc&#10;wfPQYLsNALnOmnn9oUGVbaAMe9z48WoW4NY78JQX3/pZDx/qoPeoYtmKcpovSvs7pzgIQTRGCC4c&#10;abRDcrJcB16K+T4IBUunl8blB7kouw/mKM7Ta7yfGRaLiTxkiHVR5htyoGOho+yNB2jcc+cT27Cd&#10;zCztFEv7E0bENowvUC6QvOKTmjLiPWzRejaIGcRS/8TfWvA21WHJrz7C0mX8qKTZ7rkS+TxwUCfR&#10;g9fSrpxEQwPVnXNMpEh82KeRvLmSbJID0RvljWqAEfRgOUyDYhWjAOxm9+C3NpRdQFzm52qg8NbC&#10;PVTJFxmhO1UE0DKqOOQ9ZQD1m85KWI2aKCsKcDrFODV3yB3G56PMBgzrPva8jYvjIxYkkI7AbwqU&#10;ZdR1UbCO7qaS+vma3VcUGwBWb3Q1lchrKMi5On14Ivctirp/Ii7mKze8QPePKvudA7b35IWExgY4&#10;Lg9x2fY2tHKdWJeI6+6iajMR9D6Bythc5b+1WpzSMtrqfhsopNIL1WkWK1DSbeKVq2vmOsqfo0fn&#10;0OhIApDXmLI3y+Jjvp6q6yINShqSZWXNwESS37f1iZzGFcqvgl3VYlA12OEs1EtWM2uouD4Csn5d&#10;Xv6EF5qBkrJrTJMwEw0xIKjvyySvQVC+4rmUfMDS3yCKfWSpcJjv8OmD7ws+VJlms9i8xqDRN7ya&#10;1abYQzpRx0uZ3X6zt146sxhBiAVEs26hoSbZQMGwZ+VXRcv4PNre1zuRf2Vh4e0vdyH9jo1FK4Co&#10;dmfyOByxGD30W4ay8EsTobsjerDEK6eNZ5gxJMuP1bd/XcmDpUZzxBUh0VhThyEPUGAvEYkT66Cf&#10;iTvdY5qlklnVQtInANBTfdeTuZpd9Q+jgqxvJUuWqwKXK4zQLVB43PLe+jNktexfe5D5hGT+n5VH&#10;kgJ4AZDMxtLIoyOQdkUZyaW7CRQAZKgCYOEbdsSb165qolsHry33nZ67ZA4HD6KAr1PRsuJ1IZf4&#10;HwurscFKy7xko43btBqvfcdbEuGMHe3ebLEizuJ+DVPFL+wB9iU3PrWAyYIeAoqXaCSFP46mK96M&#10;q5kgLTzW9g6WeOlE/gxJX/jnWTDSUbSj9RHLEvoBOqk+kZrvRAohqKr/irkCCvVPop1WHwXX3/kD&#10;g8t0hPsI30JZQdqjYST59zdys+ZK3HxJzH9MqvGrPELr1Xa6yVYHBWI+tVvcboMw6aSOvl/wvaqC&#10;zQwJHIu7wc6pBf6Ee7RYrYgAeDAqplDnkVfAly6Nbp/FoliukuV3x326ZrH/FJyD3y4ADZDabTDQ&#10;vf8tApB8KE+7zTlS3Kx2b9b4xtmqG4bfw7cRGdS3p3lAdeNeLvkko/dPdtowZm9Tsk8UqowtfVh6&#10;+Xsr84W4Rd1esznP5FjezlEw8qsgoAYMoMwdD4Qnq0s3UQXnXNfBIht81xrY5u3S29W9EEvtvPYm&#10;w5lF1lphiD/NDAryGyJfw12j1stkXDlFsxkJmK1RZYcUookESZ0s8kBZAt3CnaM5xAVU5Kkgry1G&#10;n/SSiEcbsnkO+EtdJzdmpKRizI40l/f2F+UXdlXndjgwelA0c5gaeb/TS3UqaiHrW2dFMP9b1aa9&#10;XWCnO2EFQY6lE6+Sn6OegYqp7DN6pYxfqBRvvbsTb34buKASQiDdgjpy6uc35n/zFzCT/DnFYEUa&#10;7vILrzmwypef1KDyLL5URDmeocKFouZ1petUhNQGC5Ts+DlDepP1CHTSVIAhm0mlhpxiCNL9pBEo&#10;XgE4uE8I9T802TVl0W0YEY98Wxrrkn9NWVzXkQVd6ihugWT1Li20UDitHVAZCy8RYL/Xnt3gaHQq&#10;uuK6jvhnn0/HuHlBScESQCavgQeYLvkNr37ipW2d2YkAbE0TQ2Qw3M3Ogi4hDNj73qrb8aISwvFa&#10;6L/V6vkVylxDCk6gdoUaq2dMydfg8kl8IDJ4mboBOiqfXn0jicYEIHx9Lho9vihUqyDYZgoNJKva&#10;zYFFrg5qkEuLS880sVhrA0wDaZD3YLs9LfskSNFkETmmtSox3gPc09dgffdL0rf0UFyEGEWaw8D7&#10;JoipEUEuRk7P6x+GOZXxBcNbNwG9oEO/EMnxeKjWbOOS2DSD490Nfnmm6mCRBs5oYzf6yLCULl5A&#10;MgjMprkfuFsrhwCOIfvst2IG4q4RgmUuV2zEn08CmEjh4kr6el9pfX8rXzMpdYl7ooAM2Nwb0Ora&#10;MCniZB4r/NfIQ3YYHDG/fiyqc9KwTX+vjvGF135YmgG1N6rs1OJ9zNbAjNt2eTwesVvxJEYUzVa+&#10;yTH6o/Yo7gXdIDtW+dDDm73Nh9KbjV0t+7E3VUUC2yX+Uj0Sh1VNhCgOgP8VTqy7SFy6L9/4xznQ&#10;Y1uskuh4UQFGDuhd/UvXbq4/5zyiv05Mr2wGwr7ubSY/LeaRLCkg/f6RFbVxd37wzrNwemFaHaJN&#10;r7oRGQZF/FPVhnJ6u2CfEBH1iRhiah9qoNvqJWBCjcE0EuipVWqesfgkZ+9dmL6pxIVK3gT5hA/0&#10;rNxmiuRxbwE3tjpnGKygRwVKsr9nA8ykZPg+A+txfXwz/ywW8NZMMGkAiB9qqEDsEB+V++eMf/TM&#10;egZUeKeIQQIYoJZZEl+5rlMXGnFfNaIBXzOwEEm8pT0misUyK9mVuhjQnjlk3HUx9vC6djQfrT/R&#10;6RWC691oJGmlmmna4Ajb+Aj1tfMr0cxQSJ2lu5HWO2PoZCtl1bBV96QMD0VMoNg3aFX+5os8zwTQ&#10;z2kA4ykFPCz9qL3BRHu6c22fEkmKfyrt60TCeiiKStvuGQE3rACq8L8zMAU8uwCXq+jSl2LbjUp6&#10;KIh/R0Rn53XRJ2Re3CudcDAP4WR17hmNSSIWqR/VY/xA5yQqYZZGg7I3VYCKb5p4sMYD8CbEUyqc&#10;NNCXWTKBbz5uYyCssqx43J/l+xgufGma8xrX86dbCgFJLOctSGdvNKf8nGW+4m0Papd/f3sO0VwS&#10;5mr6IZEsLp63JkU1HCH46HoqTKtVZqKQHcBXlGs744IG+NwCFg9Ln2e4J1PTD4ZBwDWRPon3CZP2&#10;ZynIuHmz3ibGrZ9y6ypvGT/DkioQxmXgrss9SFuqVtSCyv1cp5tKsSruU/mEgLrDJtHVqaNj2ksq&#10;/23E+grGueou1K1F6cbY8DMuDttdT+SvSvdZH8c04UfXrGU/CWMY7onTdPyLhKR5gHeA1AuoskNA&#10;YUyud19qdDYxkT454fODBmA1WGUGDzqOjFbboly4UUCIsUVKpIE34L58BFp9EOiPNfDV8OmJvWCv&#10;qLMbm2XWIozIaxIUllHJZeOE5WphoUhQFPGHldhKMJNS6v0tKU6pHdsiU5C/DP+nQgWn4JD7X/Kt&#10;AXKFJh9/t7e3SgIvCuYS7DQHMtUv1R3VweU/z9JsjSlQbBXDxRNwND8V85UrV+wBVGnyxQI3XBLA&#10;LbAmxd0DD0579GaiagkMMKGn8WhP2Bra0ZZoof1SvKXMGycFX/OiwZvwtlxNA2Tjqs8SaEEukjMe&#10;BTY76JFjiOCYxHNHzrwWUp/DfHFA3i8cKgc42TLh17GKH6e3xPIOBcHdAEPm9OJuiw9hhXsW+VTx&#10;fBme3R34ruk1YfXliRQijo+QRFSdmoRvFPRRYsOkopzGS0pX8FffkQUBIh8/2jWKSVQOOKm0R3Od&#10;3qMT/vYWI1WaWjjZjWm9zyQ6ggUB8ntzN6zpc8KAbEb+BNf8l52z2yh6b/wUZm8sACJc9l7D8lrU&#10;wCoa+ZAIW1kg0Lh1f7tvZ1MJ6QABqguBgnOGSFNOWUWPtZaAb2ZTKtEj2k8br6k86c2NTt5FEsDj&#10;WffnRniT3BisyQ4FXUqc7Zcg/P5vjfvRxgW6f+HRqcs/fRfL181zcvsRYMAq40TNIQ4Yw1lHFmWO&#10;1Ge7uNs0paoEJu+c6NBeDzppD68SaXrbgmD++QC7HnN7WLuvQz6DIpnvX8uUXVumT4yKAgXkx0r+&#10;QUubhADUMV5QDtJAXj5bgDn78fyPJSSjjU3OL60OR7xx3+jqIW/M4zWAdjQQOcx5n341VUUtZcDz&#10;PfmgTD1tVUpkFTjlKsCAMSyrwYssys76UJfiZXyigTTTa4+fQs1joIA16ozeChF+xYU6cBN3wl3V&#10;HDiHcm/p2BChEmqzFhcu4AknF8ShxVrRARd1ReQsPYQ6NmCs88HgINZa3L878iPJh3+aGzN5qe4a&#10;TwYAPPllPo0OwyIT7PpfPjI0QKKCTcO9NzFul8hvWh2n3D2LFWKENuRExMIZqrX/zB5N+3AP/e09&#10;5BqBcbTmkcGNwjhV5zBXztosj3kj02Fh3JCkTNj5qzipGjV4iwMlaKht0suKL8bqXN1eTUxsyfgo&#10;qH0o6lWoes55WzAPuS+Xbqei6fhWXVmXNBNTwoFM5w0YwVA353+FOZ1FOCirLqPhTzwTxY4+6IWi&#10;fJ1Sk/q7hdOKIw+3RSGBrVqF7xXovTInYy6qChV/qZY3c/WI8TvQJPrwDVdPGe/fgqtJqCBvpmfW&#10;l7aQxG1tkfe0ViTStQV9YBdHSDz3Ko9cWZyv3VCKputVFY/fh3sE2ti5XM4KW3U5JQyoUV/htEUU&#10;CGn/pBRc/+7s/Oa5yRWXXjxHIMyRfyyHvOVE+06MHwVnb6lWHT2kw+ZA+ObQoUhMhuvceVM8vG6k&#10;UCjdgOuqU0mMN17pgii20WhSoySWMr80hv6Cqt+ocBRFL0qjqCcU0RgLOsqclIAMtCaG9L6ISCzN&#10;ME0EzKCZYBB4v5CNXuaaTZTNow1XQTGG858Bh9rU8+IvjXkH/rip54s2PLDgmo28///noQVXlv+7&#10;nHuMUUo0VsxqH/L/w2li20Z8T7peleghVxi4pLgljBclVDiK8TqykEf9jvkv0fl/V98/3PhGwKiR&#10;6Jf+f1cb+d+1QhGleCgFrhW7VfevvAnwTJSKqsaK/9NqaDSHkfUtam3sfy9jjLzkeVEatFMln9wL&#10;LMS9Lbc31kOLKaoDJx+35RkefmFhs8jmvLN0oPlc4+TB0zFu1UXpM1ETysDQSwIabXrys/hC/UaS&#10;0i8XhGLuXn4soe5D6DnuDTw+yNJv4SNvHq2+t4VRWMMBO9odd/KZIRYGlnB6CHEJP3tML78vXp7C&#10;OmR+TiFc0u6sRfYM00SKmdK4Cg+pw6EtaltoXeP2S5bfHo9v2g/qfizykpcIYh9tli748WTB4nvA&#10;6KwR8mV5BmsPxI+KRsNkbSG1tWXV7GsbYTAzRQ6kXvWXEsL3RY91zXqLXXgGWtWu4xkXeMIosbGM&#10;Gg/eao+Ib/zvyPpS3QJVzvCzpiexMBUzg7c+URLRCkViMSEiz22mlC+waPPbcfpd7xYjJ55lPzE3&#10;s/rj/TL4+3a3W0fjn+HLqcbktmkTCRW/P5z8RfgfLPqzgcbmxZfkVCLhGfbOOy9/x2kwdTcFTNa2&#10;u1tS9GXGYDJ3X4w/Q/y4IMxLZCUot5kBTX59JEcvYHpEHzebXhSZOd3IP+7Ez+z9PXlckmiRDl3v&#10;G73dWEAcrYmagpiHkfRwS+T5jz97+oC+UItVvYjczKj2NxkGrWFtAGgTS6j1LNxAWU2mcqKMZ1jn&#10;IGy0wSbvbZTmfvVDPL77X1/d/h3RUB6zKxymUCIMCaSfERgyFjt5gpKge9CUkta0NkDiJPj9b1lZ&#10;Az4Zhyaz2ufhGUTDUeiP87HXyEX7s56g7CZLEkgIHlOQ2J6jUCycCO9usdaDdqiqdKylG1AuRRN8&#10;mN8frf6Mr4YIdL4yRplfa7+f3w1soeGKyOXYxIAcy8hhz7Uijr0h9mmoepqft1caMdyyrvfSIAHx&#10;NmlFDmuuIrdUQfdcGN9pJD2zaQJY1WvnE3EcTY8qB5gDfbtpyVCUu01zdc/+jRkF/biE7ftHd9UK&#10;ITSUHVRAJ4WoouIVt7wQh5mx07XpEP4KgYMlh/hwasGYuB+4dj8prB+dWpa6w/CznRrziaNe5PzJ&#10;ls0eJYI9ALZVakMQlBt5EqScqTZ/K//U42M9uyj6492q3VYjjfvQHtXjTusLQ/rJ8KPvWudaH1xr&#10;G3h/ex05jjR3Zsx/Q442sO09kaOY3b7q2hDtv8AU6OceLvry81mT5EISfHaqjETxgUuXx0h6YktV&#10;LZg7t4U2PiBsk6Nv/DB5RQQePCTaMRkoAjQ2rFj/rkAHSfSD1rpf3YYxgODWfpgY0NcnOz2+UVMt&#10;c2G6aixXEtCCLHoDK/VKPZT5k1Gs2kb8yXMd2WF2ZpXTluhkAdoH/FSgdXxG9XB3GVZaslMlUTb1&#10;CS6RLR5xEjOJh9vWhfby9a9tPxeEjYYJ/W7lZkhvO2agxzZ0t1vIlGWkkRREqar4y1Xy7rEfmqiC&#10;VkWV+BB29s1nT4vJpUifWZaADnf7WACWclvmgq9iZeikVodtCjI+ACaAuSolksut7OUJAvA70NBb&#10;egP1QcsFSgrGznN780kGCOyj7G5mnIsackmEC/Po0Qx3tfiTICNoJyTD7XNie08s58KrPx3t9yQb&#10;DHe7XcVs3urpb/4aUq0J4hkb8fQEE68YFqjCwQPke8qIiPlm46qUYb31cDa+gtik+JKjfJow/5K5&#10;YnY2IfKnwQd8+uJ+VVNVp2GuXUncbNMT5Wne+inUwDGa7CBIdTAsJA3BFmp8SN/8XbcYP2ElNT2z&#10;CE/Uoefz0njI15l5b++m92ypq7Wmou37bTSV1gFeV+4ogcKWv7mVp0JpD9dx4QvV2iooY01HnrSd&#10;1AonJDpvbnWAtlXLnsBkfKn+0ERcmql/e7hCGVenpx8JPAXYSWbdF0tdmplCYnT3jYukf3/7J8i0&#10;aqWSB6sfejikLBP6EKT/EnsywiX6ALKIl6wScfoW725VUpv4q6vKtaLPrBUqtU/Nt2+M6rhTgJmD&#10;udRqm+3CMuuSsOFKPGd5ZkqJUcSPWWCvyvRa6QwdP3fLqy0YFcqJBHgDRM/ZCYp1TESX7kyxWF/F&#10;zcRXJ17alTdTJCJpn8dXg88O7E0v1fbWpfKlTk9N3A6vRuVhcYTuH3wKCEooOhQvP/Y94fecF6F9&#10;XEZynE3AA5cd7IuGySNY/YuLk0er1Gai46+F3rqUOff8EvZX2whm+y3LKBKtM9bn5P0oaSxIok42&#10;o9V5NW0y/PnzN2nrXoScToPNKdL02YaqP85/n9BrGtTugHHuh9u5u14F0wt3NkfIJ1lOXe2jwJkF&#10;fZcgJCuLQLOPykjOCSCgs2hIBtNNtnJ8OyJuF213ju7HT5mi54X4eLYUP128AfHHdp4DDteh9Xd/&#10;XmJ1YEvGyFK5NRRVElCZNGRZJ2HJ1R1lcgekksIx9ZEL6YHWrei0cx+ntpfcrojrfBys95zM6AVD&#10;DcVe4NT3AX/RiYOtvAZOnIxUg93lQ0G1/nSODTA6MhHpjNk72qLiE5TaLjhDaO4ijdW4c+gz6X5M&#10;p/a+0dryPKDJLEKnIlu58tpvIf3VDyG7pTPpT+a8/zjTJp7fecNjYJhxjhu3aV00A+RJgXfYbjms&#10;xq6d2G12pmYbkz/DxPc/tazql6P2JOXEDwjXtwIneLnM55Ww3K58UrgHjGFVRWM3zGIoVRvQ20S0&#10;DMjj4JpaZ/Q8dIO/xhD3J176MB/v+fmbSHYt5yfcOB2R4bhLiNEM9Hx9ihXCdNUuQceWTSt6bu29&#10;CX8704+ozzb2Y6wIZHuUROjlE2K1m8H3+amGcbXFx4hdefh76kWfSD3T4TOFzY2KWe8XbSZBNsgM&#10;hrDLSWR6e5379xRJBUZtGiLc5xvPZv3IMjMyyaqdHRsYsOFsBuq1JlJK2Z0nes+qjKRVTKgPhkJU&#10;JoI4RNtGuY6v3j1zGZHbqwYH4NeK2I4njII5qCPz8XMVf7a4uVctulmh26ZClFvbdp/7GBEr3Y9l&#10;nh+Fb6JGRyJoWy5M97BG8v08dQ7xfb9iI0jnhBqysA9ypGtqf49eMI9jw3qQG+KPP1iVLqpvjBPV&#10;hTsoPFgJoRYULY8MTFMYwR+0AgcVO5WAEEtarzJClN/+lB2q2LOkOfhzCjZJcfTV7uKW3bba961C&#10;1XalkHWmyUD0g3mtsJYMhUqRk+WkgRQkBv+7TJ5jvbwTPcHyQOTv05RL6r96cRznKgInIFtl7gYH&#10;O1mzpEJ5jClnjBHN8MSXNeLesbBm9meHgcEKnPR8cQ8G8a2SW1P0B23eB2RuvR93yUsc6o+Fjvvl&#10;GejkSyoxNtZzd5AMPFgiv7l+qxpMKZW30cpdKHa2Ixem17gceCwYYISm/mAunTo7ZxUtSe0D6K1u&#10;ds7Mnq6dKAOg9GWLDYyezsZ0BPVN6Za3oBWkB3Kwluv0cq7dRYpy59LWj6fTPTa/uJfWOFUQ/dOC&#10;/8Xp4eFY91ICmfQm2rBVjXxCSEdEM7snW0hfz6yzH9n0At2wuH5ZtYTyRbyOg0jqDB3O9gEC9Fna&#10;5N7fwGW7cBgPqox3HwpZyP3ESw1CNMAbgWWr2mY4f/WivMl6eKTYtsemRv4O8m76kHkjeROhmZ44&#10;4frHOavDzxa4yeQQaI4ax1otQHpmnDEpPlEKo6g9cvslz29vEJ+QJnwb8bS8XhwboTSnS1+MJJrW&#10;p+MTLFOnNxAWOGb9BFIn3ZyPT3nGSSjriKHLHxtbMX/D53oXj0FeQK2qtVSq5R7iNi8Wc2EY465n&#10;SRLf4adcvhLSnJ8M/wRLoiZawQPbG7OMZcYkIXW6U7bOW1Kp7CWww1XisWJrFJpASCbAt3o6jn8+&#10;9BI3w4DSj4x2CSncMXnFXJ7KeptKw2QjFeFZ3mA9XD8IVlMUWEk1fDH91e7nPo9QVr4fmUEoixZ3&#10;Wu8bq7HE7JwW/PVwXshYUd8+kW7EmaA7GwXUpBTsumphnNs8Da66JYQ0mKswZ45la9LWmUlflLDv&#10;DB4z/v336lv4mo6DQzrxhfZEUCUqUSedppxcAEWztvHbZadnhnMQIcTuH+IEAzx1KDuyFThz3Y/o&#10;8N31KmBXacDZ3J/cBfbkpexYhUMlg5vvc8hoBN5d/1g4+NMTRME6k3Py2Bt76y77JKXqzoCaNRIk&#10;ua2cUIi5P6m90LT+G5bbxxSY7q3rZ7HlOHrPfwdSAQO86nPT1iDPdaZb+vRDAshRbE8tBRfqisvt&#10;JesylAlx03Mk8jl3eGIW87tJ01kToaGlcrqjShfprlemE1+SOLTRfN6rxCq/z0/VbC3lbz5kxyQn&#10;jX1hTrFbmEHzhVwnt1prVOcLvluf21UpSuGw30JWCs+fU7YSx5XGjxgrRwj6kbGtSuZd7yvNNP1E&#10;mYjwy1ujVvkyu/lBQ6VgDHBJEwfBaj+AcqN10JrOMySjfoi/PNf85tSKGBHDYUMHWSFY9ec/jjy5&#10;N03fg/Rzun8dO18vdMFhytqtNtUKkNoElNz4wELHdSS09b7j+lN64EdTKs5UI1b51qVaoZUnmhVP&#10;aPrBSHs6+eRvOCVMX8KNIxjEzEb7GYh2xrel3YaesCfWujhdqI9LXZgPUW69t5MTYpzO7XlFX3jb&#10;mgoXuZR0syN9ZjhDvJ4aGBVAlocZJluBKC0P2qbjNesFGJGl3fgdOCPDYhCjBaKBXNWUrydJkFm3&#10;31RZt9M6cOT3Kz1MmqEdy4KI88gubduf+3owyTB3Ns1yA0G6dxj9ZRX2+A1a9Wwis3o20BaXdbM4&#10;+bKDZUGogLGG1dO06iuDq7hBXs6jn34H7PeSTcKsRYMtYG5cTeW0hEWrG0ehe3f9acA5pVnR0aFU&#10;nyrLhGYjDuvNyX7Gt45p9/LF9ur54DcaEAVddgwBeCASoAuYdwYi9vrolaAdHa4WF88KSiUJ+xmK&#10;rJmKH0EdBOkTSTJ/ScNdes4T3qn0llvuSYnXqg+A4Vh5IRahIvn1nPi7t91lW9yv0KH19twm+nme&#10;7194X6GXTfulYnZgussuxFH7jM/EXn8Ebc9qiHW6nr8gkwjJyL2sCG33bIIQavq3c/baaFdWmgV4&#10;dcQQOM5veZiJOG96qwPM9C2cfrIynCYLu/9+0VN6qVJsBPOHiwTP6bdl9X4FP4m4hYrSKjrI4VKf&#10;O/AXCaHPqTtWk+Cr3ELJiY+VOJqlm+8L1H6DSdMy73tjmQiyCJX5JOqbMxVDTXRs1D7/mD42CRwL&#10;PROYOR7qzAkgrxibJQu+Xj2g+SoEMa0/5rqObVtICB032F1/6N5MRRWj+U7lO1ymXKhbIvTgmf1A&#10;HGzaOJUBdlWSWq4IDwz1x94ShgtPsH0kjodlmjmzFLck6pfn9HbR7MgqxeywtDxp2t5KXE9TYaIR&#10;JdznYnprWzJiHKtRMrEUe+p2a+3k+WEMWSaqD+Df/u5XsdUwF+FRQYiBp0+2id6Fv36bAONb9+/h&#10;9MruhbpGKzuNGEQmN/oZkmUyvY8cqKYQ6CqwiIR3mRL9RFs2nUsJM7ftJYvkA06hyGXs/GWZf5K0&#10;s5K/zdje/Z9xlUqUHdH6gxsVhMsY65geHudcWapnRAMGf5AIzQcmBfqLGPD31e3HjBnU+1r+EgoD&#10;n6AzMy/2wRmdnpE53gWQwCTc6UaGH73zOUjGXNDiStlpLGaZ2WOdHzntdEf3k7XOzVBBjF/erXG7&#10;KtjWH4vg7I4SdEWWY40RGR8CEhnvsR9X1ZE3P29zFDBRlQTW0f0iefUf8ueEYO9khA4PVzgG+xp/&#10;wf23sS6v1p2KqjYdJV/ZlO9x59ug8V0Mm6sXaJkMUjzUKFo4T4ALguOlEOHxDbd8bBbMnUIqK4MC&#10;OTLEN6y0iQlfIk5f9BBuPZP9nNbpim1nJKcrcauBftJoLwRa7ye3bwOWszYPb9mcfgHVSHRBMFx4&#10;pFMPOnep4Gs5K5G/1S4rhhM9qbd4dDhU9hDl7TEDY1oqqtMv38Z8f/xHQIWr2a1oSTfDMechJ5i8&#10;EZa8sO6MPlyVNrpEmls/lEOcshz2l808C7p2KueHxijIa9tDCDWU3Ju3j/wZ8YJdZv4puZbK9NQU&#10;/Wt/bKsiSVmOZuj5fjpVP//kFdrZHeX8qsLUffBFD8DP5RNIXUwg/pHAXr/zaE320+0StICPXYrV&#10;f4YFNTuSV2LRF1qevP8jMkuHb+FnpO/PMu3Y0PWitstJzOjrAeQF0Z9mR8gFKzgYiutzgxCnCzLr&#10;PhcaecDDHovLVgmeOGblBFAu/QmB6ov0exYrXQi9Yr9JOf3qdu9gl2+nRGgdNqSNZD28jpMTdEhA&#10;CJKhrYXpfBYtK/ZjMLqodpXn9MXBAD63bupCs3G0i+Eu+wjZr+mgOi0Hz3hBe8KyalA203N4U/2T&#10;M2fzYLC5n4DFt5DNq5sVY4pQl8V0nCWsAz8endJ4+cCwqsQIjkpOlFzILF9rsXmrt8QWzrHy1AFK&#10;vc/OmjvCMz9/ek9Y0FeOVU8/6RyU+QofbAsq38MgiMObxrt4HNxn2ZEmse7oeoc/9Zi+t4/IKWdr&#10;qkwzJs0CLSAkfoN1OtMSQnZJDjsZ+6HnCHFRWl8vBB7FqgMZX+396L1pcp20aoZl2fpUC7s7+7NJ&#10;i2yB1hlYzOLHC4UbqaumhDqW22DWa1mow/dKrHKQbDzminDuT49d+8M5+3TqNxPPQyEPcgtTy0up&#10;JUlBIKzvhzKsWOtexOJDL9/ql9NR6oqdfUWmv/F9DT2dGVN9H7Uva8dJTB2B5+eNzru7NZYvAiay&#10;pbkapRUGtEGGa9GVwFsPPyxoY4YAUwJpjdKH8nkPD5nNsuIhV+LTVJf3E9c7l7GggbgzG++5GNox&#10;ZjYKDX3Rpge5+b68ETez+SGlgCyF1ld2gdgF/g/1XpczUiL9jU7KOj0ELfYbnuoGfj7CxwzvXjKN&#10;R95RzjjnqU/WmE4Due7OU7GpzIyb9ZzDQZRwkMDuJcV3obD2FQiAtVuXiK+GM8kf7+biWfiNGC/M&#10;4p8YJ8A7ymaSbtGJZoilPOLsT1rA2D7woOKuDbuNkGR+Bp+C9t1fFyAxmGFI+9zyXBlwExzvd0MJ&#10;MPmg6OW1FV/f06kLNNzIMBT4OBHBH90hw+FEWx5gX60K903PiBwL98e2IwoNwBrGL4Y1aoPdhE2Z&#10;0cvo30omn+xFPy5N3deDdOC4y+ozl10kGLdeocEgEjFY6kHN963gPWLz9JXo9GHIm9M+FCSrlUjR&#10;cgQ3d5/2CldcC7LaDAXFO6Az+3lIv5RHIPPFqErcPPtdGLnypB5MgrQr+IgC2AqQjUTkJfQDp4mB&#10;NK3QChUX3fmDeuGznTndC7UffTGHsmW99tJOES+fmEhdnzopcMUwgiJmK9RHiI9CyslBrvFBrrg6&#10;3/tFbXog1Sz99BMUJJaBCFf6m3ovn/EkU+vnH2k5qKZkVceHrO5ug0/T2Qti/VLh7ptlv59btTxl&#10;UqI/hL59ADseJDzYEdTJjV+HhzVYqAdorfjzm2QxalZU+5nz1pEq+RPvGJIqIL9SY/2qVdfwJ+cM&#10;JH239XSM84+cC31RC14D5SQLp+eu1ppQlMv+r+xsrH5J7HGsDB3JEnlPw4IrYpBlPnamEYlffAJp&#10;kZrw8v0WplZtaxnhfY79e/WPSwLUBQhXKw9YkQZE0Kvbb9rS4PrlHtmI4zDvwE5hQsYLvHLhc6vG&#10;dhMKefjIBwl6q3OB8nqadYn2hOOs+osLsv10CBNXsb6i9F77ftTAeJ9etEYIrUWEMsKXX783IaS/&#10;2+d5xXPRTIB7898HMpyy6/1cZgQfFFoPh5Cdhh+ME227Ti/bEG+R2lf4DH++XUaYz/6YJwTW2O13&#10;9GH9I8sK1Hh7HRCjBGldugdhctGRGLF7Ws9NuOX3bFDBYgQCevXJhQU4XH/fPBYhyc9sxZnZ2FDT&#10;ccDVk5zA9+YqHx8rjQYda10JHsoFYZlATM/YrxU6vR2siXvkZrQ7ZfKBSYKr8fug4nB8H4P1Jqz5&#10;/teAP6MAPDKcyqZTT7Y81//E7ChZZN0WJzvzR7Nfz1UkgDtO31f64uhZR4y9OF7sHj8VXiBH4hk9&#10;toWfgEke8k7vbBfSj8S1ZghCVCZhIt/RFm8odYEQbE+wH8Fa9x5kZpKltpr9pjrHSua7t3BCrS47&#10;hiG57anbf/XAqWpLvpm94cvYeWILJbAPoPtSl/KWEjhNtrykVkNOw7AR95MhHVH6bgDRV2giRmDP&#10;yESEeU7O+GM003ooTGqxEawUq+81hUiQBYwxpw2002vvd0P0RlTNyyTowy7vTi9wetKJmV3wSYLp&#10;tCHdbHmBT9LN15umIE1rXgNGauPeUScPmYddkvz9BSAdBY7ccptOXmJsEpFI7jSbvHPNdyGFLZE/&#10;TIJQoStD7zjaomae40G8n+eRJXNBWU8T4Ja6o1P1FRGiTMI3MmgpyWEk8nNRIxQcTA8gFyI72rYj&#10;R9okANyu03GRs5TiHFib4/qbQ/ryiHnk9nAcQ3s9EU/43U7lkM2gTIt2eAPqMeZD2Rrrrwyhfp3k&#10;EDDsrHKaTt0E0hvj05UpB9DGmIvQHDwJA5mBvPX+Tht2bZVOb8D0e5wMP/Sj9zgj/Js2Rp7k9t7+&#10;vrS2FBuF41fS9XQKM8J7KkY5aRm9FXjgE2/Pc+N5+/i0p7t+BCl2S4Q17ITylb15RBJ1lvYoWTss&#10;MUC8vilDQUP1h+bYR14hlr2RxIfn/PhZIXGZ7fAsAfvBp7uFQe4fJEq408KUSac616a0O/BAygot&#10;z92b0l4pAmcGvPSYWjSib+yRNWeubDP7jFhiKyvZqkmwf7ky9Oqd/u+Xo+2HLGDjLoppozOsGf1f&#10;p1bQ5PfrHe7KC8zGl52kibtTzlW1HZfMRIfAy2UkeAZmh9vJb+V79mA+3xk9CQDmCm3P8ZgR7+js&#10;W5riCkK5ENYnTcnXzfk0QjHRXTR3CgCRcCrASXK/1ECejFKbr4cEFGIyHcEKVZTl7fQDgjHju0E8&#10;Eu/Qn1GTCI2AOaX9p2WBJfrbikxmzLxS4DVq0S5lhCtc+oYmOvuMX63BLeAmVvueVPV+R3+qH67B&#10;dKcAoQJd6WoO4u+gIJNmmh7VZ64H+Lk0U4wQhQEjwXCnIdniA619krnS8tgkZsjQd0LeMYyVH0OW&#10;niVDafD5Op2153BJypkNh7d5l+C0XcmwXXDWsSHdj7otSCHTgS/YaR7TaaE/CvyAZebZB2wWrjL4&#10;E7DrEHGqDcyX8Rs7IhJ5R7L6luH1MQ6vylbZWWFTdj/foSGgj4pbgvXFY1W7xU/UN9GmH0crVYWK&#10;TBXVlTzjlNXAyFo2vpj4rkwt9UB8qfRGeJOdPtzn95T9WVQUWq9uOXIF5nbDFJ3dk1uxMHUMHLbf&#10;DMlaishBYcczxVtgSPbpFYIRcAtQv7toCCNU4UDff5oP8wWnABS5P6LkH6bvxpjk1e3nCVOiLdJy&#10;wIRe3gVOKd962lUPvpeqS9ik//6P/s5WO82yjQlIMvg4Cd3MVqH3iaM7zUSiq/zxCHwbGjcwV7wb&#10;t02400T8VumCaRi3cvuz3KaKqTrpO5XuEAbEhpmsY18wlh4m5R+fr3rP4C5TkaSyTFf422YR0ZYH&#10;b1OzaR7fnCFShgakULkx/hDnlgxlOP1ekhFRznRI3OxUeJIGEDAEDEr22zXg5/fldupGNYtND78J&#10;Q5JDmo8aYT+sZYxlWAWc0c3MtWid6jaLFzk129rJmjsqHhWc6H3QePvo0KEsjFtsrbNm+yzXnpmO&#10;ysvcnDt3FqC3KmLiHnM1E0w5pDzMXKoIGeMReIt6qfydC1NoAGWcJg/nhJnN13SBEZJyt18Y/Ppr&#10;RD5cFV5sn3hKkIS2oYNmAVE44vJ288TqskX0HwP26T0VGQDsPvLhYZbR2veYYzZRyX5xF3wHF/Ui&#10;ZrkLGxtCUdD62AF9fdHIPTgUKRJlHa6W2JqkP9C1VEu+KW7TzoG4uJlH3WF/MVcoP3V7e1GQk5rg&#10;tmN/f/DxzlOMnbel1sF3zshbxx1VbxQsYy3mwhiYmVg3dto2FMTKbSD92elFhgXx7ysIFUp6YW49&#10;UKS1ImB7ya47x6iWLu8XKmfhtm/RZ5oOoCPx9+fGSwYiCKpKQzHP1z83GGidZ/CLmq82nqTtrRn8&#10;+7ZwGRLaxutNW//5nzvx0DeNEJLfBuSU/rdAVh5xVILCXhjs7r+Px5N6EIihwSRD6S3W8RolA/hJ&#10;r/zcLuoRSnD1oqLi3OH2v5eqF11SvwId3OtrUFcyb8oxFK0Hxf0rAXez0gUduALko2x987/PoghH&#10;MwSQ6w9o+AErX7cx/j5PqtzhO+glAuT1H4GFuZYxgTCPwHdC6Fv87wFySB/w1EEl+rzUf98zuxGz&#10;Z4FSDdVWvOb2r5VGTxioBEslfz15+h8V703GRzAT3/8KOi7/jwAG4AEsn5D/jzVs0cD6qN7S9c/q&#10;rWylUMTt/zwrr9QEXf1BNyX0b5fnry06wVzIdNQh4ffb8iyFXdplAv8z0evYXJz/PpCPLL/9hgaL&#10;zNwWjWsT0b+Xpbumb8Rg1zf8Hvlzq7CM4dSMWVliQe8NvaoA3z+C1EqXHlyhEUtcqJoniJqCry28&#10;8UReXa5KxjT4/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BFTAABbQ29udGVudF9UeXBlc10ueG1sUEsBAhQACgAAAAAAh07iQAAAAAAA&#10;AAAAAAAAAAYAAAAAAAAAAAAQAAAA3lAAAF9yZWxzL1BLAQIUABQAAAAIAIdO4kCKFGY80QAAAJQB&#10;AAALAAAAAAAAAAEAIAAAAAJRAABfcmVscy8ucmVsc1BLAQIUAAoAAAAAAIdO4kAAAAAAAAAAAAAA&#10;AAAEAAAAAAAAAAAAEAAAAAAAAABkcnMvUEsBAhQACgAAAAAAh07iQAAAAAAAAAAAAAAAAAoAAAAA&#10;AAAAAAAQAAAA/FEAAGRycy9fcmVscy9QSwECFAAUAAAACACHTuJAqiYOvrYAAAAhAQAAGQAAAAAA&#10;AAABACAAAAAkUgAAZHJzL19yZWxzL2Uyb0RvYy54bWwucmVsc1BLAQIUABQAAAAIAIdO4kBDDWQ+&#10;1gAAAAUBAAAPAAAAAAAAAAEAIAAAACIAAABkcnMvZG93bnJldi54bWxQSwECFAAUAAAACACHTuJA&#10;GqYKsmsCAAAKBQAADgAAAAAAAAABACAAAAAlAQAAZHJzL2Uyb0RvYy54bWxQSwECFAAKAAAAAACH&#10;TuJAAAAAAAAAAAAAAAAACgAAAAAAAAAAABAAAAC8AwAAZHJzL21lZGlhL1BLAQIUABQAAAAIAIdO&#10;4kBINXEmyEwAAAFRAAAUAAAAAAAAAAEAIAAAAOQDAABkcnMvbWVkaWEvaW1hZ2UxLnBuZ1BLBQYA&#10;AAAACgAKAFICAABGVAAAAAA=&#10;">
                  <v:fill on="f" focussize="0,0"/>
                  <v:stroke on="f"/>
                  <v:imagedata r:id="rId1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left="420" w:firstLine="0" w:firstLineChars="0"/>
        <w:rPr>
          <w:rFonts w:eastAsia="思源宋体 CN Light"/>
        </w:rPr>
      </w:pPr>
    </w:p>
    <w:p>
      <w:pPr>
        <w:jc w:val="distribute"/>
        <w:rPr>
          <w:rFonts w:ascii="Times New Roman" w:hAnsi="Times New Roman" w:eastAsia="思源宋体 CN Light" w:cs="Times New Roman"/>
          <w:b/>
          <w:spacing w:val="-70"/>
          <w:sz w:val="72"/>
          <w:szCs w:val="7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  <w:rPr>
          <w:rFonts w:hint="eastAsia" w:ascii="Times New Roman" w:hAnsi="Times New Roman" w:eastAsia="思源黑体 CN Regular" w:cs="Times New Roman"/>
          <w:b/>
          <w:bCs/>
          <w:sz w:val="52"/>
          <w:szCs w:val="52"/>
        </w:rPr>
      </w:pPr>
      <w:r>
        <w:rPr>
          <w:rFonts w:hint="eastAsia" w:ascii="Times New Roman" w:hAnsi="Times New Roman" w:eastAsia="思源黑体 CN Regular" w:cs="Times New Roman"/>
          <w:b/>
          <w:bCs/>
          <w:sz w:val="52"/>
          <w:szCs w:val="52"/>
          <w:lang w:val="en-US" w:eastAsia="zh-CN"/>
        </w:rPr>
        <w:t>克州公共资源交易中心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  <w:rPr>
          <w:rFonts w:hint="eastAsia" w:ascii="Times New Roman" w:hAnsi="Times New Roman" w:eastAsia="思源黑体 CN Regular" w:cs="Times New Roman"/>
          <w:b/>
          <w:bCs/>
          <w:sz w:val="52"/>
          <w:szCs w:val="52"/>
        </w:rPr>
      </w:pPr>
      <w:r>
        <w:rPr>
          <w:rFonts w:hint="eastAsia" w:ascii="Times New Roman" w:hAnsi="Times New Roman" w:eastAsia="思源黑体 CN Regular" w:cs="Times New Roman"/>
          <w:b/>
          <w:bCs/>
          <w:sz w:val="52"/>
          <w:szCs w:val="52"/>
        </w:rPr>
        <w:t>不见面大厅投标人操作手册</w:t>
      </w:r>
    </w:p>
    <w:p>
      <w:pPr>
        <w:pStyle w:val="2"/>
        <w:rPr>
          <w:rFonts w:hint="eastAsia" w:ascii="Times New Roman" w:hAnsi="Times New Roman" w:eastAsia="思源黑体 CN Regular" w:cs="Times New Roman"/>
          <w:b/>
          <w:bCs/>
          <w:sz w:val="52"/>
          <w:szCs w:val="52"/>
        </w:rPr>
      </w:pPr>
    </w:p>
    <w:p>
      <w:pPr>
        <w:pStyle w:val="2"/>
        <w:rPr>
          <w:rFonts w:hint="eastAsia" w:ascii="Times New Roman" w:hAnsi="Times New Roman" w:eastAsia="思源黑体 CN Regular" w:cs="Times New Roman"/>
          <w:b/>
          <w:bCs/>
          <w:sz w:val="52"/>
          <w:szCs w:val="52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797" w:bottom="1440" w:left="1797" w:header="794" w:footer="737" w:gutter="0"/>
          <w:paperSrc/>
          <w:cols w:space="0" w:num="1"/>
          <w:titlePg/>
          <w:rtlGutter w:val="0"/>
          <w:docGrid w:type="lines" w:linePitch="312" w:charSpace="0"/>
        </w:sectPr>
      </w:pPr>
    </w:p>
    <w:p>
      <w:pPr>
        <w:pStyle w:val="43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sz w:val="32"/>
          <w:szCs w:val="32"/>
        </w:rPr>
      </w:pPr>
      <w:r>
        <w:rPr>
          <w:rFonts w:hint="eastAsia" w:ascii="思源宋体 CN Light" w:hAnsi="思源宋体 CN Light" w:eastAsia="思源宋体 CN Light" w:cs="思源宋体 CN Light"/>
          <w:b/>
          <w:sz w:val="32"/>
          <w:szCs w:val="32"/>
        </w:rPr>
        <w:t>版 本 历 史</w:t>
      </w:r>
    </w:p>
    <w:tbl>
      <w:tblPr>
        <w:tblStyle w:val="1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851"/>
        <w:gridCol w:w="992"/>
        <w:gridCol w:w="2268"/>
        <w:gridCol w:w="31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shd w:val="clear" w:color="auto" w:fill="DCD8C2"/>
            <w:vAlign w:val="center"/>
          </w:tcPr>
          <w:p>
            <w:pPr>
              <w:pStyle w:val="44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版本/状态</w:t>
            </w:r>
          </w:p>
        </w:tc>
        <w:tc>
          <w:tcPr>
            <w:tcW w:w="851" w:type="dxa"/>
            <w:shd w:val="clear" w:color="auto" w:fill="DCD8C2"/>
            <w:vAlign w:val="center"/>
          </w:tcPr>
          <w:p>
            <w:pPr>
              <w:pStyle w:val="44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作者</w:t>
            </w:r>
          </w:p>
        </w:tc>
        <w:tc>
          <w:tcPr>
            <w:tcW w:w="992" w:type="dxa"/>
            <w:shd w:val="clear" w:color="auto" w:fill="DCD8C2"/>
            <w:vAlign w:val="center"/>
          </w:tcPr>
          <w:p>
            <w:pPr>
              <w:pStyle w:val="44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参与者</w:t>
            </w:r>
          </w:p>
        </w:tc>
        <w:tc>
          <w:tcPr>
            <w:tcW w:w="2268" w:type="dxa"/>
            <w:shd w:val="clear" w:color="auto" w:fill="DCD8C2"/>
            <w:vAlign w:val="center"/>
          </w:tcPr>
          <w:p>
            <w:pPr>
              <w:pStyle w:val="44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编写日期</w:t>
            </w:r>
          </w:p>
        </w:tc>
        <w:tc>
          <w:tcPr>
            <w:tcW w:w="3169" w:type="dxa"/>
            <w:shd w:val="clear" w:color="auto" w:fill="DCD8C2"/>
            <w:vAlign w:val="center"/>
          </w:tcPr>
          <w:p>
            <w:pPr>
              <w:pStyle w:val="44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vAlign w:val="center"/>
          </w:tcPr>
          <w:p>
            <w:pPr>
              <w:pStyle w:val="44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V1.0</w:t>
            </w:r>
          </w:p>
        </w:tc>
        <w:tc>
          <w:tcPr>
            <w:tcW w:w="851" w:type="dxa"/>
            <w:vAlign w:val="center"/>
          </w:tcPr>
          <w:p>
            <w:pPr>
              <w:pStyle w:val="44"/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连坡</w:t>
            </w:r>
          </w:p>
        </w:tc>
        <w:tc>
          <w:tcPr>
            <w:tcW w:w="992" w:type="dxa"/>
            <w:vAlign w:val="center"/>
          </w:tcPr>
          <w:p>
            <w:pPr>
              <w:pStyle w:val="44"/>
              <w:bidi w:val="0"/>
              <w:jc w:val="center"/>
              <w:rPr>
                <w:rFonts w:hint="eastAsia"/>
              </w:rPr>
            </w:pPr>
          </w:p>
        </w:tc>
        <w:tc>
          <w:tcPr>
            <w:tcW w:w="2268" w:type="dxa"/>
            <w:vAlign w:val="center"/>
          </w:tcPr>
          <w:p>
            <w:pPr>
              <w:pStyle w:val="44"/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202</w:t>
            </w: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  <w:lang w:val="en-US" w:eastAsia="zh-CN"/>
              </w:rPr>
              <w:t>01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  <w:lang w:val="en-US" w:eastAsia="zh-CN"/>
              </w:rPr>
              <w:t>27</w:t>
            </w:r>
          </w:p>
        </w:tc>
        <w:tc>
          <w:tcPr>
            <w:tcW w:w="3169" w:type="dxa"/>
            <w:vAlign w:val="center"/>
          </w:tcPr>
          <w:p>
            <w:pPr>
              <w:pStyle w:val="44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全部章节</w:t>
            </w:r>
          </w:p>
        </w:tc>
      </w:tr>
    </w:tbl>
    <w:p>
      <w:pPr>
        <w:spacing w:line="360" w:lineRule="auto"/>
        <w:jc w:val="both"/>
        <w:rPr>
          <w:rFonts w:ascii="Times New Roman" w:hAnsi="Times New Roman" w:eastAsia="思源宋体 CN Light" w:cs="Times New Roman"/>
          <w:b/>
          <w:spacing w:val="200"/>
          <w:sz w:val="32"/>
          <w:szCs w:val="32"/>
        </w:rPr>
        <w:sectPr>
          <w:headerReference r:id="rId6" w:type="first"/>
          <w:footerReference r:id="rId8" w:type="first"/>
          <w:footerReference r:id="rId7" w:type="default"/>
          <w:pgSz w:w="11906" w:h="16838"/>
          <w:pgMar w:top="1440" w:right="1797" w:bottom="1440" w:left="1797" w:header="624" w:footer="624" w:gutter="0"/>
          <w:paperSrc/>
          <w:pgNumType w:start="1"/>
          <w:cols w:space="0" w:num="1"/>
          <w:rtlGutter w:val="0"/>
          <w:docGrid w:type="lines" w:linePitch="312" w:charSpace="0"/>
        </w:sectPr>
      </w:pPr>
    </w:p>
    <w:sdt>
      <w:sdtPr>
        <w:rPr>
          <w:rFonts w:ascii="Times New Roman" w:hAnsi="Times New Roman" w:eastAsia="思源宋体 CN Light" w:cstheme="minorBidi"/>
          <w:b/>
          <w:bCs/>
          <w:spacing w:val="200"/>
          <w:kern w:val="20"/>
          <w:sz w:val="32"/>
          <w:szCs w:val="32"/>
          <w:lang w:val="en-US" w:eastAsia="zh-CN" w:bidi="ar-SA"/>
        </w:rPr>
        <w:id w:val="147466999"/>
        <w15:color w:val="DBDBDB"/>
        <w:docPartObj>
          <w:docPartGallery w:val="Table of Contents"/>
          <w:docPartUnique/>
        </w:docPartObj>
      </w:sdtPr>
      <w:sdtContent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textAlignment w:val="auto"/>
            <w:rPr>
              <w:rFonts w:ascii="Times New Roman" w:hAnsi="Times New Roman" w:eastAsia="思源宋体 CN Light"/>
              <w:b/>
              <w:bCs/>
              <w:spacing w:val="200"/>
              <w:kern w:val="20"/>
              <w:sz w:val="32"/>
              <w:szCs w:val="32"/>
            </w:rPr>
          </w:pPr>
          <w:r>
            <w:rPr>
              <w:rFonts w:ascii="Times New Roman" w:hAnsi="Times New Roman" w:eastAsia="思源宋体 CN Light"/>
              <w:b/>
              <w:bCs/>
              <w:spacing w:val="200"/>
              <w:kern w:val="20"/>
              <w:sz w:val="32"/>
              <w:szCs w:val="32"/>
            </w:rPr>
            <w:t>目录</w:t>
          </w:r>
        </w:p>
        <w:p>
          <w:pPr>
            <w:pStyle w:val="15"/>
            <w:tabs>
              <w:tab w:val="right" w:leader="dot" w:pos="8312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_Toc3396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Times New Roman"/>
              <w:bCs/>
              <w:szCs w:val="32"/>
            </w:rPr>
            <w:t xml:space="preserve">一、 </w:t>
          </w:r>
          <w:r>
            <w:rPr>
              <w:rFonts w:hint="eastAsia"/>
            </w:rPr>
            <w:t>系统前准备</w:t>
          </w:r>
          <w:r>
            <w:tab/>
          </w:r>
          <w:r>
            <w:fldChar w:fldCharType="begin"/>
          </w:r>
          <w:r>
            <w:instrText xml:space="preserve"> PAGEREF _Toc3396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_Toc14371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Times New Roman"/>
              <w:bCs/>
              <w:szCs w:val="30"/>
            </w:rPr>
            <w:t xml:space="preserve">1.1、 </w:t>
          </w:r>
          <w:r>
            <w:rPr>
              <w:rFonts w:hint="eastAsia"/>
            </w:rPr>
            <w:t>驱动安装说明</w:t>
          </w:r>
          <w:r>
            <w:tab/>
          </w:r>
          <w:r>
            <w:fldChar w:fldCharType="begin"/>
          </w:r>
          <w:r>
            <w:instrText xml:space="preserve"> PAGEREF _Toc14371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_Toc23120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Times New Roman"/>
              <w:bCs/>
              <w:szCs w:val="28"/>
            </w:rPr>
            <w:t xml:space="preserve">1.1.1、 </w:t>
          </w:r>
          <w:r>
            <w:rPr>
              <w:rFonts w:hint="eastAsia"/>
            </w:rPr>
            <w:t>安装驱动程序</w:t>
          </w:r>
          <w:r>
            <w:tab/>
          </w:r>
          <w:r>
            <w:fldChar w:fldCharType="begin"/>
          </w:r>
          <w:r>
            <w:instrText xml:space="preserve"> PAGEREF _Toc23120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_Toc26524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Times New Roman"/>
              <w:bCs/>
              <w:szCs w:val="30"/>
            </w:rPr>
            <w:t xml:space="preserve">1.2、 </w:t>
          </w:r>
          <w:r>
            <w:rPr>
              <w:rFonts w:hint="eastAsia"/>
            </w:rPr>
            <w:t>检测工具</w:t>
          </w:r>
          <w:r>
            <w:tab/>
          </w:r>
          <w:r>
            <w:fldChar w:fldCharType="begin"/>
          </w:r>
          <w:r>
            <w:instrText xml:space="preserve"> PAGEREF _Toc26524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_Toc4011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Times New Roman"/>
              <w:bCs/>
              <w:szCs w:val="28"/>
            </w:rPr>
            <w:t xml:space="preserve">1.2.1、 </w:t>
          </w:r>
          <w:r>
            <w:rPr>
              <w:rFonts w:hint="eastAsia"/>
            </w:rPr>
            <w:t>启动检测工具</w:t>
          </w:r>
          <w:r>
            <w:tab/>
          </w:r>
          <w:r>
            <w:fldChar w:fldCharType="begin"/>
          </w:r>
          <w:r>
            <w:instrText xml:space="preserve"> PAGEREF _Toc4011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_Toc25939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Times New Roman"/>
              <w:bCs/>
              <w:szCs w:val="28"/>
            </w:rPr>
            <w:t xml:space="preserve">1.2.2、 </w:t>
          </w:r>
          <w:r>
            <w:rPr>
              <w:rFonts w:hint="eastAsia"/>
            </w:rPr>
            <w:t>系统检测</w:t>
          </w:r>
          <w:r>
            <w:tab/>
          </w:r>
          <w:r>
            <w:fldChar w:fldCharType="begin"/>
          </w:r>
          <w:r>
            <w:instrText xml:space="preserve"> PAGEREF _Toc25939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_Toc461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Times New Roman"/>
              <w:bCs/>
              <w:szCs w:val="28"/>
            </w:rPr>
            <w:t xml:space="preserve">1.2.3、 </w:t>
          </w:r>
          <w:r>
            <w:rPr>
              <w:rFonts w:hint="eastAsia"/>
            </w:rPr>
            <w:t>控件检测</w:t>
          </w:r>
          <w:r>
            <w:tab/>
          </w:r>
          <w:r>
            <w:fldChar w:fldCharType="begin"/>
          </w:r>
          <w:r>
            <w:instrText xml:space="preserve"> PAGEREF _Toc461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_Toc32572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Times New Roman"/>
              <w:bCs/>
              <w:szCs w:val="28"/>
            </w:rPr>
            <w:t xml:space="preserve">1.2.4、 </w:t>
          </w:r>
          <w:r>
            <w:rPr>
              <w:rFonts w:hint="eastAsia"/>
            </w:rPr>
            <w:t>证书检测</w:t>
          </w:r>
          <w:r>
            <w:tab/>
          </w:r>
          <w:r>
            <w:fldChar w:fldCharType="begin"/>
          </w:r>
          <w:r>
            <w:instrText xml:space="preserve"> PAGEREF _Toc32572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_Toc19657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Times New Roman"/>
              <w:bCs/>
              <w:szCs w:val="28"/>
            </w:rPr>
            <w:t xml:space="preserve">1.2.5、 </w:t>
          </w:r>
          <w:r>
            <w:rPr>
              <w:rFonts w:hint="eastAsia"/>
            </w:rPr>
            <w:t>签章检测</w:t>
          </w:r>
          <w:r>
            <w:tab/>
          </w:r>
          <w:r>
            <w:fldChar w:fldCharType="begin"/>
          </w:r>
          <w:r>
            <w:instrText xml:space="preserve"> PAGEREF _Toc19657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_Toc5959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Times New Roman"/>
              <w:bCs/>
              <w:szCs w:val="30"/>
            </w:rPr>
            <w:t xml:space="preserve">1.3、 </w:t>
          </w:r>
          <w:r>
            <w:rPr>
              <w:rFonts w:hint="eastAsia"/>
            </w:rPr>
            <w:t>浏览器配置</w:t>
          </w:r>
          <w:r>
            <w:tab/>
          </w:r>
          <w:r>
            <w:fldChar w:fldCharType="begin"/>
          </w:r>
          <w:r>
            <w:instrText xml:space="preserve"> PAGEREF _Toc5959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_Toc20562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Times New Roman"/>
              <w:bCs/>
              <w:szCs w:val="28"/>
            </w:rPr>
            <w:t xml:space="preserve">1.3.1、 </w:t>
          </w:r>
          <w:r>
            <w:rPr>
              <w:rFonts w:hint="eastAsia"/>
            </w:rPr>
            <w:t>Internet选项</w:t>
          </w:r>
          <w:r>
            <w:tab/>
          </w:r>
          <w:r>
            <w:fldChar w:fldCharType="begin"/>
          </w:r>
          <w:r>
            <w:instrText xml:space="preserve"> PAGEREF _Toc20562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_Toc1490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Times New Roman"/>
              <w:bCs/>
              <w:szCs w:val="28"/>
            </w:rPr>
            <w:t xml:space="preserve">1.3.2、 </w:t>
          </w:r>
          <w:r>
            <w:rPr>
              <w:rFonts w:hint="eastAsia"/>
            </w:rPr>
            <w:t>关闭拦截工具</w:t>
          </w:r>
          <w:r>
            <w:tab/>
          </w:r>
          <w:r>
            <w:fldChar w:fldCharType="begin"/>
          </w:r>
          <w:r>
            <w:instrText xml:space="preserve"> PAGEREF _Toc1490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_Toc1244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Times New Roman"/>
              <w:bCs/>
              <w:szCs w:val="32"/>
            </w:rPr>
            <w:t xml:space="preserve">二、 </w:t>
          </w:r>
          <w:r>
            <w:rPr>
              <w:rFonts w:hint="eastAsia"/>
            </w:rPr>
            <w:t>不见面开标系统登录</w:t>
          </w:r>
          <w:r>
            <w:tab/>
          </w:r>
          <w:r>
            <w:fldChar w:fldCharType="begin"/>
          </w:r>
          <w:r>
            <w:instrText xml:space="preserve"> PAGEREF _Toc1244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_Toc9419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Times New Roman"/>
              <w:bCs/>
              <w:szCs w:val="32"/>
            </w:rPr>
            <w:t xml:space="preserve">三、 </w:t>
          </w:r>
          <w:r>
            <w:rPr>
              <w:rFonts w:hint="eastAsia"/>
            </w:rPr>
            <w:t>开标流程</w:t>
          </w:r>
          <w:r>
            <w:tab/>
          </w:r>
          <w:r>
            <w:fldChar w:fldCharType="begin"/>
          </w:r>
          <w:r>
            <w:instrText xml:space="preserve"> PAGEREF _Toc9419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_Toc15044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Times New Roman"/>
              <w:bCs/>
              <w:szCs w:val="30"/>
            </w:rPr>
            <w:t xml:space="preserve">3.1、 </w:t>
          </w:r>
          <w:r>
            <w:rPr>
              <w:rFonts w:hint="eastAsia"/>
              <w:lang w:val="en-US" w:eastAsia="zh-CN"/>
            </w:rPr>
            <w:t>签到</w:t>
          </w:r>
          <w:r>
            <w:tab/>
          </w:r>
          <w:r>
            <w:fldChar w:fldCharType="begin"/>
          </w:r>
          <w:r>
            <w:instrText xml:space="preserve"> PAGEREF _Toc15044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_Toc28861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Times New Roman"/>
              <w:bCs/>
              <w:szCs w:val="30"/>
            </w:rPr>
            <w:t xml:space="preserve">3.2、 </w:t>
          </w:r>
          <w:r>
            <w:rPr>
              <w:rFonts w:hint="eastAsia"/>
            </w:rPr>
            <w:t>等待开标</w:t>
          </w:r>
          <w:r>
            <w:tab/>
          </w:r>
          <w:r>
            <w:fldChar w:fldCharType="begin"/>
          </w:r>
          <w:r>
            <w:instrText xml:space="preserve"> PAGEREF _Toc28861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_Toc7067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Times New Roman"/>
              <w:bCs/>
              <w:szCs w:val="30"/>
            </w:rPr>
            <w:t xml:space="preserve">3.3、 </w:t>
          </w:r>
          <w:r>
            <w:rPr>
              <w:rFonts w:hint="eastAsia"/>
            </w:rPr>
            <w:t>查看投标人</w:t>
          </w:r>
          <w:r>
            <w:tab/>
          </w:r>
          <w:r>
            <w:fldChar w:fldCharType="begin"/>
          </w:r>
          <w:r>
            <w:instrText xml:space="preserve"> PAGEREF _Toc7067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_Toc22357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Times New Roman"/>
              <w:bCs/>
              <w:szCs w:val="30"/>
            </w:rPr>
            <w:t xml:space="preserve">3.4、 </w:t>
          </w:r>
          <w:r>
            <w:rPr>
              <w:rFonts w:hint="eastAsia"/>
            </w:rPr>
            <w:t>投标人解密</w:t>
          </w:r>
          <w:r>
            <w:tab/>
          </w:r>
          <w:r>
            <w:fldChar w:fldCharType="begin"/>
          </w:r>
          <w:r>
            <w:instrText xml:space="preserve"> PAGEREF _Toc22357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_Toc18198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Times New Roman"/>
              <w:bCs/>
              <w:szCs w:val="30"/>
            </w:rPr>
            <w:t xml:space="preserve">3.5、 </w:t>
          </w:r>
          <w:r>
            <w:rPr>
              <w:rFonts w:hint="eastAsia"/>
              <w:lang w:val="en-US" w:eastAsia="zh-CN"/>
            </w:rPr>
            <w:t>批量导入</w:t>
          </w:r>
          <w:r>
            <w:tab/>
          </w:r>
          <w:r>
            <w:fldChar w:fldCharType="begin"/>
          </w:r>
          <w:r>
            <w:instrText xml:space="preserve"> PAGEREF _Toc18198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_Toc18227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Times New Roman"/>
              <w:bCs/>
              <w:szCs w:val="30"/>
              <w:lang w:val="en-US" w:eastAsia="zh-CN"/>
            </w:rPr>
            <w:t xml:space="preserve">3.6、 </w:t>
          </w:r>
          <w:r>
            <w:rPr>
              <w:rFonts w:hint="eastAsia"/>
              <w:lang w:val="en-US" w:eastAsia="zh-CN"/>
            </w:rPr>
            <w:t>参数录制</w:t>
          </w:r>
          <w:r>
            <w:tab/>
          </w:r>
          <w:r>
            <w:fldChar w:fldCharType="begin"/>
          </w:r>
          <w:r>
            <w:instrText xml:space="preserve"> PAGEREF _Toc18227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_Toc28719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Times New Roman"/>
              <w:bCs/>
              <w:szCs w:val="30"/>
            </w:rPr>
            <w:t xml:space="preserve">3.7、 </w:t>
          </w:r>
          <w:r>
            <w:rPr>
              <w:rFonts w:hint="eastAsia"/>
              <w:lang w:val="en-US" w:eastAsia="zh-CN"/>
            </w:rPr>
            <w:t>唱标</w:t>
          </w:r>
          <w:r>
            <w:tab/>
          </w:r>
          <w:r>
            <w:fldChar w:fldCharType="begin"/>
          </w:r>
          <w:r>
            <w:instrText xml:space="preserve"> PAGEREF _Toc28719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_Toc29428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Times New Roman"/>
              <w:bCs/>
              <w:szCs w:val="30"/>
            </w:rPr>
            <w:t xml:space="preserve">3.8、 </w:t>
          </w:r>
          <w:r>
            <w:rPr>
              <w:rFonts w:hint="eastAsia"/>
              <w:lang w:val="en-US" w:eastAsia="zh-CN"/>
            </w:rPr>
            <w:t>投标人签章</w:t>
          </w:r>
          <w:r>
            <w:tab/>
          </w:r>
          <w:r>
            <w:fldChar w:fldCharType="begin"/>
          </w:r>
          <w:r>
            <w:instrText xml:space="preserve"> PAGEREF _Toc29428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_Toc17517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Times New Roman"/>
              <w:bCs/>
              <w:szCs w:val="30"/>
            </w:rPr>
            <w:t xml:space="preserve">3.9、 </w:t>
          </w:r>
          <w:r>
            <w:rPr>
              <w:rFonts w:hint="eastAsia"/>
            </w:rPr>
            <w:t>开标结束</w:t>
          </w:r>
          <w:r>
            <w:tab/>
          </w:r>
          <w:r>
            <w:fldChar w:fldCharType="begin"/>
          </w:r>
          <w:r>
            <w:instrText xml:space="preserve"> PAGEREF _Toc17517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_Toc2520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Times New Roman"/>
              <w:bCs/>
              <w:szCs w:val="30"/>
              <w:lang w:val="en-US" w:eastAsia="zh-CN"/>
            </w:rPr>
            <w:t xml:space="preserve">3.10、 </w:t>
          </w:r>
          <w:r>
            <w:rPr>
              <w:rFonts w:hint="eastAsia"/>
              <w:lang w:val="en-US" w:eastAsia="zh-CN"/>
            </w:rPr>
            <w:t>开标注意点</w:t>
          </w:r>
          <w:r>
            <w:tab/>
          </w:r>
          <w:r>
            <w:fldChar w:fldCharType="begin"/>
          </w:r>
          <w:r>
            <w:instrText xml:space="preserve"> PAGEREF _Toc2520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rPr>
          <w:rFonts w:ascii="Times New Roman" w:hAnsi="Times New Roman" w:eastAsia="思源宋体 CN Light" w:cs="Times New Roman"/>
        </w:rPr>
      </w:pPr>
      <w:r>
        <w:rPr>
          <w:rFonts w:hint="eastAsia" w:ascii="Times New Roman" w:hAnsi="Times New Roman" w:eastAsia="思源宋体 CN Light" w:cs="Times New Roman"/>
        </w:rPr>
        <w:br w:type="page"/>
      </w:r>
    </w:p>
    <w:p>
      <w:pPr>
        <w:pStyle w:val="3"/>
        <w:bidi w:val="0"/>
      </w:pPr>
      <w:bookmarkStart w:id="0" w:name="_Toc19871"/>
      <w:bookmarkStart w:id="1" w:name="_Toc3396"/>
      <w:r>
        <w:rPr>
          <w:rFonts w:hint="eastAsia"/>
        </w:rPr>
        <w:t>系统前准备</w:t>
      </w:r>
      <w:bookmarkEnd w:id="0"/>
      <w:bookmarkEnd w:id="1"/>
    </w:p>
    <w:p>
      <w:pPr>
        <w:pStyle w:val="4"/>
        <w:bidi w:val="0"/>
      </w:pPr>
      <w:bookmarkStart w:id="2" w:name="_Toc346701610"/>
      <w:bookmarkStart w:id="3" w:name="_Toc26817"/>
      <w:bookmarkStart w:id="4" w:name="_Toc475978915"/>
      <w:bookmarkStart w:id="5" w:name="_Toc14908"/>
      <w:bookmarkStart w:id="6" w:name="_Toc14083"/>
      <w:bookmarkStart w:id="7" w:name="_Toc9296"/>
      <w:bookmarkStart w:id="8" w:name="_Toc27683"/>
      <w:bookmarkStart w:id="9" w:name="_Toc11840"/>
      <w:bookmarkStart w:id="10" w:name="_Toc22711"/>
      <w:bookmarkStart w:id="11" w:name="_Toc13784"/>
      <w:bookmarkStart w:id="12" w:name="_Toc26735"/>
      <w:bookmarkStart w:id="13" w:name="_Toc346183628"/>
      <w:bookmarkStart w:id="14" w:name="_Toc51614757"/>
      <w:bookmarkStart w:id="15" w:name="_Toc26002"/>
      <w:bookmarkStart w:id="16" w:name="_Toc14371"/>
      <w:r>
        <w:rPr>
          <w:rFonts w:hint="eastAsia"/>
        </w:rPr>
        <w:t>驱动安装说明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>
      <w:pPr>
        <w:pStyle w:val="5"/>
        <w:bidi w:val="0"/>
      </w:pPr>
      <w:bookmarkStart w:id="17" w:name="_Toc24249"/>
      <w:bookmarkStart w:id="18" w:name="_Toc346701611"/>
      <w:bookmarkStart w:id="19" w:name="_Toc30779"/>
      <w:bookmarkStart w:id="20" w:name="_Toc26156"/>
      <w:bookmarkStart w:id="21" w:name="_Toc20754"/>
      <w:bookmarkStart w:id="22" w:name="_Toc346183629"/>
      <w:bookmarkStart w:id="23" w:name="_Toc475978916"/>
      <w:bookmarkStart w:id="24" w:name="_Toc51614758"/>
      <w:bookmarkStart w:id="25" w:name="_Toc26299"/>
      <w:bookmarkStart w:id="26" w:name="_Toc10239"/>
      <w:bookmarkStart w:id="27" w:name="_Toc5288"/>
      <w:bookmarkStart w:id="28" w:name="_Toc6557"/>
      <w:bookmarkStart w:id="29" w:name="_Toc16026"/>
      <w:bookmarkStart w:id="30" w:name="_Toc13735"/>
      <w:bookmarkStart w:id="31" w:name="_Toc23120"/>
      <w:r>
        <w:rPr>
          <w:rFonts w:hint="eastAsia"/>
        </w:rPr>
        <w:t>安装驱动程序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>
      <w:pPr>
        <w:bidi w:val="0"/>
      </w:pPr>
      <w:r>
        <w:rPr>
          <w:rFonts w:hint="eastAsia"/>
        </w:rPr>
        <w:t>1、双击安装程序</w:t>
      </w:r>
      <w:r>
        <w:rPr>
          <w:rFonts w:hint="eastAsia"/>
        </w:rPr>
        <w:drawing>
          <wp:inline distT="0" distB="0" distL="114300" distR="114300">
            <wp:extent cx="359410" cy="546735"/>
            <wp:effectExtent l="0" t="0" r="6350" b="190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，进入安装页面。</w:t>
      </w:r>
    </w:p>
    <w:p>
      <w:pPr>
        <w:pStyle w:val="44"/>
        <w:bidi w:val="0"/>
      </w:pPr>
      <w:r>
        <w:drawing>
          <wp:inline distT="0" distB="0" distL="114300" distR="114300">
            <wp:extent cx="5269230" cy="3955415"/>
            <wp:effectExtent l="0" t="0" r="3810" b="69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color w:val="FF0000"/>
        </w:rPr>
      </w:pPr>
      <w:r>
        <w:rPr>
          <w:rFonts w:hint="eastAsia"/>
          <w:color w:val="FF0000"/>
        </w:rPr>
        <w:t>注：在安装驱动之前，请确保所有浏览器均已关闭。</w:t>
      </w:r>
    </w:p>
    <w:p>
      <w:pPr>
        <w:bidi w:val="0"/>
      </w:pPr>
      <w:r>
        <w:rPr>
          <w:rFonts w:hint="eastAsia"/>
        </w:rPr>
        <w:t>2、选中协议，点击“自定义安装”，打开安装目录位置。</w:t>
      </w:r>
    </w:p>
    <w:p>
      <w:pPr>
        <w:pStyle w:val="44"/>
        <w:bidi w:val="0"/>
      </w:pPr>
      <w:r>
        <w:drawing>
          <wp:inline distT="0" distB="0" distL="114300" distR="114300">
            <wp:extent cx="5269230" cy="3955415"/>
            <wp:effectExtent l="0" t="0" r="3810" b="698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如果不点击“自定义安装”，点击“快速安装”按钮，则直接开始安装驱动，安装位置默认。</w:t>
      </w:r>
    </w:p>
    <w:p>
      <w:pPr>
        <w:bidi w:val="0"/>
        <w:rPr>
          <w:rFonts w:ascii="Times New Roman" w:hAnsi="Times New Roman" w:eastAsia="思源宋体 CN Light" w:cs="Times New Roman"/>
        </w:rPr>
      </w:pPr>
      <w:r>
        <w:rPr>
          <w:rFonts w:hint="eastAsia"/>
        </w:rPr>
        <w:t>3、选择需要安装的目录，点击“立即安装”按钮，开始安装驱动。</w:t>
      </w:r>
    </w:p>
    <w:p>
      <w:pPr>
        <w:pStyle w:val="44"/>
        <w:bidi w:val="0"/>
      </w:pPr>
      <w:r>
        <w:rPr>
          <w:rFonts w:hint="eastAsia"/>
        </w:rPr>
        <w:drawing>
          <wp:inline distT="0" distB="0" distL="114300" distR="114300">
            <wp:extent cx="4057650" cy="2842260"/>
            <wp:effectExtent l="0" t="0" r="11430" b="7620"/>
            <wp:docPr id="3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4、驱动安装完成后，打开完成界面。</w:t>
      </w:r>
    </w:p>
    <w:p>
      <w:pPr>
        <w:pStyle w:val="44"/>
        <w:bidi w:val="0"/>
      </w:pPr>
      <w:r>
        <w:rPr>
          <w:rFonts w:hint="eastAsia"/>
        </w:rPr>
        <w:drawing>
          <wp:inline distT="0" distB="0" distL="114300" distR="114300">
            <wp:extent cx="5269230" cy="3955415"/>
            <wp:effectExtent l="0" t="0" r="381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5、点击“完成”按钮，驱动安装成功，桌面显示图标</w:t>
      </w:r>
      <w:r>
        <w:rPr>
          <w:rFonts w:hint="eastAsia"/>
        </w:rPr>
        <w:drawing>
          <wp:inline distT="0" distB="0" distL="114300" distR="114300">
            <wp:extent cx="435610" cy="548640"/>
            <wp:effectExtent l="0" t="0" r="6350" b="0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561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>
      <w:pPr>
        <w:pStyle w:val="4"/>
        <w:bidi w:val="0"/>
      </w:pPr>
      <w:bookmarkStart w:id="32" w:name="_Toc425"/>
      <w:bookmarkStart w:id="33" w:name="_Toc29031"/>
      <w:bookmarkStart w:id="34" w:name="_Toc19422"/>
      <w:bookmarkStart w:id="35" w:name="_Toc15505"/>
      <w:bookmarkStart w:id="36" w:name="_Toc12715"/>
      <w:bookmarkStart w:id="37" w:name="_Toc346183633"/>
      <w:bookmarkStart w:id="38" w:name="_Toc8392"/>
      <w:bookmarkStart w:id="39" w:name="_Toc5107"/>
      <w:bookmarkStart w:id="40" w:name="_Toc475978920"/>
      <w:bookmarkStart w:id="41" w:name="_Toc346701615"/>
      <w:bookmarkStart w:id="42" w:name="_Toc31965"/>
      <w:bookmarkStart w:id="43" w:name="_Toc51614759"/>
      <w:bookmarkStart w:id="44" w:name="_Toc26434"/>
      <w:bookmarkStart w:id="45" w:name="_Toc8049"/>
      <w:bookmarkStart w:id="46" w:name="_Toc26524"/>
      <w:r>
        <w:rPr>
          <w:rFonts w:hint="eastAsia"/>
        </w:rPr>
        <w:t>检测工具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>
      <w:pPr>
        <w:pStyle w:val="5"/>
        <w:bidi w:val="0"/>
      </w:pPr>
      <w:bookmarkStart w:id="47" w:name="_Toc24501"/>
      <w:bookmarkStart w:id="48" w:name="_Toc7757"/>
      <w:bookmarkStart w:id="49" w:name="_Toc475978921"/>
      <w:bookmarkStart w:id="50" w:name="_Toc11211"/>
      <w:bookmarkStart w:id="51" w:name="_Toc12846"/>
      <w:bookmarkStart w:id="52" w:name="_Toc346701616"/>
      <w:bookmarkStart w:id="53" w:name="_Toc8386"/>
      <w:bookmarkStart w:id="54" w:name="_Toc8248"/>
      <w:bookmarkStart w:id="55" w:name="_Toc6558"/>
      <w:bookmarkStart w:id="56" w:name="_Toc16199"/>
      <w:bookmarkStart w:id="57" w:name="_Toc30193"/>
      <w:bookmarkStart w:id="58" w:name="_Toc17448"/>
      <w:bookmarkStart w:id="59" w:name="_Toc51614760"/>
      <w:bookmarkStart w:id="60" w:name="_Toc346183634"/>
      <w:bookmarkStart w:id="61" w:name="_Toc4011"/>
      <w:r>
        <w:rPr>
          <w:rFonts w:hint="eastAsia"/>
        </w:rPr>
        <w:t>启动检测工具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>
      <w:pPr>
        <w:bidi w:val="0"/>
      </w:pPr>
      <w:r>
        <w:rPr>
          <w:rFonts w:hint="eastAsia"/>
        </w:rPr>
        <w:t>用户可以点击桌面上的新点检测工具图标来启动检测工具。</w:t>
      </w:r>
    </w:p>
    <w:p>
      <w:pPr>
        <w:pStyle w:val="5"/>
        <w:bidi w:val="0"/>
      </w:pPr>
      <w:bookmarkStart w:id="62" w:name="_Toc346701617"/>
      <w:bookmarkStart w:id="63" w:name="_Toc17294"/>
      <w:bookmarkStart w:id="64" w:name="_Toc26520"/>
      <w:bookmarkStart w:id="65" w:name="_Toc10600"/>
      <w:bookmarkStart w:id="66" w:name="_Toc17277"/>
      <w:bookmarkStart w:id="67" w:name="_Toc51614761"/>
      <w:bookmarkStart w:id="68" w:name="_Toc8985"/>
      <w:bookmarkStart w:id="69" w:name="_Toc346183635"/>
      <w:bookmarkStart w:id="70" w:name="_Toc9669"/>
      <w:bookmarkStart w:id="71" w:name="_Toc30800"/>
      <w:bookmarkStart w:id="72" w:name="_Toc10973"/>
      <w:bookmarkStart w:id="73" w:name="_Toc13466"/>
      <w:bookmarkStart w:id="74" w:name="_Toc21175"/>
      <w:bookmarkStart w:id="75" w:name="_Toc475978922"/>
      <w:bookmarkStart w:id="76" w:name="_Toc25939"/>
      <w:r>
        <w:rPr>
          <w:rFonts w:hint="eastAsia"/>
        </w:rPr>
        <w:t>系统检测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>
      <w:pPr>
        <w:pStyle w:val="44"/>
        <w:bidi w:val="0"/>
      </w:pPr>
      <w:r>
        <w:rPr>
          <w:rFonts w:hint="eastAsia"/>
        </w:rPr>
        <w:drawing>
          <wp:inline distT="0" distB="0" distL="114300" distR="114300">
            <wp:extent cx="5270500" cy="3325495"/>
            <wp:effectExtent l="0" t="0" r="2540" b="12065"/>
            <wp:docPr id="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该页面主要是进行可信任站点的设置。</w:t>
      </w:r>
    </w:p>
    <w:p>
      <w:pPr>
        <w:bidi w:val="0"/>
      </w:pPr>
      <w:r>
        <w:rPr>
          <w:rFonts w:hint="eastAsia"/>
        </w:rPr>
        <w:t>如果没有设置成功，请点击设置按钮即可。</w:t>
      </w:r>
    </w:p>
    <w:p>
      <w:pPr>
        <w:pStyle w:val="5"/>
        <w:bidi w:val="0"/>
      </w:pPr>
      <w:bookmarkStart w:id="77" w:name="_Toc3879"/>
      <w:bookmarkStart w:id="78" w:name="_Toc226"/>
      <w:bookmarkStart w:id="79" w:name="_Toc23938"/>
      <w:bookmarkStart w:id="80" w:name="_Toc26796"/>
      <w:bookmarkStart w:id="81" w:name="_Toc29641"/>
      <w:bookmarkStart w:id="82" w:name="_Toc30354"/>
      <w:bookmarkStart w:id="83" w:name="_Toc22012"/>
      <w:bookmarkStart w:id="84" w:name="_Toc13600"/>
      <w:bookmarkStart w:id="85" w:name="_Toc30073"/>
      <w:bookmarkStart w:id="86" w:name="_Toc346701618"/>
      <w:bookmarkStart w:id="87" w:name="_Toc346183636"/>
      <w:bookmarkStart w:id="88" w:name="_Toc51614762"/>
      <w:bookmarkStart w:id="89" w:name="_Toc5386"/>
      <w:bookmarkStart w:id="90" w:name="_Toc475978923"/>
      <w:bookmarkStart w:id="91" w:name="_Toc461"/>
      <w:bookmarkStart w:id="92" w:name="_Toc3964"/>
      <w:bookmarkStart w:id="93" w:name="_Toc20119"/>
      <w:bookmarkStart w:id="94" w:name="_Toc26159"/>
      <w:bookmarkStart w:id="95" w:name="_Toc20940"/>
      <w:bookmarkStart w:id="96" w:name="_Toc346183637"/>
      <w:bookmarkStart w:id="97" w:name="_Toc22914"/>
      <w:bookmarkStart w:id="98" w:name="_Toc346701619"/>
      <w:bookmarkStart w:id="99" w:name="_Toc51614763"/>
      <w:bookmarkStart w:id="100" w:name="_Toc19884"/>
      <w:bookmarkStart w:id="101" w:name="_Toc475978924"/>
      <w:bookmarkStart w:id="102" w:name="_Toc18929"/>
      <w:bookmarkStart w:id="103" w:name="_Toc6341"/>
      <w:r>
        <w:rPr>
          <w:rFonts w:hint="eastAsia"/>
        </w:rPr>
        <w:t>控件检测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>
      <w:pPr>
        <w:bidi w:val="0"/>
      </w:pPr>
      <w:r>
        <w:rPr>
          <w:rFonts w:hint="eastAsia"/>
        </w:rPr>
        <w:t>当前为证书Key驱动，需要把您的证书Key插好以后才可以检测出来。</w:t>
      </w:r>
    </w:p>
    <w:p>
      <w:pPr>
        <w:bidi w:val="0"/>
      </w:pPr>
      <w:r>
        <w:rPr>
          <w:rFonts w:hint="eastAsia"/>
        </w:rPr>
        <w:t>检测完后如果都是打勾，则系统所需要控件都安装完毕了。</w:t>
      </w:r>
    </w:p>
    <w:p>
      <w:pPr>
        <w:pStyle w:val="5"/>
        <w:bidi w:val="0"/>
      </w:pPr>
      <w:bookmarkStart w:id="104" w:name="_Toc22771"/>
      <w:bookmarkStart w:id="105" w:name="_Toc15336"/>
      <w:bookmarkStart w:id="106" w:name="_Toc32572"/>
      <w:r>
        <w:rPr>
          <w:rFonts w:hint="eastAsia"/>
        </w:rPr>
        <w:t>证书检测</w:t>
      </w:r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p>
      <w:pPr>
        <w:pStyle w:val="44"/>
        <w:bidi w:val="0"/>
      </w:pPr>
      <w:r>
        <w:rPr>
          <w:rFonts w:hint="eastAsia"/>
        </w:rPr>
        <w:drawing>
          <wp:inline distT="0" distB="0" distL="114300" distR="114300">
            <wp:extent cx="5270500" cy="3325495"/>
            <wp:effectExtent l="0" t="0" r="2540" b="12065"/>
            <wp:docPr id="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用户可以点击“立即检测”按钮，选择证书，点击“确定”按钮，输入口令，可以检测该证书Key是否可以正常使用。</w:t>
      </w:r>
    </w:p>
    <w:p>
      <w:pPr>
        <w:bidi w:val="0"/>
      </w:pPr>
      <w:r>
        <w:rPr>
          <w:rFonts w:hint="eastAsia"/>
        </w:rPr>
        <w:t xml:space="preserve">如果“证书检测结果”中显示证书状态正常，则表示您的证书Key是可以正常使用的。 </w:t>
      </w:r>
    </w:p>
    <w:p>
      <w:pPr>
        <w:pStyle w:val="5"/>
        <w:bidi w:val="0"/>
      </w:pPr>
      <w:bookmarkStart w:id="107" w:name="_Toc346183638"/>
      <w:bookmarkStart w:id="108" w:name="_Toc6587"/>
      <w:bookmarkStart w:id="109" w:name="_Toc20709"/>
      <w:bookmarkStart w:id="110" w:name="_Toc346701620"/>
      <w:bookmarkStart w:id="111" w:name="_Toc475978925"/>
      <w:bookmarkStart w:id="112" w:name="_Toc26716"/>
      <w:bookmarkStart w:id="113" w:name="_Toc5736"/>
      <w:bookmarkStart w:id="114" w:name="_Toc7975"/>
      <w:bookmarkStart w:id="115" w:name="_Toc921"/>
      <w:bookmarkStart w:id="116" w:name="_Toc51614764"/>
      <w:bookmarkStart w:id="117" w:name="_Toc13389"/>
      <w:bookmarkStart w:id="118" w:name="_Toc311"/>
      <w:bookmarkStart w:id="119" w:name="_Toc16942"/>
      <w:bookmarkStart w:id="120" w:name="_Toc19657"/>
      <w:r>
        <w:rPr>
          <w:rFonts w:hint="eastAsia"/>
        </w:rPr>
        <w:t>签章检测</w:t>
      </w:r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</w:p>
    <w:p>
      <w:pPr>
        <w:pStyle w:val="44"/>
        <w:bidi w:val="0"/>
      </w:pPr>
      <w:r>
        <w:rPr>
          <w:rFonts w:hint="eastAsia"/>
        </w:rPr>
        <w:drawing>
          <wp:inline distT="0" distB="0" distL="114300" distR="114300">
            <wp:extent cx="5037455" cy="3164840"/>
            <wp:effectExtent l="0" t="0" r="6985" b="5080"/>
            <wp:docPr id="42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此页面是用于测试证书Key是否可以正常签章，请点击</w:t>
      </w:r>
      <w:r>
        <w:rPr>
          <w:rFonts w:hint="eastAsia"/>
        </w:rPr>
        <w:drawing>
          <wp:inline distT="0" distB="0" distL="114300" distR="114300">
            <wp:extent cx="295275" cy="238125"/>
            <wp:effectExtent l="0" t="0" r="9525" b="5715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，在出现的窗口中，选择签章的名称和签章的模式，并输入您的证书Key的密码，点击确定按钮。</w:t>
      </w:r>
    </w:p>
    <w:p>
      <w:pPr>
        <w:bidi w:val="0"/>
      </w:pPr>
      <w:r>
        <w:rPr>
          <w:rFonts w:hint="eastAsia"/>
        </w:rPr>
        <w:t>如果能成功加盖印章，并且有勾显示，则证明您的证书Key没有问题。</w:t>
      </w:r>
    </w:p>
    <w:p>
      <w:pPr>
        <w:pStyle w:val="44"/>
        <w:bidi w:val="0"/>
      </w:pPr>
      <w:r>
        <w:rPr>
          <w:rFonts w:hint="eastAsia"/>
        </w:rPr>
        <w:drawing>
          <wp:inline distT="0" distB="0" distL="114300" distR="114300">
            <wp:extent cx="2820670" cy="1142365"/>
            <wp:effectExtent l="0" t="0" r="1397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3"/>
                    <a:srcRect l="6702" r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如果出现其他的提示，请及时和该项目CA联系。</w:t>
      </w:r>
    </w:p>
    <w:p>
      <w:pPr>
        <w:pStyle w:val="4"/>
        <w:bidi w:val="0"/>
      </w:pPr>
      <w:bookmarkStart w:id="121" w:name="_Toc7579"/>
      <w:bookmarkStart w:id="122" w:name="_Toc15571"/>
      <w:bookmarkStart w:id="123" w:name="_Toc475978926"/>
      <w:bookmarkStart w:id="124" w:name="_Toc30445"/>
      <w:bookmarkStart w:id="125" w:name="_Toc29995"/>
      <w:bookmarkStart w:id="126" w:name="_Toc6021"/>
      <w:bookmarkStart w:id="127" w:name="_Toc29843"/>
      <w:bookmarkStart w:id="128" w:name="_Toc39822413"/>
      <w:bookmarkStart w:id="129" w:name="_Toc5959"/>
      <w:r>
        <w:rPr>
          <w:rFonts w:hint="eastAsia"/>
        </w:rPr>
        <w:t>浏览器配置</w:t>
      </w:r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</w:p>
    <w:p>
      <w:pPr>
        <w:pStyle w:val="5"/>
        <w:bidi w:val="0"/>
      </w:pPr>
      <w:bookmarkStart w:id="130" w:name="_Toc2306"/>
      <w:bookmarkStart w:id="131" w:name="_Toc1203"/>
      <w:bookmarkStart w:id="132" w:name="_Toc31377"/>
      <w:bookmarkStart w:id="133" w:name="_Toc32657"/>
      <w:bookmarkStart w:id="134" w:name="_Toc31618"/>
      <w:bookmarkStart w:id="135" w:name="_Toc12454"/>
      <w:bookmarkStart w:id="136" w:name="_Toc39822414"/>
      <w:bookmarkStart w:id="137" w:name="_Toc475978927"/>
      <w:bookmarkStart w:id="138" w:name="_Toc20562"/>
      <w:r>
        <w:rPr>
          <w:rFonts w:hint="eastAsia"/>
        </w:rPr>
        <w:t>Internet选项</w:t>
      </w:r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</w:p>
    <w:p>
      <w:pPr>
        <w:bidi w:val="0"/>
      </w:pPr>
      <w:r>
        <w:rPr>
          <w:rFonts w:hint="eastAsia"/>
        </w:rPr>
        <w:t>为了让系统插件能够正常工作，请按照以下步骤进行浏览器的配置。</w:t>
      </w:r>
    </w:p>
    <w:p>
      <w:pPr>
        <w:bidi w:val="0"/>
      </w:pPr>
      <w:r>
        <w:rPr>
          <w:rFonts w:hint="eastAsia"/>
        </w:rPr>
        <w:t>1、打开浏览器，在“工具”菜单→“Internet选项”</w:t>
      </w:r>
    </w:p>
    <w:p>
      <w:pPr>
        <w:pStyle w:val="44"/>
        <w:bidi w:val="0"/>
      </w:pPr>
      <w:r>
        <w:drawing>
          <wp:inline distT="0" distB="0" distL="0" distR="0">
            <wp:extent cx="3561080" cy="3152140"/>
            <wp:effectExtent l="0" t="0" r="1270" b="1016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2、弹出对话框之后，请选择“安全”选项卡，具体的界面如下图：</w:t>
      </w:r>
    </w:p>
    <w:p>
      <w:pPr>
        <w:pStyle w:val="44"/>
        <w:bidi w:val="0"/>
      </w:pPr>
      <w:r>
        <w:drawing>
          <wp:inline distT="0" distB="0" distL="0" distR="0">
            <wp:extent cx="2911475" cy="3472815"/>
            <wp:effectExtent l="0" t="0" r="3175" b="133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3、点击绿色的“受信任的站点”的图片，会看到如下图所示的界面：</w:t>
      </w:r>
    </w:p>
    <w:p>
      <w:pPr>
        <w:pStyle w:val="44"/>
        <w:bidi w:val="0"/>
      </w:pPr>
      <w:r>
        <w:drawing>
          <wp:inline distT="0" distB="0" distL="0" distR="0">
            <wp:extent cx="3649345" cy="3898265"/>
            <wp:effectExtent l="0" t="0" r="8255" b="698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4、点击“站点” 按钮，出现如下对话框：</w:t>
      </w:r>
    </w:p>
    <w:p>
      <w:pPr>
        <w:pStyle w:val="44"/>
        <w:bidi w:val="0"/>
      </w:pPr>
      <w:r>
        <w:drawing>
          <wp:inline distT="0" distB="0" distL="0" distR="0">
            <wp:extent cx="3745865" cy="3048000"/>
            <wp:effectExtent l="0" t="0" r="698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586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输入系统服务器的IP地址，格式例如：192.168.0.123，然后点击“添加”按钮完成添加，再按“关闭”按钮退出。</w:t>
      </w:r>
    </w:p>
    <w:p>
      <w:pPr>
        <w:bidi w:val="0"/>
      </w:pPr>
      <w:r>
        <w:rPr>
          <w:rFonts w:hint="eastAsia"/>
        </w:rPr>
        <w:t>5、设置自定义安全级别，开放Activex的访问权限：</w:t>
      </w:r>
    </w:p>
    <w:p>
      <w:pPr>
        <w:pStyle w:val="44"/>
        <w:bidi w:val="0"/>
      </w:pPr>
      <w:r>
        <w:drawing>
          <wp:inline distT="0" distB="0" distL="0" distR="0">
            <wp:extent cx="3537585" cy="4154805"/>
            <wp:effectExtent l="0" t="0" r="5715" b="171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会出现一个窗口，把其中的Activex控件和插件的设置全部改为启用。</w:t>
      </w:r>
    </w:p>
    <w:p>
      <w:pPr>
        <w:pStyle w:val="44"/>
        <w:bidi w:val="0"/>
        <w:rPr>
          <w:rFonts w:ascii="Times New Roman" w:hAnsi="Times New Roman" w:eastAsia="思源宋体 CN Light" w:cs="Times New Roman"/>
          <w:spacing w:val="4"/>
        </w:rPr>
      </w:pPr>
      <w:r>
        <w:rPr>
          <w:rFonts w:ascii="Times New Roman" w:hAnsi="Times New Roman" w:eastAsia="思源宋体 CN Light" w:cs="Times New Roman"/>
          <w:spacing w:val="4"/>
        </w:rPr>
        <w:drawing>
          <wp:inline distT="0" distB="0" distL="0" distR="0">
            <wp:extent cx="3449320" cy="3689985"/>
            <wp:effectExtent l="0" t="0" r="10160" b="13335"/>
            <wp:docPr id="2085729" name="图片 2085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29" name="图片 20857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思源宋体 CN Light" w:cs="Times New Roma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692150"/>
                <wp:effectExtent l="152400" t="9525" r="11430" b="22225"/>
                <wp:wrapNone/>
                <wp:docPr id="40" name="圆角矩形标注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69215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54.5pt;width:156.6pt;z-index:251661312;mso-width-relative:page;mso-height-relative:page;" fillcolor="#FFFFFF" filled="t" stroked="t" coordsize="21600,21600" o:gfxdata="UEsDBAoAAAAAAIdO4kAAAAAAAAAAAAAAAAAEAAAAZHJzL1BLAwQUAAAACACHTuJACs1Nt9YAAAAL&#10;AQAADwAAAGRycy9kb3ducmV2LnhtbE2PvU7EMBCEeyTewVokOs6Ow/lQiHMFAjoKLtDvxUsSXWxH&#10;se+Ht2epoNvRjGa/qbcXP4kTLWmMwUKxUiAodNGNobfw0b7cPYBIGYPDKQay8E0Jts31VY2Vi+fw&#10;Tqdd7gWXhFShhSHnuZIydQN5TKs4U2DvKy4eM8ull27BM5f7SWqljPQ4Bv4w4ExPA3WH3dFb6N3n&#10;86vSmzZiOhgs21zM/s3a25tCPYLIdMl/YfjFZ3RomGkfj8ElMVko9T1vyWysDR+cMOVGg9hb0Gat&#10;QDa1/L+h+QFQSwMEFAAAAAgAh07iQIXO1OmCAgAAEAUAAA4AAABkcnMvZTJvRG9jLnhtbK1UzW7U&#10;MBC+I/EOlu9tkmW73UbNVtVWRUgFqhYewGs7icF/2M5mywPAnTMSiAtw5szjtPAYTJxs2bZIcCCH&#10;yJMZfzPzfTPZP1gpiZbceWF0gbPtFCOuqWFCVwV+/ux4a4qRD0QzIo3mBb7gHh/M7t/bb23OR6Y2&#10;knGHAET7vLUFrkOweZJ4WnNF/LaxXIOzNE6RAKarEuZIC+hKJqM0nSStccw6Q7n38PWod+IB0f0L&#10;oClLQfmRoY3iOvSojksSoCVfC+vxLFZblpyGp2XpeUCywNBpiG9IAudF905m+ySvHLG1oEMJ5F9K&#10;uNWTIkJD0muoIxIIapy4A6UEdcabMmxTo5K+kcgIdJGlt7g5r4nlsReg2ttr0v3/g6VPlqcOCVbg&#10;MVCiiQLFL9+/+fn53Y8PXy+/f7r6+Pbq2xcETmCqtT6HC+f21HW9enti6EuPtJnXRFf80DnT1pww&#10;qC/r4pMbFzrDw1W0aB8bBnlIE0wkbVU61QECHWgVtbm41oavAqLwMdubTqcjqJGCb7I3ynZiSQnJ&#10;17et8+EhNwp1hwK3nFX8zDSancEUzImUpgkxHVme+BDFYkPHhL3IMCqVBO2XRKKtncluOh6GYyNo&#10;dCNoLxtP78Y82IzJJpPJbqSC5ENaqHhdaSTRSMGOhZTRcNViLh2CGgp8HJ/hst8Mkxq1HSMpcPA3&#10;jBSeP2EoEWCNpVAFnnYx6yCpB906qXrJw2qxGtRfGHYBCjrTLxL8RuBQG/caoxaWqMD+VUMcx0g+&#10;0jAFwFA3ViEa453dTj+36VlseoimAFXggFF/nId+UxvrRFVDpiy2q80hTE4pwnrE+qqGumFR4HRj&#10;EzftGPX7Rzb7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ArNTbfWAAAACwEAAA8AAAAAAAAAAQAg&#10;AAAAIgAAAGRycy9kb3ducmV2LnhtbFBLAQIUABQAAAAIAIdO4kCFztTpggIAABAFAAAOAAAAAAAA&#10;AAEAIAAAACUBAABkcnMvZTJvRG9jLnhtbFBLBQYAAAAABgAGAFkBAAAZBgAAAAA=&#10;" adj="-1448,8824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文件下载设置，开放文件下载的权限：设置为启用。</w:t>
      </w:r>
    </w:p>
    <w:p>
      <w:pPr>
        <w:pStyle w:val="44"/>
        <w:bidi w:val="0"/>
      </w:pPr>
      <w:r>
        <w:drawing>
          <wp:inline distT="0" distB="0" distL="0" distR="0">
            <wp:extent cx="3521075" cy="3705860"/>
            <wp:effectExtent l="0" t="0" r="3175" b="8890"/>
            <wp:docPr id="2085730" name="图片 2085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30" name="图片 20857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bookmarkStart w:id="139" w:name="_Toc22504"/>
      <w:bookmarkStart w:id="140" w:name="_Toc475978928"/>
      <w:bookmarkStart w:id="141" w:name="_Toc4885"/>
      <w:bookmarkStart w:id="142" w:name="_Toc11537"/>
      <w:bookmarkStart w:id="143" w:name="_Toc6120"/>
      <w:bookmarkStart w:id="144" w:name="_Toc18052"/>
      <w:bookmarkStart w:id="145" w:name="_Toc39822415"/>
      <w:bookmarkStart w:id="146" w:name="_Toc20531"/>
      <w:bookmarkStart w:id="147" w:name="_Toc1490"/>
      <w:r>
        <w:rPr>
          <w:rFonts w:hint="eastAsia"/>
        </w:rPr>
        <w:t>关闭拦截工具</w:t>
      </w:r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</w:p>
    <w:p>
      <w:pPr>
        <w:bidi w:val="0"/>
      </w:pPr>
      <w:r>
        <w:rPr>
          <w:rFonts w:hint="eastAsia"/>
        </w:rPr>
        <w:t>上述操作完成后，如果系统中某些功能仍不能使用，请将拦截工具关闭再试用。比如在windows工具栏中关闭弹出窗口阻止程序的操作：</w:t>
      </w:r>
    </w:p>
    <w:p>
      <w:pPr>
        <w:pStyle w:val="44"/>
        <w:bidi w:val="0"/>
      </w:pPr>
      <w:r>
        <w:drawing>
          <wp:inline distT="0" distB="0" distL="0" distR="0">
            <wp:extent cx="5093335" cy="2326005"/>
            <wp:effectExtent l="0" t="0" r="12065" b="17145"/>
            <wp:docPr id="2085731" name="图片 2085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31" name="图片 20857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148" w:name="_Toc16184"/>
      <w:bookmarkStart w:id="149" w:name="_Toc1244"/>
      <w:r>
        <w:rPr>
          <w:rFonts w:hint="eastAsia"/>
        </w:rPr>
        <w:t>不见面开标系统登录</w:t>
      </w:r>
      <w:bookmarkEnd w:id="148"/>
      <w:bookmarkEnd w:id="149"/>
    </w:p>
    <w:p>
      <w:pPr>
        <w:bidi w:val="0"/>
      </w:pPr>
      <w:r>
        <w:rPr>
          <w:rFonts w:hint="eastAsia"/>
        </w:rPr>
        <w:t>1.使用IE</w:t>
      </w:r>
      <w:r>
        <w:rPr>
          <w:rFonts w:hint="eastAsia"/>
          <w:lang w:val="en-US" w:eastAsia="zh-CN"/>
        </w:rPr>
        <w:t>11</w:t>
      </w:r>
      <w:r>
        <w:rPr>
          <w:rFonts w:hint="eastAsia"/>
        </w:rPr>
        <w:t>浏览器打开</w:t>
      </w:r>
      <w:r>
        <w:rPr>
          <w:rFonts w:hint="eastAsia"/>
          <w:lang w:val="en-US" w:eastAsia="zh-CN"/>
        </w:rPr>
        <w:t>克州</w:t>
      </w:r>
      <w:r>
        <w:rPr>
          <w:rFonts w:hint="eastAsia"/>
        </w:rPr>
        <w:t>不见面开标大厅系统，点击右上方“登录”按钮，选择投标人身份，使用CA锁或者用户名、密码登录，如下图：</w:t>
      </w:r>
    </w:p>
    <w:p>
      <w:pPr>
        <w:pStyle w:val="44"/>
        <w:bidi w:val="0"/>
      </w:pPr>
      <w:r>
        <w:drawing>
          <wp:inline distT="0" distB="0" distL="114300" distR="114300">
            <wp:extent cx="5266690" cy="2496185"/>
            <wp:effectExtent l="0" t="0" r="3810" b="57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496185"/>
            <wp:effectExtent l="0" t="0" r="3810" b="571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登录完成后，进入项目列表页面。</w:t>
      </w:r>
    </w:p>
    <w:p>
      <w:pPr>
        <w:pStyle w:val="3"/>
        <w:bidi w:val="0"/>
        <w:rPr>
          <w:rFonts w:hint="eastAsia"/>
        </w:rPr>
      </w:pPr>
      <w:bookmarkStart w:id="150" w:name="_Toc29562"/>
      <w:bookmarkStart w:id="151" w:name="_Toc9419"/>
      <w:r>
        <w:rPr>
          <w:rFonts w:hint="eastAsia"/>
        </w:rPr>
        <w:t>开标流程</w:t>
      </w:r>
      <w:bookmarkEnd w:id="150"/>
      <w:bookmarkEnd w:id="151"/>
    </w:p>
    <w:p>
      <w:pPr>
        <w:pStyle w:val="4"/>
        <w:bidi w:val="0"/>
        <w:rPr>
          <w:rFonts w:hint="eastAsia"/>
        </w:rPr>
      </w:pPr>
      <w:bookmarkStart w:id="152" w:name="_Toc15044"/>
      <w:r>
        <w:rPr>
          <w:rFonts w:hint="eastAsia"/>
          <w:lang w:val="en-US" w:eastAsia="zh-CN"/>
        </w:rPr>
        <w:t>签到</w:t>
      </w:r>
      <w:bookmarkEnd w:id="152"/>
    </w:p>
    <w:p>
      <w:pPr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等待开标前，投标人须签到，否则视为弃标，如图：</w:t>
      </w:r>
    </w:p>
    <w:p>
      <w:pPr>
        <w:pStyle w:val="44"/>
        <w:bidi w:val="0"/>
      </w:pPr>
      <w:r>
        <w:drawing>
          <wp:inline distT="0" distB="0" distL="114300" distR="114300">
            <wp:extent cx="5264150" cy="2432050"/>
            <wp:effectExtent l="0" t="0" r="8890" b="635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4"/>
        <w:bidi w:val="0"/>
        <w:rPr>
          <w:rFonts w:hint="default"/>
          <w:lang w:val="en-US"/>
        </w:rPr>
      </w:pPr>
      <w:r>
        <w:drawing>
          <wp:inline distT="0" distB="0" distL="114300" distR="114300">
            <wp:extent cx="5264150" cy="2421255"/>
            <wp:effectExtent l="0" t="0" r="8890" b="190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153" w:name="_Toc9874"/>
      <w:bookmarkStart w:id="154" w:name="_Toc28861"/>
      <w:r>
        <w:rPr>
          <w:rFonts w:hint="eastAsia"/>
        </w:rPr>
        <w:t>等待开标</w:t>
      </w:r>
      <w:bookmarkEnd w:id="153"/>
      <w:bookmarkEnd w:id="154"/>
    </w:p>
    <w:p>
      <w:pPr>
        <w:bidi w:val="0"/>
      </w:pPr>
      <w:r>
        <w:rPr>
          <w:rFonts w:hint="eastAsia"/>
        </w:rPr>
        <w:t>1、投标人进入项目列表页面，根据列表项目选择等待开标的项目，点击该项目进入，如下图：</w:t>
      </w:r>
    </w:p>
    <w:p>
      <w:pPr>
        <w:pStyle w:val="44"/>
        <w:bidi w:val="0"/>
      </w:pPr>
      <w:r>
        <w:drawing>
          <wp:inline distT="0" distB="0" distL="114300" distR="114300">
            <wp:extent cx="5266690" cy="2411095"/>
            <wp:effectExtent l="0" t="0" r="3810" b="1905"/>
            <wp:docPr id="5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2、阅读开标流程，投标人点击“我已阅读”，如下图：</w:t>
      </w:r>
    </w:p>
    <w:p>
      <w:pPr>
        <w:pStyle w:val="44"/>
        <w:bidi w:val="0"/>
      </w:pPr>
      <w:r>
        <w:rPr>
          <w:rFonts w:hint="eastAsia"/>
        </w:rPr>
        <w:drawing>
          <wp:inline distT="0" distB="0" distL="114300" distR="114300">
            <wp:extent cx="5263515" cy="2579370"/>
            <wp:effectExtent l="0" t="0" r="13335" b="1143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155" w:name="_Toc12896"/>
      <w:bookmarkStart w:id="156" w:name="_Toc7067"/>
      <w:r>
        <w:rPr>
          <w:rFonts w:hint="eastAsia"/>
        </w:rPr>
        <w:t>查看投标人</w:t>
      </w:r>
      <w:bookmarkEnd w:id="155"/>
      <w:bookmarkEnd w:id="156"/>
    </w:p>
    <w:p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招标代理公布投标人后，投标人可查看投标人信息，点击“列表展示”，查看投标人文件递交状态、保证金缴纳状态等信息，如下图：</w:t>
      </w:r>
    </w:p>
    <w:p>
      <w:pPr>
        <w:pStyle w:val="44"/>
        <w:bidi w:val="0"/>
      </w:pPr>
      <w:r>
        <w:drawing>
          <wp:inline distT="0" distB="0" distL="114300" distR="114300">
            <wp:extent cx="5266690" cy="2411095"/>
            <wp:effectExtent l="0" t="0" r="3810" b="1905"/>
            <wp:docPr id="4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2、若对开标过程有异议，点击下方“开标异议文字提问”，填写异议，点击“提交异议”，等待招标代理回复，如下图：</w:t>
      </w:r>
    </w:p>
    <w:p>
      <w:pPr>
        <w:pStyle w:val="44"/>
        <w:bidi w:val="0"/>
      </w:pPr>
      <w:r>
        <w:drawing>
          <wp:inline distT="0" distB="0" distL="114300" distR="114300">
            <wp:extent cx="5266690" cy="2411095"/>
            <wp:effectExtent l="0" t="0" r="3810" b="1905"/>
            <wp:docPr id="4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411095"/>
            <wp:effectExtent l="0" t="0" r="3810" b="1905"/>
            <wp:docPr id="4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157" w:name="_Toc8607"/>
      <w:bookmarkStart w:id="158" w:name="_Toc22357"/>
      <w:r>
        <w:rPr>
          <w:rFonts w:hint="eastAsia"/>
        </w:rPr>
        <w:t>投标人解密</w:t>
      </w:r>
      <w:bookmarkEnd w:id="157"/>
      <w:bookmarkEnd w:id="158"/>
    </w:p>
    <w:p>
      <w:pPr>
        <w:bidi w:val="0"/>
      </w:pPr>
      <w:r>
        <w:rPr>
          <w:rFonts w:hint="eastAsia"/>
        </w:rPr>
        <w:t>1、投标人解密阶段，在规定时间内，投标人插入CA锁进行解密，如下图：</w:t>
      </w:r>
    </w:p>
    <w:p>
      <w:pPr>
        <w:pStyle w:val="44"/>
        <w:bidi w:val="0"/>
      </w:pPr>
      <w:r>
        <w:drawing>
          <wp:inline distT="0" distB="0" distL="114300" distR="114300">
            <wp:extent cx="5268595" cy="3440430"/>
            <wp:effectExtent l="0" t="0" r="4445" b="3810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2、输入CA锁密码，点击下方“解密”，解密成功，如下图：</w:t>
      </w:r>
    </w:p>
    <w:p>
      <w:pPr>
        <w:pStyle w:val="44"/>
        <w:bidi w:val="0"/>
      </w:pPr>
      <w:r>
        <w:drawing>
          <wp:inline distT="0" distB="0" distL="114300" distR="114300">
            <wp:extent cx="5245100" cy="3721100"/>
            <wp:effectExtent l="0" t="0" r="0" b="0"/>
            <wp:docPr id="4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color w:val="FF0000"/>
        </w:rPr>
      </w:pPr>
      <w:r>
        <w:rPr>
          <w:rFonts w:hint="eastAsia"/>
          <w:color w:val="FF0000"/>
        </w:rPr>
        <w:t>注：</w:t>
      </w:r>
      <w:r>
        <w:rPr>
          <w:rFonts w:hint="eastAsia"/>
          <w:color w:val="FF0000"/>
          <w:lang w:val="en-US" w:eastAsia="zh-CN"/>
        </w:rPr>
        <w:t>如解密过程出现问题请及时电话联系代理单位及软件技术人员。</w:t>
      </w:r>
    </w:p>
    <w:p>
      <w:pPr>
        <w:pStyle w:val="4"/>
        <w:bidi w:val="0"/>
      </w:pPr>
      <w:bookmarkStart w:id="159" w:name="_Toc18198"/>
      <w:r>
        <w:rPr>
          <w:rFonts w:hint="eastAsia"/>
          <w:lang w:val="en-US" w:eastAsia="zh-CN"/>
        </w:rPr>
        <w:t>批量导入</w:t>
      </w:r>
      <w:bookmarkEnd w:id="159"/>
    </w:p>
    <w:p>
      <w:pPr>
        <w:bidi w:val="0"/>
        <w:rPr>
          <w:rFonts w:ascii="Times New Roman" w:hAnsi="Times New Roman" w:eastAsia="思源宋体 CN Light" w:cs="Times New Roman"/>
        </w:rPr>
      </w:pPr>
      <w:r>
        <w:rPr>
          <w:rFonts w:hint="eastAsia" w:ascii="Times New Roman" w:hAnsi="Times New Roman" w:eastAsia="思源宋体 CN Light" w:cs="Times New Roman"/>
        </w:rPr>
        <w:t>1、</w:t>
      </w:r>
      <w:r>
        <w:rPr>
          <w:rFonts w:hint="eastAsia" w:cs="Times New Roman"/>
          <w:lang w:val="en-US" w:eastAsia="zh-CN"/>
        </w:rPr>
        <w:t>等待招标代理进行批量导入，导入成功后，显示成功页面，</w:t>
      </w:r>
      <w:r>
        <w:rPr>
          <w:rFonts w:hint="eastAsia" w:ascii="Times New Roman" w:hAnsi="Times New Roman" w:eastAsia="思源宋体 CN Light" w:cs="Times New Roman"/>
        </w:rPr>
        <w:t>如下图：</w:t>
      </w:r>
    </w:p>
    <w:p>
      <w:pPr>
        <w:pStyle w:val="44"/>
        <w:bidi w:val="0"/>
      </w:pPr>
      <w:r>
        <w:drawing>
          <wp:inline distT="0" distB="0" distL="114300" distR="114300">
            <wp:extent cx="5266690" cy="2411095"/>
            <wp:effectExtent l="0" t="0" r="3810" b="1905"/>
            <wp:docPr id="4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160" w:name="_Toc18227"/>
      <w:r>
        <w:rPr>
          <w:rFonts w:hint="eastAsia"/>
          <w:lang w:val="en-US" w:eastAsia="zh-CN"/>
        </w:rPr>
        <w:t>参数录制</w:t>
      </w:r>
      <w:bookmarkEnd w:id="160"/>
    </w:p>
    <w:p>
      <w:pPr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进入参数录制界面，等待主持人进行投标单位抽取，抽取完成后，会抽取到其中一家投标单位，点击抽取，如下图：</w:t>
      </w:r>
    </w:p>
    <w:p>
      <w:pPr>
        <w:pStyle w:val="44"/>
        <w:bidi w:val="0"/>
      </w:pPr>
      <w:r>
        <w:drawing>
          <wp:inline distT="0" distB="0" distL="114300" distR="114300">
            <wp:extent cx="5266690" cy="2411095"/>
            <wp:effectExtent l="0" t="0" r="3810" b="190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投标单位进行控制价下浮率抽取，如下图：</w:t>
      </w:r>
    </w:p>
    <w:p>
      <w:pPr>
        <w:pStyle w:val="44"/>
        <w:bidi w:val="0"/>
      </w:pPr>
      <w:r>
        <w:drawing>
          <wp:inline distT="0" distB="0" distL="114300" distR="114300">
            <wp:extent cx="5266690" cy="2411095"/>
            <wp:effectExtent l="0" t="0" r="3810" b="190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点击开始，显示正在抽取，抽取完成后，点击关闭，如下图：</w:t>
      </w:r>
    </w:p>
    <w:p>
      <w:pPr>
        <w:pStyle w:val="44"/>
        <w:bidi w:val="0"/>
      </w:pPr>
      <w:r>
        <w:drawing>
          <wp:inline distT="0" distB="0" distL="114300" distR="114300">
            <wp:extent cx="5266690" cy="2411095"/>
            <wp:effectExtent l="0" t="0" r="3810" b="190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抽取完成后，在参数抽取界面中可以看到自己抽取的数字，等待主持人操作，如下图：</w:t>
      </w:r>
    </w:p>
    <w:p>
      <w:pPr>
        <w:pStyle w:val="44"/>
        <w:bidi w:val="0"/>
      </w:pPr>
      <w:r>
        <w:drawing>
          <wp:inline distT="0" distB="0" distL="114300" distR="114300">
            <wp:extent cx="5266690" cy="2411095"/>
            <wp:effectExtent l="0" t="0" r="3810" b="190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161" w:name="_Toc28719"/>
      <w:r>
        <w:rPr>
          <w:rFonts w:hint="eastAsia"/>
          <w:lang w:val="en-US" w:eastAsia="zh-CN"/>
        </w:rPr>
        <w:t>唱标</w:t>
      </w:r>
      <w:bookmarkEnd w:id="161"/>
    </w:p>
    <w:p>
      <w:pPr>
        <w:bidi w:val="0"/>
        <w:rPr>
          <w:rFonts w:ascii="Times New Roman" w:hAnsi="Times New Roman" w:eastAsia="思源宋体 CN Light" w:cs="Times New Roman"/>
        </w:rPr>
      </w:pPr>
      <w:r>
        <w:rPr>
          <w:rFonts w:hint="eastAsia" w:ascii="Times New Roman" w:hAnsi="Times New Roman" w:eastAsia="思源宋体 CN Light" w:cs="Times New Roman"/>
        </w:rPr>
        <w:t>1、</w:t>
      </w:r>
      <w:r>
        <w:rPr>
          <w:rFonts w:hint="eastAsia" w:ascii="思源宋体 CN Light" w:hAnsi="思源宋体 CN Light" w:eastAsia="思源宋体 CN Light" w:cs="思源宋体 CN Light"/>
          <w:szCs w:val="44"/>
          <w:lang w:val="en-US" w:eastAsia="zh-CN"/>
        </w:rPr>
        <w:t>唱标阶段</w:t>
      </w:r>
      <w:r>
        <w:rPr>
          <w:rFonts w:hint="eastAsia" w:ascii="思源宋体 CN Light" w:hAnsi="思源宋体 CN Light" w:eastAsia="思源宋体 CN Light" w:cs="思源宋体 CN Light"/>
          <w:szCs w:val="44"/>
        </w:rPr>
        <w:t>，对招标代理公布的开标结果进行唱标。如下图</w:t>
      </w:r>
      <w:r>
        <w:rPr>
          <w:rFonts w:hint="eastAsia" w:ascii="Times New Roman" w:hAnsi="Times New Roman" w:eastAsia="思源宋体 CN Light" w:cs="Times New Roman"/>
        </w:rPr>
        <w:t>：</w:t>
      </w:r>
    </w:p>
    <w:p>
      <w:pPr>
        <w:pStyle w:val="44"/>
        <w:bidi w:val="0"/>
      </w:pPr>
      <w:r>
        <w:drawing>
          <wp:inline distT="0" distB="0" distL="114300" distR="114300">
            <wp:extent cx="5266690" cy="2411095"/>
            <wp:effectExtent l="0" t="0" r="3810" b="1905"/>
            <wp:docPr id="5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color w:val="FF0000"/>
        </w:rPr>
      </w:pPr>
      <w:r>
        <w:rPr>
          <w:rFonts w:hint="eastAsia"/>
          <w:color w:val="FF0000"/>
        </w:rPr>
        <w:t>注：若对唱标有异议，可点击“开标异议文字提问”</w:t>
      </w:r>
    </w:p>
    <w:p>
      <w:pPr>
        <w:pStyle w:val="4"/>
        <w:bidi w:val="0"/>
      </w:pPr>
      <w:bookmarkStart w:id="162" w:name="_Toc29428"/>
      <w:r>
        <w:rPr>
          <w:rFonts w:hint="eastAsia"/>
          <w:lang w:val="en-US" w:eastAsia="zh-CN"/>
        </w:rPr>
        <w:t>投标人签章</w:t>
      </w:r>
      <w:bookmarkEnd w:id="162"/>
    </w:p>
    <w:p>
      <w:pPr>
        <w:numPr>
          <w:ilvl w:val="0"/>
          <w:numId w:val="4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唱标结束后，投标人须对开标记录表进行电子签章，如图：</w:t>
      </w:r>
    </w:p>
    <w:p>
      <w:pPr>
        <w:pStyle w:val="44"/>
        <w:bidi w:val="0"/>
      </w:pPr>
      <w:r>
        <w:drawing>
          <wp:inline distT="0" distB="0" distL="114300" distR="114300">
            <wp:extent cx="5266690" cy="2411095"/>
            <wp:effectExtent l="0" t="0" r="6350" b="12065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点击开标记录表，点击左上角CA签章按钮，进行签章，如图：</w:t>
      </w:r>
    </w:p>
    <w:p>
      <w:pPr>
        <w:pStyle w:val="44"/>
        <w:bidi w:val="0"/>
      </w:pPr>
      <w:r>
        <w:drawing>
          <wp:inline distT="0" distB="0" distL="114300" distR="114300">
            <wp:extent cx="5262880" cy="2407285"/>
            <wp:effectExtent l="0" t="0" r="10160" b="63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4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658745"/>
            <wp:effectExtent l="0" t="0" r="14605" b="825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163" w:name="_Toc26266"/>
      <w:bookmarkStart w:id="164" w:name="_Toc17517"/>
      <w:r>
        <w:rPr>
          <w:rFonts w:hint="eastAsia"/>
        </w:rPr>
        <w:t>开标结束</w:t>
      </w:r>
      <w:bookmarkEnd w:id="163"/>
      <w:bookmarkEnd w:id="164"/>
    </w:p>
    <w:p>
      <w:pPr>
        <w:bidi w:val="0"/>
      </w:pPr>
      <w:r>
        <w:rPr>
          <w:rFonts w:hint="eastAsia"/>
        </w:rPr>
        <w:t>1、开标结束后，投标人可对开标人员、过程进行评价“开标评价”，如下图：</w:t>
      </w:r>
    </w:p>
    <w:p>
      <w:pPr>
        <w:pStyle w:val="44"/>
        <w:bidi w:val="0"/>
      </w:pPr>
      <w:r>
        <w:drawing>
          <wp:inline distT="0" distB="0" distL="114300" distR="114300">
            <wp:extent cx="5266690" cy="2411095"/>
            <wp:effectExtent l="0" t="0" r="3810" b="1905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165" w:name="_Toc2520"/>
      <w:r>
        <w:rPr>
          <w:rFonts w:hint="eastAsia"/>
          <w:lang w:val="en-US" w:eastAsia="zh-CN"/>
        </w:rPr>
        <w:t>开标注意点</w:t>
      </w:r>
      <w:bookmarkEnd w:id="165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1、必须使用ie11浏览器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2、电脑不低于4G内存</w:t>
      </w:r>
      <w:bookmarkStart w:id="166" w:name="_GoBack"/>
      <w:bookmarkEnd w:id="166"/>
    </w:p>
    <w:sectPr>
      <w:footerReference r:id="rId10" w:type="first"/>
      <w:footerReference r:id="rId9" w:type="default"/>
      <w:pgSz w:w="11906" w:h="16838"/>
      <w:pgMar w:top="1440" w:right="1797" w:bottom="1440" w:left="1797" w:header="624" w:footer="624" w:gutter="0"/>
      <w:paperSrc/>
      <w:pgNumType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panose1 w:val="02020300000000000000"/>
    <w:charset w:val="86"/>
    <w:family w:val="roman"/>
    <w:pitch w:val="default"/>
    <w:sig w:usb0="20000083" w:usb1="2ADF3C10" w:usb2="00000016" w:usb3="00000000" w:csb0="6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top w:val="single" w:color="9BBB59" w:sz="24" w:space="5"/>
      </w:pBdr>
      <w:jc w:val="center"/>
      <w:rPr>
        <w:rFonts w:ascii="宋体" w:hAnsi="宋体" w:eastAsia="宋体"/>
      </w:rPr>
    </w:pPr>
    <w:r>
      <w:rPr>
        <w:rFonts w:hint="eastAsia" w:ascii="宋体" w:hAnsi="宋体" w:eastAsia="宋体"/>
      </w:rPr>
      <w:t xml:space="preserve">国泰新点软件股份有限公司                               </w:t>
    </w:r>
    <w:r>
      <w:rPr>
        <w:rFonts w:ascii="宋体" w:hAnsi="宋体" w:eastAsia="宋体"/>
      </w:rPr>
      <w:t xml:space="preserve">         </w:t>
    </w:r>
    <w:r>
      <w:rPr>
        <w:rFonts w:hint="eastAsia" w:ascii="宋体" w:hAnsi="宋体" w:eastAsia="宋体"/>
        <w:szCs w:val="21"/>
      </w:rPr>
      <w:t xml:space="preserve">     </w:t>
    </w:r>
    <w:r>
      <w:rPr>
        <w:rFonts w:ascii="宋体" w:hAnsi="宋体" w:eastAsia="宋体"/>
        <w:szCs w:val="21"/>
      </w:rPr>
      <w:t xml:space="preserve"> </w:t>
    </w:r>
    <w:r>
      <w:rPr>
        <w:rFonts w:hint="eastAsia" w:ascii="宋体" w:hAnsi="宋体" w:eastAsia="宋体"/>
        <w:szCs w:val="21"/>
      </w:rPr>
      <w:t xml:space="preserve">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left="0" w:leftChars="0" w:firstLine="0" w:firstLineChars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top w:val="single" w:color="9BBB59" w:sz="24" w:space="5"/>
      </w:pBdr>
      <w:wordWrap/>
      <w:spacing w:line="240" w:lineRule="auto"/>
      <w:ind w:firstLine="0" w:firstLineChars="0"/>
      <w:jc w:val="center"/>
      <w:rPr>
        <w:rFonts w:eastAsia="思源宋体 CN Light"/>
      </w:rPr>
    </w:pPr>
    <w:r>
      <w:rPr>
        <w:rFonts w:hint="eastAsia" w:ascii="Times New Roman" w:hAnsi="Times New Roman" w:eastAsia="思源宋体 CN Light" w:cs="Times New Roman"/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3" name="文本框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  <w:rPr>
                              <w:rFonts w:hint="default" w:eastAsia="思源宋体 CN Light"/>
                              <w:lang w:val="en-US" w:eastAsia="zh-CN"/>
                            </w:rPr>
                          </w:pP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eastAsia="思源宋体 CN Light"/>
                              <w:lang w:val="en-US" w:eastAsia="zh-CN"/>
                            </w:rPr>
                            <w:t>/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22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950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2AA3MzAgAAYwQAAA4AAABkcnMvZTJvRG9jLnhtbK1US44TMRDdI3EH&#10;y3vSSUYziqJ0RmGiIKSIGWlArB23O23JP9lOusMB4Aas2LDnXDkHz/3JoIHFLNi4y67yK79XVb24&#10;bbQiR+GDtCank9GYEmG4LaTZ5/TTx82bGSUhMlMwZY3I6UkEert8/WpRu7mY2sqqQngCEBPmtctp&#10;FaObZ1ngldAsjKwTBs7Ses0itn6fFZ7VQNcqm47HN1ltfeG85SIEnK47J+0R/UsAbVlKLtaWH7Qw&#10;sUP1QrEISqGSLtBl+9qyFDzel2UQkaicgmlsVySBvUtrtlyw+d4zV0neP4G95AnPOGkmDZJeoNYs&#10;MnLw8i8oLbm3wZZxxK3OOiKtImAxGT/T5rFiTrRcIHVwF9HD/4PlH44Pnsgip9dXlBimUfHz92/n&#10;H7/OP78SnEGg2oU54h4dImPz1jZom+E84DDxbkqv0xeMCPyQ93SRVzSR8HRpNp3NxnBx+IYN8LOn&#10;686H+E5YTZKRU4/6tbKy4zbELnQISdmM3Uil2hoqQ+qc3lxdj9sLFw/AlUGORKJ7bLJis2t6Zjtb&#10;nEDM2643guMbieRbFuID82gGPBjjEu+xlMoiie0tSirrv/zrPMWjRvBSUqO5cmowS5So9wa1A2Ac&#10;DD8Yu8EwB31n0a0TjKHjrYkLPqrBLL3VnzFDq5QDLmY4MuU0DuZd7BocM8jFatUGHZyX+6q7gM5z&#10;LG7No+MpTRIyuNUhQsxW4yRQp0qvG3qvrVI/J6m5/9y3UU//hu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L2AA3M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rPr>
                        <w:rFonts w:hint="default" w:eastAsia="思源宋体 CN Light"/>
                        <w:lang w:val="en-US" w:eastAsia="zh-CN"/>
                      </w:rPr>
                    </w:pPr>
                    <w:r>
                      <w:rPr>
                        <w:rFonts w:hint="eastAsia" w:eastAsia="思源宋体 CN Light"/>
                        <w:lang w:eastAsia="zh-CN"/>
                      </w:rPr>
                      <w:t xml:space="preserve"> 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>1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 xml:space="preserve"> </w:t>
                    </w:r>
                    <w:r>
                      <w:rPr>
                        <w:rFonts w:hint="eastAsia" w:eastAsia="思源宋体 CN Light"/>
                        <w:lang w:val="en-US" w:eastAsia="zh-CN"/>
                      </w:rPr>
                      <w:t>/</w:t>
                    </w:r>
                    <w:r>
                      <w:rPr>
                        <w:rFonts w:hint="eastAsia"/>
                        <w:lang w:val="en-US" w:eastAsia="zh-CN"/>
                      </w:rPr>
                      <w:t>22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思源宋体 CN Light" w:cs="Times New Roman"/>
        <w:i w:val="0"/>
        <w:iCs w:val="0"/>
        <w:color w:val="8C8C8C"/>
        <w:lang w:val="en-US" w:eastAsia="zh-CN"/>
      </w:rPr>
      <w:t>国泰新点软件股份有限公司 0512-58188000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5" name="文本框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84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xXU/0tAgAAVwQAAA4AAABkcnMvZTJvRG9jLnhtbK1UzY7TMBC+I/EO&#10;lu80bVe7qqqmq7JVEVLFrrQgzq7jNJH8J9ttUh4A3oATF+48V5+Dz07SRQuHPXBxxp7xN/6+mcni&#10;tlWSHIXztdE5nYzGlAjNTVHrfU4/fdy8mVHiA9MFk0aLnJ6Ep7fL168WjZ2LqamMLIQjANF+3tic&#10;ViHYeZZ5XgnF/MhYoeEsjVMsYOv2WeFYA3Qls+l4fJM1xhXWGS68x+m6c9Ie0b0E0JRlzcXa8IMS&#10;OnSoTkgWQMlXtfV0mV5bloKH+7L0IhCZUzANaUUS2Lu4ZssFm+8ds1XN+yewlzzhGSfFao2kF6g1&#10;C4wcXP0XlKq5M96UYcSNyjoiSRGwmIyfafNYMSsSF0jt7UV0//9g+YfjgyN1kdOra0o0U6j4+fu3&#10;849f559fCc4gUGP9HHGPFpGhfWtatM1w7nEYebelU/ELRgR+yHu6yCvaQHi8NJvOZmO4OHzDBvjZ&#10;03XrfHgnjCLRyKlD/ZKs7Lj1oQsdQmI2bTa1lKmGUpMmpzdX1+N04eIBuNTIEUl0j41WaHdtz2xn&#10;ihOIOdP1hrd8UyP5lvnwwByaAQ/GuIR7LKU0SGJ6i5LKuC//Oo/xqBG8lDRorpxqzBIl8r1G7QAY&#10;BsMNxm4w9EHdGXTrBGNoeTJxwQU5mKUz6jNmaBVzwMU0R6achsG8C12DYwa5WK1SELrNsrDVj5ZH&#10;6Ciet6tDgIBJ1yhKp0SvFfotVaafjdjQf+5T1NP/YPk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OxXU/0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ascii="思源宋体 CN Light" w:hAnsi="思源宋体 CN Light" w:eastAsia="思源宋体 CN Light"/>
      </w:rPr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635" b="11430"/>
          <wp:docPr id="51" name="图片 51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图片 51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Times New Roman" w:hAnsi="Times New Roman" w:eastAsia="思源宋体 CN Light"/>
      </w:rPr>
      <w:t>克州公共资源交易中心不见面大厅投标人操作手册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ascii="思源宋体 CN Light" w:hAnsi="思源宋体 CN Light" w:eastAsia="思源宋体 CN Light"/>
      </w:rPr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635" b="11430"/>
          <wp:docPr id="50" name="图片 50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图片 50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Times New Roman" w:hAnsi="Times New Roman" w:eastAsia="思源宋体 CN Light"/>
      </w:rPr>
      <w:t>克州公共资源交易中心不见面大厅投标人操作手册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B48EF41"/>
    <w:multiLevelType w:val="singleLevel"/>
    <w:tmpl w:val="9B48EF4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EE944BE3"/>
    <w:multiLevelType w:val="singleLevel"/>
    <w:tmpl w:val="EE944BE3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2EA814FB"/>
    <w:multiLevelType w:val="multilevel"/>
    <w:tmpl w:val="2EA814FB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eastAsia="思源宋体 CN Light" w:cs="Times New Roman"/>
        <w:b/>
        <w:bCs/>
        <w:sz w:val="32"/>
        <w:szCs w:val="32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eastAsia="思源宋体 CN Light" w:cs="Times New Roman"/>
        <w:b/>
        <w:bCs/>
        <w:sz w:val="30"/>
        <w:szCs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eastAsia="思源宋体 CN Light" w:cs="Times New Roman"/>
        <w:b/>
        <w:bCs/>
        <w:sz w:val="28"/>
        <w:szCs w:val="28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tabs>
          <w:tab w:val="left" w:pos="420"/>
        </w:tabs>
        <w:ind w:left="0" w:firstLine="0"/>
      </w:pPr>
      <w:rPr>
        <w:rFonts w:hint="eastAsia" w:ascii="Times New Roman" w:hAnsi="Times New Roman" w:eastAsia="思源宋体 CN Light" w:cs="Times New Roman"/>
        <w:b/>
        <w:bCs/>
        <w:sz w:val="24"/>
        <w:szCs w:val="24"/>
      </w:rPr>
    </w:lvl>
    <w:lvl w:ilvl="4" w:tentative="0">
      <w:start w:val="1"/>
      <w:numFmt w:val="decimal"/>
      <w:pStyle w:val="7"/>
      <w:isLgl/>
      <w:lvlText w:val="%1.%2.%3.%4.%5、"/>
      <w:lvlJc w:val="left"/>
      <w:pPr>
        <w:ind w:left="0" w:firstLine="0"/>
      </w:pPr>
      <w:rPr>
        <w:rFonts w:hint="eastAsia" w:ascii="Times New Roman" w:hAnsi="Times New Roman" w:eastAsia="思源宋体 CN Light" w:cs="Times New Roman"/>
        <w:b/>
        <w:bCs/>
        <w:sz w:val="21"/>
        <w:szCs w:val="21"/>
      </w:rPr>
    </w:lvl>
    <w:lvl w:ilvl="5" w:tentative="0">
      <w:start w:val="1"/>
      <w:numFmt w:val="decimal"/>
      <w:pStyle w:val="8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9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3">
    <w:nsid w:val="77F99749"/>
    <w:multiLevelType w:val="singleLevel"/>
    <w:tmpl w:val="77F9974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C9C"/>
    <w:rsid w:val="0017041B"/>
    <w:rsid w:val="002111D9"/>
    <w:rsid w:val="00292504"/>
    <w:rsid w:val="003B4C9C"/>
    <w:rsid w:val="00544BF7"/>
    <w:rsid w:val="0066528F"/>
    <w:rsid w:val="006934D1"/>
    <w:rsid w:val="007165EE"/>
    <w:rsid w:val="00C938E6"/>
    <w:rsid w:val="00D46026"/>
    <w:rsid w:val="00E55CB9"/>
    <w:rsid w:val="058579A0"/>
    <w:rsid w:val="10143694"/>
    <w:rsid w:val="12362FD4"/>
    <w:rsid w:val="125E1229"/>
    <w:rsid w:val="135015D1"/>
    <w:rsid w:val="149D499F"/>
    <w:rsid w:val="166C13E0"/>
    <w:rsid w:val="18146A62"/>
    <w:rsid w:val="208018CF"/>
    <w:rsid w:val="20E07B8D"/>
    <w:rsid w:val="218D40D7"/>
    <w:rsid w:val="21BD6067"/>
    <w:rsid w:val="23695EF7"/>
    <w:rsid w:val="26EB79C4"/>
    <w:rsid w:val="2DF42F4D"/>
    <w:rsid w:val="320E0470"/>
    <w:rsid w:val="326077CC"/>
    <w:rsid w:val="33816BBA"/>
    <w:rsid w:val="34845F69"/>
    <w:rsid w:val="34E9388A"/>
    <w:rsid w:val="36B872A5"/>
    <w:rsid w:val="37861C11"/>
    <w:rsid w:val="397E2F54"/>
    <w:rsid w:val="3A464A38"/>
    <w:rsid w:val="40EF55EC"/>
    <w:rsid w:val="43415603"/>
    <w:rsid w:val="43C01483"/>
    <w:rsid w:val="46A81796"/>
    <w:rsid w:val="48733785"/>
    <w:rsid w:val="487709F7"/>
    <w:rsid w:val="4BA777D4"/>
    <w:rsid w:val="4BD24CF4"/>
    <w:rsid w:val="4BFC0DDF"/>
    <w:rsid w:val="4DB944B6"/>
    <w:rsid w:val="4E1E641E"/>
    <w:rsid w:val="5052094F"/>
    <w:rsid w:val="52311CE6"/>
    <w:rsid w:val="54AD4BC2"/>
    <w:rsid w:val="55AE0EA1"/>
    <w:rsid w:val="58A5689A"/>
    <w:rsid w:val="598E5B4D"/>
    <w:rsid w:val="5BA06C20"/>
    <w:rsid w:val="5C24128E"/>
    <w:rsid w:val="5C314001"/>
    <w:rsid w:val="5CE6124E"/>
    <w:rsid w:val="5DA92FA8"/>
    <w:rsid w:val="5E0013EB"/>
    <w:rsid w:val="5F245430"/>
    <w:rsid w:val="620F0266"/>
    <w:rsid w:val="65D66844"/>
    <w:rsid w:val="6A141893"/>
    <w:rsid w:val="6C0B4662"/>
    <w:rsid w:val="6EF55F7E"/>
    <w:rsid w:val="774E00B2"/>
    <w:rsid w:val="777D3325"/>
    <w:rsid w:val="7A014E05"/>
    <w:rsid w:val="7A623F9C"/>
    <w:rsid w:val="7D587621"/>
    <w:rsid w:val="7FA77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  <w:jc w:val="left"/>
    </w:pPr>
    <w:rPr>
      <w:rFonts w:ascii="Times New Roman" w:hAnsi="Times New Roman" w:eastAsia="思源宋体 CN Light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31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ind w:left="0" w:firstLine="0" w:firstLineChars="0"/>
      <w:jc w:val="both"/>
      <w:outlineLvl w:val="0"/>
    </w:pPr>
    <w:rPr>
      <w:rFonts w:cs="Times New Roman"/>
      <w:b/>
      <w:bCs/>
      <w:kern w:val="44"/>
      <w:sz w:val="32"/>
      <w:szCs w:val="32"/>
    </w:rPr>
  </w:style>
  <w:style w:type="paragraph" w:styleId="4">
    <w:name w:val="heading 2"/>
    <w:basedOn w:val="1"/>
    <w:next w:val="1"/>
    <w:link w:val="32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ind w:left="0" w:firstLine="0" w:firstLineChars="0"/>
      <w:jc w:val="both"/>
      <w:outlineLvl w:val="1"/>
    </w:pPr>
    <w:rPr>
      <w:rFonts w:cs="Times New Roman"/>
      <w:b/>
      <w:bCs/>
      <w:sz w:val="30"/>
      <w:szCs w:val="30"/>
    </w:rPr>
  </w:style>
  <w:style w:type="paragraph" w:styleId="5">
    <w:name w:val="heading 3"/>
    <w:basedOn w:val="1"/>
    <w:next w:val="1"/>
    <w:link w:val="33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ind w:left="0" w:firstLine="0" w:firstLineChars="0"/>
      <w:jc w:val="both"/>
      <w:outlineLvl w:val="2"/>
    </w:pPr>
    <w:rPr>
      <w:rFonts w:cs="Times New Roman"/>
      <w:b/>
      <w:bCs/>
      <w:sz w:val="28"/>
      <w:szCs w:val="28"/>
    </w:rPr>
  </w:style>
  <w:style w:type="paragraph" w:styleId="6">
    <w:name w:val="heading 4"/>
    <w:basedOn w:val="1"/>
    <w:next w:val="1"/>
    <w:link w:val="34"/>
    <w:qFormat/>
    <w:uiPriority w:val="0"/>
    <w:pPr>
      <w:keepNext/>
      <w:keepLines/>
      <w:numPr>
        <w:ilvl w:val="3"/>
        <w:numId w:val="1"/>
      </w:numPr>
      <w:tabs>
        <w:tab w:val="left" w:pos="504"/>
        <w:tab w:val="clear" w:pos="420"/>
      </w:tabs>
      <w:spacing w:before="156" w:beforeLines="50" w:after="156" w:afterLines="50" w:line="360" w:lineRule="auto"/>
      <w:ind w:left="0" w:firstLine="0" w:firstLineChars="0"/>
      <w:outlineLvl w:val="3"/>
    </w:pPr>
    <w:rPr>
      <w:rFonts w:ascii="Arial" w:hAnsi="Arial" w:eastAsia="宋体" w:cs="Times New Roman"/>
      <w:b/>
      <w:bCs/>
      <w:sz w:val="24"/>
      <w:szCs w:val="28"/>
    </w:rPr>
  </w:style>
  <w:style w:type="paragraph" w:styleId="7">
    <w:name w:val="heading 5"/>
    <w:basedOn w:val="1"/>
    <w:next w:val="1"/>
    <w:link w:val="35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ind w:left="0" w:firstLine="0" w:firstLineChars="0"/>
      <w:outlineLvl w:val="4"/>
    </w:pPr>
    <w:rPr>
      <w:rFonts w:ascii="Times New Roman" w:hAnsi="Times New Roman" w:eastAsia="宋体" w:cs="Times New Roman"/>
      <w:b/>
      <w:bCs/>
      <w:sz w:val="24"/>
      <w:szCs w:val="28"/>
    </w:rPr>
  </w:style>
  <w:style w:type="paragraph" w:styleId="8">
    <w:name w:val="heading 6"/>
    <w:basedOn w:val="1"/>
    <w:next w:val="1"/>
    <w:link w:val="36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ind w:left="1151" w:hanging="1151" w:firstLineChars="0"/>
      <w:outlineLvl w:val="5"/>
    </w:pPr>
    <w:rPr>
      <w:rFonts w:ascii="Cambria" w:hAnsi="Cambria" w:eastAsia="宋体" w:cs="Times New Roman"/>
      <w:b/>
      <w:bCs/>
      <w:sz w:val="24"/>
      <w:szCs w:val="24"/>
    </w:rPr>
  </w:style>
  <w:style w:type="paragraph" w:styleId="9">
    <w:name w:val="heading 9"/>
    <w:basedOn w:val="1"/>
    <w:next w:val="1"/>
    <w:semiHidden/>
    <w:unhideWhenUsed/>
    <w:qFormat/>
    <w:uiPriority w:val="9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styleId="10">
    <w:name w:val="annotation text"/>
    <w:basedOn w:val="1"/>
    <w:link w:val="40"/>
    <w:semiHidden/>
    <w:unhideWhenUsed/>
    <w:qFormat/>
    <w:uiPriority w:val="99"/>
    <w:pPr>
      <w:jc w:val="left"/>
    </w:pPr>
  </w:style>
  <w:style w:type="paragraph" w:styleId="11">
    <w:name w:val="toc 3"/>
    <w:basedOn w:val="1"/>
    <w:next w:val="1"/>
    <w:semiHidden/>
    <w:unhideWhenUsed/>
    <w:qFormat/>
    <w:uiPriority w:val="39"/>
    <w:pPr>
      <w:spacing w:line="240" w:lineRule="auto"/>
      <w:ind w:left="0" w:leftChars="0" w:firstLine="840" w:firstLineChars="400"/>
    </w:pPr>
  </w:style>
  <w:style w:type="paragraph" w:styleId="12">
    <w:name w:val="Balloon Text"/>
    <w:basedOn w:val="1"/>
    <w:link w:val="39"/>
    <w:semiHidden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semiHidden/>
    <w:unhideWhenUsed/>
    <w:qFormat/>
    <w:uiPriority w:val="39"/>
    <w:pPr>
      <w:spacing w:line="240" w:lineRule="auto"/>
      <w:ind w:firstLine="0" w:firstLineChars="0"/>
      <w:jc w:val="left"/>
    </w:pPr>
    <w:rPr>
      <w:rFonts w:ascii="Times New Roman" w:hAnsi="Times New Roman"/>
      <w:szCs w:val="21"/>
    </w:rPr>
  </w:style>
  <w:style w:type="paragraph" w:styleId="16">
    <w:name w:val="toc 2"/>
    <w:basedOn w:val="1"/>
    <w:next w:val="1"/>
    <w:semiHidden/>
    <w:unhideWhenUsed/>
    <w:qFormat/>
    <w:uiPriority w:val="39"/>
    <w:pPr>
      <w:spacing w:line="240" w:lineRule="auto"/>
      <w:ind w:left="0" w:leftChars="0"/>
      <w:jc w:val="left"/>
    </w:pPr>
    <w:rPr>
      <w:rFonts w:ascii="Times New Roman" w:hAnsi="Times New Roman"/>
      <w:szCs w:val="21"/>
    </w:rPr>
  </w:style>
  <w:style w:type="paragraph" w:styleId="17">
    <w:name w:val="annotation subject"/>
    <w:basedOn w:val="10"/>
    <w:next w:val="10"/>
    <w:link w:val="41"/>
    <w:semiHidden/>
    <w:unhideWhenUsed/>
    <w:qFormat/>
    <w:uiPriority w:val="99"/>
    <w:rPr>
      <w:b/>
      <w:bCs/>
    </w:rPr>
  </w:style>
  <w:style w:type="character" w:styleId="20">
    <w:name w:val="Strong"/>
    <w:basedOn w:val="19"/>
    <w:qFormat/>
    <w:uiPriority w:val="22"/>
    <w:rPr>
      <w:b/>
    </w:rPr>
  </w:style>
  <w:style w:type="character" w:styleId="21">
    <w:name w:val="FollowedHyperlink"/>
    <w:basedOn w:val="19"/>
    <w:semiHidden/>
    <w:unhideWhenUsed/>
    <w:qFormat/>
    <w:uiPriority w:val="99"/>
    <w:rPr>
      <w:color w:val="428BCA"/>
      <w:u w:val="none"/>
    </w:rPr>
  </w:style>
  <w:style w:type="character" w:styleId="22">
    <w:name w:val="HTML Definition"/>
    <w:basedOn w:val="19"/>
    <w:semiHidden/>
    <w:unhideWhenUsed/>
    <w:qFormat/>
    <w:uiPriority w:val="99"/>
    <w:rPr>
      <w:i/>
    </w:rPr>
  </w:style>
  <w:style w:type="character" w:styleId="23">
    <w:name w:val="Hyperlink"/>
    <w:basedOn w:val="19"/>
    <w:semiHidden/>
    <w:unhideWhenUsed/>
    <w:qFormat/>
    <w:uiPriority w:val="99"/>
    <w:rPr>
      <w:color w:val="428BCA"/>
      <w:u w:val="none"/>
    </w:rPr>
  </w:style>
  <w:style w:type="character" w:styleId="24">
    <w:name w:val="HTML Code"/>
    <w:basedOn w:val="19"/>
    <w:semiHidden/>
    <w:unhideWhenUsed/>
    <w:qFormat/>
    <w:uiPriority w:val="99"/>
    <w:rPr>
      <w:rFonts w:ascii="Consolas" w:hAnsi="Consolas" w:eastAsia="Consolas" w:cs="Consolas"/>
      <w:color w:val="C7254E"/>
      <w:sz w:val="21"/>
      <w:szCs w:val="21"/>
      <w:shd w:val="clear" w:fill="F9F2F4"/>
    </w:rPr>
  </w:style>
  <w:style w:type="character" w:styleId="25">
    <w:name w:val="annotation reference"/>
    <w:basedOn w:val="19"/>
    <w:semiHidden/>
    <w:unhideWhenUsed/>
    <w:qFormat/>
    <w:uiPriority w:val="99"/>
    <w:rPr>
      <w:sz w:val="21"/>
      <w:szCs w:val="21"/>
    </w:rPr>
  </w:style>
  <w:style w:type="character" w:styleId="26">
    <w:name w:val="HTML Cite"/>
    <w:basedOn w:val="19"/>
    <w:semiHidden/>
    <w:unhideWhenUsed/>
    <w:qFormat/>
    <w:uiPriority w:val="99"/>
  </w:style>
  <w:style w:type="character" w:styleId="27">
    <w:name w:val="HTML Keyboard"/>
    <w:basedOn w:val="19"/>
    <w:semiHidden/>
    <w:unhideWhenUsed/>
    <w:qFormat/>
    <w:uiPriority w:val="99"/>
    <w:rPr>
      <w:rFonts w:ascii="serif" w:hAnsi="serif" w:eastAsia="serif" w:cs="serif"/>
      <w:sz w:val="21"/>
      <w:szCs w:val="21"/>
    </w:rPr>
  </w:style>
  <w:style w:type="character" w:styleId="28">
    <w:name w:val="HTML Sample"/>
    <w:basedOn w:val="19"/>
    <w:semiHidden/>
    <w:unhideWhenUsed/>
    <w:qFormat/>
    <w:uiPriority w:val="99"/>
    <w:rPr>
      <w:rFonts w:hint="default" w:ascii="serif" w:hAnsi="serif" w:eastAsia="serif" w:cs="serif"/>
      <w:sz w:val="21"/>
      <w:szCs w:val="21"/>
    </w:rPr>
  </w:style>
  <w:style w:type="character" w:customStyle="1" w:styleId="29">
    <w:name w:val="页眉 Char"/>
    <w:basedOn w:val="19"/>
    <w:link w:val="14"/>
    <w:qFormat/>
    <w:uiPriority w:val="99"/>
    <w:rPr>
      <w:sz w:val="18"/>
      <w:szCs w:val="18"/>
    </w:rPr>
  </w:style>
  <w:style w:type="character" w:customStyle="1" w:styleId="30">
    <w:name w:val="页脚 Char"/>
    <w:basedOn w:val="19"/>
    <w:link w:val="13"/>
    <w:qFormat/>
    <w:uiPriority w:val="99"/>
    <w:rPr>
      <w:sz w:val="18"/>
      <w:szCs w:val="18"/>
    </w:rPr>
  </w:style>
  <w:style w:type="character" w:customStyle="1" w:styleId="31">
    <w:name w:val="标题 1 Char"/>
    <w:basedOn w:val="19"/>
    <w:link w:val="3"/>
    <w:qFormat/>
    <w:uiPriority w:val="0"/>
    <w:rPr>
      <w:rFonts w:ascii="Times New Roman" w:hAnsi="Times New Roman" w:eastAsia="思源宋体 CN Light"/>
      <w:b/>
      <w:bCs/>
      <w:kern w:val="44"/>
      <w:sz w:val="32"/>
      <w:szCs w:val="32"/>
    </w:rPr>
  </w:style>
  <w:style w:type="character" w:customStyle="1" w:styleId="32">
    <w:name w:val="标题 2 Char"/>
    <w:basedOn w:val="19"/>
    <w:link w:val="4"/>
    <w:qFormat/>
    <w:uiPriority w:val="0"/>
    <w:rPr>
      <w:rFonts w:ascii="Times New Roman" w:hAnsi="Times New Roman" w:eastAsia="思源宋体 CN Light"/>
      <w:b/>
      <w:bCs/>
      <w:kern w:val="2"/>
      <w:sz w:val="30"/>
      <w:szCs w:val="30"/>
    </w:rPr>
  </w:style>
  <w:style w:type="character" w:customStyle="1" w:styleId="33">
    <w:name w:val="标题 3 Char"/>
    <w:basedOn w:val="19"/>
    <w:link w:val="5"/>
    <w:qFormat/>
    <w:uiPriority w:val="0"/>
    <w:rPr>
      <w:rFonts w:ascii="Times New Roman" w:hAnsi="Times New Roman" w:eastAsia="思源宋体 CN Light" w:cs="Times New Roman"/>
      <w:b/>
      <w:bCs/>
      <w:sz w:val="28"/>
      <w:szCs w:val="28"/>
    </w:rPr>
  </w:style>
  <w:style w:type="character" w:customStyle="1" w:styleId="34">
    <w:name w:val="标题 4 Char"/>
    <w:basedOn w:val="19"/>
    <w:link w:val="6"/>
    <w:qFormat/>
    <w:uiPriority w:val="0"/>
    <w:rPr>
      <w:rFonts w:ascii="Arial" w:hAnsi="Arial" w:eastAsia="宋体" w:cs="Times New Roman"/>
      <w:b/>
      <w:bCs/>
      <w:sz w:val="24"/>
      <w:szCs w:val="28"/>
    </w:rPr>
  </w:style>
  <w:style w:type="character" w:customStyle="1" w:styleId="35">
    <w:name w:val="标题 5 Char"/>
    <w:basedOn w:val="19"/>
    <w:link w:val="7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36">
    <w:name w:val="标题 6 Char"/>
    <w:basedOn w:val="19"/>
    <w:link w:val="8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paragraph" w:styleId="37">
    <w:name w:val="No Spacing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8">
    <w:name w:val="Indent Normal"/>
    <w:basedOn w:val="1"/>
    <w:qFormat/>
    <w:uiPriority w:val="0"/>
    <w:pPr>
      <w:spacing w:line="360" w:lineRule="auto"/>
      <w:ind w:firstLine="150" w:firstLineChars="150"/>
    </w:pPr>
    <w:rPr>
      <w:rFonts w:ascii="Times New Roman" w:hAnsi="Times New Roman" w:eastAsia="宋体" w:cs="Times New Roman"/>
      <w:sz w:val="24"/>
      <w:szCs w:val="24"/>
    </w:rPr>
  </w:style>
  <w:style w:type="character" w:customStyle="1" w:styleId="39">
    <w:name w:val="批注框文本 Char"/>
    <w:basedOn w:val="19"/>
    <w:link w:val="1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40">
    <w:name w:val="批注文字 Char"/>
    <w:basedOn w:val="19"/>
    <w:link w:val="10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41">
    <w:name w:val="批注主题 Char"/>
    <w:basedOn w:val="40"/>
    <w:link w:val="17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paragraph" w:customStyle="1" w:styleId="42">
    <w:name w:val="1"/>
    <w:basedOn w:val="1"/>
    <w:qFormat/>
    <w:uiPriority w:val="0"/>
    <w:pPr>
      <w:ind w:firstLine="0" w:firstLineChars="0"/>
    </w:pPr>
  </w:style>
  <w:style w:type="paragraph" w:customStyle="1" w:styleId="43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44">
    <w:name w:val="图表"/>
    <w:basedOn w:val="37"/>
    <w:uiPriority w:val="0"/>
    <w:pPr>
      <w:spacing w:line="360" w:lineRule="auto"/>
      <w:jc w:val="center"/>
    </w:pPr>
    <w:rPr>
      <w:rFonts w:ascii="Times New Roman" w:hAnsi="Times New Roman" w:eastAsia="思源宋体 CN Light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5" Type="http://schemas.openxmlformats.org/officeDocument/2006/relationships/fontTable" Target="fontTable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42.png"/><Relationship Id="rId51" Type="http://schemas.openxmlformats.org/officeDocument/2006/relationships/image" Target="media/image41.png"/><Relationship Id="rId50" Type="http://schemas.openxmlformats.org/officeDocument/2006/relationships/image" Target="media/image40.png"/><Relationship Id="rId5" Type="http://schemas.openxmlformats.org/officeDocument/2006/relationships/footer" Target="footer1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header" Target="header2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442</Words>
  <Characters>2526</Characters>
  <Lines>21</Lines>
  <Paragraphs>5</Paragraphs>
  <TotalTime>2</TotalTime>
  <ScaleCrop>false</ScaleCrop>
  <LinksUpToDate>false</LinksUpToDate>
  <CharactersWithSpaces>2963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2019-12-19T01:08:00Z</dcterms:created>
  <dc:creator>wangj</dc:creator>
  <cp:lastModifiedBy>油瓶</cp:lastModifiedBy>
  <dcterms:modified xsi:type="dcterms:W3CDTF">2021-01-27T08:07:54Z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