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AFB6EF">
      <w:pPr>
        <w:bidi w:val="0"/>
        <w:rPr>
          <w:rFonts w:hint="eastAsia" w:eastAsia="宋体"/>
          <w:color w:val="auto"/>
          <w:highlight w:val="none"/>
          <w:lang w:val="en-US" w:eastAsia="zh-CN"/>
        </w:rPr>
      </w:pPr>
      <w:r>
        <w:rPr>
          <w:rFonts w:hint="eastAsia"/>
          <w:color w:val="auto"/>
          <w:highlight w:val="none"/>
          <w:lang w:val="en-US" w:eastAsia="zh-CN"/>
        </w:rPr>
        <w:t xml:space="preserve"> </w:t>
      </w:r>
    </w:p>
    <w:p w14:paraId="269FB1DB">
      <w:pPr>
        <w:pStyle w:val="26"/>
        <w:ind w:left="0" w:leftChars="0" w:firstLine="0" w:firstLineChars="0"/>
        <w:jc w:val="center"/>
        <w:rPr>
          <w:rFonts w:hint="default"/>
          <w:color w:val="auto"/>
          <w:sz w:val="21"/>
          <w:szCs w:val="24"/>
          <w:highlight w:val="none"/>
          <w:lang w:val="en-US" w:eastAsia="zh-CN"/>
        </w:rPr>
      </w:pPr>
      <w:r>
        <w:rPr>
          <w:rFonts w:hint="eastAsia" w:ascii="宋体" w:hAnsi="宋体" w:cs="宋体"/>
          <w:b/>
          <w:bCs/>
          <w:color w:val="auto"/>
          <w:sz w:val="44"/>
          <w:szCs w:val="44"/>
          <w:highlight w:val="none"/>
          <w:lang w:val="en-US" w:eastAsia="zh-CN"/>
        </w:rPr>
        <w:t xml:space="preserve">2025年阿图什市义务教育农村校舍安全保障长效机制项目（自治区资金）    </w:t>
      </w:r>
    </w:p>
    <w:p w14:paraId="2CA3B958">
      <w:pPr>
        <w:pStyle w:val="52"/>
        <w:rPr>
          <w:rFonts w:hint="default"/>
          <w:color w:val="auto"/>
          <w:highlight w:val="none"/>
          <w:lang w:val="en-US" w:eastAsia="zh-CN"/>
        </w:rPr>
      </w:pPr>
    </w:p>
    <w:p w14:paraId="1C636E65">
      <w:pPr>
        <w:widowControl/>
        <w:tabs>
          <w:tab w:val="left" w:pos="6013"/>
        </w:tabs>
        <w:autoSpaceDE w:val="0"/>
        <w:autoSpaceDN w:val="0"/>
        <w:ind w:right="-26"/>
        <w:jc w:val="center"/>
        <w:textAlignment w:val="bottom"/>
        <w:rPr>
          <w:rFonts w:hint="default" w:ascii="宋体" w:hAnsi="宋体" w:cs="宋体"/>
          <w:b/>
          <w:bCs/>
          <w:color w:val="auto"/>
          <w:kern w:val="0"/>
          <w:sz w:val="32"/>
          <w:szCs w:val="32"/>
          <w:highlight w:val="none"/>
          <w:shd w:val="clear" w:color="auto" w:fill="FFFFFF"/>
          <w:lang w:val="en-US" w:eastAsia="zh-CN"/>
        </w:rPr>
      </w:pPr>
      <w:r>
        <w:rPr>
          <w:rFonts w:hint="eastAsia" w:ascii="宋体" w:hAnsi="宋体" w:cs="宋体"/>
          <w:b/>
          <w:bCs/>
          <w:color w:val="auto"/>
          <w:kern w:val="0"/>
          <w:sz w:val="32"/>
          <w:szCs w:val="32"/>
          <w:highlight w:val="none"/>
          <w:shd w:val="clear" w:color="auto" w:fill="FFFFFF"/>
        </w:rPr>
        <w:t>项目编号：</w:t>
      </w:r>
      <w:r>
        <w:rPr>
          <w:rFonts w:hint="eastAsia" w:ascii="宋体" w:hAnsi="宋体" w:cs="宋体"/>
          <w:b/>
          <w:bCs/>
          <w:color w:val="auto"/>
          <w:kern w:val="0"/>
          <w:sz w:val="32"/>
          <w:szCs w:val="32"/>
          <w:highlight w:val="none"/>
          <w:shd w:val="clear" w:color="auto" w:fill="FFFFFF"/>
          <w:lang w:val="en-US" w:eastAsia="zh-CN"/>
        </w:rPr>
        <w:t>ATSCG-2025022</w:t>
      </w:r>
    </w:p>
    <w:p w14:paraId="14681E17">
      <w:pPr>
        <w:pStyle w:val="21"/>
        <w:rPr>
          <w:rFonts w:hint="default"/>
          <w:highlight w:val="none"/>
          <w:lang w:val="en-US" w:eastAsia="zh-CN"/>
        </w:rPr>
      </w:pPr>
    </w:p>
    <w:p w14:paraId="3C165D35">
      <w:pPr>
        <w:widowControl/>
        <w:tabs>
          <w:tab w:val="left" w:pos="6013"/>
        </w:tabs>
        <w:autoSpaceDE w:val="0"/>
        <w:autoSpaceDN w:val="0"/>
        <w:ind w:right="-26"/>
        <w:jc w:val="center"/>
        <w:textAlignment w:val="bottom"/>
        <w:rPr>
          <w:rFonts w:hint="eastAsia" w:ascii="宋体" w:hAnsi="宋体"/>
          <w:b/>
          <w:color w:val="auto"/>
          <w:sz w:val="84"/>
          <w:szCs w:val="84"/>
          <w:highlight w:val="none"/>
          <w:lang w:eastAsia="zh-CN"/>
        </w:rPr>
      </w:pPr>
      <w:r>
        <w:rPr>
          <w:rFonts w:hint="eastAsia" w:ascii="宋体" w:hAnsi="宋体"/>
          <w:b/>
          <w:color w:val="auto"/>
          <w:sz w:val="84"/>
          <w:szCs w:val="84"/>
          <w:highlight w:val="none"/>
          <w:lang w:eastAsia="zh-CN"/>
        </w:rPr>
        <w:t>招</w:t>
      </w:r>
    </w:p>
    <w:p w14:paraId="7A95C92F">
      <w:pPr>
        <w:widowControl/>
        <w:tabs>
          <w:tab w:val="left" w:pos="6013"/>
        </w:tabs>
        <w:autoSpaceDE w:val="0"/>
        <w:autoSpaceDN w:val="0"/>
        <w:ind w:right="-26"/>
        <w:jc w:val="center"/>
        <w:textAlignment w:val="bottom"/>
        <w:rPr>
          <w:rFonts w:hint="eastAsia" w:ascii="宋体" w:hAnsi="宋体" w:eastAsia="宋体"/>
          <w:b/>
          <w:color w:val="auto"/>
          <w:sz w:val="84"/>
          <w:szCs w:val="84"/>
          <w:highlight w:val="none"/>
          <w:lang w:eastAsia="zh-CN"/>
        </w:rPr>
      </w:pPr>
      <w:r>
        <w:rPr>
          <w:rFonts w:hint="eastAsia" w:ascii="宋体" w:hAnsi="宋体"/>
          <w:b/>
          <w:color w:val="auto"/>
          <w:sz w:val="84"/>
          <w:szCs w:val="84"/>
          <w:highlight w:val="none"/>
          <w:lang w:eastAsia="zh-CN"/>
        </w:rPr>
        <w:t>标</w:t>
      </w:r>
    </w:p>
    <w:p w14:paraId="2E4CDDA1">
      <w:pPr>
        <w:widowControl/>
        <w:tabs>
          <w:tab w:val="left" w:pos="4502"/>
          <w:tab w:val="center" w:pos="4832"/>
        </w:tabs>
        <w:autoSpaceDE w:val="0"/>
        <w:autoSpaceDN w:val="0"/>
        <w:ind w:right="-26"/>
        <w:jc w:val="center"/>
        <w:textAlignment w:val="bottom"/>
        <w:rPr>
          <w:rFonts w:hint="eastAsia" w:ascii="宋体" w:hAnsi="宋体"/>
          <w:b/>
          <w:color w:val="auto"/>
          <w:sz w:val="84"/>
          <w:szCs w:val="84"/>
          <w:highlight w:val="none"/>
        </w:rPr>
      </w:pPr>
      <w:r>
        <w:rPr>
          <w:rFonts w:hint="eastAsia" w:ascii="宋体" w:hAnsi="宋体"/>
          <w:b/>
          <w:color w:val="auto"/>
          <w:sz w:val="84"/>
          <w:szCs w:val="84"/>
          <w:highlight w:val="none"/>
        </w:rPr>
        <w:t>文</w:t>
      </w:r>
    </w:p>
    <w:p w14:paraId="4363A1B0">
      <w:pPr>
        <w:widowControl/>
        <w:autoSpaceDE w:val="0"/>
        <w:autoSpaceDN w:val="0"/>
        <w:ind w:right="-26"/>
        <w:jc w:val="center"/>
        <w:textAlignment w:val="bottom"/>
        <w:rPr>
          <w:rFonts w:hint="eastAsia" w:ascii="宋体" w:hAnsi="宋体"/>
          <w:b/>
          <w:color w:val="auto"/>
          <w:sz w:val="52"/>
          <w:szCs w:val="52"/>
          <w:highlight w:val="none"/>
        </w:rPr>
      </w:pPr>
      <w:r>
        <w:rPr>
          <w:rFonts w:hint="eastAsia" w:ascii="宋体" w:hAnsi="宋体"/>
          <w:b/>
          <w:color w:val="auto"/>
          <w:sz w:val="84"/>
          <w:szCs w:val="84"/>
          <w:highlight w:val="none"/>
        </w:rPr>
        <w:t>件</w:t>
      </w:r>
    </w:p>
    <w:p w14:paraId="4B49C41C">
      <w:pPr>
        <w:pStyle w:val="68"/>
        <w:rPr>
          <w:rFonts w:hint="eastAsia"/>
          <w:color w:val="auto"/>
          <w:highlight w:val="none"/>
        </w:rPr>
      </w:pPr>
    </w:p>
    <w:p w14:paraId="1A629551">
      <w:pPr>
        <w:pStyle w:val="68"/>
        <w:rPr>
          <w:rFonts w:hint="eastAsia"/>
          <w:color w:val="auto"/>
          <w:highlight w:val="none"/>
        </w:rPr>
      </w:pPr>
    </w:p>
    <w:p w14:paraId="3ADEF706">
      <w:pPr>
        <w:pStyle w:val="68"/>
        <w:rPr>
          <w:rFonts w:hint="eastAsia"/>
          <w:color w:val="auto"/>
          <w:highlight w:val="none"/>
        </w:rPr>
      </w:pPr>
    </w:p>
    <w:p w14:paraId="4FD3B3A5">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采 购 人：阿图什市教育局（盖章）</w:t>
      </w:r>
    </w:p>
    <w:p w14:paraId="4D8FAD92">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联 系 人：沙先生     联系电话：18199726032</w:t>
      </w:r>
    </w:p>
    <w:p w14:paraId="6D17196C">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p>
    <w:p w14:paraId="318CC03E">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t>代理机构：新疆誉诚信工程项目管理有限责任公司</w:t>
      </w:r>
      <w:r>
        <w:rPr>
          <w:rFonts w:hint="eastAsia" w:ascii="宋体" w:hAnsi="宋体"/>
          <w:b/>
          <w:color w:val="auto"/>
          <w:sz w:val="28"/>
          <w:szCs w:val="28"/>
          <w:highlight w:val="none"/>
          <w:lang w:val="en-US" w:eastAsia="zh-CN"/>
        </w:rPr>
        <w:t>（盖章）</w:t>
      </w:r>
    </w:p>
    <w:p w14:paraId="4A7B5A39">
      <w:pPr>
        <w:keepNext w:val="0"/>
        <w:keepLines w:val="0"/>
        <w:pageBreakBefore w:val="0"/>
        <w:widowControl/>
        <w:kinsoku/>
        <w:wordWrap/>
        <w:overflowPunct/>
        <w:topLinePunct w:val="0"/>
        <w:autoSpaceDE w:val="0"/>
        <w:autoSpaceDN w:val="0"/>
        <w:bidi w:val="0"/>
        <w:adjustRightInd/>
        <w:snapToGrid/>
        <w:spacing w:line="740" w:lineRule="exact"/>
        <w:ind w:right="-28" w:firstLine="553" w:firstLineChars="196"/>
        <w:textAlignment w:val="bottom"/>
        <w:rPr>
          <w:rFonts w:hint="eastAsia" w:ascii="宋体" w:hAnsi="宋体"/>
          <w:b/>
          <w:color w:val="auto"/>
          <w:sz w:val="32"/>
          <w:szCs w:val="32"/>
          <w:highlight w:val="none"/>
          <w:lang w:eastAsia="zh-CN"/>
        </w:rPr>
      </w:pPr>
      <w:r>
        <w:rPr>
          <w:rFonts w:hint="eastAsia" w:ascii="宋体" w:hAnsi="宋体"/>
          <w:b/>
          <w:color w:val="auto"/>
          <w:sz w:val="28"/>
          <w:szCs w:val="28"/>
          <w:highlight w:val="none"/>
          <w:lang w:eastAsia="zh-CN"/>
        </w:rPr>
        <w:t>联</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lang w:eastAsia="zh-CN"/>
        </w:rPr>
        <w:t>系</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lang w:eastAsia="zh-CN"/>
        </w:rPr>
        <w:t>人：</w:t>
      </w:r>
      <w:r>
        <w:rPr>
          <w:rFonts w:hint="eastAsia" w:ascii="宋体" w:hAnsi="宋体"/>
          <w:b/>
          <w:color w:val="auto"/>
          <w:sz w:val="28"/>
          <w:szCs w:val="28"/>
          <w:highlight w:val="none"/>
          <w:lang w:val="en-US" w:eastAsia="zh-CN"/>
        </w:rPr>
        <w:t xml:space="preserve">温女士     </w:t>
      </w:r>
      <w:r>
        <w:rPr>
          <w:rFonts w:hint="eastAsia" w:ascii="宋体" w:hAnsi="宋体"/>
          <w:b/>
          <w:color w:val="auto"/>
          <w:sz w:val="28"/>
          <w:szCs w:val="28"/>
          <w:highlight w:val="none"/>
          <w:lang w:eastAsia="zh-CN"/>
        </w:rPr>
        <w:t xml:space="preserve">联系电话: </w:t>
      </w:r>
      <w:r>
        <w:rPr>
          <w:rFonts w:hint="eastAsia" w:ascii="宋体" w:hAnsi="宋体"/>
          <w:b/>
          <w:color w:val="auto"/>
          <w:sz w:val="28"/>
          <w:szCs w:val="28"/>
          <w:highlight w:val="none"/>
          <w:lang w:val="en-US" w:eastAsia="zh-CN"/>
        </w:rPr>
        <w:t>19199746726</w:t>
      </w:r>
      <w:r>
        <w:rPr>
          <w:rFonts w:hint="eastAsia" w:ascii="宋体" w:hAnsi="宋体"/>
          <w:b/>
          <w:color w:val="auto"/>
          <w:sz w:val="28"/>
          <w:szCs w:val="28"/>
          <w:highlight w:val="none"/>
          <w:lang w:eastAsia="zh-CN"/>
        </w:rPr>
        <w:t xml:space="preserve"> </w:t>
      </w:r>
      <w:r>
        <w:rPr>
          <w:rFonts w:hint="eastAsia" w:ascii="宋体" w:hAnsi="宋体"/>
          <w:b/>
          <w:color w:val="auto"/>
          <w:sz w:val="32"/>
          <w:szCs w:val="32"/>
          <w:highlight w:val="none"/>
          <w:lang w:eastAsia="zh-CN"/>
        </w:rPr>
        <w:t xml:space="preserve"> </w:t>
      </w:r>
    </w:p>
    <w:p w14:paraId="4BC000EB">
      <w:pPr>
        <w:shd w:val="clear" w:color="auto" w:fill="auto"/>
        <w:jc w:val="center"/>
        <w:rPr>
          <w:rFonts w:hint="eastAsia"/>
          <w:b/>
          <w:color w:val="auto"/>
          <w:sz w:val="36"/>
          <w:highlight w:val="none"/>
        </w:rPr>
      </w:pPr>
      <w:bookmarkStart w:id="0" w:name="_Hlt42956360"/>
      <w:bookmarkEnd w:id="0"/>
      <w:bookmarkStart w:id="1" w:name="_Hlt42956379"/>
      <w:bookmarkEnd w:id="1"/>
      <w:bookmarkStart w:id="2" w:name="_Hlt10519329"/>
      <w:bookmarkEnd w:id="2"/>
      <w:bookmarkStart w:id="3" w:name="_Hlt10524029"/>
      <w:bookmarkEnd w:id="3"/>
      <w:bookmarkStart w:id="4" w:name="_Hlt10524010"/>
      <w:bookmarkEnd w:id="4"/>
      <w:bookmarkStart w:id="5" w:name="_Hlt10523642"/>
      <w:bookmarkEnd w:id="5"/>
      <w:bookmarkStart w:id="6" w:name="_Hlt10567911"/>
      <w:bookmarkEnd w:id="6"/>
      <w:bookmarkStart w:id="7" w:name="_Hlt10462525"/>
      <w:bookmarkEnd w:id="7"/>
      <w:bookmarkStart w:id="8" w:name="_Hlt10524018"/>
      <w:bookmarkEnd w:id="8"/>
      <w:bookmarkStart w:id="9" w:name="_Hlt10529670"/>
      <w:bookmarkEnd w:id="9"/>
    </w:p>
    <w:p w14:paraId="6C54C6BF">
      <w:pPr>
        <w:shd w:val="clear" w:color="auto" w:fill="auto"/>
        <w:jc w:val="center"/>
        <w:rPr>
          <w:rFonts w:hint="eastAsia"/>
          <w:b/>
          <w:color w:val="auto"/>
          <w:sz w:val="36"/>
          <w:highlight w:val="none"/>
        </w:rPr>
      </w:pPr>
      <w:r>
        <w:rPr>
          <w:rFonts w:hint="eastAsia"/>
          <w:b/>
          <w:color w:val="auto"/>
          <w:sz w:val="36"/>
          <w:highlight w:val="none"/>
        </w:rPr>
        <w:t>目  录</w:t>
      </w:r>
    </w:p>
    <w:p w14:paraId="510B0653">
      <w:pPr>
        <w:pStyle w:val="19"/>
        <w:tabs>
          <w:tab w:val="right" w:leader="dot" w:pos="8311"/>
        </w:tabs>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_Toc26119 </w:instrText>
      </w:r>
      <w:r>
        <w:rPr>
          <w:rFonts w:hint="eastAsia" w:ascii="宋体" w:hAnsi="宋体" w:cs="宋体"/>
          <w:highlight w:val="none"/>
        </w:rPr>
        <w:fldChar w:fldCharType="separate"/>
      </w:r>
      <w:r>
        <w:rPr>
          <w:rFonts w:hint="eastAsia" w:ascii="宋体"/>
          <w:szCs w:val="32"/>
        </w:rPr>
        <w:t xml:space="preserve">第二章 </w:t>
      </w:r>
      <w:r>
        <w:rPr>
          <w:rFonts w:hint="eastAsia" w:ascii="宋体"/>
          <w:szCs w:val="32"/>
          <w:highlight w:val="none"/>
        </w:rPr>
        <w:t>投标人须知</w:t>
      </w:r>
      <w:r>
        <w:tab/>
      </w:r>
      <w:r>
        <w:fldChar w:fldCharType="begin"/>
      </w:r>
      <w:r>
        <w:instrText xml:space="preserve"> PAGEREF _Toc26119 \h </w:instrText>
      </w:r>
      <w:r>
        <w:fldChar w:fldCharType="separate"/>
      </w:r>
      <w:r>
        <w:t>5</w:t>
      </w:r>
      <w:r>
        <w:fldChar w:fldCharType="end"/>
      </w:r>
      <w:r>
        <w:rPr>
          <w:rFonts w:hint="eastAsia" w:ascii="宋体" w:hAnsi="宋体" w:cs="宋体"/>
          <w:color w:val="auto"/>
          <w:highlight w:val="none"/>
        </w:rPr>
        <w:fldChar w:fldCharType="end"/>
      </w:r>
    </w:p>
    <w:p w14:paraId="5F9AC9F0">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_Toc20189 </w:instrText>
      </w:r>
      <w:r>
        <w:rPr>
          <w:rFonts w:hint="eastAsia" w:ascii="宋体" w:hAnsi="宋体" w:cs="宋体"/>
          <w:highlight w:val="none"/>
        </w:rPr>
        <w:fldChar w:fldCharType="separate"/>
      </w:r>
      <w:r>
        <w:rPr>
          <w:rFonts w:hint="eastAsia"/>
        </w:rPr>
        <w:t xml:space="preserve">一、 </w:t>
      </w:r>
      <w:r>
        <w:rPr>
          <w:rFonts w:hint="eastAsia" w:ascii="宋体"/>
          <w:szCs w:val="28"/>
          <w:highlight w:val="none"/>
        </w:rPr>
        <w:t>投标人须知前附表</w:t>
      </w:r>
      <w:r>
        <w:tab/>
      </w:r>
      <w:r>
        <w:fldChar w:fldCharType="begin"/>
      </w:r>
      <w:r>
        <w:instrText xml:space="preserve"> PAGEREF _Toc20189 \h </w:instrText>
      </w:r>
      <w:r>
        <w:fldChar w:fldCharType="separate"/>
      </w:r>
      <w:r>
        <w:t>5</w:t>
      </w:r>
      <w:r>
        <w:fldChar w:fldCharType="end"/>
      </w:r>
      <w:r>
        <w:rPr>
          <w:rFonts w:hint="eastAsia" w:ascii="宋体" w:hAnsi="宋体" w:cs="宋体"/>
          <w:color w:val="auto"/>
          <w:highlight w:val="none"/>
        </w:rPr>
        <w:fldChar w:fldCharType="end"/>
      </w:r>
    </w:p>
    <w:p w14:paraId="70870F5E">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_Toc31866 </w:instrText>
      </w:r>
      <w:r>
        <w:rPr>
          <w:rFonts w:hint="eastAsia" w:ascii="宋体" w:hAnsi="宋体" w:cs="宋体"/>
          <w:highlight w:val="none"/>
        </w:rPr>
        <w:fldChar w:fldCharType="separate"/>
      </w:r>
      <w:r>
        <w:rPr>
          <w:rFonts w:hint="eastAsia" w:ascii="宋体"/>
          <w:szCs w:val="28"/>
          <w:highlight w:val="none"/>
        </w:rPr>
        <w:t>二、投标人须知</w:t>
      </w:r>
      <w:r>
        <w:tab/>
      </w:r>
      <w:r>
        <w:fldChar w:fldCharType="begin"/>
      </w:r>
      <w:r>
        <w:instrText xml:space="preserve"> PAGEREF _Toc31866 \h </w:instrText>
      </w:r>
      <w:r>
        <w:fldChar w:fldCharType="separate"/>
      </w:r>
      <w:r>
        <w:t>13</w:t>
      </w:r>
      <w:r>
        <w:fldChar w:fldCharType="end"/>
      </w:r>
      <w:r>
        <w:rPr>
          <w:rFonts w:hint="eastAsia" w:ascii="宋体" w:hAnsi="宋体" w:cs="宋体"/>
          <w:color w:val="auto"/>
          <w:highlight w:val="none"/>
        </w:rPr>
        <w:fldChar w:fldCharType="end"/>
      </w:r>
    </w:p>
    <w:p w14:paraId="3CE501C6">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_Toc29178 </w:instrText>
      </w:r>
      <w:r>
        <w:rPr>
          <w:rFonts w:hint="eastAsia" w:ascii="宋体" w:hAnsi="宋体" w:cs="宋体"/>
          <w:highlight w:val="none"/>
        </w:rPr>
        <w:fldChar w:fldCharType="separate"/>
      </w:r>
      <w:r>
        <w:rPr>
          <w:rFonts w:hint="eastAsia" w:ascii="宋体"/>
          <w:szCs w:val="28"/>
          <w:highlight w:val="none"/>
        </w:rPr>
        <w:t>（一）</w:t>
      </w:r>
      <w:r>
        <w:rPr>
          <w:rFonts w:hint="eastAsia" w:ascii="宋体"/>
          <w:szCs w:val="32"/>
          <w:highlight w:val="none"/>
        </w:rPr>
        <w:t>总  则</w:t>
      </w:r>
      <w:r>
        <w:tab/>
      </w:r>
      <w:r>
        <w:fldChar w:fldCharType="begin"/>
      </w:r>
      <w:r>
        <w:instrText xml:space="preserve"> PAGEREF _Toc29178 \h </w:instrText>
      </w:r>
      <w:r>
        <w:fldChar w:fldCharType="separate"/>
      </w:r>
      <w:r>
        <w:t>13</w:t>
      </w:r>
      <w:r>
        <w:fldChar w:fldCharType="end"/>
      </w:r>
      <w:r>
        <w:rPr>
          <w:rFonts w:hint="eastAsia" w:ascii="宋体" w:hAnsi="宋体" w:cs="宋体"/>
          <w:color w:val="auto"/>
          <w:highlight w:val="none"/>
        </w:rPr>
        <w:fldChar w:fldCharType="end"/>
      </w:r>
    </w:p>
    <w:p w14:paraId="3B10D44A">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_Toc12903 </w:instrText>
      </w:r>
      <w:r>
        <w:rPr>
          <w:rFonts w:hint="eastAsia" w:ascii="宋体" w:hAnsi="宋体" w:cs="宋体"/>
          <w:highlight w:val="none"/>
        </w:rPr>
        <w:fldChar w:fldCharType="separate"/>
      </w:r>
      <w:r>
        <w:rPr>
          <w:rFonts w:hint="eastAsia" w:ascii="宋体"/>
          <w:szCs w:val="28"/>
          <w:highlight w:val="none"/>
        </w:rPr>
        <w:t>（二）</w:t>
      </w:r>
      <w:r>
        <w:rPr>
          <w:rFonts w:hint="eastAsia" w:ascii="宋体"/>
          <w:szCs w:val="28"/>
          <w:highlight w:val="none"/>
          <w:lang w:eastAsia="zh-CN"/>
        </w:rPr>
        <w:t>招标文件</w:t>
      </w:r>
      <w:r>
        <w:tab/>
      </w:r>
      <w:r>
        <w:fldChar w:fldCharType="begin"/>
      </w:r>
      <w:r>
        <w:instrText xml:space="preserve"> PAGEREF _Toc12903 \h </w:instrText>
      </w:r>
      <w:r>
        <w:fldChar w:fldCharType="separate"/>
      </w:r>
      <w:r>
        <w:t>15</w:t>
      </w:r>
      <w:r>
        <w:fldChar w:fldCharType="end"/>
      </w:r>
      <w:r>
        <w:rPr>
          <w:rFonts w:hint="eastAsia" w:ascii="宋体" w:hAnsi="宋体" w:cs="宋体"/>
          <w:color w:val="auto"/>
          <w:highlight w:val="none"/>
        </w:rPr>
        <w:fldChar w:fldCharType="end"/>
      </w:r>
    </w:p>
    <w:p w14:paraId="59F7DBB4">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_Toc31366 </w:instrText>
      </w:r>
      <w:r>
        <w:rPr>
          <w:rFonts w:hint="eastAsia" w:ascii="宋体" w:hAnsi="宋体" w:cs="宋体"/>
          <w:highlight w:val="none"/>
        </w:rPr>
        <w:fldChar w:fldCharType="separate"/>
      </w:r>
      <w:r>
        <w:rPr>
          <w:rFonts w:hint="eastAsia" w:ascii="宋体"/>
          <w:szCs w:val="28"/>
          <w:highlight w:val="none"/>
        </w:rPr>
        <w:t>（三）投标文件的编制</w:t>
      </w:r>
      <w:r>
        <w:tab/>
      </w:r>
      <w:r>
        <w:fldChar w:fldCharType="begin"/>
      </w:r>
      <w:r>
        <w:instrText xml:space="preserve"> PAGEREF _Toc31366 \h </w:instrText>
      </w:r>
      <w:r>
        <w:fldChar w:fldCharType="separate"/>
      </w:r>
      <w:r>
        <w:t>17</w:t>
      </w:r>
      <w:r>
        <w:fldChar w:fldCharType="end"/>
      </w:r>
      <w:r>
        <w:rPr>
          <w:rFonts w:hint="eastAsia" w:ascii="宋体" w:hAnsi="宋体" w:cs="宋体"/>
          <w:color w:val="auto"/>
          <w:highlight w:val="none"/>
        </w:rPr>
        <w:fldChar w:fldCharType="end"/>
      </w:r>
    </w:p>
    <w:p w14:paraId="5CB511A4">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_Toc352 </w:instrText>
      </w:r>
      <w:r>
        <w:rPr>
          <w:rFonts w:hint="eastAsia" w:ascii="宋体" w:hAnsi="宋体" w:cs="宋体"/>
          <w:highlight w:val="none"/>
        </w:rPr>
        <w:fldChar w:fldCharType="separate"/>
      </w:r>
      <w:r>
        <w:rPr>
          <w:rFonts w:hint="eastAsia"/>
          <w:szCs w:val="28"/>
          <w:highlight w:val="none"/>
        </w:rPr>
        <w:t>（四）投标文件的制作、上传及递交要求</w:t>
      </w:r>
      <w:r>
        <w:tab/>
      </w:r>
      <w:r>
        <w:fldChar w:fldCharType="begin"/>
      </w:r>
      <w:r>
        <w:instrText xml:space="preserve"> PAGEREF _Toc352 \h </w:instrText>
      </w:r>
      <w:r>
        <w:fldChar w:fldCharType="separate"/>
      </w:r>
      <w:r>
        <w:t>20</w:t>
      </w:r>
      <w:r>
        <w:fldChar w:fldCharType="end"/>
      </w:r>
      <w:r>
        <w:rPr>
          <w:rFonts w:hint="eastAsia" w:ascii="宋体" w:hAnsi="宋体" w:cs="宋体"/>
          <w:color w:val="auto"/>
          <w:highlight w:val="none"/>
        </w:rPr>
        <w:fldChar w:fldCharType="end"/>
      </w:r>
    </w:p>
    <w:p w14:paraId="706D1091">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_Toc7387 </w:instrText>
      </w:r>
      <w:r>
        <w:rPr>
          <w:rFonts w:hint="eastAsia" w:ascii="宋体" w:hAnsi="宋体" w:cs="宋体"/>
          <w:highlight w:val="none"/>
        </w:rPr>
        <w:fldChar w:fldCharType="separate"/>
      </w:r>
      <w:r>
        <w:rPr>
          <w:rFonts w:hint="eastAsia" w:ascii="黑体" w:eastAsia="黑体"/>
          <w:szCs w:val="28"/>
          <w:highlight w:val="none"/>
        </w:rPr>
        <w:t>（五）开 标、评标和定标</w:t>
      </w:r>
      <w:r>
        <w:tab/>
      </w:r>
      <w:r>
        <w:fldChar w:fldCharType="begin"/>
      </w:r>
      <w:r>
        <w:instrText xml:space="preserve"> PAGEREF _Toc7387 \h </w:instrText>
      </w:r>
      <w:r>
        <w:fldChar w:fldCharType="separate"/>
      </w:r>
      <w:r>
        <w:t>21</w:t>
      </w:r>
      <w:r>
        <w:fldChar w:fldCharType="end"/>
      </w:r>
      <w:r>
        <w:rPr>
          <w:rFonts w:hint="eastAsia" w:ascii="宋体" w:hAnsi="宋体" w:cs="宋体"/>
          <w:color w:val="auto"/>
          <w:highlight w:val="none"/>
        </w:rPr>
        <w:fldChar w:fldCharType="end"/>
      </w:r>
    </w:p>
    <w:p w14:paraId="1F0A0E1E">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_Toc4416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28.2</w:t>
      </w:r>
      <w:r>
        <w:rPr>
          <w:rFonts w:hint="eastAsia" w:ascii="宋体" w:hAnsi="宋体" w:eastAsia="宋体" w:cs="宋体"/>
          <w:bCs/>
          <w:szCs w:val="21"/>
          <w:highlight w:val="none"/>
        </w:rPr>
        <w:t>开标程序（先资格、商务技术后报价）</w:t>
      </w:r>
      <w:r>
        <w:tab/>
      </w:r>
      <w:r>
        <w:fldChar w:fldCharType="begin"/>
      </w:r>
      <w:r>
        <w:instrText xml:space="preserve"> PAGEREF _Toc4416 \h </w:instrText>
      </w:r>
      <w:r>
        <w:fldChar w:fldCharType="separate"/>
      </w:r>
      <w:r>
        <w:t>22</w:t>
      </w:r>
      <w:r>
        <w:fldChar w:fldCharType="end"/>
      </w:r>
      <w:r>
        <w:rPr>
          <w:rFonts w:hint="eastAsia" w:ascii="宋体" w:hAnsi="宋体" w:cs="宋体"/>
          <w:color w:val="auto"/>
          <w:highlight w:val="none"/>
        </w:rPr>
        <w:fldChar w:fldCharType="end"/>
      </w:r>
    </w:p>
    <w:p w14:paraId="11CD2D80">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_Toc6850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29.评审工作的组织</w:t>
      </w:r>
      <w:r>
        <w:tab/>
      </w:r>
      <w:r>
        <w:fldChar w:fldCharType="begin"/>
      </w:r>
      <w:r>
        <w:instrText xml:space="preserve"> PAGEREF _Toc6850 \h </w:instrText>
      </w:r>
      <w:r>
        <w:fldChar w:fldCharType="separate"/>
      </w:r>
      <w:r>
        <w:t>23</w:t>
      </w:r>
      <w:r>
        <w:fldChar w:fldCharType="end"/>
      </w:r>
      <w:r>
        <w:rPr>
          <w:rFonts w:hint="eastAsia" w:ascii="宋体" w:hAnsi="宋体" w:cs="宋体"/>
          <w:color w:val="auto"/>
          <w:highlight w:val="none"/>
        </w:rPr>
        <w:fldChar w:fldCharType="end"/>
      </w:r>
    </w:p>
    <w:p w14:paraId="5339D529">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_Toc22681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30. 评标委员会的组建</w:t>
      </w:r>
      <w:r>
        <w:tab/>
      </w:r>
      <w:r>
        <w:fldChar w:fldCharType="begin"/>
      </w:r>
      <w:r>
        <w:instrText xml:space="preserve"> PAGEREF _Toc22681 \h </w:instrText>
      </w:r>
      <w:r>
        <w:fldChar w:fldCharType="separate"/>
      </w:r>
      <w:r>
        <w:t>23</w:t>
      </w:r>
      <w:r>
        <w:fldChar w:fldCharType="end"/>
      </w:r>
      <w:r>
        <w:rPr>
          <w:rFonts w:hint="eastAsia" w:ascii="宋体" w:hAnsi="宋体" w:cs="宋体"/>
          <w:color w:val="auto"/>
          <w:highlight w:val="none"/>
        </w:rPr>
        <w:fldChar w:fldCharType="end"/>
      </w:r>
    </w:p>
    <w:p w14:paraId="27F36A90">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_Toc9389 </w:instrText>
      </w:r>
      <w:r>
        <w:rPr>
          <w:rFonts w:hint="eastAsia" w:ascii="宋体" w:hAnsi="宋体" w:cs="宋体"/>
          <w:highlight w:val="none"/>
        </w:rPr>
        <w:fldChar w:fldCharType="separate"/>
      </w:r>
      <w:r>
        <w:rPr>
          <w:rFonts w:hint="eastAsia" w:ascii="黑体" w:eastAsia="黑体"/>
          <w:szCs w:val="28"/>
          <w:highlight w:val="none"/>
        </w:rPr>
        <w:t>（六）合同的授予</w:t>
      </w:r>
      <w:r>
        <w:tab/>
      </w:r>
      <w:r>
        <w:fldChar w:fldCharType="begin"/>
      </w:r>
      <w:r>
        <w:instrText xml:space="preserve"> PAGEREF _Toc9389 \h </w:instrText>
      </w:r>
      <w:r>
        <w:fldChar w:fldCharType="separate"/>
      </w:r>
      <w:r>
        <w:t>28</w:t>
      </w:r>
      <w:r>
        <w:fldChar w:fldCharType="end"/>
      </w:r>
      <w:r>
        <w:rPr>
          <w:rFonts w:hint="eastAsia" w:ascii="宋体" w:hAnsi="宋体" w:cs="宋体"/>
          <w:color w:val="auto"/>
          <w:highlight w:val="none"/>
        </w:rPr>
        <w:fldChar w:fldCharType="end"/>
      </w:r>
    </w:p>
    <w:p w14:paraId="74A0ACA9">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_Toc12698 </w:instrText>
      </w:r>
      <w:r>
        <w:rPr>
          <w:rFonts w:hint="eastAsia" w:ascii="宋体" w:hAnsi="宋体" w:cs="宋体"/>
          <w:highlight w:val="none"/>
        </w:rPr>
        <w:fldChar w:fldCharType="separate"/>
      </w:r>
      <w:r>
        <w:rPr>
          <w:rFonts w:hint="eastAsia" w:ascii="黑体" w:eastAsia="黑体"/>
          <w:szCs w:val="28"/>
          <w:highlight w:val="none"/>
        </w:rPr>
        <w:t>（七）纪律和监督</w:t>
      </w:r>
      <w:r>
        <w:tab/>
      </w:r>
      <w:r>
        <w:fldChar w:fldCharType="begin"/>
      </w:r>
      <w:r>
        <w:instrText xml:space="preserve"> PAGEREF _Toc12698 \h </w:instrText>
      </w:r>
      <w:r>
        <w:fldChar w:fldCharType="separate"/>
      </w:r>
      <w:r>
        <w:t>29</w:t>
      </w:r>
      <w:r>
        <w:fldChar w:fldCharType="end"/>
      </w:r>
      <w:r>
        <w:rPr>
          <w:rFonts w:hint="eastAsia" w:ascii="宋体" w:hAnsi="宋体" w:cs="宋体"/>
          <w:color w:val="auto"/>
          <w:highlight w:val="none"/>
        </w:rPr>
        <w:fldChar w:fldCharType="end"/>
      </w:r>
    </w:p>
    <w:p w14:paraId="54DE8126">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_Toc29063 </w:instrText>
      </w:r>
      <w:r>
        <w:rPr>
          <w:rFonts w:hint="eastAsia" w:ascii="宋体" w:hAnsi="宋体" w:cs="宋体"/>
          <w:highlight w:val="none"/>
        </w:rPr>
        <w:fldChar w:fldCharType="separate"/>
      </w:r>
      <w:r>
        <w:rPr>
          <w:rFonts w:hint="eastAsia" w:ascii="黑体" w:hAnsi="黑体" w:eastAsia="黑体" w:cs="黑体"/>
          <w:kern w:val="0"/>
          <w:szCs w:val="24"/>
          <w:highlight w:val="none"/>
          <w:lang w:eastAsia="zh-CN"/>
        </w:rPr>
        <w:t>一、投诉相关主体基本情况</w:t>
      </w:r>
      <w:r>
        <w:tab/>
      </w:r>
      <w:r>
        <w:fldChar w:fldCharType="begin"/>
      </w:r>
      <w:r>
        <w:instrText xml:space="preserve"> PAGEREF _Toc29063 \h </w:instrText>
      </w:r>
      <w:r>
        <w:fldChar w:fldCharType="separate"/>
      </w:r>
      <w:r>
        <w:t>31</w:t>
      </w:r>
      <w:r>
        <w:fldChar w:fldCharType="end"/>
      </w:r>
      <w:r>
        <w:rPr>
          <w:rFonts w:hint="eastAsia" w:ascii="宋体" w:hAnsi="宋体" w:cs="宋体"/>
          <w:color w:val="auto"/>
          <w:highlight w:val="none"/>
        </w:rPr>
        <w:fldChar w:fldCharType="end"/>
      </w:r>
    </w:p>
    <w:p w14:paraId="4BA436D4">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_Toc3856 </w:instrText>
      </w:r>
      <w:r>
        <w:rPr>
          <w:rFonts w:hint="eastAsia" w:ascii="宋体" w:hAnsi="宋体" w:cs="宋体"/>
          <w:highlight w:val="none"/>
        </w:rPr>
        <w:fldChar w:fldCharType="separate"/>
      </w:r>
      <w:r>
        <w:rPr>
          <w:rFonts w:hint="eastAsia" w:ascii="黑体" w:hAnsi="黑体" w:eastAsia="黑体" w:cs="黑体"/>
          <w:kern w:val="0"/>
          <w:szCs w:val="24"/>
          <w:highlight w:val="none"/>
          <w:lang w:eastAsia="zh-CN"/>
        </w:rPr>
        <w:t>二、投诉项目基本情况</w:t>
      </w:r>
      <w:r>
        <w:tab/>
      </w:r>
      <w:r>
        <w:fldChar w:fldCharType="begin"/>
      </w:r>
      <w:r>
        <w:instrText xml:space="preserve"> PAGEREF _Toc3856 \h </w:instrText>
      </w:r>
      <w:r>
        <w:fldChar w:fldCharType="separate"/>
      </w:r>
      <w:r>
        <w:t>31</w:t>
      </w:r>
      <w:r>
        <w:fldChar w:fldCharType="end"/>
      </w:r>
      <w:r>
        <w:rPr>
          <w:rFonts w:hint="eastAsia" w:ascii="宋体" w:hAnsi="宋体" w:cs="宋体"/>
          <w:color w:val="auto"/>
          <w:highlight w:val="none"/>
        </w:rPr>
        <w:fldChar w:fldCharType="end"/>
      </w:r>
    </w:p>
    <w:p w14:paraId="3ADD857E">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_Toc10808 </w:instrText>
      </w:r>
      <w:r>
        <w:rPr>
          <w:rFonts w:hint="eastAsia" w:ascii="宋体" w:hAnsi="宋体" w:cs="宋体"/>
          <w:highlight w:val="none"/>
        </w:rPr>
        <w:fldChar w:fldCharType="separate"/>
      </w:r>
      <w:r>
        <w:rPr>
          <w:rFonts w:hint="eastAsia" w:ascii="黑体" w:hAnsi="黑体" w:eastAsia="黑体" w:cs="黑体"/>
          <w:kern w:val="0"/>
          <w:szCs w:val="24"/>
          <w:highlight w:val="none"/>
          <w:lang w:val="en-US" w:eastAsia="zh-CN"/>
        </w:rPr>
        <w:t>三、质疑基本情况</w:t>
      </w:r>
      <w:r>
        <w:tab/>
      </w:r>
      <w:r>
        <w:fldChar w:fldCharType="begin"/>
      </w:r>
      <w:r>
        <w:instrText xml:space="preserve"> PAGEREF _Toc10808 \h </w:instrText>
      </w:r>
      <w:r>
        <w:fldChar w:fldCharType="separate"/>
      </w:r>
      <w:r>
        <w:t>32</w:t>
      </w:r>
      <w:r>
        <w:fldChar w:fldCharType="end"/>
      </w:r>
      <w:r>
        <w:rPr>
          <w:rFonts w:hint="eastAsia" w:ascii="宋体" w:hAnsi="宋体" w:cs="宋体"/>
          <w:color w:val="auto"/>
          <w:highlight w:val="none"/>
        </w:rPr>
        <w:fldChar w:fldCharType="end"/>
      </w:r>
    </w:p>
    <w:p w14:paraId="41B7BBC0">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_Toc6760 </w:instrText>
      </w:r>
      <w:r>
        <w:rPr>
          <w:rFonts w:hint="eastAsia" w:ascii="宋体" w:hAnsi="宋体" w:cs="宋体"/>
          <w:highlight w:val="none"/>
        </w:rPr>
        <w:fldChar w:fldCharType="separate"/>
      </w:r>
      <w:r>
        <w:rPr>
          <w:rFonts w:hint="eastAsia" w:ascii="黑体" w:hAnsi="黑体" w:eastAsia="黑体" w:cs="黑体"/>
          <w:kern w:val="0"/>
          <w:szCs w:val="24"/>
          <w:highlight w:val="none"/>
          <w:lang w:val="en-US" w:eastAsia="zh-CN"/>
        </w:rPr>
        <w:t>四、投诉事项具体内容</w:t>
      </w:r>
      <w:r>
        <w:tab/>
      </w:r>
      <w:r>
        <w:fldChar w:fldCharType="begin"/>
      </w:r>
      <w:r>
        <w:instrText xml:space="preserve"> PAGEREF _Toc6760 \h </w:instrText>
      </w:r>
      <w:r>
        <w:fldChar w:fldCharType="separate"/>
      </w:r>
      <w:r>
        <w:t>32</w:t>
      </w:r>
      <w:r>
        <w:fldChar w:fldCharType="end"/>
      </w:r>
      <w:r>
        <w:rPr>
          <w:rFonts w:hint="eastAsia" w:ascii="宋体" w:hAnsi="宋体" w:cs="宋体"/>
          <w:color w:val="auto"/>
          <w:highlight w:val="none"/>
        </w:rPr>
        <w:fldChar w:fldCharType="end"/>
      </w:r>
    </w:p>
    <w:p w14:paraId="59534A41">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_Toc28176 </w:instrText>
      </w:r>
      <w:r>
        <w:rPr>
          <w:rFonts w:hint="eastAsia" w:ascii="宋体" w:hAnsi="宋体" w:cs="宋体"/>
          <w:highlight w:val="none"/>
        </w:rPr>
        <w:fldChar w:fldCharType="separate"/>
      </w:r>
      <w:r>
        <w:rPr>
          <w:rFonts w:hint="eastAsia" w:ascii="黑体" w:hAnsi="黑体" w:eastAsia="黑体" w:cs="黑体"/>
          <w:kern w:val="0"/>
          <w:szCs w:val="24"/>
          <w:highlight w:val="none"/>
          <w:lang w:eastAsia="zh-CN"/>
        </w:rPr>
        <w:t>五、与投诉事项相关的投诉请求</w:t>
      </w:r>
      <w:r>
        <w:tab/>
      </w:r>
      <w:r>
        <w:fldChar w:fldCharType="begin"/>
      </w:r>
      <w:r>
        <w:instrText xml:space="preserve"> PAGEREF _Toc28176 \h </w:instrText>
      </w:r>
      <w:r>
        <w:fldChar w:fldCharType="separate"/>
      </w:r>
      <w:r>
        <w:t>32</w:t>
      </w:r>
      <w:r>
        <w:fldChar w:fldCharType="end"/>
      </w:r>
      <w:r>
        <w:rPr>
          <w:rFonts w:hint="eastAsia" w:ascii="宋体" w:hAnsi="宋体" w:cs="宋体"/>
          <w:color w:val="auto"/>
          <w:highlight w:val="none"/>
        </w:rPr>
        <w:fldChar w:fldCharType="end"/>
      </w:r>
    </w:p>
    <w:p w14:paraId="16BE1454">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_Toc2789 </w:instrText>
      </w:r>
      <w:r>
        <w:rPr>
          <w:rFonts w:hint="eastAsia" w:ascii="宋体" w:hAnsi="宋体" w:cs="宋体"/>
          <w:highlight w:val="none"/>
        </w:rPr>
        <w:fldChar w:fldCharType="separate"/>
      </w:r>
      <w:r>
        <w:rPr>
          <w:rFonts w:hint="eastAsia" w:ascii="仿宋_GB2312" w:hAnsi="宋体" w:eastAsia="仿宋_GB2312" w:cs="宋体"/>
          <w:bCs/>
          <w:kern w:val="0"/>
          <w:szCs w:val="24"/>
          <w:highlight w:val="none"/>
          <w:lang w:eastAsia="zh-CN"/>
        </w:rPr>
        <w:t>投诉书制作说明：</w:t>
      </w:r>
      <w:r>
        <w:tab/>
      </w:r>
      <w:r>
        <w:fldChar w:fldCharType="begin"/>
      </w:r>
      <w:r>
        <w:instrText xml:space="preserve"> PAGEREF _Toc2789 \h </w:instrText>
      </w:r>
      <w:r>
        <w:fldChar w:fldCharType="separate"/>
      </w:r>
      <w:r>
        <w:t>33</w:t>
      </w:r>
      <w:r>
        <w:fldChar w:fldCharType="end"/>
      </w:r>
      <w:r>
        <w:rPr>
          <w:rFonts w:hint="eastAsia" w:ascii="宋体" w:hAnsi="宋体" w:cs="宋体"/>
          <w:color w:val="auto"/>
          <w:highlight w:val="none"/>
        </w:rPr>
        <w:fldChar w:fldCharType="end"/>
      </w:r>
    </w:p>
    <w:p w14:paraId="31E40DF6">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_Toc8110 </w:instrText>
      </w:r>
      <w:r>
        <w:rPr>
          <w:rFonts w:hint="eastAsia" w:ascii="宋体" w:hAnsi="宋体" w:cs="宋体"/>
          <w:highlight w:val="none"/>
        </w:rPr>
        <w:fldChar w:fldCharType="separate"/>
      </w:r>
      <w:r>
        <w:rPr>
          <w:rFonts w:hint="eastAsia" w:ascii="宋体" w:hAnsi="宋体" w:eastAsia="宋体" w:cs="宋体"/>
          <w:bCs/>
          <w:szCs w:val="32"/>
          <w:highlight w:val="none"/>
        </w:rPr>
        <w:t>投诉相关说明</w:t>
      </w:r>
      <w:r>
        <w:tab/>
      </w:r>
      <w:r>
        <w:fldChar w:fldCharType="begin"/>
      </w:r>
      <w:r>
        <w:instrText xml:space="preserve"> PAGEREF _Toc8110 \h </w:instrText>
      </w:r>
      <w:r>
        <w:fldChar w:fldCharType="separate"/>
      </w:r>
      <w:r>
        <w:t>34</w:t>
      </w:r>
      <w:r>
        <w:fldChar w:fldCharType="end"/>
      </w:r>
      <w:r>
        <w:rPr>
          <w:rFonts w:hint="eastAsia" w:ascii="宋体" w:hAnsi="宋体" w:cs="宋体"/>
          <w:color w:val="auto"/>
          <w:highlight w:val="none"/>
        </w:rPr>
        <w:fldChar w:fldCharType="end"/>
      </w:r>
    </w:p>
    <w:p w14:paraId="3484D455">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_Toc18279 </w:instrText>
      </w:r>
      <w:r>
        <w:rPr>
          <w:rFonts w:hint="eastAsia" w:ascii="宋体" w:hAnsi="宋体" w:cs="宋体"/>
          <w:highlight w:val="none"/>
        </w:rPr>
        <w:fldChar w:fldCharType="separate"/>
      </w:r>
      <w:r>
        <w:rPr>
          <w:rFonts w:hint="eastAsia" w:ascii="宋体" w:hAnsi="宋体" w:eastAsia="宋体" w:cs="宋体"/>
          <w:bCs/>
          <w:szCs w:val="21"/>
        </w:rPr>
        <w:t xml:space="preserve">一、 </w:t>
      </w:r>
      <w:r>
        <w:rPr>
          <w:rFonts w:hint="eastAsia" w:ascii="宋体" w:hAnsi="宋体" w:eastAsia="宋体" w:cs="宋体"/>
          <w:bCs/>
          <w:szCs w:val="21"/>
          <w:highlight w:val="none"/>
        </w:rPr>
        <w:t>质疑前置及时间要求</w:t>
      </w:r>
      <w:r>
        <w:tab/>
      </w:r>
      <w:r>
        <w:fldChar w:fldCharType="begin"/>
      </w:r>
      <w:r>
        <w:instrText xml:space="preserve"> PAGEREF _Toc18279 \h </w:instrText>
      </w:r>
      <w:r>
        <w:fldChar w:fldCharType="separate"/>
      </w:r>
      <w:r>
        <w:t>34</w:t>
      </w:r>
      <w:r>
        <w:fldChar w:fldCharType="end"/>
      </w:r>
      <w:r>
        <w:rPr>
          <w:rFonts w:hint="eastAsia" w:ascii="宋体" w:hAnsi="宋体" w:cs="宋体"/>
          <w:color w:val="auto"/>
          <w:highlight w:val="none"/>
        </w:rPr>
        <w:fldChar w:fldCharType="end"/>
      </w:r>
    </w:p>
    <w:p w14:paraId="5CB742E6">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_Toc26158 </w:instrText>
      </w:r>
      <w:r>
        <w:rPr>
          <w:rFonts w:hint="eastAsia" w:ascii="宋体" w:hAnsi="宋体" w:cs="宋体"/>
          <w:highlight w:val="none"/>
        </w:rPr>
        <w:fldChar w:fldCharType="separate"/>
      </w:r>
      <w:r>
        <w:rPr>
          <w:rFonts w:hint="eastAsia" w:ascii="宋体" w:hAnsi="宋体" w:eastAsia="宋体" w:cs="宋体"/>
          <w:bCs/>
          <w:szCs w:val="21"/>
          <w:highlight w:val="none"/>
        </w:rPr>
        <w:t>二、书面方式</w:t>
      </w:r>
      <w:r>
        <w:tab/>
      </w:r>
      <w:r>
        <w:fldChar w:fldCharType="begin"/>
      </w:r>
      <w:r>
        <w:instrText xml:space="preserve"> PAGEREF _Toc26158 \h </w:instrText>
      </w:r>
      <w:r>
        <w:fldChar w:fldCharType="separate"/>
      </w:r>
      <w:r>
        <w:t>34</w:t>
      </w:r>
      <w:r>
        <w:fldChar w:fldCharType="end"/>
      </w:r>
      <w:r>
        <w:rPr>
          <w:rFonts w:hint="eastAsia" w:ascii="宋体" w:hAnsi="宋体" w:cs="宋体"/>
          <w:color w:val="auto"/>
          <w:highlight w:val="none"/>
        </w:rPr>
        <w:fldChar w:fldCharType="end"/>
      </w:r>
    </w:p>
    <w:p w14:paraId="641FF9AE">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_Toc12143 </w:instrText>
      </w:r>
      <w:r>
        <w:rPr>
          <w:rFonts w:hint="eastAsia" w:ascii="宋体" w:hAnsi="宋体" w:cs="宋体"/>
          <w:highlight w:val="none"/>
        </w:rPr>
        <w:fldChar w:fldCharType="separate"/>
      </w:r>
      <w:r>
        <w:rPr>
          <w:rFonts w:hint="eastAsia" w:ascii="宋体" w:hAnsi="宋体" w:eastAsia="宋体" w:cs="宋体"/>
          <w:bCs/>
          <w:szCs w:val="21"/>
          <w:highlight w:val="none"/>
        </w:rPr>
        <w:t>三、虚假、恶意投诉法律责任</w:t>
      </w:r>
      <w:r>
        <w:tab/>
      </w:r>
      <w:r>
        <w:fldChar w:fldCharType="begin"/>
      </w:r>
      <w:r>
        <w:instrText xml:space="preserve"> PAGEREF _Toc12143 \h </w:instrText>
      </w:r>
      <w:r>
        <w:fldChar w:fldCharType="separate"/>
      </w:r>
      <w:r>
        <w:t>35</w:t>
      </w:r>
      <w:r>
        <w:fldChar w:fldCharType="end"/>
      </w:r>
      <w:r>
        <w:rPr>
          <w:rFonts w:hint="eastAsia" w:ascii="宋体" w:hAnsi="宋体" w:cs="宋体"/>
          <w:color w:val="auto"/>
          <w:highlight w:val="none"/>
        </w:rPr>
        <w:fldChar w:fldCharType="end"/>
      </w:r>
    </w:p>
    <w:p w14:paraId="4AF88394">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_Toc27801 </w:instrText>
      </w:r>
      <w:r>
        <w:rPr>
          <w:rFonts w:hint="eastAsia" w:ascii="宋体" w:hAnsi="宋体" w:cs="宋体"/>
          <w:highlight w:val="none"/>
        </w:rPr>
        <w:fldChar w:fldCharType="separate"/>
      </w:r>
      <w:r>
        <w:rPr>
          <w:rFonts w:hint="eastAsia" w:ascii="宋体" w:hAnsi="宋体" w:eastAsia="宋体" w:cs="宋体"/>
          <w:bCs/>
          <w:szCs w:val="32"/>
          <w:highlight w:val="none"/>
        </w:rPr>
        <w:t>质疑函范本</w:t>
      </w:r>
      <w:r>
        <w:tab/>
      </w:r>
      <w:r>
        <w:fldChar w:fldCharType="begin"/>
      </w:r>
      <w:r>
        <w:instrText xml:space="preserve"> PAGEREF _Toc27801 \h </w:instrText>
      </w:r>
      <w:r>
        <w:fldChar w:fldCharType="separate"/>
      </w:r>
      <w:r>
        <w:t>36</w:t>
      </w:r>
      <w:r>
        <w:fldChar w:fldCharType="end"/>
      </w:r>
      <w:r>
        <w:rPr>
          <w:rFonts w:hint="eastAsia" w:ascii="宋体" w:hAnsi="宋体" w:cs="宋体"/>
          <w:color w:val="auto"/>
          <w:highlight w:val="none"/>
        </w:rPr>
        <w:fldChar w:fldCharType="end"/>
      </w:r>
    </w:p>
    <w:p w14:paraId="15B24540">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_Toc3401 </w:instrText>
      </w:r>
      <w:r>
        <w:rPr>
          <w:rFonts w:hint="eastAsia" w:ascii="宋体" w:hAnsi="宋体" w:cs="宋体"/>
          <w:highlight w:val="none"/>
        </w:rPr>
        <w:fldChar w:fldCharType="separate"/>
      </w:r>
      <w:r>
        <w:rPr>
          <w:rFonts w:hint="eastAsia" w:ascii="宋体" w:hAnsi="宋体" w:eastAsia="宋体" w:cs="宋体"/>
          <w:bCs/>
          <w:szCs w:val="21"/>
          <w:highlight w:val="none"/>
        </w:rPr>
        <w:t>一、质疑供应商基本信息</w:t>
      </w:r>
      <w:r>
        <w:tab/>
      </w:r>
      <w:r>
        <w:fldChar w:fldCharType="begin"/>
      </w:r>
      <w:r>
        <w:instrText xml:space="preserve"> PAGEREF _Toc3401 \h </w:instrText>
      </w:r>
      <w:r>
        <w:fldChar w:fldCharType="separate"/>
      </w:r>
      <w:r>
        <w:t>36</w:t>
      </w:r>
      <w:r>
        <w:fldChar w:fldCharType="end"/>
      </w:r>
      <w:r>
        <w:rPr>
          <w:rFonts w:hint="eastAsia" w:ascii="宋体" w:hAnsi="宋体" w:cs="宋体"/>
          <w:color w:val="auto"/>
          <w:highlight w:val="none"/>
        </w:rPr>
        <w:fldChar w:fldCharType="end"/>
      </w:r>
    </w:p>
    <w:p w14:paraId="7B4D504E">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_Toc31203 </w:instrText>
      </w:r>
      <w:r>
        <w:rPr>
          <w:rFonts w:hint="eastAsia" w:ascii="宋体" w:hAnsi="宋体" w:cs="宋体"/>
          <w:highlight w:val="none"/>
        </w:rPr>
        <w:fldChar w:fldCharType="separate"/>
      </w:r>
      <w:r>
        <w:rPr>
          <w:rFonts w:hint="eastAsia" w:ascii="宋体" w:hAnsi="宋体" w:eastAsia="宋体" w:cs="宋体"/>
          <w:bCs/>
          <w:szCs w:val="21"/>
          <w:highlight w:val="none"/>
        </w:rPr>
        <w:t>二、质疑项目基本情况</w:t>
      </w:r>
      <w:r>
        <w:tab/>
      </w:r>
      <w:r>
        <w:fldChar w:fldCharType="begin"/>
      </w:r>
      <w:r>
        <w:instrText xml:space="preserve"> PAGEREF _Toc31203 \h </w:instrText>
      </w:r>
      <w:r>
        <w:fldChar w:fldCharType="separate"/>
      </w:r>
      <w:r>
        <w:t>36</w:t>
      </w:r>
      <w:r>
        <w:fldChar w:fldCharType="end"/>
      </w:r>
      <w:r>
        <w:rPr>
          <w:rFonts w:hint="eastAsia" w:ascii="宋体" w:hAnsi="宋体" w:cs="宋体"/>
          <w:color w:val="auto"/>
          <w:highlight w:val="none"/>
        </w:rPr>
        <w:fldChar w:fldCharType="end"/>
      </w:r>
    </w:p>
    <w:p w14:paraId="05FE8617">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_Toc642 </w:instrText>
      </w:r>
      <w:r>
        <w:rPr>
          <w:rFonts w:hint="eastAsia" w:ascii="宋体" w:hAnsi="宋体" w:cs="宋体"/>
          <w:highlight w:val="none"/>
        </w:rPr>
        <w:fldChar w:fldCharType="separate"/>
      </w:r>
      <w:r>
        <w:rPr>
          <w:rFonts w:hint="eastAsia" w:ascii="宋体" w:hAnsi="宋体" w:eastAsia="宋体" w:cs="宋体"/>
          <w:bCs/>
          <w:szCs w:val="21"/>
          <w:highlight w:val="none"/>
        </w:rPr>
        <w:t>三、质疑事项具体内容</w:t>
      </w:r>
      <w:r>
        <w:tab/>
      </w:r>
      <w:r>
        <w:fldChar w:fldCharType="begin"/>
      </w:r>
      <w:r>
        <w:instrText xml:space="preserve"> PAGEREF _Toc642 \h </w:instrText>
      </w:r>
      <w:r>
        <w:fldChar w:fldCharType="separate"/>
      </w:r>
      <w:r>
        <w:t>36</w:t>
      </w:r>
      <w:r>
        <w:fldChar w:fldCharType="end"/>
      </w:r>
      <w:r>
        <w:rPr>
          <w:rFonts w:hint="eastAsia" w:ascii="宋体" w:hAnsi="宋体" w:cs="宋体"/>
          <w:color w:val="auto"/>
          <w:highlight w:val="none"/>
        </w:rPr>
        <w:fldChar w:fldCharType="end"/>
      </w:r>
    </w:p>
    <w:p w14:paraId="49CCA19D">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_Toc3601 </w:instrText>
      </w:r>
      <w:r>
        <w:rPr>
          <w:rFonts w:hint="eastAsia" w:ascii="宋体" w:hAnsi="宋体" w:cs="宋体"/>
          <w:highlight w:val="none"/>
        </w:rPr>
        <w:fldChar w:fldCharType="separate"/>
      </w:r>
      <w:r>
        <w:rPr>
          <w:rFonts w:hint="eastAsia" w:ascii="宋体" w:hAnsi="宋体" w:eastAsia="宋体" w:cs="宋体"/>
          <w:bCs/>
          <w:szCs w:val="21"/>
          <w:highlight w:val="none"/>
        </w:rPr>
        <w:t>四、与质疑事项相关的质疑请求</w:t>
      </w:r>
      <w:r>
        <w:tab/>
      </w:r>
      <w:r>
        <w:fldChar w:fldCharType="begin"/>
      </w:r>
      <w:r>
        <w:instrText xml:space="preserve"> PAGEREF _Toc3601 \h </w:instrText>
      </w:r>
      <w:r>
        <w:fldChar w:fldCharType="separate"/>
      </w:r>
      <w:r>
        <w:t>36</w:t>
      </w:r>
      <w:r>
        <w:fldChar w:fldCharType="end"/>
      </w:r>
      <w:r>
        <w:rPr>
          <w:rFonts w:hint="eastAsia" w:ascii="宋体" w:hAnsi="宋体" w:cs="宋体"/>
          <w:color w:val="auto"/>
          <w:highlight w:val="none"/>
        </w:rPr>
        <w:fldChar w:fldCharType="end"/>
      </w:r>
    </w:p>
    <w:p w14:paraId="3C49FE81">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_Toc2323 </w:instrText>
      </w:r>
      <w:r>
        <w:rPr>
          <w:rFonts w:hint="eastAsia" w:ascii="宋体" w:hAnsi="宋体" w:cs="宋体"/>
          <w:highlight w:val="none"/>
        </w:rPr>
        <w:fldChar w:fldCharType="separate"/>
      </w:r>
      <w:r>
        <w:rPr>
          <w:rFonts w:hint="eastAsia" w:ascii="黑体" w:eastAsia="黑体"/>
          <w:szCs w:val="30"/>
          <w:highlight w:val="none"/>
        </w:rPr>
        <w:t>第三章  评标办法</w:t>
      </w:r>
      <w:r>
        <w:tab/>
      </w:r>
      <w:r>
        <w:fldChar w:fldCharType="begin"/>
      </w:r>
      <w:r>
        <w:instrText xml:space="preserve"> PAGEREF _Toc2323 \h </w:instrText>
      </w:r>
      <w:r>
        <w:fldChar w:fldCharType="separate"/>
      </w:r>
      <w:r>
        <w:t>37</w:t>
      </w:r>
      <w:r>
        <w:fldChar w:fldCharType="end"/>
      </w:r>
      <w:r>
        <w:rPr>
          <w:rFonts w:hint="eastAsia" w:ascii="宋体" w:hAnsi="宋体" w:cs="宋体"/>
          <w:color w:val="auto"/>
          <w:highlight w:val="none"/>
        </w:rPr>
        <w:fldChar w:fldCharType="end"/>
      </w:r>
    </w:p>
    <w:p w14:paraId="50F090ED">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_Toc21805 </w:instrText>
      </w:r>
      <w:r>
        <w:rPr>
          <w:rFonts w:hint="eastAsia" w:ascii="宋体" w:hAnsi="宋体" w:cs="宋体"/>
          <w:highlight w:val="none"/>
        </w:rPr>
        <w:fldChar w:fldCharType="separate"/>
      </w:r>
      <w:r>
        <w:rPr>
          <w:rFonts w:hint="eastAsia" w:ascii="宋体" w:hAnsi="Times New Roman" w:eastAsia="宋体" w:cs="Times New Roman"/>
          <w:szCs w:val="28"/>
          <w:highlight w:val="none"/>
        </w:rPr>
        <w:t>一</w:t>
      </w:r>
      <w:r>
        <w:rPr>
          <w:rFonts w:hint="eastAsia" w:ascii="宋体" w:hAnsi="Times New Roman" w:eastAsia="宋体" w:cs="Times New Roman"/>
          <w:szCs w:val="28"/>
          <w:highlight w:val="none"/>
          <w:lang w:val="en-US" w:eastAsia="zh-CN"/>
        </w:rPr>
        <w:t xml:space="preserve">  </w:t>
      </w:r>
      <w:r>
        <w:rPr>
          <w:rFonts w:hint="eastAsia" w:ascii="宋体" w:hAnsi="Times New Roman" w:eastAsia="宋体" w:cs="Times New Roman"/>
          <w:szCs w:val="28"/>
          <w:highlight w:val="none"/>
        </w:rPr>
        <w:t>总  则</w:t>
      </w:r>
      <w:r>
        <w:tab/>
      </w:r>
      <w:r>
        <w:fldChar w:fldCharType="begin"/>
      </w:r>
      <w:r>
        <w:instrText xml:space="preserve"> PAGEREF _Toc21805 \h </w:instrText>
      </w:r>
      <w:r>
        <w:fldChar w:fldCharType="separate"/>
      </w:r>
      <w:r>
        <w:t>37</w:t>
      </w:r>
      <w:r>
        <w:fldChar w:fldCharType="end"/>
      </w:r>
      <w:r>
        <w:rPr>
          <w:rFonts w:hint="eastAsia" w:ascii="宋体" w:hAnsi="宋体" w:cs="宋体"/>
          <w:color w:val="auto"/>
          <w:highlight w:val="none"/>
        </w:rPr>
        <w:fldChar w:fldCharType="end"/>
      </w:r>
    </w:p>
    <w:p w14:paraId="67EBF73C">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_Toc14061 </w:instrText>
      </w:r>
      <w:r>
        <w:rPr>
          <w:rFonts w:hint="eastAsia" w:ascii="宋体" w:hAnsi="宋体" w:cs="宋体"/>
          <w:highlight w:val="none"/>
        </w:rPr>
        <w:fldChar w:fldCharType="separate"/>
      </w:r>
      <w:r>
        <w:rPr>
          <w:rFonts w:hint="eastAsia" w:ascii="宋体"/>
          <w:szCs w:val="28"/>
          <w:highlight w:val="none"/>
        </w:rPr>
        <w:t>二  投标文件初审</w:t>
      </w:r>
      <w:r>
        <w:tab/>
      </w:r>
      <w:r>
        <w:fldChar w:fldCharType="begin"/>
      </w:r>
      <w:r>
        <w:instrText xml:space="preserve"> PAGEREF _Toc14061 \h </w:instrText>
      </w:r>
      <w:r>
        <w:fldChar w:fldCharType="separate"/>
      </w:r>
      <w:r>
        <w:t>39</w:t>
      </w:r>
      <w:r>
        <w:fldChar w:fldCharType="end"/>
      </w:r>
      <w:r>
        <w:rPr>
          <w:rFonts w:hint="eastAsia" w:ascii="宋体" w:hAnsi="宋体" w:cs="宋体"/>
          <w:color w:val="auto"/>
          <w:highlight w:val="none"/>
        </w:rPr>
        <w:fldChar w:fldCharType="end"/>
      </w:r>
    </w:p>
    <w:p w14:paraId="42D05671">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_Toc1842 </w:instrText>
      </w:r>
      <w:r>
        <w:rPr>
          <w:rFonts w:hint="eastAsia" w:ascii="宋体" w:hAnsi="宋体" w:cs="宋体"/>
          <w:highlight w:val="none"/>
        </w:rPr>
        <w:fldChar w:fldCharType="separate"/>
      </w:r>
      <w:r>
        <w:rPr>
          <w:rFonts w:hint="eastAsia" w:ascii="宋体"/>
          <w:highlight w:val="none"/>
        </w:rPr>
        <w:t>四 比较与评价</w:t>
      </w:r>
      <w:r>
        <w:tab/>
      </w:r>
      <w:r>
        <w:fldChar w:fldCharType="begin"/>
      </w:r>
      <w:r>
        <w:instrText xml:space="preserve"> PAGEREF _Toc1842 \h </w:instrText>
      </w:r>
      <w:r>
        <w:fldChar w:fldCharType="separate"/>
      </w:r>
      <w:r>
        <w:t>41</w:t>
      </w:r>
      <w:r>
        <w:fldChar w:fldCharType="end"/>
      </w:r>
      <w:r>
        <w:rPr>
          <w:rFonts w:hint="eastAsia" w:ascii="宋体" w:hAnsi="宋体" w:cs="宋体"/>
          <w:color w:val="auto"/>
          <w:highlight w:val="none"/>
        </w:rPr>
        <w:fldChar w:fldCharType="end"/>
      </w:r>
    </w:p>
    <w:p w14:paraId="1EC720B3">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_Toc7876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6、经评标委员会评议，认为投标报价过高、超出采购人预算的项目，可以不确立中标人，做为废标处理。</w:t>
      </w:r>
      <w:r>
        <w:tab/>
      </w:r>
      <w:r>
        <w:fldChar w:fldCharType="begin"/>
      </w:r>
      <w:r>
        <w:instrText xml:space="preserve"> PAGEREF _Toc7876 \h </w:instrText>
      </w:r>
      <w:r>
        <w:fldChar w:fldCharType="separate"/>
      </w:r>
      <w:r>
        <w:t>44</w:t>
      </w:r>
      <w:r>
        <w:fldChar w:fldCharType="end"/>
      </w:r>
      <w:r>
        <w:rPr>
          <w:rFonts w:hint="eastAsia" w:ascii="宋体" w:hAnsi="宋体" w:cs="宋体"/>
          <w:color w:val="auto"/>
          <w:highlight w:val="none"/>
        </w:rPr>
        <w:fldChar w:fldCharType="end"/>
      </w:r>
    </w:p>
    <w:p w14:paraId="0C05C040">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_Toc17440 </w:instrText>
      </w:r>
      <w:r>
        <w:rPr>
          <w:rFonts w:hint="eastAsia" w:ascii="宋体" w:hAnsi="宋体" w:cs="宋体"/>
          <w:highlight w:val="none"/>
        </w:rPr>
        <w:fldChar w:fldCharType="separate"/>
      </w:r>
      <w:r>
        <w:rPr>
          <w:rFonts w:hint="eastAsia" w:ascii="宋体"/>
          <w:bCs/>
          <w:highlight w:val="none"/>
        </w:rPr>
        <w:t>五</w:t>
      </w:r>
      <w:r>
        <w:rPr>
          <w:rFonts w:hint="eastAsia" w:ascii="宋体"/>
          <w:bCs/>
          <w:highlight w:val="none"/>
          <w:lang w:eastAsia="zh-CN"/>
        </w:rPr>
        <w:t>、</w:t>
      </w:r>
      <w:r>
        <w:rPr>
          <w:rFonts w:hint="eastAsia" w:ascii="宋体"/>
          <w:bCs/>
          <w:highlight w:val="none"/>
        </w:rPr>
        <w:t>推荐中标候选人</w:t>
      </w:r>
      <w:r>
        <w:tab/>
      </w:r>
      <w:r>
        <w:fldChar w:fldCharType="begin"/>
      </w:r>
      <w:r>
        <w:instrText xml:space="preserve"> PAGEREF _Toc17440 \h </w:instrText>
      </w:r>
      <w:r>
        <w:fldChar w:fldCharType="separate"/>
      </w:r>
      <w:r>
        <w:t>44</w:t>
      </w:r>
      <w:r>
        <w:fldChar w:fldCharType="end"/>
      </w:r>
      <w:r>
        <w:rPr>
          <w:rFonts w:hint="eastAsia" w:ascii="宋体" w:hAnsi="宋体" w:cs="宋体"/>
          <w:color w:val="auto"/>
          <w:highlight w:val="none"/>
        </w:rPr>
        <w:fldChar w:fldCharType="end"/>
      </w:r>
    </w:p>
    <w:p w14:paraId="2CA523B8">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_Toc16455 </w:instrText>
      </w:r>
      <w:r>
        <w:rPr>
          <w:rFonts w:hint="eastAsia" w:ascii="宋体" w:hAnsi="宋体" w:cs="宋体"/>
          <w:highlight w:val="none"/>
        </w:rPr>
        <w:fldChar w:fldCharType="separate"/>
      </w:r>
      <w:r>
        <w:rPr>
          <w:rFonts w:hint="eastAsia" w:ascii="宋体"/>
          <w:szCs w:val="30"/>
          <w:highlight w:val="none"/>
          <w:lang w:val="en-US" w:eastAsia="zh-CN"/>
        </w:rPr>
        <w:t xml:space="preserve">第五章 </w:t>
      </w:r>
      <w:r>
        <w:rPr>
          <w:rFonts w:hint="eastAsia" w:ascii="宋体"/>
          <w:szCs w:val="30"/>
          <w:highlight w:val="none"/>
        </w:rPr>
        <w:t xml:space="preserve"> 合同条款及格式</w:t>
      </w:r>
      <w:r>
        <w:tab/>
      </w:r>
      <w:r>
        <w:fldChar w:fldCharType="begin"/>
      </w:r>
      <w:r>
        <w:instrText xml:space="preserve"> PAGEREF _Toc16455 \h </w:instrText>
      </w:r>
      <w:r>
        <w:fldChar w:fldCharType="separate"/>
      </w:r>
      <w:r>
        <w:t>49</w:t>
      </w:r>
      <w:r>
        <w:fldChar w:fldCharType="end"/>
      </w:r>
      <w:r>
        <w:rPr>
          <w:rFonts w:hint="eastAsia" w:ascii="宋体" w:hAnsi="宋体" w:cs="宋体"/>
          <w:color w:val="auto"/>
          <w:highlight w:val="none"/>
        </w:rPr>
        <w:fldChar w:fldCharType="end"/>
      </w:r>
    </w:p>
    <w:p w14:paraId="3A469192">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_Toc13773 </w:instrText>
      </w:r>
      <w:r>
        <w:rPr>
          <w:rFonts w:hint="eastAsia" w:ascii="宋体" w:hAnsi="宋体" w:cs="宋体"/>
          <w:highlight w:val="none"/>
        </w:rPr>
        <w:fldChar w:fldCharType="separate"/>
      </w:r>
      <w:r>
        <w:rPr>
          <w:rFonts w:hint="eastAsia" w:ascii="宋体" w:hAnsi="宋体" w:eastAsia="宋体" w:cs="宋体"/>
          <w:szCs w:val="21"/>
          <w:highlight w:val="none"/>
        </w:rPr>
        <w:t>（本合同为合同样稿，最终稿由供需双方协商后确定）</w:t>
      </w:r>
      <w:r>
        <w:tab/>
      </w:r>
      <w:r>
        <w:fldChar w:fldCharType="begin"/>
      </w:r>
      <w:r>
        <w:instrText xml:space="preserve"> PAGEREF _Toc13773 \h </w:instrText>
      </w:r>
      <w:r>
        <w:fldChar w:fldCharType="separate"/>
      </w:r>
      <w:r>
        <w:t>49</w:t>
      </w:r>
      <w:r>
        <w:fldChar w:fldCharType="end"/>
      </w:r>
      <w:r>
        <w:rPr>
          <w:rFonts w:hint="eastAsia" w:ascii="宋体" w:hAnsi="宋体" w:cs="宋体"/>
          <w:color w:val="auto"/>
          <w:highlight w:val="none"/>
        </w:rPr>
        <w:fldChar w:fldCharType="end"/>
      </w:r>
    </w:p>
    <w:p w14:paraId="0CF9CDE0">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_Toc19255 </w:instrText>
      </w:r>
      <w:r>
        <w:rPr>
          <w:rFonts w:hint="eastAsia" w:ascii="宋体" w:hAnsi="宋体" w:cs="宋体"/>
          <w:highlight w:val="none"/>
        </w:rPr>
        <w:fldChar w:fldCharType="separate"/>
      </w:r>
      <w:r>
        <w:rPr>
          <w:rFonts w:hint="default" w:ascii="宋体" w:hAnsi="宋体" w:eastAsia="宋体"/>
          <w:szCs w:val="28"/>
        </w:rPr>
        <w:t xml:space="preserve">一 </w:t>
      </w:r>
      <w:r>
        <w:rPr>
          <w:rFonts w:hint="eastAsia" w:ascii="宋体"/>
          <w:szCs w:val="28"/>
          <w:highlight w:val="none"/>
        </w:rPr>
        <w:t>合同协议书</w:t>
      </w:r>
      <w:r>
        <w:tab/>
      </w:r>
      <w:r>
        <w:fldChar w:fldCharType="begin"/>
      </w:r>
      <w:r>
        <w:instrText xml:space="preserve"> PAGEREF _Toc19255 \h </w:instrText>
      </w:r>
      <w:r>
        <w:fldChar w:fldCharType="separate"/>
      </w:r>
      <w:r>
        <w:t>49</w:t>
      </w:r>
      <w:r>
        <w:fldChar w:fldCharType="end"/>
      </w:r>
      <w:r>
        <w:rPr>
          <w:rFonts w:hint="eastAsia" w:ascii="宋体" w:hAnsi="宋体" w:cs="宋体"/>
          <w:color w:val="auto"/>
          <w:highlight w:val="none"/>
        </w:rPr>
        <w:fldChar w:fldCharType="end"/>
      </w:r>
    </w:p>
    <w:p w14:paraId="50A532EA">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_Toc19767 </w:instrText>
      </w:r>
      <w:r>
        <w:rPr>
          <w:rFonts w:hint="eastAsia" w:ascii="宋体" w:hAnsi="宋体" w:cs="宋体"/>
          <w:highlight w:val="none"/>
        </w:rPr>
        <w:fldChar w:fldCharType="separate"/>
      </w:r>
      <w:r>
        <w:rPr>
          <w:rFonts w:hint="eastAsia" w:ascii="宋体" w:cs="宋体"/>
          <w:szCs w:val="21"/>
          <w:highlight w:val="none"/>
        </w:rPr>
        <w:t xml:space="preserve">三. </w:t>
      </w:r>
      <w:r>
        <w:rPr>
          <w:rFonts w:hint="eastAsia" w:ascii="宋体" w:hAnsi="宋体" w:eastAsia="宋体" w:cs="宋体"/>
          <w:highlight w:val="none"/>
        </w:rPr>
        <w:t xml:space="preserve"> 检验和验收</w:t>
      </w:r>
      <w:r>
        <w:tab/>
      </w:r>
      <w:r>
        <w:fldChar w:fldCharType="begin"/>
      </w:r>
      <w:r>
        <w:instrText xml:space="preserve"> PAGEREF _Toc19767 \h </w:instrText>
      </w:r>
      <w:r>
        <w:fldChar w:fldCharType="separate"/>
      </w:r>
      <w:r>
        <w:t>52</w:t>
      </w:r>
      <w:r>
        <w:fldChar w:fldCharType="end"/>
      </w:r>
      <w:r>
        <w:rPr>
          <w:rFonts w:hint="eastAsia" w:ascii="宋体" w:hAnsi="宋体" w:cs="宋体"/>
          <w:color w:val="auto"/>
          <w:highlight w:val="none"/>
        </w:rPr>
        <w:fldChar w:fldCharType="end"/>
      </w:r>
    </w:p>
    <w:p w14:paraId="15F2BDA6">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_Toc21484 </w:instrText>
      </w:r>
      <w:r>
        <w:rPr>
          <w:rFonts w:hint="eastAsia" w:ascii="宋体" w:hAnsi="宋体" w:cs="宋体"/>
          <w:highlight w:val="none"/>
        </w:rPr>
        <w:fldChar w:fldCharType="separate"/>
      </w:r>
      <w:r>
        <w:rPr>
          <w:rFonts w:hint="eastAsia" w:ascii="宋体"/>
          <w:szCs w:val="30"/>
          <w:highlight w:val="none"/>
        </w:rPr>
        <w:t>第六章  投标文件格式</w:t>
      </w:r>
      <w:r>
        <w:tab/>
      </w:r>
      <w:r>
        <w:fldChar w:fldCharType="begin"/>
      </w:r>
      <w:r>
        <w:instrText xml:space="preserve"> PAGEREF _Toc21484 \h </w:instrText>
      </w:r>
      <w:r>
        <w:fldChar w:fldCharType="separate"/>
      </w:r>
      <w:r>
        <w:t>56</w:t>
      </w:r>
      <w:r>
        <w:fldChar w:fldCharType="end"/>
      </w:r>
      <w:r>
        <w:rPr>
          <w:rFonts w:hint="eastAsia" w:ascii="宋体" w:hAnsi="宋体" w:cs="宋体"/>
          <w:color w:val="auto"/>
          <w:highlight w:val="none"/>
        </w:rPr>
        <w:fldChar w:fldCharType="end"/>
      </w:r>
    </w:p>
    <w:p w14:paraId="7E464524">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_Toc24414 </w:instrText>
      </w:r>
      <w:r>
        <w:rPr>
          <w:rFonts w:hint="eastAsia" w:ascii="宋体" w:hAnsi="宋体" w:cs="宋体"/>
          <w:highlight w:val="none"/>
        </w:rPr>
        <w:fldChar w:fldCharType="separate"/>
      </w:r>
      <w:r>
        <w:rPr>
          <w:rFonts w:hint="eastAsia" w:ascii="宋体" w:hAnsi="宋体" w:eastAsia="宋体" w:cs="宋体"/>
          <w:bCs/>
          <w:highlight w:val="none"/>
        </w:rPr>
        <w:t>第一部分 资格证明文件</w:t>
      </w:r>
      <w:r>
        <w:tab/>
      </w:r>
      <w:r>
        <w:fldChar w:fldCharType="begin"/>
      </w:r>
      <w:r>
        <w:instrText xml:space="preserve"> PAGEREF _Toc24414 \h </w:instrText>
      </w:r>
      <w:r>
        <w:fldChar w:fldCharType="separate"/>
      </w:r>
      <w:r>
        <w:t>57</w:t>
      </w:r>
      <w:r>
        <w:fldChar w:fldCharType="end"/>
      </w:r>
      <w:r>
        <w:rPr>
          <w:rFonts w:hint="eastAsia" w:ascii="宋体" w:hAnsi="宋体" w:cs="宋体"/>
          <w:color w:val="auto"/>
          <w:highlight w:val="none"/>
        </w:rPr>
        <w:fldChar w:fldCharType="end"/>
      </w:r>
    </w:p>
    <w:p w14:paraId="18B76738">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_Toc19786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1、</w:t>
      </w:r>
      <w:r>
        <w:rPr>
          <w:rFonts w:hint="eastAsia" w:ascii="宋体" w:hAnsi="宋体" w:eastAsia="宋体" w:cs="宋体"/>
          <w:bCs/>
          <w:highlight w:val="none"/>
        </w:rPr>
        <w:t xml:space="preserve"> 法人或者非法人组织的营业执照等证明文件或自然人的身份证明</w:t>
      </w:r>
      <w:r>
        <w:tab/>
      </w:r>
      <w:r>
        <w:fldChar w:fldCharType="begin"/>
      </w:r>
      <w:r>
        <w:instrText xml:space="preserve"> PAGEREF _Toc19786 \h </w:instrText>
      </w:r>
      <w:r>
        <w:fldChar w:fldCharType="separate"/>
      </w:r>
      <w:r>
        <w:t>58</w:t>
      </w:r>
      <w:r>
        <w:fldChar w:fldCharType="end"/>
      </w:r>
      <w:r>
        <w:rPr>
          <w:rFonts w:hint="eastAsia" w:ascii="宋体" w:hAnsi="宋体" w:cs="宋体"/>
          <w:color w:val="auto"/>
          <w:highlight w:val="none"/>
        </w:rPr>
        <w:fldChar w:fldCharType="end"/>
      </w:r>
    </w:p>
    <w:p w14:paraId="463FB3DC">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_Toc17900 </w:instrText>
      </w:r>
      <w:r>
        <w:rPr>
          <w:rFonts w:hint="eastAsia" w:ascii="宋体" w:hAnsi="宋体" w:cs="宋体"/>
          <w:highlight w:val="none"/>
        </w:rPr>
        <w:fldChar w:fldCharType="separate"/>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法定代表人资格证明书</w:t>
      </w:r>
      <w:r>
        <w:tab/>
      </w:r>
      <w:r>
        <w:fldChar w:fldCharType="begin"/>
      </w:r>
      <w:r>
        <w:instrText xml:space="preserve"> PAGEREF _Toc17900 \h </w:instrText>
      </w:r>
      <w:r>
        <w:fldChar w:fldCharType="separate"/>
      </w:r>
      <w:r>
        <w:t>59</w:t>
      </w:r>
      <w:r>
        <w:fldChar w:fldCharType="end"/>
      </w:r>
      <w:r>
        <w:rPr>
          <w:rFonts w:hint="eastAsia" w:ascii="宋体" w:hAnsi="宋体" w:cs="宋体"/>
          <w:color w:val="auto"/>
          <w:highlight w:val="none"/>
        </w:rPr>
        <w:fldChar w:fldCharType="end"/>
      </w:r>
    </w:p>
    <w:p w14:paraId="30F0CE65">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_Toc31554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3</w:t>
      </w:r>
      <w:r>
        <w:rPr>
          <w:rFonts w:hint="eastAsia" w:ascii="宋体" w:hAnsi="宋体" w:eastAsia="宋体" w:cs="宋体"/>
          <w:bCs/>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法定代表人授权委托书</w:t>
      </w:r>
      <w:r>
        <w:tab/>
      </w:r>
      <w:r>
        <w:fldChar w:fldCharType="begin"/>
      </w:r>
      <w:r>
        <w:instrText xml:space="preserve"> PAGEREF _Toc31554 \h </w:instrText>
      </w:r>
      <w:r>
        <w:fldChar w:fldCharType="separate"/>
      </w:r>
      <w:r>
        <w:t>60</w:t>
      </w:r>
      <w:r>
        <w:fldChar w:fldCharType="end"/>
      </w:r>
      <w:r>
        <w:rPr>
          <w:rFonts w:hint="eastAsia" w:ascii="宋体" w:hAnsi="宋体" w:cs="宋体"/>
          <w:color w:val="auto"/>
          <w:highlight w:val="none"/>
        </w:rPr>
        <w:fldChar w:fldCharType="end"/>
      </w:r>
    </w:p>
    <w:p w14:paraId="360DE311">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_Toc2622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4</w:t>
      </w:r>
      <w:r>
        <w:rPr>
          <w:rFonts w:hint="eastAsia" w:ascii="宋体" w:hAnsi="宋体" w:eastAsia="宋体" w:cs="宋体"/>
          <w:bCs/>
          <w:highlight w:val="none"/>
          <w:lang w:eastAsia="zh-CN"/>
        </w:rPr>
        <w:t>、</w:t>
      </w:r>
      <w:r>
        <w:rPr>
          <w:rFonts w:hint="eastAsia" w:ascii="宋体" w:hAnsi="宋体" w:cs="宋体"/>
          <w:bCs/>
          <w:highlight w:val="none"/>
          <w:lang w:val="en-US" w:eastAsia="zh-CN"/>
        </w:rPr>
        <w:t>投</w:t>
      </w:r>
      <w:r>
        <w:rPr>
          <w:rFonts w:hint="eastAsia" w:ascii="宋体" w:hAnsi="宋体" w:eastAsia="宋体" w:cs="宋体"/>
          <w:bCs/>
          <w:highlight w:val="none"/>
          <w:lang w:val="en-US" w:eastAsia="zh-CN"/>
        </w:rPr>
        <w:t>标保证金缴纳依据（汇款凭证）或保函等票据</w:t>
      </w:r>
      <w:r>
        <w:tab/>
      </w:r>
      <w:r>
        <w:fldChar w:fldCharType="begin"/>
      </w:r>
      <w:r>
        <w:instrText xml:space="preserve"> PAGEREF _Toc2622 \h </w:instrText>
      </w:r>
      <w:r>
        <w:fldChar w:fldCharType="separate"/>
      </w:r>
      <w:r>
        <w:t>61</w:t>
      </w:r>
      <w:r>
        <w:fldChar w:fldCharType="end"/>
      </w:r>
      <w:r>
        <w:rPr>
          <w:rFonts w:hint="eastAsia" w:ascii="宋体" w:hAnsi="宋体" w:cs="宋体"/>
          <w:color w:val="auto"/>
          <w:highlight w:val="none"/>
        </w:rPr>
        <w:fldChar w:fldCharType="end"/>
      </w:r>
    </w:p>
    <w:p w14:paraId="315C796B">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_Toc27200 </w:instrText>
      </w:r>
      <w:r>
        <w:rPr>
          <w:rFonts w:hint="eastAsia" w:ascii="宋体" w:hAnsi="宋体" w:cs="宋体"/>
          <w:highlight w:val="none"/>
        </w:rPr>
        <w:fldChar w:fldCharType="separate"/>
      </w:r>
      <w:r>
        <w:rPr>
          <w:rFonts w:hint="eastAsia" w:ascii="宋体" w:hAnsi="宋体" w:eastAsia="宋体" w:cs="宋体"/>
          <w:bCs/>
          <w:kern w:val="0"/>
          <w:szCs w:val="20"/>
          <w:highlight w:val="none"/>
          <w:lang w:val="en-US" w:eastAsia="zh-CN" w:bidi="ar-SA"/>
        </w:rPr>
        <w:t>6、参加政府采购活动前3年内在经营活动中没有重大违法记录的书面声明</w:t>
      </w:r>
      <w:r>
        <w:tab/>
      </w:r>
      <w:r>
        <w:fldChar w:fldCharType="begin"/>
      </w:r>
      <w:r>
        <w:instrText xml:space="preserve"> PAGEREF _Toc27200 \h </w:instrText>
      </w:r>
      <w:r>
        <w:fldChar w:fldCharType="separate"/>
      </w:r>
      <w:r>
        <w:t>62</w:t>
      </w:r>
      <w:r>
        <w:fldChar w:fldCharType="end"/>
      </w:r>
      <w:r>
        <w:rPr>
          <w:rFonts w:hint="eastAsia" w:ascii="宋体" w:hAnsi="宋体" w:cs="宋体"/>
          <w:color w:val="auto"/>
          <w:highlight w:val="none"/>
        </w:rPr>
        <w:fldChar w:fldCharType="end"/>
      </w:r>
    </w:p>
    <w:p w14:paraId="66A77FD6">
      <w:pPr>
        <w:pStyle w:val="19"/>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_Toc5510 </w:instrText>
      </w:r>
      <w:r>
        <w:rPr>
          <w:rFonts w:hint="eastAsia" w:ascii="宋体" w:hAnsi="宋体" w:cs="宋体"/>
          <w:highlight w:val="none"/>
        </w:rPr>
        <w:fldChar w:fldCharType="separate"/>
      </w:r>
      <w:r>
        <w:rPr>
          <w:rFonts w:hint="eastAsia"/>
          <w:szCs w:val="32"/>
          <w:highlight w:val="none"/>
        </w:rPr>
        <w:t>第二部分  商务及技术文件</w:t>
      </w:r>
      <w:r>
        <w:tab/>
      </w:r>
      <w:r>
        <w:fldChar w:fldCharType="begin"/>
      </w:r>
      <w:r>
        <w:instrText xml:space="preserve"> PAGEREF _Toc5510 \h </w:instrText>
      </w:r>
      <w:r>
        <w:fldChar w:fldCharType="separate"/>
      </w:r>
      <w:r>
        <w:t>63</w:t>
      </w:r>
      <w:r>
        <w:fldChar w:fldCharType="end"/>
      </w:r>
      <w:r>
        <w:rPr>
          <w:rFonts w:hint="eastAsia" w:ascii="宋体" w:hAnsi="宋体" w:cs="宋体"/>
          <w:color w:val="auto"/>
          <w:highlight w:val="none"/>
        </w:rPr>
        <w:fldChar w:fldCharType="end"/>
      </w:r>
    </w:p>
    <w:p w14:paraId="7BA3AD4F">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_Toc6977 </w:instrText>
      </w:r>
      <w:r>
        <w:rPr>
          <w:rFonts w:hint="eastAsia" w:ascii="宋体" w:hAnsi="宋体" w:cs="宋体"/>
          <w:highlight w:val="none"/>
        </w:rPr>
        <w:fldChar w:fldCharType="separate"/>
      </w:r>
      <w:r>
        <w:rPr>
          <w:rFonts w:hint="eastAsia" w:ascii="宋体" w:hAnsi="宋体" w:cs="宋体"/>
          <w:bCs/>
          <w:highlight w:val="none"/>
          <w:lang w:val="en-US" w:eastAsia="zh-CN"/>
        </w:rPr>
        <w:t>3、</w:t>
      </w:r>
      <w:r>
        <w:rPr>
          <w:rFonts w:hint="eastAsia" w:ascii="宋体" w:hAnsi="宋体" w:eastAsia="宋体" w:cs="宋体"/>
          <w:bCs/>
          <w:highlight w:val="none"/>
        </w:rPr>
        <w:t>投标分项报价表</w:t>
      </w:r>
      <w:r>
        <w:tab/>
      </w:r>
      <w:r>
        <w:fldChar w:fldCharType="begin"/>
      </w:r>
      <w:r>
        <w:instrText xml:space="preserve"> PAGEREF _Toc6977 \h </w:instrText>
      </w:r>
      <w:r>
        <w:fldChar w:fldCharType="separate"/>
      </w:r>
      <w:r>
        <w:t>67</w:t>
      </w:r>
      <w:r>
        <w:fldChar w:fldCharType="end"/>
      </w:r>
      <w:r>
        <w:rPr>
          <w:rFonts w:hint="eastAsia" w:ascii="宋体" w:hAnsi="宋体" w:cs="宋体"/>
          <w:color w:val="auto"/>
          <w:highlight w:val="none"/>
        </w:rPr>
        <w:fldChar w:fldCharType="end"/>
      </w:r>
    </w:p>
    <w:p w14:paraId="03AE2253">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_Toc30490 </w:instrText>
      </w:r>
      <w:r>
        <w:rPr>
          <w:rFonts w:hint="eastAsia" w:ascii="宋体" w:hAnsi="宋体" w:cs="宋体"/>
          <w:highlight w:val="none"/>
        </w:rPr>
        <w:fldChar w:fldCharType="separate"/>
      </w:r>
      <w:r>
        <w:rPr>
          <w:rFonts w:hint="eastAsia" w:ascii="宋体" w:hAnsi="宋体" w:cs="宋体"/>
          <w:bCs/>
          <w:highlight w:val="none"/>
          <w:lang w:val="en-US" w:eastAsia="zh-CN"/>
        </w:rPr>
        <w:t>5</w:t>
      </w:r>
      <w:r>
        <w:rPr>
          <w:rFonts w:hint="eastAsia" w:ascii="宋体" w:hAnsi="宋体" w:eastAsia="宋体" w:cs="宋体"/>
          <w:bCs/>
          <w:highlight w:val="none"/>
          <w:lang w:val="en-US" w:eastAsia="zh-CN"/>
        </w:rPr>
        <w:t>、</w:t>
      </w:r>
      <w:r>
        <w:rPr>
          <w:rFonts w:hint="eastAsia" w:ascii="宋体" w:hAnsi="宋体" w:eastAsia="宋体" w:cs="宋体"/>
          <w:bCs/>
          <w:highlight w:val="none"/>
        </w:rPr>
        <w:t>技术规格偏离表</w:t>
      </w:r>
      <w:r>
        <w:tab/>
      </w:r>
      <w:r>
        <w:fldChar w:fldCharType="begin"/>
      </w:r>
      <w:r>
        <w:instrText xml:space="preserve"> PAGEREF _Toc30490 \h </w:instrText>
      </w:r>
      <w:r>
        <w:fldChar w:fldCharType="separate"/>
      </w:r>
      <w:r>
        <w:t>69</w:t>
      </w:r>
      <w:r>
        <w:fldChar w:fldCharType="end"/>
      </w:r>
      <w:r>
        <w:rPr>
          <w:rFonts w:hint="eastAsia" w:ascii="宋体" w:hAnsi="宋体" w:cs="宋体"/>
          <w:color w:val="auto"/>
          <w:highlight w:val="none"/>
        </w:rPr>
        <w:fldChar w:fldCharType="end"/>
      </w:r>
    </w:p>
    <w:p w14:paraId="688B09FA">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_Toc20836 </w:instrText>
      </w:r>
      <w:r>
        <w:rPr>
          <w:rFonts w:hint="eastAsia" w:ascii="宋体" w:hAnsi="宋体" w:cs="宋体"/>
          <w:highlight w:val="none"/>
        </w:rPr>
        <w:fldChar w:fldCharType="separate"/>
      </w:r>
      <w:r>
        <w:rPr>
          <w:rFonts w:hint="eastAsia" w:ascii="宋体" w:hAnsi="宋体" w:cs="宋体"/>
          <w:bCs/>
          <w:highlight w:val="none"/>
          <w:lang w:val="en-US" w:eastAsia="zh-CN"/>
        </w:rPr>
        <w:t>6</w:t>
      </w:r>
      <w:r>
        <w:rPr>
          <w:rFonts w:hint="eastAsia" w:ascii="宋体" w:hAnsi="宋体" w:eastAsia="宋体" w:cs="宋体"/>
          <w:bCs/>
          <w:highlight w:val="none"/>
          <w:lang w:eastAsia="zh-CN"/>
        </w:rPr>
        <w:t>、</w:t>
      </w:r>
      <w:r>
        <w:rPr>
          <w:rFonts w:hint="eastAsia" w:ascii="宋体" w:hAnsi="宋体" w:eastAsia="宋体" w:cs="宋体"/>
          <w:bCs/>
          <w:highlight w:val="none"/>
        </w:rPr>
        <w:t>商务条款偏离表（投标文件格式</w:t>
      </w:r>
      <w:r>
        <w:rPr>
          <w:rFonts w:hint="eastAsia" w:ascii="宋体" w:hAnsi="宋体" w:eastAsia="宋体" w:cs="宋体"/>
          <w:bCs/>
          <w:highlight w:val="none"/>
          <w:lang w:eastAsia="zh-CN"/>
        </w:rPr>
        <w:t>九</w:t>
      </w:r>
      <w:r>
        <w:rPr>
          <w:rFonts w:hint="eastAsia" w:ascii="宋体" w:hAnsi="宋体" w:eastAsia="宋体" w:cs="宋体"/>
          <w:bCs/>
          <w:highlight w:val="none"/>
        </w:rPr>
        <w:t>）</w:t>
      </w:r>
      <w:r>
        <w:tab/>
      </w:r>
      <w:r>
        <w:fldChar w:fldCharType="begin"/>
      </w:r>
      <w:r>
        <w:instrText xml:space="preserve"> PAGEREF _Toc20836 \h </w:instrText>
      </w:r>
      <w:r>
        <w:fldChar w:fldCharType="separate"/>
      </w:r>
      <w:r>
        <w:t>70</w:t>
      </w:r>
      <w:r>
        <w:fldChar w:fldCharType="end"/>
      </w:r>
      <w:r>
        <w:rPr>
          <w:rFonts w:hint="eastAsia" w:ascii="宋体" w:hAnsi="宋体" w:cs="宋体"/>
          <w:color w:val="auto"/>
          <w:highlight w:val="none"/>
        </w:rPr>
        <w:fldChar w:fldCharType="end"/>
      </w:r>
    </w:p>
    <w:p w14:paraId="23CC5763">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_Toc6707 </w:instrText>
      </w:r>
      <w:r>
        <w:rPr>
          <w:rFonts w:hint="eastAsia" w:ascii="宋体" w:hAnsi="宋体" w:cs="宋体"/>
          <w:highlight w:val="none"/>
        </w:rPr>
        <w:fldChar w:fldCharType="separate"/>
      </w:r>
      <w:r>
        <w:rPr>
          <w:rFonts w:hint="eastAsia" w:ascii="宋体" w:hAnsi="宋体" w:cs="宋体"/>
          <w:bCs/>
          <w:kern w:val="0"/>
          <w:szCs w:val="20"/>
          <w:highlight w:val="none"/>
          <w:lang w:val="en-US" w:eastAsia="zh-CN" w:bidi="ar-SA"/>
        </w:rPr>
        <w:t>9</w:t>
      </w:r>
      <w:r>
        <w:rPr>
          <w:rFonts w:hint="eastAsia" w:ascii="宋体" w:hAnsi="宋体" w:eastAsia="宋体" w:cs="宋体"/>
          <w:bCs/>
          <w:kern w:val="0"/>
          <w:szCs w:val="20"/>
          <w:highlight w:val="none"/>
          <w:lang w:val="en-US" w:eastAsia="zh-CN" w:bidi="ar-SA"/>
        </w:rPr>
        <w:t>、中小企业声明函(货物)</w:t>
      </w:r>
      <w:r>
        <w:tab/>
      </w:r>
      <w:r>
        <w:fldChar w:fldCharType="begin"/>
      </w:r>
      <w:r>
        <w:instrText xml:space="preserve"> PAGEREF _Toc6707 \h </w:instrText>
      </w:r>
      <w:r>
        <w:fldChar w:fldCharType="separate"/>
      </w:r>
      <w:r>
        <w:t>73</w:t>
      </w:r>
      <w:r>
        <w:fldChar w:fldCharType="end"/>
      </w:r>
      <w:r>
        <w:rPr>
          <w:rFonts w:hint="eastAsia" w:ascii="宋体" w:hAnsi="宋体" w:cs="宋体"/>
          <w:color w:val="auto"/>
          <w:highlight w:val="none"/>
        </w:rPr>
        <w:fldChar w:fldCharType="end"/>
      </w:r>
    </w:p>
    <w:p w14:paraId="12890E98">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_Toc5426 </w:instrText>
      </w:r>
      <w:r>
        <w:rPr>
          <w:rFonts w:hint="eastAsia" w:ascii="宋体" w:hAnsi="宋体" w:cs="宋体"/>
          <w:highlight w:val="none"/>
        </w:rPr>
        <w:fldChar w:fldCharType="separate"/>
      </w:r>
      <w:r>
        <w:rPr>
          <w:rFonts w:hint="eastAsia" w:ascii="宋体" w:hAnsi="宋体" w:cs="宋体"/>
          <w:bCs/>
          <w:highlight w:val="none"/>
          <w:lang w:val="en-US" w:eastAsia="zh-CN"/>
        </w:rPr>
        <w:t>10</w:t>
      </w:r>
      <w:r>
        <w:rPr>
          <w:rFonts w:hint="eastAsia" w:ascii="宋体" w:hAnsi="宋体" w:eastAsia="宋体" w:cs="宋体"/>
          <w:bCs/>
          <w:highlight w:val="none"/>
          <w:lang w:eastAsia="zh-CN"/>
        </w:rPr>
        <w:t>、</w:t>
      </w:r>
      <w:r>
        <w:rPr>
          <w:rFonts w:hint="eastAsia" w:ascii="宋体" w:hAnsi="宋体" w:eastAsia="宋体" w:cs="宋体"/>
          <w:bCs/>
          <w:highlight w:val="none"/>
        </w:rPr>
        <w:t>投标人关联单位的说明</w:t>
      </w:r>
      <w:r>
        <w:rPr>
          <w:rFonts w:hint="eastAsia" w:ascii="宋体" w:hAnsi="宋体" w:eastAsia="宋体" w:cs="宋体"/>
          <w:bCs/>
          <w:highlight w:val="none"/>
          <w:lang w:eastAsia="zh-CN"/>
        </w:rPr>
        <w:t>（格式自拟）</w:t>
      </w:r>
      <w:r>
        <w:tab/>
      </w:r>
      <w:r>
        <w:fldChar w:fldCharType="begin"/>
      </w:r>
      <w:r>
        <w:instrText xml:space="preserve"> PAGEREF _Toc5426 \h </w:instrText>
      </w:r>
      <w:r>
        <w:fldChar w:fldCharType="separate"/>
      </w:r>
      <w:r>
        <w:t>74</w:t>
      </w:r>
      <w:r>
        <w:fldChar w:fldCharType="end"/>
      </w:r>
      <w:r>
        <w:rPr>
          <w:rFonts w:hint="eastAsia" w:ascii="宋体" w:hAnsi="宋体" w:cs="宋体"/>
          <w:color w:val="auto"/>
          <w:highlight w:val="none"/>
        </w:rPr>
        <w:fldChar w:fldCharType="end"/>
      </w:r>
    </w:p>
    <w:p w14:paraId="473BD960">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_Toc20132 </w:instrText>
      </w:r>
      <w:r>
        <w:rPr>
          <w:rFonts w:hint="eastAsia" w:ascii="宋体" w:hAnsi="宋体" w:cs="宋体"/>
          <w:highlight w:val="none"/>
        </w:rPr>
        <w:fldChar w:fldCharType="separate"/>
      </w:r>
      <w:r>
        <w:rPr>
          <w:rFonts w:hint="eastAsia" w:ascii="宋体" w:hAnsi="宋体" w:cs="宋体"/>
          <w:bCs/>
          <w:highlight w:val="none"/>
          <w:lang w:val="en-US" w:eastAsia="zh-CN"/>
        </w:rPr>
        <w:t>11</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评分标准和细则中技术部分证明材料（格式自拟）</w:t>
      </w:r>
      <w:r>
        <w:tab/>
      </w:r>
      <w:r>
        <w:fldChar w:fldCharType="begin"/>
      </w:r>
      <w:r>
        <w:instrText xml:space="preserve"> PAGEREF _Toc20132 \h </w:instrText>
      </w:r>
      <w:r>
        <w:fldChar w:fldCharType="separate"/>
      </w:r>
      <w:r>
        <w:t>74</w:t>
      </w:r>
      <w:r>
        <w:fldChar w:fldCharType="end"/>
      </w:r>
      <w:r>
        <w:rPr>
          <w:rFonts w:hint="eastAsia" w:ascii="宋体" w:hAnsi="宋体" w:cs="宋体"/>
          <w:color w:val="auto"/>
          <w:highlight w:val="none"/>
        </w:rPr>
        <w:fldChar w:fldCharType="end"/>
      </w:r>
    </w:p>
    <w:p w14:paraId="45D99F8E">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_Toc25327 </w:instrText>
      </w:r>
      <w:r>
        <w:rPr>
          <w:rFonts w:hint="eastAsia" w:ascii="宋体" w:hAnsi="宋体" w:cs="宋体"/>
          <w:highlight w:val="none"/>
        </w:rPr>
        <w:fldChar w:fldCharType="separate"/>
      </w:r>
      <w:r>
        <w:rPr>
          <w:rFonts w:hint="eastAsia" w:ascii="宋体" w:hAnsi="宋体" w:cs="宋体"/>
          <w:bCs/>
          <w:highlight w:val="none"/>
          <w:lang w:val="en-US" w:eastAsia="zh-CN"/>
        </w:rPr>
        <w:t>12</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评分标准和细则中商务部分证明材料（格式自拟）</w:t>
      </w:r>
      <w:r>
        <w:tab/>
      </w:r>
      <w:r>
        <w:fldChar w:fldCharType="begin"/>
      </w:r>
      <w:r>
        <w:instrText xml:space="preserve"> PAGEREF _Toc25327 \h </w:instrText>
      </w:r>
      <w:r>
        <w:fldChar w:fldCharType="separate"/>
      </w:r>
      <w:r>
        <w:t>74</w:t>
      </w:r>
      <w:r>
        <w:fldChar w:fldCharType="end"/>
      </w:r>
      <w:r>
        <w:rPr>
          <w:rFonts w:hint="eastAsia" w:ascii="宋体" w:hAnsi="宋体" w:cs="宋体"/>
          <w:color w:val="auto"/>
          <w:highlight w:val="none"/>
        </w:rPr>
        <w:fldChar w:fldCharType="end"/>
      </w:r>
    </w:p>
    <w:p w14:paraId="47337616">
      <w:pPr>
        <w:pStyle w:val="22"/>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_Toc25686 </w:instrText>
      </w:r>
      <w:r>
        <w:rPr>
          <w:rFonts w:hint="eastAsia" w:ascii="宋体" w:hAnsi="宋体" w:cs="宋体"/>
          <w:highlight w:val="none"/>
        </w:rPr>
        <w:fldChar w:fldCharType="separate"/>
      </w:r>
      <w:r>
        <w:rPr>
          <w:rFonts w:hint="eastAsia" w:ascii="宋体" w:hAnsi="宋体" w:cs="宋体"/>
          <w:bCs/>
          <w:highlight w:val="none"/>
          <w:lang w:val="en-US" w:eastAsia="zh-CN"/>
        </w:rPr>
        <w:t>13</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投标人认为有必要提供的其他证明材料（格式自拟）</w:t>
      </w:r>
      <w:r>
        <w:tab/>
      </w:r>
      <w:r>
        <w:fldChar w:fldCharType="begin"/>
      </w:r>
      <w:r>
        <w:instrText xml:space="preserve"> PAGEREF _Toc25686 \h </w:instrText>
      </w:r>
      <w:r>
        <w:fldChar w:fldCharType="separate"/>
      </w:r>
      <w:r>
        <w:t>74</w:t>
      </w:r>
      <w:r>
        <w:fldChar w:fldCharType="end"/>
      </w:r>
      <w:r>
        <w:rPr>
          <w:rFonts w:hint="eastAsia" w:ascii="宋体" w:hAnsi="宋体" w:cs="宋体"/>
          <w:color w:val="auto"/>
          <w:highlight w:val="none"/>
        </w:rPr>
        <w:fldChar w:fldCharType="end"/>
      </w:r>
    </w:p>
    <w:p w14:paraId="4914C08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6" w:firstLineChars="200"/>
        <w:jc w:val="distribute"/>
        <w:textAlignment w:val="auto"/>
        <w:rPr>
          <w:rFonts w:hint="eastAsia" w:ascii="宋体" w:hAnsi="宋体" w:cs="宋体"/>
          <w:color w:val="auto"/>
          <w:sz w:val="24"/>
          <w:highlight w:val="none"/>
        </w:rPr>
      </w:pPr>
      <w:r>
        <w:rPr>
          <w:rFonts w:hint="eastAsia" w:ascii="宋体" w:hAnsi="宋体" w:cs="宋体"/>
          <w:color w:val="auto"/>
          <w:highlight w:val="none"/>
        </w:rPr>
        <w:fldChar w:fldCharType="end"/>
      </w:r>
    </w:p>
    <w:p w14:paraId="0F94657E">
      <w:pPr>
        <w:spacing w:line="240" w:lineRule="auto"/>
        <w:jc w:val="center"/>
        <w:rPr>
          <w:rFonts w:ascii="宋体" w:hAnsi="宋体" w:cs="宋体"/>
          <w:b/>
          <w:bCs/>
          <w:color w:val="auto"/>
          <w:kern w:val="36"/>
          <w:sz w:val="36"/>
          <w:szCs w:val="36"/>
          <w:highlight w:val="none"/>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p>
    <w:p w14:paraId="43D49B98">
      <w:pPr>
        <w:spacing w:line="240" w:lineRule="auto"/>
        <w:jc w:val="center"/>
        <w:rPr>
          <w:rFonts w:ascii="宋体" w:hAnsi="宋体" w:cs="宋体"/>
          <w:b/>
          <w:bCs/>
          <w:color w:val="auto"/>
          <w:kern w:val="36"/>
          <w:sz w:val="36"/>
          <w:szCs w:val="36"/>
          <w:highlight w:val="none"/>
        </w:rPr>
      </w:pPr>
      <w:r>
        <w:rPr>
          <w:rFonts w:ascii="宋体" w:hAnsi="宋体" w:cs="宋体"/>
          <w:b/>
          <w:bCs/>
          <w:color w:val="auto"/>
          <w:kern w:val="36"/>
          <w:sz w:val="36"/>
          <w:szCs w:val="36"/>
          <w:highlight w:val="none"/>
        </w:rPr>
        <w:t>第一部分 招标公告</w:t>
      </w:r>
    </w:p>
    <w:p w14:paraId="4ED787BD">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right="0"/>
        <w:jc w:val="center"/>
        <w:textAlignment w:val="auto"/>
        <w:rPr>
          <w:rFonts w:hint="default" w:ascii="新宋体" w:hAnsi="新宋体" w:eastAsia="新宋体" w:cs="新宋体"/>
          <w:b/>
          <w:bCs/>
          <w:color w:val="auto"/>
          <w:kern w:val="0"/>
          <w:sz w:val="44"/>
          <w:szCs w:val="44"/>
          <w:highlight w:val="none"/>
          <w:u w:val="none"/>
          <w:lang w:val="en-US" w:eastAsia="zh-CN" w:bidi="ar"/>
        </w:rPr>
      </w:pPr>
      <w:r>
        <w:rPr>
          <w:rFonts w:hint="eastAsia" w:ascii="新宋体" w:hAnsi="新宋体" w:eastAsia="新宋体" w:cs="新宋体"/>
          <w:b/>
          <w:bCs/>
          <w:color w:val="auto"/>
          <w:kern w:val="0"/>
          <w:sz w:val="40"/>
          <w:szCs w:val="40"/>
          <w:highlight w:val="none"/>
          <w:u w:val="none"/>
          <w:lang w:val="en-US" w:eastAsia="zh-CN" w:bidi="ar"/>
        </w:rPr>
        <w:t xml:space="preserve"> </w:t>
      </w:r>
      <w:r>
        <w:rPr>
          <w:rFonts w:hint="eastAsia" w:ascii="新宋体" w:hAnsi="新宋体" w:eastAsia="新宋体" w:cs="新宋体"/>
          <w:b/>
          <w:bCs/>
          <w:color w:val="auto"/>
          <w:kern w:val="0"/>
          <w:sz w:val="32"/>
          <w:szCs w:val="32"/>
          <w:highlight w:val="none"/>
          <w:u w:val="none"/>
          <w:lang w:val="en-US" w:eastAsia="zh-CN" w:bidi="ar"/>
        </w:rPr>
        <w:t>2025年阿图什市义务教育农村校舍安全保障长效机制项目（自治区资金）公开招标公告</w:t>
      </w:r>
    </w:p>
    <w:p w14:paraId="1D53F3AC">
      <w:pPr>
        <w:pStyle w:val="2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424" w:firstLineChars="200"/>
        <w:jc w:val="both"/>
        <w:textAlignment w:val="auto"/>
        <w:rPr>
          <w:rFonts w:hint="eastAsia" w:ascii="新宋体" w:hAnsi="新宋体" w:eastAsia="新宋体" w:cs="新宋体"/>
          <w:b/>
          <w:bCs/>
          <w:i w:val="0"/>
          <w:caps w:val="0"/>
          <w:color w:val="auto"/>
          <w:spacing w:val="0"/>
          <w:sz w:val="21"/>
          <w:szCs w:val="21"/>
          <w:highlight w:val="none"/>
        </w:rPr>
      </w:pPr>
      <w:r>
        <w:rPr>
          <w:rFonts w:hint="eastAsia" w:ascii="新宋体" w:hAnsi="新宋体" w:eastAsia="新宋体" w:cs="新宋体"/>
          <w:b/>
          <w:bCs/>
          <w:i w:val="0"/>
          <w:caps w:val="0"/>
          <w:color w:val="auto"/>
          <w:spacing w:val="0"/>
          <w:sz w:val="21"/>
          <w:szCs w:val="21"/>
          <w:highlight w:val="none"/>
        </w:rPr>
        <w:t>项目概况</w:t>
      </w:r>
    </w:p>
    <w:p w14:paraId="07732B07">
      <w:pPr>
        <w:pStyle w:val="27"/>
        <w:keepNext w:val="0"/>
        <w:keepLines w:val="0"/>
        <w:pageBreakBefore w:val="0"/>
        <w:kinsoku/>
        <w:wordWrap/>
        <w:overflowPunct/>
        <w:topLinePunct w:val="0"/>
        <w:autoSpaceDN/>
        <w:bidi w:val="0"/>
        <w:adjustRightInd/>
        <w:snapToGrid/>
        <w:spacing w:line="400" w:lineRule="exact"/>
        <w:ind w:left="0" w:leftChars="0" w:firstLine="424" w:firstLineChars="200"/>
        <w:textAlignment w:val="auto"/>
        <w:rPr>
          <w:rFonts w:hint="eastAsia"/>
          <w:color w:val="auto"/>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2025年阿图什市义务教育农村校舍安全保障长效机制项目（自治区资金） 的潜在供应商登陆政采云平台http://www.zcygov.cn/，在线申请获取招标文件（登录政府采购云平台 → 项目采购 → 获取招标文件，如有操作性问题，可与政采云在线客服进行咨询，咨询电话：95763）。获取采购文件，</w:t>
      </w:r>
      <w:r>
        <w:rPr>
          <w:rFonts w:hint="eastAsia" w:ascii="新宋体" w:hAnsi="新宋体" w:eastAsia="新宋体" w:cs="新宋体"/>
          <w:i w:val="0"/>
          <w:caps w:val="0"/>
          <w:color w:val="auto"/>
          <w:spacing w:val="0"/>
          <w:kern w:val="0"/>
          <w:sz w:val="21"/>
          <w:szCs w:val="21"/>
          <w:highlight w:val="yellow"/>
          <w:lang w:val="en-US" w:eastAsia="zh-CN"/>
        </w:rPr>
        <w:t>并于2025年05月16日 10:15</w:t>
      </w:r>
      <w:r>
        <w:rPr>
          <w:rFonts w:hint="eastAsia" w:ascii="新宋体" w:hAnsi="新宋体" w:eastAsia="新宋体" w:cs="新宋体"/>
          <w:i w:val="0"/>
          <w:caps w:val="0"/>
          <w:color w:val="auto"/>
          <w:spacing w:val="0"/>
          <w:kern w:val="0"/>
          <w:sz w:val="21"/>
          <w:szCs w:val="21"/>
          <w:highlight w:val="none"/>
          <w:lang w:val="en-US" w:eastAsia="zh-CN"/>
        </w:rPr>
        <w:t>（北京时间）前提交投标文件。</w:t>
      </w:r>
    </w:p>
    <w:p w14:paraId="7EFCA6B9">
      <w:pPr>
        <w:pStyle w:val="2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424" w:firstLineChars="200"/>
        <w:jc w:val="both"/>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i w:val="0"/>
          <w:caps w:val="0"/>
          <w:color w:val="auto"/>
          <w:spacing w:val="0"/>
          <w:sz w:val="21"/>
          <w:szCs w:val="21"/>
          <w:highlight w:val="none"/>
        </w:rPr>
        <w:t>一、项目基本情况</w:t>
      </w:r>
    </w:p>
    <w:p w14:paraId="3BB23E71">
      <w:pPr>
        <w:keepNext w:val="0"/>
        <w:keepLines w:val="0"/>
        <w:pageBreakBefore w:val="0"/>
        <w:widowControl/>
        <w:numPr>
          <w:ilvl w:val="0"/>
          <w:numId w:val="0"/>
        </w:numPr>
        <w:suppressLineNumbers w:val="0"/>
        <w:kinsoku/>
        <w:wordWrap/>
        <w:overflowPunct/>
        <w:topLinePunct w:val="0"/>
        <w:autoSpaceDN/>
        <w:bidi w:val="0"/>
        <w:adjustRightInd/>
        <w:snapToGrid/>
        <w:spacing w:before="75" w:beforeAutospacing="0" w:after="75" w:afterAutospacing="0" w:line="400" w:lineRule="exact"/>
        <w:ind w:leftChars="0" w:right="0" w:rightChars="0" w:firstLine="480"/>
        <w:jc w:val="left"/>
        <w:textAlignment w:val="auto"/>
        <w:rPr>
          <w:rFonts w:hint="default" w:ascii="宋体" w:hAnsi="宋体" w:eastAsia="宋体" w:cs="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项目编号：ATSCG-2025022</w:t>
      </w:r>
    </w:p>
    <w:p w14:paraId="03A54DF4">
      <w:pPr>
        <w:keepNext w:val="0"/>
        <w:keepLines w:val="0"/>
        <w:pageBreakBefore w:val="0"/>
        <w:widowControl/>
        <w:numPr>
          <w:ilvl w:val="0"/>
          <w:numId w:val="0"/>
        </w:numPr>
        <w:suppressLineNumbers w:val="0"/>
        <w:kinsoku/>
        <w:wordWrap/>
        <w:overflowPunct/>
        <w:topLinePunct w:val="0"/>
        <w:autoSpaceDN/>
        <w:bidi w:val="0"/>
        <w:adjustRightInd/>
        <w:snapToGrid/>
        <w:spacing w:before="75" w:beforeAutospacing="0" w:after="75" w:afterAutospacing="0" w:line="400" w:lineRule="exact"/>
        <w:ind w:leftChars="0" w:right="0" w:rightChars="0" w:firstLine="48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项目名称：</w:t>
      </w:r>
      <w:r>
        <w:rPr>
          <w:rFonts w:hint="eastAsia" w:ascii="新宋体" w:hAnsi="新宋体" w:eastAsia="新宋体" w:cs="新宋体"/>
          <w:i w:val="0"/>
          <w:caps w:val="0"/>
          <w:color w:val="auto"/>
          <w:spacing w:val="0"/>
          <w:kern w:val="0"/>
          <w:sz w:val="21"/>
          <w:szCs w:val="21"/>
          <w:highlight w:val="none"/>
          <w:lang w:val="en-US" w:eastAsia="zh-CN"/>
        </w:rPr>
        <w:t xml:space="preserve">2025年阿图什市义务教育农村校舍安全保障长效机制项目（自治区资金）  </w:t>
      </w:r>
    </w:p>
    <w:p w14:paraId="0673E509">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采购方式：公开招标</w:t>
      </w:r>
    </w:p>
    <w:p w14:paraId="57615283">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i w:val="0"/>
          <w:caps w:val="0"/>
          <w:color w:val="auto"/>
          <w:spacing w:val="0"/>
          <w:kern w:val="0"/>
          <w:sz w:val="21"/>
          <w:szCs w:val="21"/>
          <w:highlight w:val="none"/>
        </w:rPr>
        <w:t xml:space="preserve">    预算金额（元）</w:t>
      </w:r>
      <w:r>
        <w:rPr>
          <w:rFonts w:hint="eastAsia" w:ascii="新宋体" w:hAnsi="新宋体" w:eastAsia="新宋体" w:cs="新宋体"/>
          <w:color w:val="auto"/>
          <w:kern w:val="0"/>
          <w:sz w:val="21"/>
          <w:szCs w:val="21"/>
          <w:highlight w:val="none"/>
          <w:u w:val="none"/>
          <w:lang w:val="en-US" w:eastAsia="zh-CN" w:bidi="ar"/>
        </w:rPr>
        <w:t>：3800000</w:t>
      </w:r>
    </w:p>
    <w:p w14:paraId="65782341">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    最高限价（元）：3800000</w:t>
      </w:r>
    </w:p>
    <w:p w14:paraId="58235AAD">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采购需求：</w:t>
      </w:r>
    </w:p>
    <w:p w14:paraId="46D3351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标项名称</w:t>
      </w:r>
      <w:r>
        <w:rPr>
          <w:rFonts w:hint="eastAsia" w:ascii="新宋体" w:hAnsi="新宋体" w:eastAsia="新宋体" w:cs="新宋体"/>
          <w:color w:val="auto"/>
          <w:kern w:val="0"/>
          <w:sz w:val="21"/>
          <w:szCs w:val="21"/>
          <w:highlight w:val="none"/>
          <w:u w:val="none"/>
          <w:lang w:val="en-US" w:eastAsia="zh-CN" w:bidi="ar"/>
        </w:rPr>
        <w:t>：</w:t>
      </w:r>
      <w:r>
        <w:rPr>
          <w:rFonts w:hint="eastAsia" w:ascii="新宋体" w:hAnsi="新宋体" w:eastAsia="新宋体" w:cs="新宋体"/>
          <w:i w:val="0"/>
          <w:caps w:val="0"/>
          <w:color w:val="auto"/>
          <w:spacing w:val="0"/>
          <w:kern w:val="0"/>
          <w:sz w:val="21"/>
          <w:szCs w:val="21"/>
          <w:highlight w:val="none"/>
          <w:lang w:val="en-US" w:eastAsia="zh-CN"/>
        </w:rPr>
        <w:t xml:space="preserve">2025年阿图什市义务教育农村校舍安全保障长效机制项目（自治区资金） </w:t>
      </w:r>
    </w:p>
    <w:p w14:paraId="469B308F">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数量: 1  </w:t>
      </w:r>
    </w:p>
    <w:p w14:paraId="3A733DC7">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i w:val="0"/>
          <w:caps w:val="0"/>
          <w:color w:val="auto"/>
          <w:spacing w:val="0"/>
          <w:kern w:val="0"/>
          <w:sz w:val="21"/>
          <w:szCs w:val="21"/>
          <w:highlight w:val="none"/>
        </w:rPr>
        <w:t>预算金额（元）</w:t>
      </w:r>
      <w:r>
        <w:rPr>
          <w:rFonts w:hint="eastAsia" w:ascii="新宋体" w:hAnsi="新宋体" w:eastAsia="新宋体" w:cs="新宋体"/>
          <w:color w:val="auto"/>
          <w:kern w:val="0"/>
          <w:sz w:val="21"/>
          <w:szCs w:val="21"/>
          <w:highlight w:val="none"/>
          <w:u w:val="none"/>
          <w:lang w:val="en-US" w:eastAsia="zh-CN" w:bidi="ar"/>
        </w:rPr>
        <w:t>：3800000</w:t>
      </w:r>
    </w:p>
    <w:p w14:paraId="146E1CC6">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简要规格描述：采购护眼灯。</w:t>
      </w:r>
    </w:p>
    <w:p w14:paraId="1540584D">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备注：具体详见招标文件采购内容及参数要求</w:t>
      </w:r>
    </w:p>
    <w:p w14:paraId="70CDD55D">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u w:val="none"/>
          <w:lang w:val="en-US" w:eastAsia="zh-CN"/>
        </w:rPr>
      </w:pPr>
      <w:r>
        <w:rPr>
          <w:rFonts w:hint="eastAsia" w:ascii="新宋体" w:hAnsi="新宋体" w:eastAsia="新宋体" w:cs="新宋体"/>
          <w:i w:val="0"/>
          <w:caps w:val="0"/>
          <w:color w:val="auto"/>
          <w:spacing w:val="0"/>
          <w:kern w:val="0"/>
          <w:sz w:val="21"/>
          <w:szCs w:val="21"/>
          <w:highlight w:val="none"/>
        </w:rPr>
        <w:t>合同履行期限：</w:t>
      </w:r>
      <w:r>
        <w:rPr>
          <w:rFonts w:hint="eastAsia" w:ascii="新宋体" w:hAnsi="新宋体" w:eastAsia="新宋体" w:cs="新宋体"/>
          <w:i w:val="0"/>
          <w:caps w:val="0"/>
          <w:color w:val="auto"/>
          <w:spacing w:val="0"/>
          <w:kern w:val="0"/>
          <w:sz w:val="21"/>
          <w:szCs w:val="21"/>
          <w:highlight w:val="none"/>
          <w:lang w:eastAsia="zh-CN"/>
        </w:rPr>
        <w:t>标项</w:t>
      </w:r>
      <w:r>
        <w:rPr>
          <w:rFonts w:hint="eastAsia" w:ascii="新宋体" w:hAnsi="新宋体" w:eastAsia="新宋体" w:cs="新宋体"/>
          <w:i w:val="0"/>
          <w:caps w:val="0"/>
          <w:color w:val="auto"/>
          <w:spacing w:val="0"/>
          <w:kern w:val="0"/>
          <w:sz w:val="21"/>
          <w:szCs w:val="21"/>
          <w:highlight w:val="none"/>
          <w:lang w:val="en-US" w:eastAsia="zh-CN"/>
        </w:rPr>
        <w:t>1，</w:t>
      </w:r>
      <w:r>
        <w:rPr>
          <w:rFonts w:hint="eastAsia" w:ascii="新宋体" w:hAnsi="新宋体" w:eastAsia="新宋体" w:cs="新宋体"/>
          <w:i w:val="0"/>
          <w:caps w:val="0"/>
          <w:color w:val="auto"/>
          <w:spacing w:val="0"/>
          <w:kern w:val="0"/>
          <w:sz w:val="21"/>
          <w:szCs w:val="21"/>
          <w:highlight w:val="none"/>
        </w:rPr>
        <w:t>详见</w:t>
      </w:r>
      <w:r>
        <w:rPr>
          <w:rFonts w:hint="eastAsia" w:ascii="新宋体" w:hAnsi="新宋体" w:eastAsia="新宋体" w:cs="新宋体"/>
          <w:i w:val="0"/>
          <w:caps w:val="0"/>
          <w:color w:val="auto"/>
          <w:spacing w:val="0"/>
          <w:kern w:val="0"/>
          <w:sz w:val="21"/>
          <w:szCs w:val="21"/>
          <w:highlight w:val="none"/>
          <w:lang w:val="en-US" w:eastAsia="zh-CN"/>
        </w:rPr>
        <w:t>招标文件</w:t>
      </w:r>
      <w:r>
        <w:rPr>
          <w:rFonts w:hint="eastAsia" w:ascii="新宋体" w:hAnsi="新宋体" w:eastAsia="新宋体" w:cs="新宋体"/>
          <w:i w:val="0"/>
          <w:caps w:val="0"/>
          <w:color w:val="auto"/>
          <w:spacing w:val="0"/>
          <w:kern w:val="0"/>
          <w:sz w:val="21"/>
          <w:szCs w:val="21"/>
          <w:highlight w:val="none"/>
        </w:rPr>
        <w:t xml:space="preserve"> </w:t>
      </w:r>
    </w:p>
    <w:p w14:paraId="12E66EC0">
      <w:pPr>
        <w:pStyle w:val="10"/>
        <w:keepNext w:val="0"/>
        <w:keepLines w:val="0"/>
        <w:pageBreakBefore w:val="0"/>
        <w:tabs>
          <w:tab w:val="left" w:pos="562"/>
          <w:tab w:val="left" w:pos="3372"/>
          <w:tab w:val="left" w:pos="3653"/>
        </w:tabs>
        <w:kinsoku/>
        <w:wordWrap/>
        <w:overflowPunct/>
        <w:topLinePunct w:val="0"/>
        <w:autoSpaceDN/>
        <w:bidi w:val="0"/>
        <w:adjustRightInd/>
        <w:snapToGrid/>
        <w:spacing w:line="400" w:lineRule="exact"/>
        <w:ind w:firstLine="424" w:firstLineChars="200"/>
        <w:textAlignment w:val="auto"/>
        <w:rPr>
          <w:rFonts w:hint="eastAsia" w:ascii="新宋体" w:hAnsi="新宋体" w:eastAsia="新宋体" w:cs="新宋体"/>
          <w:i w:val="0"/>
          <w:caps w:val="0"/>
          <w:color w:val="auto"/>
          <w:spacing w:val="0"/>
          <w:kern w:val="0"/>
          <w:sz w:val="21"/>
          <w:szCs w:val="21"/>
          <w:highlight w:val="none"/>
          <w:lang w:val="en-US" w:eastAsia="zh-CN" w:bidi="ar-SA"/>
        </w:rPr>
      </w:pPr>
      <w:r>
        <w:rPr>
          <w:rFonts w:hint="eastAsia" w:ascii="新宋体" w:hAnsi="新宋体" w:eastAsia="新宋体" w:cs="新宋体"/>
          <w:i w:val="0"/>
          <w:caps w:val="0"/>
          <w:color w:val="auto"/>
          <w:spacing w:val="0"/>
          <w:kern w:val="0"/>
          <w:sz w:val="21"/>
          <w:szCs w:val="21"/>
          <w:highlight w:val="none"/>
          <w:lang w:val="en-US" w:eastAsia="zh-CN" w:bidi="ar-SA"/>
        </w:rPr>
        <w:t>本项目（否）接受联合体投标</w:t>
      </w:r>
    </w:p>
    <w:p w14:paraId="2AB17D71">
      <w:pPr>
        <w:pStyle w:val="24"/>
        <w:keepNext w:val="0"/>
        <w:keepLines w:val="0"/>
        <w:pageBreakBefore w:val="0"/>
        <w:kinsoku/>
        <w:wordWrap/>
        <w:overflowPunct/>
        <w:topLinePunct w:val="0"/>
        <w:autoSpaceDE w:val="0"/>
        <w:autoSpaceDN/>
        <w:bidi w:val="0"/>
        <w:adjustRightInd/>
        <w:snapToGrid/>
        <w:spacing w:before="255" w:beforeAutospacing="0" w:after="255" w:afterAutospacing="0" w:line="400" w:lineRule="exact"/>
        <w:ind w:firstLine="424" w:firstLineChars="200"/>
        <w:jc w:val="both"/>
        <w:textAlignment w:val="auto"/>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二、申请人的资格要求：</w:t>
      </w:r>
    </w:p>
    <w:p w14:paraId="10468DD8">
      <w:pPr>
        <w:pStyle w:val="24"/>
        <w:keepNext w:val="0"/>
        <w:keepLines w:val="0"/>
        <w:pageBreakBefore w:val="0"/>
        <w:kinsoku/>
        <w:wordWrap/>
        <w:overflowPunct/>
        <w:topLinePunct w:val="0"/>
        <w:autoSpaceDE w:val="0"/>
        <w:autoSpaceDN/>
        <w:bidi w:val="0"/>
        <w:adjustRightInd/>
        <w:snapToGrid/>
        <w:spacing w:before="255" w:beforeAutospacing="0" w:after="255" w:afterAutospacing="0" w:line="400" w:lineRule="exact"/>
        <w:ind w:firstLine="424" w:firstLineChars="200"/>
        <w:jc w:val="both"/>
        <w:textAlignment w:val="auto"/>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rPr>
        <w:t>1.满足《中华人民共和国政府采购法》第二十二条规定；</w:t>
      </w:r>
    </w:p>
    <w:p w14:paraId="22435254">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eastAsia" w:ascii="新宋体" w:hAnsi="新宋体" w:eastAsia="新宋体" w:cs="新宋体"/>
          <w:color w:val="auto"/>
          <w:sz w:val="21"/>
          <w:szCs w:val="21"/>
          <w:highlight w:val="none"/>
          <w:lang w:val="en-US" w:eastAsia="zh-CN" w:bidi="ar"/>
        </w:rPr>
      </w:pPr>
      <w:r>
        <w:rPr>
          <w:rFonts w:hint="eastAsia" w:ascii="新宋体" w:hAnsi="新宋体" w:eastAsia="新宋体" w:cs="新宋体"/>
          <w:color w:val="auto"/>
          <w:sz w:val="21"/>
          <w:szCs w:val="21"/>
          <w:highlight w:val="none"/>
          <w:lang w:bidi="ar"/>
        </w:rPr>
        <w:t>2.落实政府采购政策需满足的资格要求：</w:t>
      </w:r>
      <w:r>
        <w:rPr>
          <w:rFonts w:hint="eastAsia" w:ascii="新宋体" w:hAnsi="新宋体" w:eastAsia="新宋体" w:cs="新宋体"/>
          <w:color w:val="auto"/>
          <w:sz w:val="21"/>
          <w:szCs w:val="21"/>
          <w:highlight w:val="none"/>
          <w:lang w:val="en-US" w:eastAsia="zh-CN" w:bidi="ar"/>
        </w:rPr>
        <w:t>标项1：本项目为非专门面向中小企业，根据《政府采购促进中小企业发展管理办法》（财库【2020】46号）及（财库[2022]19号）的规定，评标时将给予此类企业进行价格扣除10%的优惠，用优惠后的价格参与评审。</w:t>
      </w:r>
    </w:p>
    <w:p w14:paraId="13C9A8D4">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eastAsia" w:ascii="新宋体" w:hAnsi="新宋体" w:eastAsia="新宋体" w:cs="新宋体"/>
          <w:color w:val="auto"/>
          <w:sz w:val="21"/>
          <w:szCs w:val="21"/>
          <w:highlight w:val="none"/>
          <w:lang w:val="en-US" w:eastAsia="zh-CN" w:bidi="ar"/>
        </w:rPr>
      </w:pPr>
      <w:r>
        <w:rPr>
          <w:rFonts w:hint="eastAsia" w:ascii="新宋体" w:hAnsi="新宋体" w:eastAsia="新宋体" w:cs="新宋体"/>
          <w:color w:val="auto"/>
          <w:sz w:val="21"/>
          <w:szCs w:val="21"/>
          <w:highlight w:val="none"/>
          <w:lang w:bidi="ar"/>
        </w:rPr>
        <w:t>3.本项目的特定资格要求：标项1</w:t>
      </w:r>
      <w:r>
        <w:rPr>
          <w:rFonts w:hint="eastAsia" w:ascii="新宋体" w:hAnsi="新宋体" w:eastAsia="新宋体" w:cs="新宋体"/>
          <w:color w:val="auto"/>
          <w:sz w:val="21"/>
          <w:szCs w:val="21"/>
          <w:highlight w:val="none"/>
          <w:lang w:val="en-US" w:eastAsia="zh-CN" w:bidi="ar"/>
        </w:rPr>
        <w:t xml:space="preserve">  </w:t>
      </w:r>
    </w:p>
    <w:p w14:paraId="758669F4">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default" w:ascii="新宋体" w:hAnsi="新宋体" w:eastAsia="新宋体" w:cs="新宋体"/>
          <w:color w:val="auto"/>
          <w:sz w:val="21"/>
          <w:szCs w:val="21"/>
          <w:highlight w:val="none"/>
          <w:lang w:val="en-US" w:eastAsia="zh-CN" w:bidi="ar"/>
        </w:rPr>
      </w:pPr>
      <w:r>
        <w:rPr>
          <w:rFonts w:hint="default" w:ascii="新宋体" w:hAnsi="新宋体" w:eastAsia="新宋体" w:cs="新宋体"/>
          <w:color w:val="auto"/>
          <w:sz w:val="21"/>
          <w:szCs w:val="21"/>
          <w:highlight w:val="none"/>
          <w:lang w:val="en-US" w:eastAsia="zh-CN" w:bidi="ar"/>
        </w:rPr>
        <w:t>1).具备三证合一营业执照副本；</w:t>
      </w:r>
    </w:p>
    <w:p w14:paraId="011B37A6">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default" w:ascii="新宋体" w:hAnsi="新宋体" w:eastAsia="新宋体" w:cs="新宋体"/>
          <w:color w:val="auto"/>
          <w:sz w:val="21"/>
          <w:szCs w:val="21"/>
          <w:highlight w:val="none"/>
          <w:lang w:val="en-US" w:eastAsia="zh-CN" w:bidi="ar"/>
        </w:rPr>
      </w:pPr>
      <w:r>
        <w:rPr>
          <w:rFonts w:hint="default" w:ascii="新宋体" w:hAnsi="新宋体" w:eastAsia="新宋体" w:cs="新宋体"/>
          <w:color w:val="auto"/>
          <w:sz w:val="21"/>
          <w:szCs w:val="21"/>
          <w:highlight w:val="none"/>
          <w:lang w:val="en-US" w:eastAsia="zh-CN" w:bidi="ar"/>
        </w:rPr>
        <w:t>2).法定代表人投标需提供法定代表人资格证明书，委托代理人投标需提供法定代表人授权委托书；</w:t>
      </w:r>
    </w:p>
    <w:p w14:paraId="52A4B9C2">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default" w:ascii="新宋体" w:hAnsi="新宋体" w:eastAsia="新宋体" w:cs="新宋体"/>
          <w:color w:val="auto"/>
          <w:sz w:val="21"/>
          <w:szCs w:val="21"/>
          <w:highlight w:val="none"/>
          <w:lang w:val="en-US" w:eastAsia="zh-CN" w:bidi="ar"/>
        </w:rPr>
      </w:pPr>
      <w:r>
        <w:rPr>
          <w:rFonts w:hint="default" w:ascii="新宋体" w:hAnsi="新宋体" w:eastAsia="新宋体" w:cs="新宋体"/>
          <w:color w:val="auto"/>
          <w:sz w:val="21"/>
          <w:szCs w:val="21"/>
          <w:highlight w:val="none"/>
          <w:lang w:val="en-US" w:eastAsia="zh-CN" w:bidi="ar"/>
        </w:rPr>
        <w:t>3).投标企业须提供投标人（被授权在职人员）近六个月内任意一个月社保证明；</w:t>
      </w:r>
    </w:p>
    <w:p w14:paraId="34780A29">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default" w:ascii="新宋体" w:hAnsi="新宋体" w:eastAsia="新宋体" w:cs="新宋体"/>
          <w:color w:val="auto"/>
          <w:sz w:val="21"/>
          <w:szCs w:val="21"/>
          <w:highlight w:val="none"/>
          <w:lang w:val="en-US" w:eastAsia="zh-CN" w:bidi="ar"/>
        </w:rPr>
      </w:pPr>
      <w:r>
        <w:rPr>
          <w:rFonts w:hint="default" w:ascii="新宋体" w:hAnsi="新宋体" w:eastAsia="新宋体" w:cs="新宋体"/>
          <w:color w:val="auto"/>
          <w:sz w:val="21"/>
          <w:szCs w:val="21"/>
          <w:highlight w:val="none"/>
          <w:lang w:val="en-US" w:eastAsia="zh-CN" w:bidi="ar"/>
        </w:rPr>
        <w:t>4).未被“信用中国”（www.creditchina.gov.cn）、中国政府采购网（www.ccgp.gov.cn）列入失信被执行人、重大税收违法案件当事人名单、政府采购严重违法失信行为记录名单；</w:t>
      </w:r>
    </w:p>
    <w:p w14:paraId="5EDC2DF4">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三、获取招标文件</w:t>
      </w:r>
    </w:p>
    <w:p w14:paraId="5F281DE3">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时间：2025年04月14日至2025年04月21日，每天上午10:00至14:00，下午16:00至19：30（北京时间，法定节假日除外）</w:t>
      </w:r>
    </w:p>
    <w:p w14:paraId="61608B8A">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地点：供应商登陆政采云平台http://www.zcygov.cn/，在线申请获取招标文件（登录政府采购云平台 → 项目采购 → 获取招标文件，如有操作性问题，可与政采云在线客服进行咨询，咨询电话：95763）。</w:t>
      </w:r>
    </w:p>
    <w:p w14:paraId="179ADB3B">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方式：（1）线上获取（登录政府采购云平台 → 项目采购 → 获取招标文件）。本次招标不提供纸质版招标文件。</w:t>
      </w:r>
    </w:p>
    <w:p w14:paraId="4EAE4500">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（2）供应商获取招标文件前应注册成为政府采购云平台正式供应商。</w:t>
      </w:r>
    </w:p>
    <w:p w14:paraId="5AEA85AE">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售价（元）：0</w:t>
      </w:r>
    </w:p>
    <w:p w14:paraId="1452718A">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四、提交投标文件截止时间、开标时间和地点</w:t>
      </w:r>
    </w:p>
    <w:p w14:paraId="300821D5">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提交投标文件截止时间：</w:t>
      </w:r>
      <w:r>
        <w:rPr>
          <w:rFonts w:hint="eastAsia" w:ascii="新宋体" w:hAnsi="新宋体" w:eastAsia="新宋体" w:cs="新宋体"/>
          <w:color w:val="auto"/>
          <w:kern w:val="0"/>
          <w:sz w:val="21"/>
          <w:szCs w:val="21"/>
          <w:highlight w:val="yellow"/>
          <w:u w:val="none"/>
          <w:lang w:val="en-US" w:eastAsia="zh-CN" w:bidi="ar"/>
        </w:rPr>
        <w:t xml:space="preserve">2025年05月16日 10：15 </w:t>
      </w:r>
      <w:r>
        <w:rPr>
          <w:rFonts w:hint="eastAsia" w:ascii="新宋体" w:hAnsi="新宋体" w:eastAsia="新宋体" w:cs="新宋体"/>
          <w:color w:val="auto"/>
          <w:kern w:val="0"/>
          <w:sz w:val="21"/>
          <w:szCs w:val="21"/>
          <w:highlight w:val="none"/>
          <w:u w:val="none"/>
          <w:lang w:val="en-US" w:eastAsia="zh-CN" w:bidi="ar"/>
        </w:rPr>
        <w:t>（北京时间）</w:t>
      </w:r>
    </w:p>
    <w:p w14:paraId="0B248348">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投标地点：请登录政采云投标客户端投标</w:t>
      </w:r>
    </w:p>
    <w:p w14:paraId="380C5286">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开标时间：</w:t>
      </w:r>
      <w:r>
        <w:rPr>
          <w:rFonts w:hint="eastAsia" w:ascii="新宋体" w:hAnsi="新宋体" w:eastAsia="新宋体" w:cs="新宋体"/>
          <w:color w:val="auto"/>
          <w:kern w:val="0"/>
          <w:sz w:val="21"/>
          <w:szCs w:val="21"/>
          <w:highlight w:val="yellow"/>
          <w:u w:val="none"/>
          <w:lang w:val="en-US" w:eastAsia="zh-CN" w:bidi="ar"/>
        </w:rPr>
        <w:t xml:space="preserve">2025年05月16日 10：15 </w:t>
      </w:r>
      <w:r>
        <w:rPr>
          <w:rFonts w:hint="eastAsia" w:ascii="新宋体" w:hAnsi="新宋体" w:eastAsia="新宋体" w:cs="新宋体"/>
          <w:color w:val="auto"/>
          <w:kern w:val="0"/>
          <w:sz w:val="21"/>
          <w:szCs w:val="21"/>
          <w:highlight w:val="none"/>
          <w:u w:val="none"/>
          <w:lang w:val="en-US" w:eastAsia="zh-CN" w:bidi="ar"/>
        </w:rPr>
        <w:t>（北京时间）</w:t>
      </w:r>
    </w:p>
    <w:p w14:paraId="2F4A728D">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开标地点：投标人登录政采云平台https://www.zcygov.cn/，进入“项目采购-开标评标-右边选择对应项目点击“进入项目”进入开标大厅</w:t>
      </w:r>
    </w:p>
    <w:p w14:paraId="4D0FF70A">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五、公告期限</w:t>
      </w:r>
    </w:p>
    <w:p w14:paraId="257F77A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自本公告发布之日起5个工作日</w:t>
      </w:r>
    </w:p>
    <w:p w14:paraId="477D7420">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4"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六、其他补充事宜</w:t>
      </w:r>
    </w:p>
    <w:p w14:paraId="50438270">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1、本项目实行网上投标，采用电子投标文件。</w:t>
      </w:r>
    </w:p>
    <w:p w14:paraId="1A887811">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E922395">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363467C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4、其他事项：/</w:t>
      </w:r>
    </w:p>
    <w:p w14:paraId="435FD37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00" w:lineRule="atLeast"/>
        <w:ind w:left="424"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ascii="仿宋" w:hAnsi="仿宋" w:eastAsia="仿宋" w:cs="仿宋"/>
          <w:i w:val="0"/>
          <w:iCs w:val="0"/>
          <w:caps w:val="0"/>
          <w:color w:val="auto"/>
          <w:spacing w:val="0"/>
          <w:kern w:val="0"/>
          <w:sz w:val="21"/>
          <w:szCs w:val="21"/>
          <w:highlight w:val="none"/>
          <w:lang w:val="en-US" w:eastAsia="zh-CN" w:bidi="ar"/>
        </w:rPr>
        <w:t>特别提示：</w:t>
      </w:r>
      <w:r>
        <w:rPr>
          <w:rFonts w:hint="eastAsia" w:ascii="仿宋" w:hAnsi="仿宋" w:eastAsia="仿宋" w:cs="仿宋"/>
          <w:i w:val="0"/>
          <w:iCs w:val="0"/>
          <w:caps w:val="0"/>
          <w:color w:val="auto"/>
          <w:spacing w:val="0"/>
          <w:kern w:val="0"/>
          <w:sz w:val="21"/>
          <w:szCs w:val="21"/>
          <w:highlight w:val="none"/>
          <w:lang w:val="en-US" w:eastAsia="zh-CN" w:bidi="ar"/>
        </w:rPr>
        <w:br w:type="textWrapping"/>
      </w: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14:paraId="49C4B67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2、超过200万元的货物和服务采购项目，预留该部分采购项目预算总额的30%以上专门面向中小企业采购，其中预留给小微企业的比例不低于60%。</w:t>
      </w:r>
    </w:p>
    <w:p w14:paraId="312748B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3、超过400万元的工程采购项目中适宜由中小企业提供的，预留该部分采购项目预算总额的40%以上专门面向中小企业采购，其中预留给小微企业的比例不低于60%。</w:t>
      </w:r>
    </w:p>
    <w:p w14:paraId="6B355DF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703FBF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AA20BD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320" w:lineRule="exact"/>
        <w:ind w:left="0" w:right="0" w:firstLine="420"/>
        <w:jc w:val="left"/>
        <w:textAlignment w:val="auto"/>
        <w:rPr>
          <w:rFonts w:hint="eastAsia" w:ascii="微软雅黑" w:hAnsi="微软雅黑" w:eastAsia="微软雅黑" w:cs="微软雅黑"/>
          <w:i w:val="0"/>
          <w:iCs w:val="0"/>
          <w:caps w:val="0"/>
          <w:color w:val="auto"/>
          <w:spacing w:val="0"/>
          <w:sz w:val="18"/>
          <w:szCs w:val="18"/>
          <w:highlight w:val="none"/>
        </w:rPr>
      </w:pPr>
    </w:p>
    <w:p w14:paraId="2B674EA2">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七、对本次采购提出询问，请按以下方式联系 </w:t>
      </w:r>
      <w:r>
        <w:rPr>
          <w:rFonts w:hint="eastAsia" w:ascii="新宋体" w:hAnsi="新宋体" w:eastAsia="新宋体" w:cs="新宋体"/>
          <w:color w:val="auto"/>
          <w:kern w:val="0"/>
          <w:sz w:val="21"/>
          <w:szCs w:val="21"/>
          <w:highlight w:val="none"/>
          <w:u w:val="none"/>
          <w:lang w:val="en-US" w:eastAsia="zh-CN" w:bidi="ar"/>
        </w:rPr>
        <w:t xml:space="preserve">        </w:t>
      </w:r>
    </w:p>
    <w:p w14:paraId="6154E8E8">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1.采购人信息</w:t>
      </w:r>
    </w:p>
    <w:p w14:paraId="414FEE37">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名    称：阿图什市教育局         </w:t>
      </w:r>
    </w:p>
    <w:p w14:paraId="317824C8">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地    址：阿图什市松他克路南18院 </w:t>
      </w:r>
    </w:p>
    <w:p w14:paraId="3E8ABF99">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联系方式：18199726032  </w:t>
      </w:r>
    </w:p>
    <w:p w14:paraId="6642A3D9">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2.采购代理机构信息</w:t>
      </w:r>
    </w:p>
    <w:p w14:paraId="10B6456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名    称：新疆誉诚信工程项目管理有限责任公司    </w:t>
      </w:r>
    </w:p>
    <w:p w14:paraId="1761751A">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地    址：阿图什市友谊路141号         </w:t>
      </w:r>
    </w:p>
    <w:p w14:paraId="1A40FDD9">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联系方式：19199746726 </w:t>
      </w:r>
    </w:p>
    <w:p w14:paraId="6D51ECB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3.项目联系方式</w:t>
      </w:r>
    </w:p>
    <w:p w14:paraId="2E221CC8">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项目联系人：温女士</w:t>
      </w:r>
    </w:p>
    <w:p w14:paraId="31C50BB2">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color w:val="auto"/>
          <w:sz w:val="21"/>
          <w:szCs w:val="21"/>
          <w:highlight w:val="none"/>
          <w:lang w:val="en-US"/>
        </w:rPr>
      </w:pPr>
      <w:r>
        <w:rPr>
          <w:rFonts w:hint="eastAsia" w:ascii="新宋体" w:hAnsi="新宋体" w:eastAsia="新宋体" w:cs="新宋体"/>
          <w:i w:val="0"/>
          <w:caps w:val="0"/>
          <w:color w:val="auto"/>
          <w:spacing w:val="0"/>
          <w:kern w:val="0"/>
          <w:sz w:val="21"/>
          <w:szCs w:val="21"/>
          <w:highlight w:val="none"/>
          <w:lang w:val="en-US" w:eastAsia="zh-CN"/>
        </w:rPr>
        <w:t>电 话：19199746726</w:t>
      </w:r>
    </w:p>
    <w:p w14:paraId="2A4FF86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46726FE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511201B0">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3B6B8A52">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1B60F275">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0D2930F5">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79F66EE8">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2719AC92">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6F3DA46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6E3F7557">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74C01B36">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00FFA935">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7F934E44">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4B70D6F1">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2133198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7535D49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40396D56">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2F20D528">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40F11EA0">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44B79223">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598C9A39">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default" w:ascii="新宋体" w:hAnsi="新宋体" w:eastAsia="新宋体" w:cs="新宋体"/>
          <w:i w:val="0"/>
          <w:caps w:val="0"/>
          <w:color w:val="auto"/>
          <w:spacing w:val="0"/>
          <w:kern w:val="0"/>
          <w:sz w:val="24"/>
          <w:szCs w:val="24"/>
          <w:highlight w:val="none"/>
          <w:lang w:val="en-US" w:eastAsia="zh-CN"/>
        </w:rPr>
      </w:pPr>
    </w:p>
    <w:p w14:paraId="2452C0C2">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bookmarkStart w:id="10" w:name="_Toc26119"/>
      <w:r>
        <w:rPr>
          <w:rFonts w:hint="eastAsia" w:ascii="宋体"/>
          <w:b/>
          <w:color w:val="auto"/>
          <w:sz w:val="32"/>
          <w:szCs w:val="32"/>
          <w:highlight w:val="none"/>
        </w:rPr>
        <w:t>投标人须知</w:t>
      </w:r>
      <w:bookmarkEnd w:id="10"/>
    </w:p>
    <w:p w14:paraId="516A6E15">
      <w:pPr>
        <w:numPr>
          <w:ilvl w:val="0"/>
          <w:numId w:val="4"/>
        </w:numPr>
        <w:shd w:val="clear" w:color="auto" w:fill="auto"/>
        <w:spacing w:line="500" w:lineRule="exact"/>
        <w:ind w:left="0" w:leftChars="0" w:firstLine="3520" w:firstLineChars="0"/>
        <w:jc w:val="both"/>
        <w:outlineLvl w:val="0"/>
        <w:rPr>
          <w:rFonts w:hint="eastAsia"/>
          <w:color w:val="auto"/>
          <w:highlight w:val="none"/>
        </w:rPr>
      </w:pPr>
      <w:bookmarkStart w:id="11" w:name="_Toc20189"/>
      <w:r>
        <w:rPr>
          <w:rFonts w:hint="eastAsia" w:ascii="宋体"/>
          <w:b/>
          <w:color w:val="auto"/>
          <w:sz w:val="28"/>
          <w:szCs w:val="28"/>
          <w:highlight w:val="none"/>
        </w:rPr>
        <w:t>投标人须知前附表</w:t>
      </w:r>
      <w:bookmarkEnd w:id="11"/>
    </w:p>
    <w:tbl>
      <w:tblPr>
        <w:tblStyle w:val="28"/>
        <w:tblW w:w="994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393"/>
      </w:tblGrid>
      <w:tr w14:paraId="4C5209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14:paraId="0963D8B1">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2"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14:paraId="299B4C3E">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393" w:type="dxa"/>
            <w:noWrap w:val="0"/>
            <w:vAlign w:val="center"/>
          </w:tcPr>
          <w:p w14:paraId="7877DF45">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14:paraId="37C598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14:paraId="2E5E1C74">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14:paraId="5748FB5D">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393" w:type="dxa"/>
            <w:noWrap w:val="0"/>
            <w:vAlign w:val="center"/>
          </w:tcPr>
          <w:p w14:paraId="0ECE23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采购单位：阿图什市教育局</w:t>
            </w:r>
          </w:p>
          <w:p w14:paraId="08B691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eastAsia" w:eastAsia="宋体"/>
                <w:b w:val="0"/>
                <w:bCs/>
                <w:color w:val="auto"/>
                <w:sz w:val="21"/>
                <w:szCs w:val="21"/>
                <w:highlight w:val="none"/>
                <w:lang w:val="en-US" w:eastAsia="zh-CN"/>
              </w:rPr>
              <w:t>联系人：</w:t>
            </w:r>
            <w:r>
              <w:rPr>
                <w:rFonts w:hint="eastAsia"/>
                <w:b w:val="0"/>
                <w:bCs/>
                <w:color w:val="auto"/>
                <w:sz w:val="21"/>
                <w:szCs w:val="21"/>
                <w:highlight w:val="none"/>
                <w:lang w:val="en-US" w:eastAsia="zh-CN"/>
              </w:rPr>
              <w:t>沙先生</w:t>
            </w:r>
            <w:r>
              <w:rPr>
                <w:rFonts w:hint="eastAsia"/>
                <w:b w:val="0"/>
                <w:bCs/>
                <w:color w:val="FF0000"/>
                <w:sz w:val="21"/>
                <w:szCs w:val="21"/>
                <w:highlight w:val="none"/>
                <w:lang w:val="en-US" w:eastAsia="zh-CN"/>
              </w:rPr>
              <w:t xml:space="preserve">  </w:t>
            </w:r>
            <w:r>
              <w:rPr>
                <w:rFonts w:hint="eastAsia" w:eastAsia="宋体"/>
                <w:b w:val="0"/>
                <w:bCs/>
                <w:color w:val="auto"/>
                <w:sz w:val="21"/>
                <w:szCs w:val="21"/>
                <w:highlight w:val="none"/>
                <w:lang w:val="en-US" w:eastAsia="zh-CN"/>
              </w:rPr>
              <w:t xml:space="preserve"> 联系电话：</w:t>
            </w:r>
            <w:r>
              <w:rPr>
                <w:rFonts w:hint="eastAsia"/>
                <w:b w:val="0"/>
                <w:bCs/>
                <w:color w:val="auto"/>
                <w:sz w:val="21"/>
                <w:szCs w:val="21"/>
                <w:highlight w:val="none"/>
                <w:lang w:val="en-US" w:eastAsia="zh-CN"/>
              </w:rPr>
              <w:t>18199726032</w:t>
            </w:r>
            <w:r>
              <w:rPr>
                <w:rFonts w:hint="eastAsia"/>
                <w:b w:val="0"/>
                <w:bCs/>
                <w:color w:val="FF0000"/>
                <w:sz w:val="21"/>
                <w:szCs w:val="21"/>
                <w:highlight w:val="none"/>
                <w:lang w:val="en-US" w:eastAsia="zh-CN"/>
              </w:rPr>
              <w:t xml:space="preserve">  </w:t>
            </w:r>
          </w:p>
        </w:tc>
      </w:tr>
      <w:tr w14:paraId="6BB3EE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14:paraId="4D7E8AB4">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14:paraId="13D9E85A">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393" w:type="dxa"/>
            <w:noWrap w:val="0"/>
            <w:vAlign w:val="center"/>
          </w:tcPr>
          <w:p w14:paraId="0936CB9B">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lang w:eastAsia="zh-CN"/>
              </w:rPr>
              <w:t>新疆誉诚信工程项目管理有限责任公司</w:t>
            </w:r>
          </w:p>
          <w:p w14:paraId="75B1C305">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阿图什市友谊路141号</w:t>
            </w:r>
            <w:r>
              <w:rPr>
                <w:rFonts w:hint="eastAsia" w:ascii="宋体" w:hAnsi="宋体" w:eastAsia="宋体" w:cs="宋体"/>
                <w:color w:val="auto"/>
                <w:kern w:val="0"/>
                <w:sz w:val="21"/>
                <w:szCs w:val="21"/>
                <w:highlight w:val="none"/>
                <w:lang w:val="en-US" w:eastAsia="zh-CN"/>
              </w:rPr>
              <w:t xml:space="preserve"> </w:t>
            </w:r>
          </w:p>
          <w:p w14:paraId="277FED43">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温女士</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19199746726</w:t>
            </w:r>
          </w:p>
        </w:tc>
      </w:tr>
      <w:tr w14:paraId="6AE564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73049228">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14:paraId="264DD741">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项目名称</w:t>
            </w:r>
          </w:p>
          <w:p w14:paraId="3FF90C86">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项目编号</w:t>
            </w:r>
          </w:p>
          <w:p w14:paraId="71E8989E">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采购内容</w:t>
            </w:r>
          </w:p>
        </w:tc>
        <w:tc>
          <w:tcPr>
            <w:tcW w:w="7393" w:type="dxa"/>
            <w:noWrap w:val="0"/>
            <w:vAlign w:val="center"/>
          </w:tcPr>
          <w:p w14:paraId="019AB95C">
            <w:pPr>
              <w:pStyle w:val="24"/>
              <w:keepNext w:val="0"/>
              <w:keepLines w:val="0"/>
              <w:widowControl/>
              <w:suppressLineNumbers w:val="0"/>
              <w:spacing w:before="0" w:beforeAutospacing="0" w:after="0" w:afterAutospacing="0" w:line="510" w:lineRule="atLeast"/>
              <w:ind w:right="0"/>
              <w:jc w:val="both"/>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项目名称</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Times New Roman" w:hAnsi="Times New Roman" w:cs="Times New Roman"/>
                <w:b w:val="0"/>
                <w:bCs/>
                <w:color w:val="auto"/>
                <w:kern w:val="2"/>
                <w:sz w:val="21"/>
                <w:szCs w:val="21"/>
                <w:highlight w:val="none"/>
                <w:lang w:val="en-US" w:eastAsia="zh-CN" w:bidi="ar-SA"/>
              </w:rPr>
              <w:t xml:space="preserve">2025年阿图什市义务教育农村校舍安全保障长效机制项目（自治区资金） </w:t>
            </w:r>
            <w:r>
              <w:rPr>
                <w:rFonts w:hint="eastAsia" w:ascii="Times New Roman" w:hAnsi="Times New Roman" w:eastAsia="宋体" w:cs="Times New Roman"/>
                <w:b w:val="0"/>
                <w:bCs/>
                <w:color w:val="auto"/>
                <w:kern w:val="2"/>
                <w:sz w:val="21"/>
                <w:szCs w:val="21"/>
                <w:highlight w:val="none"/>
                <w:lang w:val="en-US" w:eastAsia="zh-CN" w:bidi="ar-SA"/>
              </w:rPr>
              <w:t xml:space="preserve"> </w:t>
            </w:r>
          </w:p>
          <w:p w14:paraId="36443D8B">
            <w:pPr>
              <w:pStyle w:val="24"/>
              <w:keepNext w:val="0"/>
              <w:keepLines w:val="0"/>
              <w:widowControl/>
              <w:suppressLineNumbers w:val="0"/>
              <w:spacing w:before="0" w:beforeAutospacing="0" w:after="0" w:afterAutospacing="0" w:line="510" w:lineRule="atLeast"/>
              <w:ind w:right="0"/>
              <w:jc w:val="both"/>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项目编号</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新宋体" w:hAnsi="新宋体" w:eastAsia="新宋体" w:cs="新宋体"/>
                <w:color w:val="auto"/>
                <w:kern w:val="0"/>
                <w:sz w:val="21"/>
                <w:szCs w:val="21"/>
                <w:highlight w:val="none"/>
                <w:u w:val="none"/>
                <w:lang w:val="en-US" w:eastAsia="zh-CN" w:bidi="ar"/>
              </w:rPr>
              <w:t>ATSCG-2025022</w:t>
            </w:r>
          </w:p>
          <w:p w14:paraId="0F2733EE">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项目内容：采购护眼灯。（具体详见招标文件采购内容及参数要求）</w:t>
            </w:r>
          </w:p>
        </w:tc>
      </w:tr>
      <w:tr w14:paraId="5746AF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14:paraId="52054E3E">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14:paraId="3FFD27D0">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采购预算</w:t>
            </w:r>
          </w:p>
          <w:p w14:paraId="431A9EFA">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w:t>
            </w:r>
          </w:p>
        </w:tc>
        <w:tc>
          <w:tcPr>
            <w:tcW w:w="7393" w:type="dxa"/>
            <w:noWrap w:val="0"/>
            <w:vAlign w:val="center"/>
          </w:tcPr>
          <w:p w14:paraId="6C9FA8D2">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采购预算：</w:t>
            </w:r>
            <w:r>
              <w:rPr>
                <w:rFonts w:hint="eastAsia" w:ascii="Times New Roman" w:hAnsi="Times New Roman" w:cs="Times New Roman"/>
                <w:color w:val="auto"/>
                <w:kern w:val="2"/>
                <w:sz w:val="21"/>
                <w:szCs w:val="21"/>
                <w:highlight w:val="none"/>
                <w:lang w:val="en-US" w:eastAsia="zh-CN" w:bidi="ar-SA"/>
              </w:rPr>
              <w:t>3800000</w:t>
            </w:r>
            <w:r>
              <w:rPr>
                <w:rFonts w:hint="eastAsia" w:ascii="Times New Roman" w:hAnsi="Times New Roman" w:eastAsia="宋体" w:cs="Times New Roman"/>
                <w:color w:val="auto"/>
                <w:kern w:val="2"/>
                <w:sz w:val="21"/>
                <w:szCs w:val="21"/>
                <w:highlight w:val="none"/>
                <w:lang w:val="en-US" w:eastAsia="zh-CN" w:bidi="ar-SA"/>
              </w:rPr>
              <w:t>元</w:t>
            </w:r>
          </w:p>
          <w:p w14:paraId="42CF5A43">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最高投标限价：</w:t>
            </w:r>
            <w:r>
              <w:rPr>
                <w:rFonts w:hint="eastAsia" w:ascii="Times New Roman" w:hAnsi="Times New Roman" w:cs="Times New Roman"/>
                <w:b/>
                <w:bCs/>
                <w:color w:val="auto"/>
                <w:kern w:val="2"/>
                <w:sz w:val="21"/>
                <w:szCs w:val="21"/>
                <w:highlight w:val="none"/>
                <w:lang w:val="en-US" w:eastAsia="zh-CN" w:bidi="ar-SA"/>
              </w:rPr>
              <w:t>3800000</w:t>
            </w:r>
            <w:r>
              <w:rPr>
                <w:rFonts w:hint="eastAsia" w:ascii="Times New Roman" w:hAnsi="Times New Roman" w:eastAsia="宋体" w:cs="Times New Roman"/>
                <w:b/>
                <w:bCs/>
                <w:color w:val="auto"/>
                <w:kern w:val="2"/>
                <w:sz w:val="21"/>
                <w:szCs w:val="21"/>
                <w:highlight w:val="none"/>
                <w:lang w:val="en-US" w:eastAsia="zh-CN" w:bidi="ar-SA"/>
              </w:rPr>
              <w:t>元，投标人的投标报价不得高于最高投标限价，否则其投标将被否决。</w:t>
            </w:r>
          </w:p>
        </w:tc>
      </w:tr>
      <w:tr w14:paraId="2BF632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3" w:hRule="atLeast"/>
          <w:jc w:val="center"/>
        </w:trPr>
        <w:tc>
          <w:tcPr>
            <w:tcW w:w="1012" w:type="dxa"/>
            <w:noWrap w:val="0"/>
            <w:vAlign w:val="center"/>
          </w:tcPr>
          <w:p w14:paraId="3770CDF3">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14:paraId="57863F9E">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393" w:type="dxa"/>
            <w:noWrap w:val="0"/>
            <w:vAlign w:val="center"/>
          </w:tcPr>
          <w:p w14:paraId="60383FDC">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2025年自治区城乡义务教育补助经费（农村校舍安全资金）</w:t>
            </w:r>
          </w:p>
        </w:tc>
      </w:tr>
      <w:tr w14:paraId="663614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14:paraId="52EB20C9">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14:paraId="2F1F6AE4">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393" w:type="dxa"/>
            <w:noWrap w:val="0"/>
            <w:vAlign w:val="center"/>
          </w:tcPr>
          <w:p w14:paraId="6F0DCFBE">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leftChars="0" w:right="0" w:rightChars="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合同签订后</w:t>
            </w:r>
            <w:r>
              <w:rPr>
                <w:rFonts w:hint="eastAsia" w:cs="宋体"/>
                <w:b w:val="0"/>
                <w:bCs/>
                <w:color w:val="auto"/>
                <w:kern w:val="0"/>
                <w:sz w:val="21"/>
                <w:szCs w:val="21"/>
                <w:highlight w:val="none"/>
                <w:lang w:val="en-US" w:eastAsia="zh-CN" w:bidi="ar-SA"/>
              </w:rPr>
              <w:t>30</w:t>
            </w:r>
            <w:r>
              <w:rPr>
                <w:rFonts w:hint="eastAsia" w:ascii="宋体" w:hAnsi="宋体" w:eastAsia="宋体" w:cs="宋体"/>
                <w:b w:val="0"/>
                <w:bCs/>
                <w:color w:val="auto"/>
                <w:kern w:val="0"/>
                <w:sz w:val="21"/>
                <w:szCs w:val="21"/>
                <w:highlight w:val="none"/>
                <w:lang w:val="en-US" w:eastAsia="zh-CN" w:bidi="ar-SA"/>
              </w:rPr>
              <w:t>个工作日内安装完毕</w:t>
            </w:r>
          </w:p>
        </w:tc>
      </w:tr>
      <w:tr w14:paraId="221B5F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14:paraId="062A39EC">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14:paraId="028DA499">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393" w:type="dxa"/>
            <w:noWrap w:val="0"/>
            <w:vAlign w:val="center"/>
          </w:tcPr>
          <w:p w14:paraId="6249F88E">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配送到指定地点</w:t>
            </w:r>
          </w:p>
        </w:tc>
      </w:tr>
      <w:tr w14:paraId="654749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4A0909A8">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14:paraId="58DB8E20">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393" w:type="dxa"/>
            <w:noWrap w:val="0"/>
            <w:vAlign w:val="center"/>
          </w:tcPr>
          <w:p w14:paraId="36DD9189">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自验收合格之日起质保</w:t>
            </w:r>
            <w:r>
              <w:rPr>
                <w:rFonts w:hint="eastAsia" w:ascii="宋体" w:hAnsi="宋体" w:cs="宋体"/>
                <w:b w:val="0"/>
                <w:bCs/>
                <w:color w:val="auto"/>
                <w:kern w:val="0"/>
                <w:sz w:val="21"/>
                <w:szCs w:val="21"/>
                <w:highlight w:val="none"/>
                <w:lang w:val="en-US" w:eastAsia="zh-CN" w:bidi="ar-SA"/>
              </w:rPr>
              <w:t>3</w:t>
            </w:r>
            <w:r>
              <w:rPr>
                <w:rFonts w:hint="eastAsia" w:ascii="宋体" w:hAnsi="宋体" w:eastAsia="宋体" w:cs="宋体"/>
                <w:b w:val="0"/>
                <w:bCs/>
                <w:color w:val="auto"/>
                <w:kern w:val="0"/>
                <w:sz w:val="21"/>
                <w:szCs w:val="21"/>
                <w:highlight w:val="none"/>
                <w:lang w:val="en-US" w:eastAsia="zh-CN" w:bidi="ar-SA"/>
              </w:rPr>
              <w:t>年</w:t>
            </w:r>
          </w:p>
        </w:tc>
      </w:tr>
      <w:tr w14:paraId="323229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2D7FD76C">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9</w:t>
            </w:r>
          </w:p>
        </w:tc>
        <w:tc>
          <w:tcPr>
            <w:tcW w:w="1536" w:type="dxa"/>
            <w:noWrap w:val="0"/>
            <w:vAlign w:val="center"/>
          </w:tcPr>
          <w:p w14:paraId="5A9A1C95">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售后服务要求</w:t>
            </w:r>
          </w:p>
        </w:tc>
        <w:tc>
          <w:tcPr>
            <w:tcW w:w="7393" w:type="dxa"/>
            <w:noWrap w:val="0"/>
            <w:vAlign w:val="center"/>
          </w:tcPr>
          <w:p w14:paraId="394218AA">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1.质保期内，出现产品质量问题，投标人需按采购人要求无偿进行更换。</w:t>
            </w:r>
          </w:p>
          <w:p w14:paraId="78878A8C">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2.如产品在质保期内发生质量问题，供货方应在接到使用方的电话后2小时内必须响应，5小时内到场，8小时内解决问题；由此产生的费用由供货方承担。</w:t>
            </w:r>
          </w:p>
        </w:tc>
      </w:tr>
      <w:tr w14:paraId="5A91CB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258A21A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10</w:t>
            </w:r>
          </w:p>
        </w:tc>
        <w:tc>
          <w:tcPr>
            <w:tcW w:w="1536" w:type="dxa"/>
            <w:noWrap w:val="0"/>
            <w:vAlign w:val="center"/>
          </w:tcPr>
          <w:p w14:paraId="78383DC7">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验收</w:t>
            </w:r>
          </w:p>
        </w:tc>
        <w:tc>
          <w:tcPr>
            <w:tcW w:w="7393" w:type="dxa"/>
            <w:noWrap w:val="0"/>
            <w:vAlign w:val="center"/>
          </w:tcPr>
          <w:p w14:paraId="435304B8">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按国家统一标准所提供物品材质，参数必须与招标文件一致，在验收发现有不一致的，采购单位有权拒绝验收，一切损失由中标方负责，所有产品提供正规发票，经采购单位按招标文件中要求的参数验收，合格后出具政府采购验收报告，作为付款依据。</w:t>
            </w:r>
          </w:p>
        </w:tc>
      </w:tr>
      <w:tr w14:paraId="7BBC85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14:paraId="129C6952">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11</w:t>
            </w:r>
          </w:p>
        </w:tc>
        <w:tc>
          <w:tcPr>
            <w:tcW w:w="1536" w:type="dxa"/>
            <w:noWrap w:val="0"/>
            <w:vAlign w:val="center"/>
          </w:tcPr>
          <w:p w14:paraId="6A86B4AC">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393" w:type="dxa"/>
            <w:noWrap w:val="0"/>
            <w:vAlign w:val="center"/>
          </w:tcPr>
          <w:p w14:paraId="0A1DB725">
            <w:pPr>
              <w:pStyle w:val="10"/>
              <w:spacing w:line="360" w:lineRule="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最终甲乙双</w:t>
            </w:r>
            <w:r>
              <w:rPr>
                <w:rFonts w:hint="eastAsia" w:ascii="宋体" w:hAnsi="宋体" w:eastAsia="宋体" w:cs="宋体"/>
                <w:b w:val="0"/>
                <w:bCs/>
                <w:color w:val="auto"/>
                <w:kern w:val="0"/>
                <w:sz w:val="21"/>
                <w:szCs w:val="21"/>
                <w:highlight w:val="none"/>
                <w:lang w:val="en-US" w:eastAsia="zh-CN" w:bidi="ar-SA"/>
              </w:rPr>
              <w:t>方</w:t>
            </w:r>
            <w:r>
              <w:rPr>
                <w:rFonts w:hint="eastAsia" w:ascii="宋体" w:hAnsi="宋体" w:cs="宋体"/>
                <w:b w:val="0"/>
                <w:bCs/>
                <w:color w:val="auto"/>
                <w:kern w:val="0"/>
                <w:sz w:val="21"/>
                <w:szCs w:val="21"/>
                <w:highlight w:val="none"/>
                <w:lang w:val="en-US" w:eastAsia="zh-CN" w:bidi="ar-SA"/>
              </w:rPr>
              <w:t>签订</w:t>
            </w:r>
            <w:r>
              <w:rPr>
                <w:rFonts w:hint="eastAsia" w:ascii="宋体" w:hAnsi="宋体" w:eastAsia="宋体" w:cs="宋体"/>
                <w:b w:val="0"/>
                <w:bCs/>
                <w:color w:val="auto"/>
                <w:kern w:val="0"/>
                <w:sz w:val="21"/>
                <w:szCs w:val="21"/>
                <w:highlight w:val="none"/>
                <w:lang w:val="en-US" w:eastAsia="zh-CN" w:bidi="ar-SA"/>
              </w:rPr>
              <w:t>合同约定执行</w:t>
            </w:r>
          </w:p>
        </w:tc>
      </w:tr>
      <w:tr w14:paraId="39B63D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14:paraId="5B028D23">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12</w:t>
            </w:r>
          </w:p>
        </w:tc>
        <w:tc>
          <w:tcPr>
            <w:tcW w:w="1536" w:type="dxa"/>
            <w:noWrap w:val="0"/>
            <w:vAlign w:val="center"/>
          </w:tcPr>
          <w:p w14:paraId="06E6EDD3">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393" w:type="dxa"/>
            <w:noWrap w:val="0"/>
            <w:vAlign w:val="center"/>
          </w:tcPr>
          <w:p w14:paraId="316B00CF">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14:paraId="7AEAA0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17685BAC">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13</w:t>
            </w:r>
          </w:p>
        </w:tc>
        <w:tc>
          <w:tcPr>
            <w:tcW w:w="1536" w:type="dxa"/>
            <w:noWrap w:val="0"/>
            <w:vAlign w:val="center"/>
          </w:tcPr>
          <w:p w14:paraId="0B41218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393" w:type="dxa"/>
            <w:noWrap w:val="0"/>
            <w:vAlign w:val="center"/>
          </w:tcPr>
          <w:p w14:paraId="2194806C">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1.满足《中华人民共和国政府采购法》第二十二条规定；</w:t>
            </w:r>
          </w:p>
          <w:p w14:paraId="34E3A931">
            <w:pPr>
              <w:pStyle w:val="24"/>
              <w:spacing w:before="75" w:beforeAutospacing="0" w:after="75" w:afterAutospacing="0"/>
              <w:rPr>
                <w:rFonts w:ascii="仿宋" w:hAnsi="仿宋" w:eastAsia="仿宋" w:cs="仿宋"/>
                <w:color w:val="000000"/>
                <w:sz w:val="22"/>
                <w:szCs w:val="22"/>
                <w:highlight w:val="none"/>
              </w:rPr>
            </w:pPr>
            <w:r>
              <w:rPr>
                <w:rFonts w:hint="eastAsia" w:cs="Times New Roman"/>
                <w:b w:val="0"/>
                <w:bCs/>
                <w:color w:val="auto"/>
                <w:sz w:val="21"/>
                <w:szCs w:val="21"/>
                <w:highlight w:val="none"/>
                <w:lang w:val="en-US" w:eastAsia="zh-CN"/>
              </w:rPr>
              <w:t>2.</w:t>
            </w:r>
            <w:r>
              <w:rPr>
                <w:rFonts w:hint="eastAsia" w:ascii="宋体" w:hAnsi="Times New Roman" w:eastAsia="宋体" w:cs="Times New Roman"/>
                <w:b w:val="0"/>
                <w:bCs/>
                <w:color w:val="auto"/>
                <w:kern w:val="2"/>
                <w:sz w:val="21"/>
                <w:szCs w:val="21"/>
                <w:highlight w:val="none"/>
                <w:u w:val="none" w:color="000000"/>
                <w:lang w:val="en-US" w:eastAsia="zh-CN" w:bidi="ar-SA"/>
              </w:rPr>
              <w:t>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14:paraId="26CE9BFC">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3.本项目的特定资格要求：标项1：</w:t>
            </w:r>
          </w:p>
          <w:p w14:paraId="61443B7C">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1).具备三证合一营业执照副本；</w:t>
            </w:r>
          </w:p>
          <w:p w14:paraId="1A8485EF">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2).法定代表人投标需提供法定代表人资格证明书，委托代理人投标需提供法定代表人授权委托书；</w:t>
            </w:r>
          </w:p>
          <w:p w14:paraId="0320742D">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3).投标企业须提供投标人（被授权在职人员）近六个月内任意一个月社保证明；</w:t>
            </w:r>
          </w:p>
          <w:p w14:paraId="60F0CBCE">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4).未被“信用中国”（www.creditchina.gov.cn）、中国政府采购网（www.ccgp.gov.cn）列入失信被执行人、重大税收违法案件当事人名单、政府采购严重违法失信行为记录名单；</w:t>
            </w:r>
          </w:p>
          <w:p w14:paraId="25E05D1B">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w:t>
            </w:r>
            <w:r>
              <w:rPr>
                <w:rFonts w:hint="eastAsia" w:hAnsi="Times New Roman" w:cs="Times New Roman"/>
                <w:b w:val="0"/>
                <w:bCs/>
                <w:color w:val="auto"/>
                <w:sz w:val="21"/>
                <w:szCs w:val="21"/>
                <w:highlight w:val="none"/>
                <w:lang w:val="en-US" w:eastAsia="zh-CN"/>
              </w:rPr>
              <w:t>本项目不接受联合体投标。</w:t>
            </w:r>
          </w:p>
          <w:p w14:paraId="12BE9F6C">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highlight w:val="none"/>
                <w:lang w:val="en-US" w:eastAsia="zh-CN"/>
              </w:rPr>
            </w:pPr>
            <w:r>
              <w:rPr>
                <w:rFonts w:hint="eastAsia" w:cs="Times New Roman"/>
                <w:b w:val="0"/>
                <w:bCs/>
                <w:color w:val="auto"/>
                <w:sz w:val="21"/>
                <w:szCs w:val="21"/>
                <w:highlight w:val="none"/>
                <w:lang w:val="en-US" w:eastAsia="zh-CN"/>
              </w:rPr>
              <w:t>6).</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4908EA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14:paraId="240CD8CA">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14</w:t>
            </w:r>
          </w:p>
        </w:tc>
        <w:tc>
          <w:tcPr>
            <w:tcW w:w="1536" w:type="dxa"/>
            <w:noWrap w:val="0"/>
            <w:vAlign w:val="center"/>
          </w:tcPr>
          <w:p w14:paraId="6EDEF36B">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14:paraId="1457EE4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393" w:type="dxa"/>
            <w:noWrap w:val="0"/>
            <w:vAlign w:val="center"/>
          </w:tcPr>
          <w:p w14:paraId="3BA721C8">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14:paraId="0E5B5F04">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14:paraId="04A3F284">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14:paraId="160EC9F2">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37690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14:paraId="7770BE3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15</w:t>
            </w:r>
          </w:p>
        </w:tc>
        <w:tc>
          <w:tcPr>
            <w:tcW w:w="1536" w:type="dxa"/>
            <w:noWrap w:val="0"/>
            <w:vAlign w:val="center"/>
          </w:tcPr>
          <w:p w14:paraId="75269E77">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393" w:type="dxa"/>
            <w:noWrap w:val="0"/>
            <w:vAlign w:val="center"/>
          </w:tcPr>
          <w:p w14:paraId="17DE17D2">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14:paraId="72586D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14:paraId="423E0DA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16</w:t>
            </w:r>
          </w:p>
        </w:tc>
        <w:tc>
          <w:tcPr>
            <w:tcW w:w="1536" w:type="dxa"/>
            <w:noWrap w:val="0"/>
            <w:vAlign w:val="center"/>
          </w:tcPr>
          <w:p w14:paraId="6A14023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393" w:type="dxa"/>
            <w:noWrap w:val="0"/>
            <w:vAlign w:val="center"/>
          </w:tcPr>
          <w:p w14:paraId="4EF364C7">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14:paraId="39F2D3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734FBC5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17</w:t>
            </w:r>
          </w:p>
        </w:tc>
        <w:tc>
          <w:tcPr>
            <w:tcW w:w="1536" w:type="dxa"/>
            <w:noWrap w:val="0"/>
            <w:vAlign w:val="center"/>
          </w:tcPr>
          <w:p w14:paraId="7F509022">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393" w:type="dxa"/>
            <w:noWrap w:val="0"/>
            <w:vAlign w:val="center"/>
          </w:tcPr>
          <w:p w14:paraId="5A1DEFE6">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14:paraId="20910999">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14:paraId="0DEBAD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58B9FB5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19</w:t>
            </w:r>
          </w:p>
        </w:tc>
        <w:tc>
          <w:tcPr>
            <w:tcW w:w="1536" w:type="dxa"/>
            <w:noWrap w:val="0"/>
            <w:vAlign w:val="center"/>
          </w:tcPr>
          <w:p w14:paraId="4B21E28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393" w:type="dxa"/>
            <w:noWrap w:val="0"/>
            <w:vAlign w:val="center"/>
          </w:tcPr>
          <w:p w14:paraId="4FC63472">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按双方约定支付。</w:t>
            </w:r>
          </w:p>
        </w:tc>
      </w:tr>
      <w:tr w14:paraId="647060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6871E13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20</w:t>
            </w:r>
          </w:p>
        </w:tc>
        <w:tc>
          <w:tcPr>
            <w:tcW w:w="1536" w:type="dxa"/>
            <w:noWrap w:val="0"/>
            <w:vAlign w:val="center"/>
          </w:tcPr>
          <w:p w14:paraId="323F8FE7">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393" w:type="dxa"/>
            <w:noWrap w:val="0"/>
            <w:vAlign w:val="center"/>
          </w:tcPr>
          <w:p w14:paraId="6D3EA6D7">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ascii="宋体" w:hAnsi="Times New Roman" w:eastAsia="宋体" w:cs="Times New Roman"/>
                <w:b/>
                <w:bCs w:val="0"/>
                <w:color w:val="auto"/>
                <w:sz w:val="21"/>
                <w:szCs w:val="21"/>
                <w:highlight w:val="none"/>
                <w:u w:val="single" w:color="auto"/>
                <w:lang w:val="en-US" w:eastAsia="zh-CN"/>
              </w:rPr>
              <w:t xml:space="preserve"> 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14:paraId="6A4222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2731454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21</w:t>
            </w:r>
          </w:p>
        </w:tc>
        <w:tc>
          <w:tcPr>
            <w:tcW w:w="1536" w:type="dxa"/>
            <w:noWrap w:val="0"/>
            <w:vAlign w:val="center"/>
          </w:tcPr>
          <w:p w14:paraId="45F8309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highlight w:val="none"/>
              </w:rPr>
            </w:pPr>
            <w:r>
              <w:rPr>
                <w:rFonts w:hint="eastAsia" w:ascii="宋体"/>
                <w:b/>
                <w:bCs w:val="0"/>
                <w:color w:val="auto"/>
                <w:szCs w:val="21"/>
                <w:highlight w:val="none"/>
              </w:rPr>
              <w:t>投标保证金</w:t>
            </w:r>
          </w:p>
        </w:tc>
        <w:tc>
          <w:tcPr>
            <w:tcW w:w="7393" w:type="dxa"/>
            <w:noWrap w:val="0"/>
            <w:vAlign w:val="center"/>
          </w:tcPr>
          <w:p w14:paraId="2241E442">
            <w:pPr>
              <w:snapToGrid w:val="0"/>
              <w:spacing w:line="290" w:lineRule="exact"/>
              <w:rPr>
                <w:rFonts w:hint="eastAsia" w:ascii="宋体" w:hAnsi="宋体" w:cs="宋体-18030"/>
                <w:b w:val="0"/>
                <w:bCs/>
                <w:color w:val="auto"/>
                <w:szCs w:val="21"/>
                <w:highlight w:val="none"/>
              </w:rPr>
            </w:pPr>
            <w:r>
              <w:rPr>
                <w:rFonts w:hint="eastAsia" w:ascii="宋体" w:hAnsi="宋体" w:cs="宋体-18030"/>
                <w:b w:val="0"/>
                <w:bCs/>
                <w:color w:val="auto"/>
                <w:szCs w:val="21"/>
                <w:highlight w:val="none"/>
              </w:rPr>
              <w:t>投标保证金交纳方式：投标保证金应当以支票、汇票、本票、网上银行支付或者金融机构、担保机构出具的保函等非现金形式交纳。</w:t>
            </w:r>
          </w:p>
          <w:p w14:paraId="2C105A4F">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highlight w:val="none"/>
              </w:rPr>
            </w:pPr>
            <w:r>
              <w:rPr>
                <w:rFonts w:hint="eastAsia" w:ascii="宋体" w:hAnsi="宋体" w:cs="宋体-18030"/>
                <w:b/>
                <w:bCs w:val="0"/>
                <w:color w:val="auto"/>
                <w:szCs w:val="21"/>
                <w:highlight w:val="none"/>
              </w:rPr>
              <w:t>投标保证金的金额：</w:t>
            </w:r>
            <w:r>
              <w:rPr>
                <w:rFonts w:hint="eastAsia" w:hAnsi="宋体" w:cs="宋体-18030"/>
                <w:b/>
                <w:bCs w:val="0"/>
                <w:color w:val="auto"/>
                <w:szCs w:val="21"/>
                <w:highlight w:val="none"/>
                <w:lang w:val="en-US" w:eastAsia="zh-CN"/>
              </w:rPr>
              <w:t>50000.00</w:t>
            </w:r>
            <w:r>
              <w:rPr>
                <w:rFonts w:hint="eastAsia" w:ascii="宋体" w:hAnsi="宋体" w:cs="宋体-18030"/>
                <w:b/>
                <w:bCs w:val="0"/>
                <w:color w:val="auto"/>
                <w:szCs w:val="21"/>
                <w:highlight w:val="none"/>
              </w:rPr>
              <w:t>元</w:t>
            </w:r>
            <w:r>
              <w:rPr>
                <w:rFonts w:hint="eastAsia" w:hAnsi="宋体" w:cs="宋体-18030"/>
                <w:b/>
                <w:bCs w:val="0"/>
                <w:color w:val="auto"/>
                <w:szCs w:val="21"/>
                <w:highlight w:val="none"/>
                <w:lang w:eastAsia="zh-CN"/>
              </w:rPr>
              <w:t>（</w:t>
            </w:r>
            <w:r>
              <w:rPr>
                <w:rFonts w:hint="eastAsia" w:hAnsi="宋体" w:cs="宋体-18030"/>
                <w:b/>
                <w:bCs w:val="0"/>
                <w:color w:val="auto"/>
                <w:szCs w:val="21"/>
                <w:highlight w:val="none"/>
                <w:lang w:val="en-US" w:eastAsia="zh-CN"/>
              </w:rPr>
              <w:t>伍万元整</w:t>
            </w:r>
            <w:r>
              <w:rPr>
                <w:rFonts w:hint="eastAsia" w:ascii="宋体" w:hAnsi="宋体" w:cs="宋体-18030"/>
                <w:b/>
                <w:bCs w:val="0"/>
                <w:color w:val="auto"/>
                <w:szCs w:val="21"/>
                <w:highlight w:val="none"/>
              </w:rPr>
              <w:t>）</w:t>
            </w:r>
          </w:p>
        </w:tc>
      </w:tr>
      <w:tr w14:paraId="1D303E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12" w:type="dxa"/>
            <w:noWrap w:val="0"/>
            <w:vAlign w:val="center"/>
          </w:tcPr>
          <w:p w14:paraId="6407CB4E">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22</w:t>
            </w:r>
          </w:p>
        </w:tc>
        <w:tc>
          <w:tcPr>
            <w:tcW w:w="1536" w:type="dxa"/>
            <w:tcBorders>
              <w:bottom w:val="single" w:color="auto" w:sz="4" w:space="0"/>
            </w:tcBorders>
            <w:noWrap w:val="0"/>
            <w:vAlign w:val="center"/>
          </w:tcPr>
          <w:p w14:paraId="02AA2B0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highlight w:val="none"/>
                <w:lang w:eastAsia="zh-CN"/>
              </w:rPr>
              <w:t>投标保证金</w:t>
            </w:r>
          </w:p>
        </w:tc>
        <w:tc>
          <w:tcPr>
            <w:tcW w:w="7393" w:type="dxa"/>
            <w:tcBorders>
              <w:bottom w:val="single" w:color="auto" w:sz="4" w:space="0"/>
            </w:tcBorders>
            <w:noWrap w:val="0"/>
            <w:vAlign w:val="top"/>
          </w:tcPr>
          <w:p w14:paraId="18FB5A70">
            <w:pPr>
              <w:pStyle w:val="13"/>
              <w:snapToGrid w:val="0"/>
              <w:spacing w:line="290" w:lineRule="exac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一、投标保证金缴纳要求：</w:t>
            </w:r>
          </w:p>
          <w:p w14:paraId="0358EF64">
            <w:pPr>
              <w:snapToGrid w:val="0"/>
              <w:spacing w:line="290" w:lineRule="exact"/>
              <w:ind w:firstLine="212"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1、投标保证金以电汇、网银形式提交的，应在投标截止前以公司法人的基本账户一次性汇入 指定账户（以到账时间为准），不接受现金及任何个人汇款。汇款凭证或保函作为该项目投标 保证金的缴纳依据。 2、其他特殊情况处理：有效投标保证金成功交纳后，截止开标时间，供应商无正当理由不参 加该项目投标且不递交弃标函，投标保证金不予退还。 </w:t>
            </w:r>
          </w:p>
          <w:p w14:paraId="2248F958">
            <w:pPr>
              <w:snapToGrid w:val="0"/>
              <w:spacing w:line="290" w:lineRule="exact"/>
              <w:ind w:firstLine="212"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户名：阿图什市政务服务和公共资源交易中心</w:t>
            </w:r>
          </w:p>
          <w:p w14:paraId="7258C2C6">
            <w:pPr>
              <w:snapToGrid w:val="0"/>
              <w:spacing w:line="29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账号：30456301040005267</w:t>
            </w:r>
          </w:p>
          <w:p w14:paraId="6428EC37">
            <w:pPr>
              <w:snapToGrid w:val="0"/>
              <w:spacing w:line="290" w:lineRule="exact"/>
              <w:ind w:firstLine="212"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行名：中国农业银行阿图什市天山分理处 </w:t>
            </w:r>
          </w:p>
          <w:p w14:paraId="08B9A060">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行号：103893045636 </w:t>
            </w:r>
          </w:p>
          <w:p w14:paraId="54DE721E">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联系人：王女士 电话：0908-4231187 （备注：必须写清楚 xx 项目保证金） </w:t>
            </w:r>
          </w:p>
          <w:p w14:paraId="585F87CA">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二、申请退还投标保证金资料（招投标结束中标结果公示后）：</w:t>
            </w:r>
          </w:p>
          <w:p w14:paraId="5EDE2304">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1、投标企业：待开标完成后，未中标企业 3-5 个工作日内政资中心将收取的项目投标保证金 按投标企业基本户退回。 </w:t>
            </w:r>
          </w:p>
          <w:p w14:paraId="1F90FF53">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2、中标企业：需提供已签订合同复印件一份，复印件每页需加盖企业鲜章（并携带合同原件， 由中心工作人员核对后退还）。</w:t>
            </w:r>
          </w:p>
          <w:p w14:paraId="3F476512">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三、其他特殊情况处理： </w:t>
            </w:r>
          </w:p>
          <w:p w14:paraId="0000AED3">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18030"/>
                <w:b w:val="0"/>
                <w:bCs/>
                <w:color w:val="auto"/>
                <w:sz w:val="21"/>
                <w:szCs w:val="21"/>
                <w:highlight w:val="none"/>
              </w:rPr>
            </w:pPr>
            <w:r>
              <w:rPr>
                <w:rFonts w:hint="eastAsia" w:ascii="宋体" w:hAnsi="宋体" w:eastAsia="宋体" w:cs="宋体"/>
                <w:color w:val="auto"/>
                <w:szCs w:val="21"/>
                <w:highlight w:val="none"/>
                <w:lang w:val="en-US" w:eastAsia="zh-CN"/>
              </w:rPr>
              <w:t>1、按照招标文件要求规定：投标企业无正当理由不参加该项目投标且在规定开标时间前不递 交弃标函，投标保证金不予退还。</w:t>
            </w:r>
            <w:r>
              <w:rPr>
                <w:rFonts w:hint="eastAsia" w:ascii="宋体" w:hAnsi="宋体" w:eastAsia="宋体" w:cs="宋体"/>
                <w:b w:val="0"/>
                <w:bCs/>
                <w:color w:val="auto"/>
                <w:szCs w:val="21"/>
                <w:highlight w:val="none"/>
                <w:lang w:val="en-US" w:eastAsia="zh-CN"/>
              </w:rPr>
              <w:t xml:space="preserve"> </w:t>
            </w:r>
          </w:p>
        </w:tc>
      </w:tr>
      <w:tr w14:paraId="6CF1EB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14:paraId="0DCA2C0F">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23</w:t>
            </w:r>
          </w:p>
        </w:tc>
        <w:tc>
          <w:tcPr>
            <w:tcW w:w="1536" w:type="dxa"/>
            <w:noWrap w:val="0"/>
            <w:vAlign w:val="center"/>
          </w:tcPr>
          <w:p w14:paraId="7D47420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393" w:type="dxa"/>
            <w:noWrap w:val="0"/>
            <w:vAlign w:val="center"/>
          </w:tcPr>
          <w:p w14:paraId="39F44D00">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14:paraId="022B2C70">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14:paraId="1D705616">
            <w:pPr>
              <w:pStyle w:val="14"/>
              <w:ind w:left="0" w:leftChars="0" w:firstLine="0" w:firstLineChars="0"/>
              <w:rPr>
                <w:rFonts w:hint="eastAsia"/>
                <w:color w:val="auto"/>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A0A24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14:paraId="4B6BC916">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24</w:t>
            </w:r>
          </w:p>
        </w:tc>
        <w:tc>
          <w:tcPr>
            <w:tcW w:w="1536" w:type="dxa"/>
            <w:noWrap w:val="0"/>
            <w:vAlign w:val="center"/>
          </w:tcPr>
          <w:p w14:paraId="2901B5F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393" w:type="dxa"/>
            <w:noWrap w:val="0"/>
            <w:vAlign w:val="center"/>
          </w:tcPr>
          <w:p w14:paraId="1E61ED8A">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1、一份电子加密标书（“.jmbs”格式），一份备份标书文件（“.bfbs”格式）。</w:t>
            </w:r>
          </w:p>
          <w:p w14:paraId="7B712438">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2、每份电子投标文件应包括资格证明文件和商务及技术文件两部分。</w:t>
            </w:r>
          </w:p>
        </w:tc>
      </w:tr>
      <w:tr w14:paraId="482322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14:paraId="2962DA0C">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25</w:t>
            </w:r>
          </w:p>
        </w:tc>
        <w:tc>
          <w:tcPr>
            <w:tcW w:w="1536" w:type="dxa"/>
            <w:noWrap w:val="0"/>
            <w:vAlign w:val="center"/>
          </w:tcPr>
          <w:p w14:paraId="7AA8C11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393" w:type="dxa"/>
            <w:noWrap w:val="0"/>
            <w:vAlign w:val="center"/>
          </w:tcPr>
          <w:p w14:paraId="691C8B6E">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highlight w:val="none"/>
                <w:lang w:val="en-US" w:eastAsia="zh-CN"/>
              </w:rPr>
            </w:pPr>
            <w:r>
              <w:rPr>
                <w:rFonts w:hint="eastAsia"/>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299C844C">
            <w:pPr>
              <w:pStyle w:val="13"/>
              <w:keepNext w:val="0"/>
              <w:keepLines w:val="0"/>
              <w:pageBreakBefore w:val="0"/>
              <w:numPr>
                <w:ilvl w:val="0"/>
                <w:numId w:val="5"/>
              </w:numPr>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highlight w:val="none"/>
                <w:lang w:val="en-US" w:eastAsia="zh-CN"/>
              </w:rPr>
            </w:pPr>
            <w:r>
              <w:rPr>
                <w:rFonts w:hint="eastAsia"/>
                <w:color w:val="auto"/>
                <w:highlight w:val="none"/>
                <w:lang w:val="en-US" w:eastAsia="zh-CN"/>
              </w:rPr>
              <w:t>供应商未能在投标截止时间前成功上传电子加密投标文件的投标无效。</w:t>
            </w:r>
          </w:p>
          <w:p w14:paraId="091C0ECD">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546123694@qq.com，接收人：温女士，电话：19199746726），“备份投标文件”由供应商自愿提供，竞争性磋商文件不作强制性要求；如不提供或未按要求提供的，当电子投标文件无法解密时，将导致无备份投标文件而失去投标资格。</w:t>
            </w:r>
          </w:p>
          <w:p w14:paraId="46F2DB20">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63C02E06">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DF19D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14:paraId="68F62D3B">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26</w:t>
            </w:r>
          </w:p>
        </w:tc>
        <w:tc>
          <w:tcPr>
            <w:tcW w:w="1536" w:type="dxa"/>
            <w:noWrap w:val="0"/>
            <w:vAlign w:val="center"/>
          </w:tcPr>
          <w:p w14:paraId="01FEE41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393" w:type="dxa"/>
            <w:noWrap w:val="0"/>
            <w:vAlign w:val="center"/>
          </w:tcPr>
          <w:p w14:paraId="2C416E9E">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yellow"/>
              </w:rPr>
            </w:pPr>
            <w:r>
              <w:rPr>
                <w:rFonts w:hint="eastAsia" w:ascii="Times New Roman" w:hAnsi="Times New Roman" w:cs="Times New Roman"/>
                <w:b w:val="0"/>
                <w:bCs/>
                <w:color w:val="auto"/>
                <w:sz w:val="21"/>
                <w:szCs w:val="21"/>
                <w:highlight w:val="yellow"/>
                <w:lang w:eastAsia="zh-CN"/>
              </w:rPr>
              <w:t>投标截止</w:t>
            </w:r>
            <w:r>
              <w:rPr>
                <w:rFonts w:hint="eastAsia" w:ascii="Times New Roman" w:hAnsi="Times New Roman" w:cs="Times New Roman"/>
                <w:b w:val="0"/>
                <w:bCs/>
                <w:color w:val="auto"/>
                <w:sz w:val="21"/>
                <w:szCs w:val="21"/>
                <w:highlight w:val="yellow"/>
              </w:rPr>
              <w:t>时间：</w:t>
            </w:r>
            <w:r>
              <w:rPr>
                <w:rFonts w:hint="eastAsia"/>
                <w:b w:val="0"/>
                <w:bCs/>
                <w:color w:val="auto"/>
                <w:sz w:val="21"/>
                <w:szCs w:val="21"/>
                <w:highlight w:val="yellow"/>
                <w:lang w:val="en-US" w:eastAsia="zh-CN"/>
              </w:rPr>
              <w:t>2025</w:t>
            </w:r>
            <w:r>
              <w:rPr>
                <w:rFonts w:hint="eastAsia"/>
                <w:b w:val="0"/>
                <w:bCs/>
                <w:color w:val="auto"/>
                <w:sz w:val="21"/>
                <w:szCs w:val="21"/>
                <w:highlight w:val="yellow"/>
              </w:rPr>
              <w:t>年</w:t>
            </w:r>
            <w:r>
              <w:rPr>
                <w:rFonts w:hint="eastAsia"/>
                <w:b w:val="0"/>
                <w:bCs/>
                <w:color w:val="auto"/>
                <w:sz w:val="21"/>
                <w:szCs w:val="21"/>
                <w:highlight w:val="yellow"/>
                <w:lang w:val="en-US" w:eastAsia="zh-CN"/>
              </w:rPr>
              <w:t>05</w:t>
            </w:r>
            <w:r>
              <w:rPr>
                <w:rFonts w:hint="eastAsia"/>
                <w:b w:val="0"/>
                <w:bCs/>
                <w:color w:val="auto"/>
                <w:sz w:val="21"/>
                <w:szCs w:val="21"/>
                <w:highlight w:val="yellow"/>
              </w:rPr>
              <w:t>月</w:t>
            </w:r>
            <w:r>
              <w:rPr>
                <w:rFonts w:hint="eastAsia"/>
                <w:b w:val="0"/>
                <w:bCs/>
                <w:color w:val="auto"/>
                <w:sz w:val="21"/>
                <w:szCs w:val="21"/>
                <w:highlight w:val="yellow"/>
                <w:lang w:val="en-US" w:eastAsia="zh-CN"/>
              </w:rPr>
              <w:t>16</w:t>
            </w:r>
            <w:r>
              <w:rPr>
                <w:rFonts w:hint="eastAsia"/>
                <w:b w:val="0"/>
                <w:bCs/>
                <w:color w:val="auto"/>
                <w:sz w:val="21"/>
                <w:szCs w:val="21"/>
                <w:highlight w:val="yellow"/>
              </w:rPr>
              <w:t>日</w:t>
            </w:r>
            <w:r>
              <w:rPr>
                <w:rFonts w:hint="eastAsia"/>
                <w:b w:val="0"/>
                <w:bCs/>
                <w:color w:val="auto"/>
                <w:sz w:val="21"/>
                <w:szCs w:val="21"/>
                <w:highlight w:val="yellow"/>
                <w:lang w:val="en-US" w:eastAsia="zh-CN"/>
              </w:rPr>
              <w:t>10</w:t>
            </w:r>
            <w:r>
              <w:rPr>
                <w:rFonts w:hint="eastAsia"/>
                <w:b w:val="0"/>
                <w:bCs/>
                <w:color w:val="auto"/>
                <w:sz w:val="21"/>
                <w:szCs w:val="21"/>
                <w:highlight w:val="yellow"/>
              </w:rPr>
              <w:t>时</w:t>
            </w:r>
            <w:r>
              <w:rPr>
                <w:rFonts w:hint="eastAsia"/>
                <w:b w:val="0"/>
                <w:bCs/>
                <w:color w:val="auto"/>
                <w:sz w:val="21"/>
                <w:szCs w:val="21"/>
                <w:highlight w:val="yellow"/>
                <w:lang w:val="en-US" w:eastAsia="zh-CN"/>
              </w:rPr>
              <w:t>15</w:t>
            </w:r>
            <w:r>
              <w:rPr>
                <w:rFonts w:hint="eastAsia"/>
                <w:b w:val="0"/>
                <w:bCs/>
                <w:color w:val="auto"/>
                <w:sz w:val="21"/>
                <w:szCs w:val="21"/>
                <w:highlight w:val="yellow"/>
              </w:rPr>
              <w:t>分（北京时间）</w:t>
            </w:r>
          </w:p>
          <w:p w14:paraId="14EE962D">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bCs/>
                <w:color w:val="auto"/>
                <w:szCs w:val="21"/>
                <w:highlight w:val="none"/>
                <w:lang w:val="en-US" w:eastAsia="zh-CN"/>
              </w:rPr>
              <w:t>请登录政采云投标客户端投标</w:t>
            </w:r>
          </w:p>
        </w:tc>
      </w:tr>
      <w:tr w14:paraId="79932C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14:paraId="5500E0DC">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27</w:t>
            </w:r>
          </w:p>
        </w:tc>
        <w:tc>
          <w:tcPr>
            <w:tcW w:w="1536" w:type="dxa"/>
            <w:noWrap w:val="0"/>
            <w:vAlign w:val="center"/>
          </w:tcPr>
          <w:p w14:paraId="388FF3F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393" w:type="dxa"/>
            <w:noWrap w:val="0"/>
            <w:vAlign w:val="center"/>
          </w:tcPr>
          <w:p w14:paraId="34E6E5CD">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yellow"/>
              </w:rPr>
            </w:pPr>
            <w:r>
              <w:rPr>
                <w:rFonts w:hint="eastAsia"/>
                <w:b w:val="0"/>
                <w:bCs/>
                <w:color w:val="auto"/>
                <w:sz w:val="21"/>
                <w:szCs w:val="21"/>
                <w:highlight w:val="yellow"/>
              </w:rPr>
              <w:t>开标时间：</w:t>
            </w:r>
            <w:r>
              <w:rPr>
                <w:rFonts w:hint="eastAsia"/>
                <w:b w:val="0"/>
                <w:bCs/>
                <w:color w:val="auto"/>
                <w:sz w:val="21"/>
                <w:szCs w:val="21"/>
                <w:highlight w:val="yellow"/>
                <w:lang w:val="en-US" w:eastAsia="zh-CN"/>
              </w:rPr>
              <w:t>2025</w:t>
            </w:r>
            <w:r>
              <w:rPr>
                <w:rFonts w:hint="eastAsia"/>
                <w:b w:val="0"/>
                <w:bCs/>
                <w:color w:val="auto"/>
                <w:sz w:val="21"/>
                <w:szCs w:val="21"/>
                <w:highlight w:val="yellow"/>
              </w:rPr>
              <w:t>年</w:t>
            </w:r>
            <w:r>
              <w:rPr>
                <w:rFonts w:hint="eastAsia"/>
                <w:b w:val="0"/>
                <w:bCs/>
                <w:color w:val="auto"/>
                <w:sz w:val="21"/>
                <w:szCs w:val="21"/>
                <w:highlight w:val="yellow"/>
                <w:lang w:val="en-US" w:eastAsia="zh-CN"/>
              </w:rPr>
              <w:t>05</w:t>
            </w:r>
            <w:r>
              <w:rPr>
                <w:rFonts w:hint="eastAsia"/>
                <w:b w:val="0"/>
                <w:bCs/>
                <w:color w:val="auto"/>
                <w:sz w:val="21"/>
                <w:szCs w:val="21"/>
                <w:highlight w:val="yellow"/>
              </w:rPr>
              <w:t>月</w:t>
            </w:r>
            <w:r>
              <w:rPr>
                <w:rFonts w:hint="eastAsia"/>
                <w:b w:val="0"/>
                <w:bCs/>
                <w:color w:val="auto"/>
                <w:sz w:val="21"/>
                <w:szCs w:val="21"/>
                <w:highlight w:val="yellow"/>
                <w:lang w:val="en-US" w:eastAsia="zh-CN"/>
              </w:rPr>
              <w:t>16</w:t>
            </w:r>
            <w:r>
              <w:rPr>
                <w:rFonts w:hint="eastAsia"/>
                <w:b w:val="0"/>
                <w:bCs/>
                <w:color w:val="auto"/>
                <w:sz w:val="21"/>
                <w:szCs w:val="21"/>
                <w:highlight w:val="yellow"/>
              </w:rPr>
              <w:t>日</w:t>
            </w:r>
            <w:r>
              <w:rPr>
                <w:rFonts w:hint="eastAsia"/>
                <w:b w:val="0"/>
                <w:bCs/>
                <w:color w:val="auto"/>
                <w:sz w:val="21"/>
                <w:szCs w:val="21"/>
                <w:highlight w:val="yellow"/>
                <w:lang w:val="en-US" w:eastAsia="zh-CN"/>
              </w:rPr>
              <w:t>10</w:t>
            </w:r>
            <w:r>
              <w:rPr>
                <w:rFonts w:hint="eastAsia"/>
                <w:b w:val="0"/>
                <w:bCs/>
                <w:color w:val="auto"/>
                <w:sz w:val="21"/>
                <w:szCs w:val="21"/>
                <w:highlight w:val="yellow"/>
              </w:rPr>
              <w:t>时</w:t>
            </w:r>
            <w:r>
              <w:rPr>
                <w:rFonts w:hint="eastAsia"/>
                <w:b w:val="0"/>
                <w:bCs/>
                <w:color w:val="auto"/>
                <w:sz w:val="21"/>
                <w:szCs w:val="21"/>
                <w:highlight w:val="yellow"/>
                <w:lang w:val="en-US" w:eastAsia="zh-CN"/>
              </w:rPr>
              <w:t>15</w:t>
            </w:r>
            <w:r>
              <w:rPr>
                <w:rFonts w:hint="eastAsia"/>
                <w:b w:val="0"/>
                <w:bCs/>
                <w:color w:val="auto"/>
                <w:sz w:val="21"/>
                <w:szCs w:val="21"/>
                <w:highlight w:val="yellow"/>
              </w:rPr>
              <w:t>分（北京时间）</w:t>
            </w:r>
          </w:p>
          <w:p w14:paraId="3E92DACB">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w:t>
            </w:r>
            <w:r>
              <w:rPr>
                <w:rFonts w:hint="eastAsia"/>
                <w:b/>
                <w:bCs/>
                <w:color w:val="auto"/>
                <w:szCs w:val="21"/>
                <w:highlight w:val="none"/>
              </w:rPr>
              <w:t>投标人登录政采云平台https://www.zcygov.cn/，进入“项目采购-开标评标-右边选择对应项目点击“进入项目”进入开标大厅。</w:t>
            </w:r>
          </w:p>
        </w:tc>
      </w:tr>
      <w:tr w14:paraId="7AB27F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1012" w:type="dxa"/>
            <w:noWrap w:val="0"/>
            <w:vAlign w:val="center"/>
          </w:tcPr>
          <w:p w14:paraId="4A86A4D4">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28</w:t>
            </w:r>
          </w:p>
        </w:tc>
        <w:tc>
          <w:tcPr>
            <w:tcW w:w="1536" w:type="dxa"/>
            <w:noWrap w:val="0"/>
            <w:vAlign w:val="center"/>
          </w:tcPr>
          <w:p w14:paraId="0B96059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393" w:type="dxa"/>
            <w:noWrap w:val="0"/>
            <w:vAlign w:val="top"/>
          </w:tcPr>
          <w:p w14:paraId="63D4A3FE">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评标委员会由招标人依法组建；采购人代表1人，评审专家4人，共5人。</w:t>
            </w:r>
          </w:p>
          <w:p w14:paraId="0269DF0E">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14:paraId="507042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50743BE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29</w:t>
            </w:r>
          </w:p>
        </w:tc>
        <w:tc>
          <w:tcPr>
            <w:tcW w:w="1536" w:type="dxa"/>
            <w:noWrap w:val="0"/>
            <w:vAlign w:val="center"/>
          </w:tcPr>
          <w:p w14:paraId="29EF438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393" w:type="dxa"/>
            <w:noWrap w:val="0"/>
            <w:vAlign w:val="center"/>
          </w:tcPr>
          <w:p w14:paraId="7152D331">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14:paraId="762421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53BD176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kern w:val="2"/>
                <w:sz w:val="21"/>
                <w:szCs w:val="21"/>
                <w:highlight w:val="none"/>
                <w:lang w:val="en-US" w:eastAsia="zh-CN" w:bidi="ar-SA"/>
              </w:rPr>
            </w:pPr>
            <w:r>
              <w:rPr>
                <w:rFonts w:hint="eastAsia" w:ascii="宋体" w:hAnsi="宋体" w:cs="宋体"/>
                <w:b/>
                <w:bCs w:val="0"/>
                <w:color w:val="auto"/>
                <w:sz w:val="21"/>
                <w:szCs w:val="21"/>
                <w:highlight w:val="none"/>
                <w:lang w:val="en-US" w:eastAsia="zh-CN"/>
              </w:rPr>
              <w:t>30</w:t>
            </w:r>
          </w:p>
        </w:tc>
        <w:tc>
          <w:tcPr>
            <w:tcW w:w="1536" w:type="dxa"/>
            <w:noWrap w:val="0"/>
            <w:vAlign w:val="center"/>
          </w:tcPr>
          <w:p w14:paraId="3130AA0C">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393" w:type="dxa"/>
            <w:noWrap w:val="0"/>
            <w:vAlign w:val="center"/>
          </w:tcPr>
          <w:p w14:paraId="43E4D96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14:paraId="1FA3EC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144187F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 w:val="21"/>
                <w:szCs w:val="21"/>
                <w:highlight w:val="none"/>
                <w:lang w:val="en-US" w:eastAsia="zh-CN"/>
              </w:rPr>
              <w:t>31</w:t>
            </w:r>
          </w:p>
        </w:tc>
        <w:tc>
          <w:tcPr>
            <w:tcW w:w="1536" w:type="dxa"/>
            <w:noWrap w:val="0"/>
            <w:vAlign w:val="center"/>
          </w:tcPr>
          <w:p w14:paraId="247449D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393" w:type="dxa"/>
            <w:noWrap w:val="0"/>
            <w:vAlign w:val="top"/>
          </w:tcPr>
          <w:p w14:paraId="0E8C2A03">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ascii="宋体"/>
                <w:b w:val="0"/>
                <w:bCs/>
                <w:color w:val="auto"/>
                <w:szCs w:val="21"/>
                <w:highlight w:val="none"/>
                <w:lang w:val="en-US" w:eastAsia="zh-CN"/>
              </w:rPr>
            </w:pPr>
            <w:r>
              <w:rPr>
                <w:rFonts w:hint="eastAsia"/>
                <w:b w:val="0"/>
                <w:bCs/>
                <w:color w:val="auto"/>
                <w:highlight w:val="none"/>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14:paraId="12844F4E">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highlight w:val="none"/>
                <w:lang w:val="en-US" w:eastAsia="zh-CN"/>
              </w:rPr>
            </w:pPr>
            <w:r>
              <w:rPr>
                <w:rFonts w:hint="eastAsia"/>
                <w:b w:val="0"/>
                <w:bCs/>
                <w:color w:val="auto"/>
                <w:highlight w:val="none"/>
                <w:lang w:val="en-US" w:eastAsia="zh-CN"/>
              </w:rPr>
              <w:t>2、签订合同后，如中标供应商不按合同约定履约的，履约保证金不予退还，履约保证金不足以赔偿损失的，按实际损失赔偿。</w:t>
            </w:r>
          </w:p>
          <w:p w14:paraId="5A05D5DE">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highlight w:val="none"/>
                <w:lang w:val="en-US" w:eastAsia="zh-CN"/>
              </w:rPr>
            </w:pPr>
            <w:r>
              <w:rPr>
                <w:rFonts w:hint="eastAsia"/>
                <w:b w:val="0"/>
                <w:bCs/>
                <w:color w:val="auto"/>
                <w:highlight w:val="none"/>
                <w:lang w:val="en-US" w:eastAsia="zh-CN"/>
              </w:rPr>
              <w:t>3、如果中标供应商在供货期内没有涉及采购人的应付而未付金额或违约行为，采购人在项目验收合格后或提前终止合同后全额无息退还履约保证金。</w:t>
            </w:r>
          </w:p>
        </w:tc>
      </w:tr>
      <w:tr w14:paraId="14FDF0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45" w:hRule="atLeast"/>
          <w:jc w:val="center"/>
        </w:trPr>
        <w:tc>
          <w:tcPr>
            <w:tcW w:w="1012" w:type="dxa"/>
            <w:noWrap w:val="0"/>
            <w:vAlign w:val="center"/>
          </w:tcPr>
          <w:p w14:paraId="2DC9B8D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 w:val="21"/>
                <w:szCs w:val="21"/>
                <w:highlight w:val="none"/>
                <w:lang w:val="en-US" w:eastAsia="zh-CN"/>
              </w:rPr>
              <w:t>32</w:t>
            </w:r>
          </w:p>
        </w:tc>
        <w:tc>
          <w:tcPr>
            <w:tcW w:w="1536" w:type="dxa"/>
            <w:noWrap w:val="0"/>
            <w:vAlign w:val="center"/>
          </w:tcPr>
          <w:p w14:paraId="739CB3C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393" w:type="dxa"/>
            <w:noWrap w:val="0"/>
            <w:vAlign w:val="top"/>
          </w:tcPr>
          <w:p w14:paraId="2B92E747">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时间：2025年04月14日至2025年04月21日，每天上午10:00至14:00，下午16:00至19：30（北京时间，法定节假日除外）</w:t>
            </w:r>
          </w:p>
          <w:p w14:paraId="3D57467B">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14:paraId="5D9FD9CD">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14:paraId="1D402719">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14:paraId="35B8A2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noWrap w:val="0"/>
            <w:vAlign w:val="center"/>
          </w:tcPr>
          <w:p w14:paraId="22A6EA6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33</w:t>
            </w:r>
          </w:p>
        </w:tc>
        <w:tc>
          <w:tcPr>
            <w:tcW w:w="1536" w:type="dxa"/>
            <w:noWrap w:val="0"/>
            <w:vAlign w:val="center"/>
          </w:tcPr>
          <w:p w14:paraId="66C8FBE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rPr>
              <w:t>中小微企业政策文件</w:t>
            </w:r>
          </w:p>
        </w:tc>
        <w:tc>
          <w:tcPr>
            <w:tcW w:w="7393" w:type="dxa"/>
            <w:noWrap w:val="0"/>
            <w:vAlign w:val="top"/>
          </w:tcPr>
          <w:p w14:paraId="7FD13E48">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highlight w:val="none"/>
              </w:rPr>
            </w:pPr>
            <w:r>
              <w:rPr>
                <w:rFonts w:hint="eastAsia" w:ascii="宋体" w:hAnsi="宋体" w:eastAsia="宋体" w:cs="宋体"/>
                <w:b w:val="0"/>
                <w:bCs/>
                <w:color w:val="auto"/>
                <w:sz w:val="21"/>
                <w:szCs w:val="21"/>
                <w:highlight w:val="none"/>
                <w:lang w:eastAsia="zh-CN"/>
              </w:rPr>
              <w:t>根据财政部、工业和信息化部关于印发《政府采购促进中小企业发展管理办法》的通知（财库[2020]46号）和</w:t>
            </w:r>
            <w:r>
              <w:rPr>
                <w:rFonts w:hint="eastAsia" w:ascii="宋体" w:hAnsi="宋体" w:eastAsia="宋体" w:cs="宋体"/>
                <w:b w:val="0"/>
                <w:bCs/>
                <w:color w:val="auto"/>
                <w:sz w:val="21"/>
                <w:szCs w:val="21"/>
                <w:highlight w:val="none"/>
                <w:lang w:val="en-US" w:eastAsia="zh-CN"/>
              </w:rPr>
              <w:t>关于进一步加大政府采购支持中小企业力度的通知-</w:t>
            </w:r>
            <w:r>
              <w:rPr>
                <w:rFonts w:hint="eastAsia" w:ascii="宋体" w:hAnsi="宋体" w:eastAsia="宋体" w:cs="宋体"/>
                <w:b w:val="0"/>
                <w:bCs/>
                <w:color w:val="auto"/>
                <w:sz w:val="21"/>
                <w:szCs w:val="21"/>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lang w:eastAsia="zh-CN"/>
              </w:rPr>
              <w:t>）》。</w:t>
            </w:r>
          </w:p>
          <w:p w14:paraId="0F224DD3">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ind w:left="0" w:leftChars="0" w:firstLine="0" w:firstLineChars="0"/>
              <w:jc w:val="left"/>
              <w:textAlignment w:val="auto"/>
              <w:outlineLvl w:val="9"/>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eastAsia="宋体" w:cs="宋体"/>
                <w:b w:val="0"/>
                <w:bCs/>
                <w:color w:val="auto"/>
                <w:kern w:val="2"/>
                <w:sz w:val="21"/>
                <w:szCs w:val="21"/>
                <w:highlight w:val="none"/>
                <w:u w:val="none"/>
                <w:lang w:val="en-US" w:eastAsia="zh-CN" w:bidi="ar-SA"/>
              </w:rPr>
              <w:t>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7B562F10">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ind w:leftChars="0"/>
              <w:jc w:val="left"/>
              <w:textAlignment w:val="auto"/>
              <w:outlineLvl w:val="9"/>
              <w:rPr>
                <w:rFonts w:hint="eastAsia"/>
                <w:highlight w:val="none"/>
              </w:rPr>
            </w:pPr>
            <w:r>
              <w:rPr>
                <w:rFonts w:hint="eastAsia" w:ascii="宋体" w:hAnsi="宋体" w:eastAsia="宋体" w:cs="宋体"/>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219BC4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012" w:type="dxa"/>
            <w:vMerge w:val="restart"/>
            <w:noWrap w:val="0"/>
            <w:vAlign w:val="center"/>
          </w:tcPr>
          <w:p w14:paraId="5FDAD94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34</w:t>
            </w:r>
          </w:p>
        </w:tc>
        <w:tc>
          <w:tcPr>
            <w:tcW w:w="1536" w:type="dxa"/>
            <w:vMerge w:val="restart"/>
            <w:noWrap w:val="0"/>
            <w:vAlign w:val="center"/>
          </w:tcPr>
          <w:p w14:paraId="41148DD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lang w:val="en-US" w:eastAsia="zh-CN"/>
              </w:rPr>
              <w:t>中小微企业政策文件说明</w:t>
            </w:r>
          </w:p>
        </w:tc>
        <w:tc>
          <w:tcPr>
            <w:tcW w:w="7393" w:type="dxa"/>
            <w:noWrap w:val="0"/>
            <w:vAlign w:val="top"/>
          </w:tcPr>
          <w:p w14:paraId="4A6E9D22">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ighlight w:val="none"/>
              </w:rPr>
            </w:pPr>
            <w:r>
              <w:rPr>
                <w:rFonts w:hint="eastAsia"/>
                <w:highlight w:val="none"/>
                <w:lang w:val="en-US" w:eastAsia="zh-CN"/>
              </w:rPr>
              <w:t>1.</w:t>
            </w:r>
            <w:r>
              <w:rPr>
                <w:rFonts w:hint="eastAsia"/>
                <w:highlight w:val="none"/>
              </w:rPr>
              <w:t>本项目为非专门面向中小企业（含中型、小型、微型企业）采购项目。</w:t>
            </w:r>
          </w:p>
          <w:p w14:paraId="0467AA54">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ighlight w:val="none"/>
              </w:rPr>
            </w:pPr>
            <w:r>
              <w:rPr>
                <w:rFonts w:hint="eastAsia"/>
                <w:highlight w:val="none"/>
                <w:lang w:val="en-US" w:eastAsia="zh-CN"/>
              </w:rPr>
              <w:t>2.</w:t>
            </w:r>
            <w:r>
              <w:rPr>
                <w:rFonts w:hint="eastAsia"/>
                <w:highlight w:val="none"/>
              </w:rPr>
              <w:t>本采购项目中小企业划分标准所属行业为</w:t>
            </w:r>
            <w:r>
              <w:rPr>
                <w:rFonts w:hint="eastAsia"/>
                <w:highlight w:val="none"/>
                <w:lang w:eastAsia="zh-CN"/>
              </w:rPr>
              <w:t>：</w:t>
            </w:r>
            <w:r>
              <w:rPr>
                <w:rFonts w:hint="eastAsia"/>
                <w:b/>
                <w:bCs/>
                <w:highlight w:val="none"/>
                <w:lang w:val="en-US" w:eastAsia="zh-CN"/>
              </w:rPr>
              <w:t>工业</w:t>
            </w:r>
          </w:p>
          <w:p w14:paraId="739E1053">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ighlight w:val="none"/>
              </w:rPr>
            </w:pPr>
            <w:r>
              <w:rPr>
                <w:rFonts w:hint="eastAsia"/>
                <w:b/>
                <w:bCs/>
                <w:color w:val="auto"/>
                <w:highlight w:val="none"/>
                <w:lang w:val="en-US" w:eastAsia="zh-CN"/>
              </w:rPr>
              <w:t>3.</w:t>
            </w:r>
            <w:r>
              <w:rPr>
                <w:rFonts w:hint="eastAsia"/>
                <w:b/>
                <w:bCs/>
                <w:color w:val="auto"/>
                <w:highlight w:val="none"/>
              </w:rPr>
              <w:t>本项目对属于小型和微型企业的投标人的投标报价给予10%的扣除，</w:t>
            </w:r>
            <w:r>
              <w:rPr>
                <w:rFonts w:hint="eastAsia"/>
                <w:highlight w:val="none"/>
              </w:rPr>
              <w:t>用扣除后的价格参与评审。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p w14:paraId="07253AD2">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ighlight w:val="none"/>
              </w:rPr>
            </w:pPr>
            <w:r>
              <w:rPr>
                <w:rFonts w:hint="eastAsia" w:ascii="仿宋" w:hAnsi="仿宋" w:eastAsia="仿宋" w:cs="仿宋"/>
                <w:b/>
                <w:color w:val="auto"/>
                <w:sz w:val="24"/>
                <w:szCs w:val="24"/>
                <w:highlight w:val="none"/>
                <w:lang w:eastAsia="zh-CN"/>
              </w:rPr>
              <w:t>着重提醒：</w:t>
            </w:r>
            <w:r>
              <w:rPr>
                <w:rFonts w:hint="eastAsia" w:ascii="仿宋" w:hAnsi="仿宋" w:eastAsia="仿宋" w:cs="仿宋"/>
                <w:b/>
                <w:bCs/>
                <w:color w:val="auto"/>
                <w:sz w:val="24"/>
                <w:szCs w:val="24"/>
                <w:highlight w:val="none"/>
                <w:u w:val="none"/>
                <w:lang w:eastAsia="zh-CN"/>
              </w:rPr>
              <w:t>投标供应商在提供《中小企业声明函》时，必须将招标文件所列的采购标的物全部列入《中小企业声明函》，否则不享受10%价格的优惠政策。</w:t>
            </w:r>
          </w:p>
        </w:tc>
      </w:tr>
      <w:tr w14:paraId="600645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012" w:type="dxa"/>
            <w:vMerge w:val="continue"/>
            <w:noWrap w:val="0"/>
            <w:vAlign w:val="center"/>
          </w:tcPr>
          <w:p w14:paraId="29F02F6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val="en-US" w:eastAsia="zh-CN"/>
              </w:rPr>
            </w:pPr>
          </w:p>
        </w:tc>
        <w:tc>
          <w:tcPr>
            <w:tcW w:w="1536" w:type="dxa"/>
            <w:vMerge w:val="continue"/>
            <w:noWrap w:val="0"/>
            <w:vAlign w:val="center"/>
          </w:tcPr>
          <w:p w14:paraId="14F3565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Cs w:val="21"/>
                <w:highlight w:val="none"/>
                <w:lang w:val="en-US" w:eastAsia="zh-CN"/>
              </w:rPr>
            </w:pPr>
          </w:p>
        </w:tc>
        <w:tc>
          <w:tcPr>
            <w:tcW w:w="7393" w:type="dxa"/>
            <w:noWrap w:val="0"/>
            <w:vAlign w:val="top"/>
          </w:tcPr>
          <w:p w14:paraId="083A1FB9">
            <w:pPr>
              <w:snapToGrid w:val="0"/>
              <w:jc w:val="left"/>
              <w:rPr>
                <w:rFonts w:ascii="宋体" w:hAnsi="宋体"/>
                <w:b/>
                <w:bCs/>
                <w:szCs w:val="21"/>
                <w:highlight w:val="none"/>
              </w:rPr>
            </w:pPr>
            <w:r>
              <w:rPr>
                <w:rFonts w:hint="eastAsia" w:ascii="宋体" w:hAnsi="宋体"/>
                <w:b/>
                <w:bCs/>
                <w:szCs w:val="21"/>
                <w:highlight w:val="none"/>
              </w:rPr>
              <w:t>不符合上述适用情形的投标人无需提供上述声明函件。</w:t>
            </w:r>
          </w:p>
          <w:p w14:paraId="7C7E9FAC">
            <w:pPr>
              <w:pStyle w:val="92"/>
              <w:ind w:left="0" w:firstLine="0" w:firstLineChars="0"/>
              <w:rPr>
                <w:b w:val="0"/>
                <w:bCs w:val="0"/>
                <w:sz w:val="20"/>
                <w:szCs w:val="18"/>
                <w:highlight w:val="none"/>
              </w:rPr>
            </w:pPr>
            <w:r>
              <w:rPr>
                <w:rFonts w:hint="eastAsia"/>
                <w:b w:val="0"/>
                <w:bCs w:val="0"/>
                <w:sz w:val="20"/>
                <w:szCs w:val="18"/>
                <w:highlight w:val="none"/>
              </w:rPr>
              <w:t>中小企业划型标准规定</w:t>
            </w:r>
          </w:p>
          <w:p w14:paraId="1A970768">
            <w:pPr>
              <w:pStyle w:val="92"/>
              <w:ind w:left="0" w:firstLine="0" w:firstLineChars="0"/>
              <w:rPr>
                <w:sz w:val="20"/>
                <w:szCs w:val="18"/>
                <w:highlight w:val="none"/>
              </w:rPr>
            </w:pPr>
            <w:r>
              <w:rPr>
                <w:rFonts w:hint="eastAsia"/>
                <w:sz w:val="20"/>
                <w:szCs w:val="18"/>
                <w:highlight w:val="none"/>
              </w:rPr>
              <w:t>一、根据《中华人民共和国中小企业促进法》和《国务院关于进一步促进中小企业发展的若干意见》(（国发〔2009〕[2009]36号)，制定本规定。</w:t>
            </w:r>
          </w:p>
          <w:p w14:paraId="1E01A227">
            <w:pPr>
              <w:pStyle w:val="92"/>
              <w:ind w:left="0" w:firstLine="0" w:firstLineChars="0"/>
              <w:rPr>
                <w:sz w:val="20"/>
                <w:szCs w:val="18"/>
                <w:highlight w:val="none"/>
              </w:rPr>
            </w:pPr>
            <w:r>
              <w:rPr>
                <w:rFonts w:hint="eastAsia"/>
                <w:sz w:val="20"/>
                <w:szCs w:val="18"/>
                <w:highlight w:val="none"/>
              </w:rPr>
              <w:t>二、中小企业划分为中型、小型、微型三种类型，具体标准根据企业从业人员、营业收入、资产总额等指标，结合行业特点制定。</w:t>
            </w:r>
          </w:p>
          <w:p w14:paraId="45A8C5DB">
            <w:pPr>
              <w:pStyle w:val="92"/>
              <w:ind w:left="0" w:firstLine="0" w:firstLineChars="0"/>
              <w:rPr>
                <w:sz w:val="20"/>
                <w:szCs w:val="18"/>
                <w:highlight w:val="none"/>
              </w:rPr>
            </w:pPr>
            <w:r>
              <w:rPr>
                <w:rFonts w:hint="eastAsia"/>
                <w:sz w:val="20"/>
                <w:szCs w:val="18"/>
                <w:highlight w:val="none"/>
              </w:rPr>
              <w:t>三、本规定适用的行业包括：农、林、牧、渔业，</w:t>
            </w:r>
            <w:r>
              <w:rPr>
                <w:rFonts w:hint="eastAsia"/>
                <w:b/>
                <w:bCs/>
                <w:sz w:val="20"/>
                <w:szCs w:val="18"/>
                <w:highlight w:val="none"/>
              </w:rPr>
              <w:t>工业</w:t>
            </w:r>
            <w:r>
              <w:rPr>
                <w:rFonts w:hint="eastAsia"/>
                <w:sz w:val="20"/>
                <w:szCs w:val="18"/>
                <w:highlight w:val="none"/>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95B8D2">
            <w:pPr>
              <w:pStyle w:val="92"/>
              <w:ind w:left="0" w:firstLine="0" w:firstLineChars="0"/>
              <w:rPr>
                <w:sz w:val="20"/>
                <w:szCs w:val="18"/>
                <w:highlight w:val="none"/>
              </w:rPr>
            </w:pPr>
            <w:r>
              <w:rPr>
                <w:rFonts w:hint="eastAsia"/>
                <w:sz w:val="20"/>
                <w:szCs w:val="18"/>
                <w:highlight w:val="none"/>
              </w:rPr>
              <w:t>四、各行业划型标准为：</w:t>
            </w:r>
          </w:p>
          <w:p w14:paraId="0E42DEB2">
            <w:pPr>
              <w:pStyle w:val="92"/>
              <w:ind w:left="0" w:firstLine="0" w:firstLineChars="0"/>
              <w:rPr>
                <w:sz w:val="20"/>
                <w:szCs w:val="18"/>
                <w:highlight w:val="none"/>
              </w:rPr>
            </w:pPr>
            <w:r>
              <w:rPr>
                <w:rFonts w:hint="eastAsia"/>
                <w:sz w:val="20"/>
                <w:szCs w:val="18"/>
                <w:highlight w:val="none"/>
              </w:rPr>
              <w:t>（一）农、林、牧、渔业。营业收入20000万元以下的为中小微型企业。其中，营业收入500万元及以上的为中型企业，营业收入50万元及以上的为小型企业，营业收入50万元以下的为微型企业。</w:t>
            </w:r>
          </w:p>
          <w:p w14:paraId="7AD36B90">
            <w:pPr>
              <w:pStyle w:val="92"/>
              <w:ind w:left="0" w:firstLine="0" w:firstLineChars="0"/>
              <w:rPr>
                <w:sz w:val="20"/>
                <w:szCs w:val="18"/>
                <w:highlight w:val="none"/>
              </w:rPr>
            </w:pPr>
            <w:r>
              <w:rPr>
                <w:rFonts w:hint="eastAsia"/>
                <w:sz w:val="20"/>
                <w:szCs w:val="18"/>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512B9B">
            <w:pPr>
              <w:pStyle w:val="92"/>
              <w:ind w:left="0" w:firstLine="0" w:firstLineChars="0"/>
              <w:rPr>
                <w:sz w:val="20"/>
                <w:szCs w:val="18"/>
                <w:highlight w:val="none"/>
              </w:rPr>
            </w:pPr>
            <w:r>
              <w:rPr>
                <w:rFonts w:hint="eastAsia"/>
                <w:sz w:val="20"/>
                <w:szCs w:val="1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B44794">
            <w:pPr>
              <w:pStyle w:val="92"/>
              <w:ind w:left="0" w:firstLine="0" w:firstLineChars="0"/>
              <w:rPr>
                <w:sz w:val="20"/>
                <w:szCs w:val="18"/>
                <w:highlight w:val="none"/>
              </w:rPr>
            </w:pPr>
            <w:r>
              <w:rPr>
                <w:rFonts w:hint="eastAsia"/>
                <w:sz w:val="20"/>
                <w:szCs w:val="1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779533">
            <w:pPr>
              <w:pStyle w:val="92"/>
              <w:ind w:left="0" w:firstLine="0" w:firstLineChars="0"/>
              <w:rPr>
                <w:sz w:val="20"/>
                <w:szCs w:val="18"/>
                <w:highlight w:val="none"/>
              </w:rPr>
            </w:pPr>
            <w:r>
              <w:rPr>
                <w:rFonts w:hint="eastAsia"/>
                <w:sz w:val="20"/>
                <w:szCs w:val="1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243E3B">
            <w:pPr>
              <w:pStyle w:val="92"/>
              <w:ind w:left="0" w:firstLine="0" w:firstLineChars="0"/>
              <w:rPr>
                <w:sz w:val="20"/>
                <w:szCs w:val="18"/>
                <w:highlight w:val="none"/>
              </w:rPr>
            </w:pPr>
            <w:r>
              <w:rPr>
                <w:rFonts w:hint="eastAsia"/>
                <w:sz w:val="20"/>
                <w:szCs w:val="18"/>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4D3BB2">
            <w:pPr>
              <w:pStyle w:val="92"/>
              <w:ind w:left="0" w:firstLine="0" w:firstLineChars="0"/>
              <w:rPr>
                <w:sz w:val="20"/>
                <w:szCs w:val="18"/>
                <w:highlight w:val="none"/>
              </w:rPr>
            </w:pPr>
            <w:r>
              <w:rPr>
                <w:rFonts w:hint="eastAsia"/>
                <w:sz w:val="20"/>
                <w:szCs w:val="1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C690CF9">
            <w:pPr>
              <w:pStyle w:val="92"/>
              <w:ind w:left="0" w:firstLine="0" w:firstLineChars="0"/>
              <w:rPr>
                <w:sz w:val="20"/>
                <w:szCs w:val="18"/>
                <w:highlight w:val="none"/>
              </w:rPr>
            </w:pPr>
            <w:r>
              <w:rPr>
                <w:rFonts w:hint="eastAsia"/>
                <w:sz w:val="20"/>
                <w:szCs w:val="1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1EA6FD">
            <w:pPr>
              <w:pStyle w:val="92"/>
              <w:ind w:left="0" w:firstLine="0" w:firstLineChars="0"/>
              <w:rPr>
                <w:sz w:val="20"/>
                <w:szCs w:val="18"/>
                <w:highlight w:val="none"/>
              </w:rPr>
            </w:pPr>
            <w:r>
              <w:rPr>
                <w:rFonts w:hint="eastAsia"/>
                <w:sz w:val="20"/>
                <w:szCs w:val="1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E86552">
            <w:pPr>
              <w:pStyle w:val="92"/>
              <w:ind w:left="0" w:firstLine="0" w:firstLineChars="0"/>
              <w:rPr>
                <w:sz w:val="20"/>
                <w:szCs w:val="18"/>
                <w:highlight w:val="none"/>
              </w:rPr>
            </w:pPr>
            <w:r>
              <w:rPr>
                <w:rFonts w:hint="eastAsia"/>
                <w:sz w:val="20"/>
                <w:szCs w:val="1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E0675B">
            <w:pPr>
              <w:pStyle w:val="92"/>
              <w:ind w:left="0" w:firstLine="0" w:firstLineChars="0"/>
              <w:rPr>
                <w:sz w:val="20"/>
                <w:szCs w:val="18"/>
                <w:highlight w:val="none"/>
              </w:rPr>
            </w:pPr>
            <w:r>
              <w:rPr>
                <w:rFonts w:hint="eastAsia"/>
                <w:sz w:val="20"/>
                <w:szCs w:val="1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1C360B">
            <w:pPr>
              <w:pStyle w:val="92"/>
              <w:ind w:left="0" w:firstLine="0" w:firstLineChars="0"/>
              <w:rPr>
                <w:sz w:val="20"/>
                <w:szCs w:val="18"/>
                <w:highlight w:val="none"/>
              </w:rPr>
            </w:pPr>
            <w:r>
              <w:rPr>
                <w:rFonts w:hint="eastAsia"/>
                <w:sz w:val="20"/>
                <w:szCs w:val="1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397CAA">
            <w:pPr>
              <w:pStyle w:val="92"/>
              <w:ind w:left="0" w:firstLine="0" w:firstLineChars="0"/>
              <w:rPr>
                <w:sz w:val="20"/>
                <w:szCs w:val="18"/>
                <w:highlight w:val="none"/>
              </w:rPr>
            </w:pPr>
            <w:r>
              <w:rPr>
                <w:rFonts w:hint="eastAsia"/>
                <w:sz w:val="20"/>
                <w:szCs w:val="1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105AC2">
            <w:pPr>
              <w:pStyle w:val="92"/>
              <w:ind w:left="0" w:firstLine="0" w:firstLineChars="0"/>
              <w:rPr>
                <w:sz w:val="20"/>
                <w:szCs w:val="18"/>
                <w:highlight w:val="none"/>
              </w:rPr>
            </w:pPr>
            <w:r>
              <w:rPr>
                <w:rFonts w:hint="eastAsia"/>
                <w:sz w:val="20"/>
                <w:szCs w:val="1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01B6B1">
            <w:pPr>
              <w:pStyle w:val="92"/>
              <w:ind w:left="0" w:firstLine="0" w:firstLineChars="0"/>
              <w:rPr>
                <w:sz w:val="20"/>
                <w:szCs w:val="18"/>
                <w:highlight w:val="none"/>
              </w:rPr>
            </w:pPr>
            <w:r>
              <w:rPr>
                <w:rFonts w:hint="eastAsia"/>
                <w:sz w:val="20"/>
                <w:szCs w:val="1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E4E5A72">
            <w:pPr>
              <w:pStyle w:val="92"/>
              <w:ind w:left="0" w:firstLine="0" w:firstLineChars="0"/>
              <w:rPr>
                <w:sz w:val="20"/>
                <w:szCs w:val="18"/>
                <w:highlight w:val="none"/>
              </w:rPr>
            </w:pPr>
            <w:r>
              <w:rPr>
                <w:rFonts w:hint="eastAsia"/>
                <w:sz w:val="20"/>
                <w:szCs w:val="18"/>
                <w:highlight w:val="none"/>
              </w:rPr>
              <w:t>（十六）其他未列明行业。从业人员300人以下的为中小微型企业。其中，从业人员100人及以上的为中型企业；从业人员10人及以上的为小型企业；从业人员10人以下的为微型企业。</w:t>
            </w:r>
          </w:p>
          <w:p w14:paraId="5B34943C">
            <w:pPr>
              <w:pStyle w:val="92"/>
              <w:ind w:left="0" w:firstLine="0" w:firstLineChars="0"/>
              <w:rPr>
                <w:sz w:val="20"/>
                <w:szCs w:val="18"/>
                <w:highlight w:val="none"/>
              </w:rPr>
            </w:pPr>
            <w:r>
              <w:rPr>
                <w:rFonts w:hint="eastAsia"/>
                <w:sz w:val="20"/>
                <w:szCs w:val="18"/>
                <w:highlight w:val="none"/>
              </w:rPr>
              <w:t>五、企业类型的划分以统计部门的统计数据为依据。</w:t>
            </w:r>
          </w:p>
          <w:p w14:paraId="583115FB">
            <w:pPr>
              <w:pStyle w:val="92"/>
              <w:ind w:left="0" w:firstLine="0" w:firstLineChars="0"/>
              <w:rPr>
                <w:sz w:val="20"/>
                <w:szCs w:val="18"/>
                <w:highlight w:val="none"/>
              </w:rPr>
            </w:pPr>
            <w:r>
              <w:rPr>
                <w:rFonts w:hint="eastAsia"/>
                <w:sz w:val="20"/>
                <w:szCs w:val="18"/>
                <w:highlight w:val="none"/>
              </w:rPr>
              <w:t>六、本规定适用于在中华人民共和国境内依法设立的各类所有制和各种组织形式的企业。个体工商户和本规定以外的行业，参照本规定进行划型。</w:t>
            </w:r>
          </w:p>
          <w:p w14:paraId="70639C88">
            <w:pPr>
              <w:pStyle w:val="92"/>
              <w:ind w:left="0" w:firstLine="0" w:firstLineChars="0"/>
              <w:rPr>
                <w:sz w:val="20"/>
                <w:szCs w:val="18"/>
                <w:highlight w:val="none"/>
              </w:rPr>
            </w:pPr>
            <w:r>
              <w:rPr>
                <w:rFonts w:hint="eastAsia"/>
                <w:sz w:val="20"/>
                <w:szCs w:val="18"/>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E02CBD4">
            <w:pPr>
              <w:pStyle w:val="92"/>
              <w:ind w:left="0" w:firstLine="0" w:firstLineChars="0"/>
              <w:rPr>
                <w:sz w:val="20"/>
                <w:szCs w:val="18"/>
                <w:highlight w:val="none"/>
              </w:rPr>
            </w:pPr>
            <w:r>
              <w:rPr>
                <w:rFonts w:hint="eastAsia"/>
                <w:sz w:val="20"/>
                <w:szCs w:val="18"/>
                <w:highlight w:val="none"/>
              </w:rPr>
              <w:t>八、本规定由工业和信息化部、国家统计局会同有关部门根据《国民经济行业分类》修订情况和企业发展变化情况适时修订。</w:t>
            </w:r>
          </w:p>
          <w:p w14:paraId="0B4249E6">
            <w:pPr>
              <w:pStyle w:val="92"/>
              <w:ind w:left="0" w:firstLine="0" w:firstLineChars="0"/>
              <w:rPr>
                <w:sz w:val="20"/>
                <w:szCs w:val="18"/>
                <w:highlight w:val="none"/>
              </w:rPr>
            </w:pPr>
            <w:r>
              <w:rPr>
                <w:rFonts w:hint="eastAsia"/>
                <w:sz w:val="20"/>
                <w:szCs w:val="18"/>
                <w:highlight w:val="none"/>
              </w:rPr>
              <w:t>九、本规定由工业和信息化部、国家统计局会同有关部门负责解释。</w:t>
            </w:r>
          </w:p>
          <w:p w14:paraId="39DE70C1">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ighlight w:val="none"/>
                <w:lang w:val="en-US" w:eastAsia="zh-CN"/>
              </w:rPr>
            </w:pPr>
            <w:r>
              <w:rPr>
                <w:rFonts w:hint="eastAsia"/>
                <w:sz w:val="20"/>
                <w:szCs w:val="18"/>
                <w:highlight w:val="none"/>
              </w:rPr>
              <w:t>十、本规定自发布之日起执行，原国家经贸委、原国家计委、财政部和国家统计局2003年颁布的《中小企业标准暂行规定》同时废止。</w:t>
            </w:r>
          </w:p>
        </w:tc>
      </w:tr>
      <w:tr w14:paraId="02C854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14:paraId="154B48C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8929" w:type="dxa"/>
            <w:gridSpan w:val="2"/>
            <w:noWrap w:val="0"/>
            <w:vAlign w:val="center"/>
          </w:tcPr>
          <w:p w14:paraId="795C9936">
            <w:pPr>
              <w:spacing w:line="360" w:lineRule="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1、着重提醒各供应商注意，并认真查看招标文件中的每一个条款及要求，因误读招标文件而造成的后果，招标人概不负责。</w:t>
            </w:r>
          </w:p>
          <w:p w14:paraId="1C4EDC58">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14:paraId="34AD1FCD">
            <w:pPr>
              <w:spacing w:line="360" w:lineRule="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14:paraId="5E7853AA">
            <w:pPr>
              <w:spacing w:line="360" w:lineRule="auto"/>
              <w:rPr>
                <w:rFonts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313DC596">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5、如为信息系统采购项目，供应商不得为该整体项目或其中分项目前期工作提供过设计、编制、管理等服务的法人及附属单位。</w:t>
            </w:r>
          </w:p>
          <w:p w14:paraId="369394C0">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3476EC23">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、其它：</w:t>
            </w:r>
          </w:p>
          <w:p w14:paraId="63F16131">
            <w:pPr>
              <w:spacing w:line="360" w:lineRule="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14:paraId="54D19019">
            <w:pPr>
              <w:spacing w:line="360" w:lineRule="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14:paraId="5E7EAE78">
            <w:pPr>
              <w:spacing w:line="360" w:lineRule="auto"/>
              <w:rPr>
                <w:rFonts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14:paraId="723CA48B">
            <w:pPr>
              <w:spacing w:line="360" w:lineRule="auto"/>
              <w:rPr>
                <w:rFonts w:eastAsia="仿宋"/>
                <w:color w:val="auto"/>
                <w:lang w:eastAsia="zh-CN"/>
              </w:rPr>
            </w:pPr>
            <w:r>
              <w:rPr>
                <w:rFonts w:hint="eastAsia" w:ascii="仿宋" w:hAnsi="仿宋" w:eastAsia="仿宋" w:cs="仿宋"/>
                <w:color w:val="auto"/>
                <w:lang w:eastAsia="zh-CN"/>
              </w:rPr>
              <w:t>（4）此项目因疫情防控急需采购，中标人务必按照招标文件规定的时间供货，如出现不能按时供货的，采购人有要权取消中标资格。</w:t>
            </w:r>
          </w:p>
          <w:p w14:paraId="147E1FC0">
            <w:pPr>
              <w:numPr>
                <w:ilvl w:val="0"/>
                <w:numId w:val="0"/>
              </w:numPr>
              <w:spacing w:line="400" w:lineRule="exact"/>
              <w:ind w:leftChars="0"/>
              <w:jc w:val="left"/>
              <w:rPr>
                <w:rFonts w:hint="eastAsia"/>
                <w:color w:val="auto"/>
                <w:highlight w:val="none"/>
              </w:rPr>
            </w:pPr>
            <w:r>
              <w:rPr>
                <w:rFonts w:hint="eastAsia" w:ascii="仿宋" w:hAnsi="仿宋" w:eastAsia="仿宋" w:cs="仿宋"/>
                <w:b w:val="0"/>
                <w:bCs w:val="0"/>
                <w:color w:val="auto"/>
                <w:lang w:eastAsia="zh-CN"/>
              </w:rPr>
              <w:t>（5）招标文件中如出现前后不一致情况，均以前附表内容为准。</w:t>
            </w:r>
          </w:p>
        </w:tc>
      </w:tr>
    </w:tbl>
    <w:p w14:paraId="4B8A1515">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12" w:name="_Toc31866"/>
      <w:r>
        <w:rPr>
          <w:rFonts w:hint="eastAsia" w:ascii="宋体"/>
          <w:b/>
          <w:color w:val="auto"/>
          <w:sz w:val="28"/>
          <w:szCs w:val="28"/>
          <w:highlight w:val="none"/>
        </w:rPr>
        <w:t>二、投标人须知</w:t>
      </w:r>
      <w:bookmarkEnd w:id="12"/>
    </w:p>
    <w:p w14:paraId="6F48D3BA">
      <w:pPr>
        <w:shd w:val="clear" w:color="auto" w:fill="auto"/>
        <w:spacing w:line="440" w:lineRule="exact"/>
        <w:jc w:val="center"/>
        <w:outlineLvl w:val="2"/>
        <w:rPr>
          <w:rFonts w:hint="eastAsia" w:ascii="宋体"/>
          <w:color w:val="auto"/>
          <w:sz w:val="28"/>
          <w:szCs w:val="28"/>
          <w:highlight w:val="none"/>
        </w:rPr>
      </w:pPr>
      <w:bookmarkStart w:id="13" w:name="_Toc469495724"/>
      <w:bookmarkStart w:id="14" w:name="_Toc29178"/>
      <w:r>
        <w:rPr>
          <w:rFonts w:hint="eastAsia" w:ascii="宋体"/>
          <w:b/>
          <w:color w:val="auto"/>
          <w:sz w:val="28"/>
          <w:szCs w:val="28"/>
          <w:highlight w:val="none"/>
        </w:rPr>
        <w:t>（一）</w:t>
      </w:r>
      <w:r>
        <w:rPr>
          <w:rFonts w:hint="eastAsia" w:ascii="宋体"/>
          <w:b/>
          <w:color w:val="auto"/>
          <w:sz w:val="28"/>
          <w:szCs w:val="32"/>
          <w:highlight w:val="none"/>
        </w:rPr>
        <w:t>总  则</w:t>
      </w:r>
      <w:bookmarkEnd w:id="13"/>
      <w:bookmarkEnd w:id="14"/>
    </w:p>
    <w:p w14:paraId="01D271D1">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14:paraId="37CBD304">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14:paraId="20B5EA76">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14:paraId="3D28068C">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14:paraId="14A104B0">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供货期：见投标人须知前附表。</w:t>
      </w:r>
    </w:p>
    <w:p w14:paraId="718D498C">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14:paraId="5314EFF2">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14:paraId="3F34C104">
      <w:pPr>
        <w:shd w:val="clear" w:color="auto" w:fill="auto"/>
        <w:snapToGrid w:val="0"/>
        <w:spacing w:line="440" w:lineRule="exact"/>
        <w:ind w:firstLine="742"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14:paraId="0436EDCC">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1.3资金来源：见投标人须知前附表。</w:t>
      </w:r>
    </w:p>
    <w:p w14:paraId="5129F84F">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1.4本项目预算：见投标人须知前附表。</w:t>
      </w:r>
    </w:p>
    <w:p w14:paraId="31160713">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1.5本项目控制价：见投标人须知前附表。</w:t>
      </w:r>
    </w:p>
    <w:p w14:paraId="00A52F12">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14:paraId="4FB46C0A">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14:paraId="334D7140">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14:paraId="11863467">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14:paraId="15ACDBC9">
      <w:pPr>
        <w:shd w:val="clear" w:color="auto" w:fill="auto"/>
        <w:snapToGrid w:val="0"/>
        <w:spacing w:line="440" w:lineRule="exact"/>
        <w:ind w:firstLine="424"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14:paraId="1CE2665D">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14:paraId="2AC6DE79">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14:paraId="3031BD15">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14:paraId="5081F24E">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固定合价</w:t>
      </w:r>
      <w:r>
        <w:rPr>
          <w:rFonts w:hint="eastAsia" w:ascii="宋体"/>
          <w:color w:val="auto"/>
          <w:szCs w:val="21"/>
          <w:highlight w:val="none"/>
          <w:u w:val="single"/>
        </w:rPr>
        <w:t xml:space="preserve"> 。</w:t>
      </w:r>
    </w:p>
    <w:p w14:paraId="76D132DC">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14:paraId="5ADB9EEA">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14:paraId="3A19C0DF">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14:paraId="6109AC28">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14:paraId="1F5B0CB7">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14:paraId="2221FB02">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4087B8E8">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14:paraId="53E0DE9B">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14:paraId="7B3C84CB">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14:paraId="60ECC09A">
      <w:pPr>
        <w:shd w:val="clear" w:color="auto" w:fill="auto"/>
        <w:spacing w:line="440" w:lineRule="exact"/>
        <w:rPr>
          <w:rFonts w:hint="eastAsia"/>
          <w:b/>
          <w:color w:val="auto"/>
          <w:szCs w:val="21"/>
          <w:highlight w:val="none"/>
        </w:rPr>
      </w:pPr>
      <w:r>
        <w:rPr>
          <w:rFonts w:hint="eastAsia"/>
          <w:b/>
          <w:color w:val="auto"/>
          <w:szCs w:val="21"/>
          <w:highlight w:val="none"/>
        </w:rPr>
        <w:t>9.</w:t>
      </w:r>
      <w:bookmarkStart w:id="15" w:name="_Toc152045539"/>
      <w:bookmarkStart w:id="16" w:name="_Toc247592876"/>
      <w:bookmarkStart w:id="17" w:name="_Toc296602429"/>
      <w:bookmarkStart w:id="18" w:name="_Toc152042315"/>
      <w:bookmarkStart w:id="19" w:name="_Toc247513962"/>
      <w:bookmarkStart w:id="20" w:name="_Toc247527563"/>
      <w:bookmarkStart w:id="21" w:name="_Toc144974507"/>
      <w:r>
        <w:rPr>
          <w:rFonts w:hint="eastAsia"/>
          <w:b/>
          <w:color w:val="auto"/>
          <w:szCs w:val="21"/>
          <w:highlight w:val="none"/>
        </w:rPr>
        <w:t xml:space="preserve"> 踏勘现场</w:t>
      </w:r>
      <w:bookmarkEnd w:id="15"/>
      <w:bookmarkEnd w:id="16"/>
      <w:bookmarkEnd w:id="17"/>
      <w:bookmarkEnd w:id="18"/>
      <w:bookmarkEnd w:id="19"/>
      <w:bookmarkEnd w:id="20"/>
      <w:bookmarkEnd w:id="21"/>
    </w:p>
    <w:p w14:paraId="47C2A416">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14:paraId="2456A616">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9.2 投标人踏勘现场发生的费用自理。</w:t>
      </w:r>
    </w:p>
    <w:p w14:paraId="6F11B748">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14:paraId="6BD29DC2">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2" w:name="_Toc152045540"/>
      <w:bookmarkStart w:id="23" w:name="_Toc144974508"/>
      <w:bookmarkStart w:id="24" w:name="_Toc247527564"/>
      <w:bookmarkStart w:id="25" w:name="_Toc296602430"/>
      <w:bookmarkStart w:id="26" w:name="_Toc247592877"/>
      <w:bookmarkStart w:id="27" w:name="_Toc152042316"/>
      <w:bookmarkStart w:id="28" w:name="_Toc247513963"/>
    </w:p>
    <w:p w14:paraId="6E3D74FF">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2"/>
      <w:bookmarkEnd w:id="23"/>
      <w:bookmarkEnd w:id="24"/>
      <w:bookmarkEnd w:id="25"/>
      <w:bookmarkEnd w:id="26"/>
      <w:bookmarkEnd w:id="27"/>
      <w:bookmarkEnd w:id="28"/>
    </w:p>
    <w:p w14:paraId="358324E4">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54E9597D">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14:paraId="7CE0FB07">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14:paraId="6A38278B">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14:paraId="0530B5E9">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18690BFD">
      <w:pPr>
        <w:shd w:val="clear" w:color="auto" w:fill="auto"/>
        <w:spacing w:line="400" w:lineRule="exact"/>
        <w:ind w:firstLine="412"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1832C1F1">
      <w:pPr>
        <w:shd w:val="clear" w:color="auto" w:fill="auto"/>
        <w:spacing w:line="400" w:lineRule="exact"/>
        <w:ind w:firstLine="414"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14:paraId="6667DDA4">
      <w:pPr>
        <w:pStyle w:val="11"/>
        <w:shd w:val="clear" w:color="auto" w:fill="auto"/>
        <w:spacing w:after="0" w:line="400" w:lineRule="exact"/>
        <w:ind w:left="0" w:leftChars="0" w:firstLine="428"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14:paraId="58677406">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14:paraId="55EAAAA5">
      <w:pPr>
        <w:shd w:val="clear" w:color="auto" w:fill="auto"/>
        <w:spacing w:line="440" w:lineRule="exact"/>
        <w:ind w:left="212" w:leftChars="100" w:firstLine="318" w:firstLineChars="150"/>
        <w:jc w:val="left"/>
        <w:rPr>
          <w:rFonts w:hint="eastAsia" w:ascii="宋体"/>
          <w:bCs/>
          <w:color w:val="auto"/>
          <w:szCs w:val="21"/>
          <w:highlight w:val="none"/>
        </w:rPr>
      </w:pPr>
      <w:r>
        <w:rPr>
          <w:rFonts w:hint="eastAsia" w:ascii="宋体"/>
          <w:bCs/>
          <w:color w:val="auto"/>
          <w:szCs w:val="21"/>
          <w:highlight w:val="none"/>
        </w:rPr>
        <w:t>12.1</w:t>
      </w:r>
      <w:r>
        <w:rPr>
          <w:rFonts w:hint="eastAsia" w:ascii="宋体" w:hAnsi="宋体" w:eastAsia="宋体" w:cs="宋体"/>
          <w:b w:val="0"/>
          <w:bCs/>
          <w:snapToGrid w:val="0"/>
          <w:color w:val="auto"/>
          <w:sz w:val="21"/>
          <w:szCs w:val="21"/>
          <w:highlight w:val="none"/>
          <w:lang w:eastAsia="zh-CN"/>
        </w:rPr>
        <w:t>按照双方约定支付</w:t>
      </w:r>
      <w:r>
        <w:rPr>
          <w:rFonts w:hint="eastAsia" w:ascii="宋体" w:hAnsi="宋体" w:cs="宋体"/>
          <w:b w:val="0"/>
          <w:bCs/>
          <w:snapToGrid w:val="0"/>
          <w:color w:val="auto"/>
          <w:sz w:val="21"/>
          <w:szCs w:val="21"/>
          <w:highlight w:val="none"/>
          <w:lang w:eastAsia="zh-CN"/>
        </w:rPr>
        <w:t>。</w:t>
      </w:r>
    </w:p>
    <w:p w14:paraId="615F41A8">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14:paraId="3FACADE6">
      <w:pPr>
        <w:shd w:val="clear" w:color="auto" w:fill="auto"/>
        <w:spacing w:line="440" w:lineRule="exact"/>
        <w:ind w:firstLine="424"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14:paraId="224C7DC6">
      <w:pPr>
        <w:shd w:val="clear" w:color="auto" w:fill="auto"/>
        <w:spacing w:line="440" w:lineRule="exact"/>
        <w:ind w:firstLine="424"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14:paraId="0FA7AFD2">
      <w:pPr>
        <w:shd w:val="clear" w:color="auto" w:fill="auto"/>
        <w:spacing w:line="440" w:lineRule="exact"/>
        <w:ind w:firstLine="414"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14:paraId="421C2776">
      <w:pPr>
        <w:shd w:val="clear" w:color="auto" w:fill="auto"/>
        <w:spacing w:line="440" w:lineRule="exact"/>
        <w:ind w:firstLine="414"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14:paraId="2A1ADC72">
      <w:pPr>
        <w:shd w:val="clear" w:color="auto" w:fill="auto"/>
        <w:snapToGrid w:val="0"/>
        <w:spacing w:line="440" w:lineRule="exact"/>
        <w:ind w:firstLine="424"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14:paraId="2E159761">
      <w:pPr>
        <w:shd w:val="clear" w:color="auto" w:fill="auto"/>
        <w:wordWrap w:val="0"/>
        <w:spacing w:line="440" w:lineRule="exact"/>
        <w:ind w:firstLine="424"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14:paraId="4818B8EE">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14:paraId="4B3A92FE">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14:paraId="5FCF64BE">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14:paraId="6D2A5D2A">
      <w:pPr>
        <w:shd w:val="clear" w:color="auto" w:fill="auto"/>
        <w:spacing w:line="400" w:lineRule="exact"/>
        <w:ind w:firstLine="318"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9" w:name="_Toc469495725"/>
    </w:p>
    <w:p w14:paraId="6ACED815">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30" w:name="_Toc12903"/>
      <w:r>
        <w:rPr>
          <w:rFonts w:hint="eastAsia" w:ascii="宋体"/>
          <w:b/>
          <w:color w:val="auto"/>
          <w:sz w:val="28"/>
          <w:szCs w:val="28"/>
          <w:highlight w:val="none"/>
        </w:rPr>
        <w:t>（二）</w:t>
      </w:r>
      <w:bookmarkEnd w:id="29"/>
      <w:r>
        <w:rPr>
          <w:rFonts w:hint="eastAsia" w:ascii="宋体"/>
          <w:b/>
          <w:color w:val="auto"/>
          <w:sz w:val="28"/>
          <w:szCs w:val="28"/>
          <w:highlight w:val="none"/>
          <w:lang w:eastAsia="zh-CN"/>
        </w:rPr>
        <w:t>招标文件</w:t>
      </w:r>
      <w:bookmarkEnd w:id="30"/>
    </w:p>
    <w:p w14:paraId="5870EDE5">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14:paraId="507A604B">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w:t>
      </w:r>
      <w:r>
        <w:rPr>
          <w:rFonts w:hint="eastAsia" w:ascii="宋体"/>
          <w:color w:val="auto"/>
          <w:szCs w:val="21"/>
          <w:highlight w:val="none"/>
          <w:lang w:eastAsia="zh-CN"/>
        </w:rPr>
        <w:t>民法典</w:t>
      </w:r>
      <w:r>
        <w:rPr>
          <w:rFonts w:hint="eastAsia" w:ascii="宋体"/>
          <w:color w:val="auto"/>
          <w:szCs w:val="21"/>
          <w:highlight w:val="none"/>
        </w:rPr>
        <w:t>》</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14:paraId="5509CCB1">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14:paraId="64BD0EC2">
      <w:pPr>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14:paraId="4D11F7BE">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14:paraId="272BCC7A">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第二章  投标须知</w:t>
      </w:r>
    </w:p>
    <w:p w14:paraId="4D691A6B">
      <w:pPr>
        <w:shd w:val="clear" w:color="auto" w:fill="auto"/>
        <w:spacing w:line="440" w:lineRule="exact"/>
        <w:ind w:firstLine="1484" w:firstLineChars="700"/>
        <w:rPr>
          <w:rFonts w:hint="eastAsia" w:ascii="宋体"/>
          <w:color w:val="auto"/>
          <w:szCs w:val="21"/>
          <w:highlight w:val="none"/>
          <w:lang w:eastAsia="zh-CN"/>
        </w:rPr>
      </w:pPr>
      <w:r>
        <w:rPr>
          <w:rFonts w:hint="eastAsia" w:ascii="宋体"/>
          <w:color w:val="auto"/>
          <w:szCs w:val="21"/>
          <w:highlight w:val="none"/>
        </w:rPr>
        <w:t>第三章  评标办法</w:t>
      </w:r>
    </w:p>
    <w:p w14:paraId="79D638E0">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第四章  采购内容及技术要求</w:t>
      </w:r>
    </w:p>
    <w:p w14:paraId="21FB7C40">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第五章  合同条款及格式</w:t>
      </w:r>
    </w:p>
    <w:p w14:paraId="21F8AFAF">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第六章  投标文件格式文本</w:t>
      </w:r>
    </w:p>
    <w:p w14:paraId="6165EB1F">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14:paraId="5C55BE3B">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14:paraId="24C383F2">
      <w:pPr>
        <w:pStyle w:val="13"/>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14:paraId="1D1F9BD4">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14:paraId="59C509DA">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14:paraId="606FB798">
      <w:pPr>
        <w:shd w:val="clear" w:color="auto" w:fill="auto"/>
        <w:wordWrap w:val="0"/>
        <w:spacing w:line="400" w:lineRule="exact"/>
        <w:ind w:firstLine="318"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14:paraId="6564B778">
      <w:pPr>
        <w:shd w:val="clear" w:color="auto" w:fill="auto"/>
        <w:wordWrap w:val="0"/>
        <w:spacing w:line="400" w:lineRule="exact"/>
        <w:ind w:firstLine="318"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34766619">
      <w:pPr>
        <w:shd w:val="clear" w:color="auto" w:fill="auto"/>
        <w:wordWrap w:val="0"/>
        <w:spacing w:line="400" w:lineRule="exact"/>
        <w:ind w:firstLine="424"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14:paraId="249D648E">
      <w:pPr>
        <w:shd w:val="clear" w:color="auto" w:fill="auto"/>
        <w:spacing w:line="400" w:lineRule="exact"/>
        <w:ind w:firstLine="424"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14:paraId="5C10738E">
      <w:pPr>
        <w:shd w:val="clear" w:color="auto" w:fill="auto"/>
        <w:spacing w:line="400" w:lineRule="exact"/>
        <w:ind w:firstLine="424"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14:paraId="4AF4D4D4">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14:paraId="1E951663">
      <w:pPr>
        <w:shd w:val="clear" w:color="auto" w:fill="auto"/>
        <w:spacing w:line="400" w:lineRule="exact"/>
        <w:ind w:firstLine="318"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14:paraId="156F2D61">
      <w:pPr>
        <w:shd w:val="clear" w:color="auto" w:fill="auto"/>
        <w:spacing w:line="440" w:lineRule="exact"/>
        <w:rPr>
          <w:rFonts w:hint="eastAsia" w:ascii="宋体"/>
          <w:color w:val="auto"/>
          <w:szCs w:val="21"/>
          <w:highlight w:val="none"/>
        </w:rPr>
      </w:pPr>
      <w:bookmarkStart w:id="31"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14:paraId="69240884">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14:paraId="478DAFA7">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32" w:name="_Toc31366"/>
      <w:r>
        <w:rPr>
          <w:rFonts w:hint="eastAsia" w:ascii="宋体"/>
          <w:b/>
          <w:color w:val="auto"/>
          <w:sz w:val="28"/>
          <w:szCs w:val="28"/>
          <w:highlight w:val="none"/>
        </w:rPr>
        <w:t>（三）投标文件的编制</w:t>
      </w:r>
      <w:bookmarkEnd w:id="31"/>
      <w:bookmarkEnd w:id="32"/>
    </w:p>
    <w:p w14:paraId="5F47AE05">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14:paraId="12CFBF02">
      <w:pPr>
        <w:shd w:val="clear" w:color="auto" w:fill="auto"/>
        <w:spacing w:line="440" w:lineRule="exact"/>
        <w:ind w:firstLine="285"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3FBEF47D">
      <w:pPr>
        <w:shd w:val="clear" w:color="auto" w:fill="auto"/>
        <w:spacing w:line="440" w:lineRule="exact"/>
        <w:ind w:firstLine="285"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14:paraId="68B253D7">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14:paraId="44D0B029">
      <w:pPr>
        <w:shd w:val="clear" w:color="auto" w:fill="auto"/>
        <w:spacing w:line="400" w:lineRule="exact"/>
        <w:ind w:firstLine="424"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14:paraId="19581186">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14:paraId="25DDA121">
      <w:pPr>
        <w:shd w:val="clear" w:color="auto" w:fill="auto"/>
        <w:spacing w:line="440" w:lineRule="exact"/>
        <w:ind w:firstLine="310"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14:paraId="5A31846C">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14:paraId="703EBD72">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14:paraId="45D7A1CA">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14:paraId="7214B3C6">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w:t>
      </w:r>
      <w:r>
        <w:rPr>
          <w:rFonts w:hint="eastAsia" w:ascii="宋体" w:hAnsi="宋体" w:eastAsia="宋体" w:cs="Times New Roman"/>
          <w:color w:val="auto"/>
          <w:szCs w:val="21"/>
          <w:highlight w:val="none"/>
          <w:lang w:val="en-US" w:eastAsia="zh-CN"/>
        </w:rPr>
        <w:t>标保证金汇款凭证或保函等票据；</w:t>
      </w:r>
    </w:p>
    <w:p w14:paraId="0E3F0417">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投标企业须提供投标人（被授权在职人员）近六个月内任意一个月社保证明；</w:t>
      </w:r>
    </w:p>
    <w:p w14:paraId="297FF239">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7C42C20A">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highlight w:val="none"/>
          <w:lang w:val="en-US" w:eastAsia="zh-CN" w:bidi="ar-SA"/>
        </w:rPr>
        <w:t>未被“信用中国”（www.creditchina.gov.cn）、中国政府采购网（www.ccgp.gov.cn）列入失信被执行人、重大税收违法案件当事人名单、政府采购严重违法失信行为记录名单；</w:t>
      </w:r>
    </w:p>
    <w:p w14:paraId="44D84343">
      <w:pPr>
        <w:shd w:val="clear" w:color="auto" w:fill="auto"/>
        <w:spacing w:line="440" w:lineRule="exact"/>
        <w:ind w:firstLine="285"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14:paraId="6A08AAC3">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14:paraId="656803BF">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14:paraId="76A8A19C">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14:paraId="4F46CE58">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14:paraId="27FCC532">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14:paraId="24472031">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14:paraId="0C3153ED">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14:paraId="59D9BD99">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、近三年类似项目业绩表</w:t>
      </w:r>
    </w:p>
    <w:p w14:paraId="47C544C3">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、中小企业声明函(货物)</w:t>
      </w:r>
    </w:p>
    <w:p w14:paraId="39419C3A">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、投标人关联单位的说明（格式自拟）</w:t>
      </w:r>
    </w:p>
    <w:p w14:paraId="408CA267">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评分标准和细则中技术部分证明材料（格式自拟）</w:t>
      </w:r>
    </w:p>
    <w:p w14:paraId="0563CBB2">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14:paraId="5C0D570C">
      <w:pPr>
        <w:shd w:val="clear" w:color="auto" w:fill="auto"/>
        <w:spacing w:line="360" w:lineRule="auto"/>
        <w:ind w:firstLine="285"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p w14:paraId="395D26E1">
      <w:pPr>
        <w:shd w:val="clear" w:color="auto" w:fill="auto"/>
        <w:spacing w:line="400" w:lineRule="exact"/>
        <w:ind w:firstLine="420"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14:paraId="78C10B7F">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14:paraId="67FE4F26">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7CE394A5">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14:paraId="0FF1881F">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3668EB1D">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14:paraId="657275F4">
      <w:pPr>
        <w:shd w:val="clear" w:color="auto" w:fill="auto"/>
        <w:spacing w:line="400" w:lineRule="exact"/>
        <w:ind w:firstLine="420"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14:paraId="4AA2B6B7">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14:paraId="0255EE1A">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14:paraId="042709EE">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14:paraId="51EFD5C0">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14:paraId="22B6F625">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48E68D4A">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14:paraId="03DF705F">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14:paraId="750AD050">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14:paraId="77C68E08">
      <w:pPr>
        <w:shd w:val="clear" w:color="auto" w:fill="auto"/>
        <w:spacing w:line="440" w:lineRule="exact"/>
        <w:ind w:firstLine="424"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14:paraId="71F7EC7C">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14:paraId="3984C21C">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14:paraId="4D55ED89">
      <w:pPr>
        <w:shd w:val="clear" w:color="auto" w:fill="auto"/>
        <w:spacing w:line="440" w:lineRule="exact"/>
        <w:ind w:firstLine="406"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14:paraId="15DDC978">
      <w:pPr>
        <w:shd w:val="clear" w:color="auto" w:fill="auto"/>
        <w:spacing w:line="440" w:lineRule="exact"/>
        <w:ind w:firstLine="406"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14:paraId="3A80A88F">
      <w:pPr>
        <w:shd w:val="clear" w:color="auto" w:fill="auto"/>
        <w:spacing w:line="440" w:lineRule="exact"/>
        <w:ind w:firstLine="406"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316CC5CC">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14:paraId="5B21F278">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14:paraId="79967080">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14:paraId="0E30B9D5">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93F5345">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14:paraId="0A1606D0">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69B538EE">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14:paraId="02464013">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14:paraId="2A1825FA">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14:paraId="7655B253">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14:paraId="3833BA2B">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（3）提供虚假材料谋取中标的；</w:t>
      </w:r>
    </w:p>
    <w:p w14:paraId="1E575054">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（4）经查实属于陪标、串通投标的等。</w:t>
      </w:r>
    </w:p>
    <w:p w14:paraId="668CB0C2">
      <w:pPr>
        <w:shd w:val="clear" w:color="auto" w:fill="auto"/>
        <w:spacing w:line="400" w:lineRule="exact"/>
        <w:ind w:firstLine="424" w:firstLineChars="200"/>
        <w:rPr>
          <w:rFonts w:hint="eastAsia" w:ascii="宋体"/>
          <w:color w:val="auto"/>
          <w:szCs w:val="21"/>
          <w:highlight w:val="none"/>
        </w:rPr>
      </w:pPr>
      <w:bookmarkStart w:id="33"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14:paraId="269925C6">
      <w:pPr>
        <w:pStyle w:val="3"/>
        <w:shd w:val="clear" w:color="auto" w:fill="auto"/>
        <w:bidi w:val="0"/>
        <w:jc w:val="center"/>
        <w:rPr>
          <w:rFonts w:hint="eastAsia"/>
          <w:color w:val="auto"/>
          <w:sz w:val="28"/>
          <w:szCs w:val="28"/>
          <w:highlight w:val="none"/>
        </w:rPr>
      </w:pPr>
      <w:bookmarkStart w:id="34" w:name="_Toc352"/>
      <w:r>
        <w:rPr>
          <w:rFonts w:hint="eastAsia"/>
          <w:color w:val="auto"/>
          <w:sz w:val="28"/>
          <w:szCs w:val="28"/>
          <w:highlight w:val="none"/>
        </w:rPr>
        <w:t>（四）</w:t>
      </w:r>
      <w:bookmarkEnd w:id="33"/>
      <w:r>
        <w:rPr>
          <w:rFonts w:hint="eastAsia"/>
          <w:color w:val="auto"/>
          <w:sz w:val="28"/>
          <w:szCs w:val="28"/>
          <w:highlight w:val="none"/>
        </w:rPr>
        <w:t>投标文件的制作、上传及递交要求</w:t>
      </w:r>
      <w:bookmarkEnd w:id="34"/>
    </w:p>
    <w:p w14:paraId="5AD8A2AC">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14:paraId="3A8F40A0">
      <w:pPr>
        <w:pStyle w:val="2"/>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14:paraId="2AC51A3F">
      <w:pPr>
        <w:pStyle w:val="2"/>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9520467">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14:paraId="2B5D4DCD">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41D8BCBF">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14:paraId="153FF131">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14:paraId="61345AD0">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14:paraId="4CDBDD62">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14:paraId="229787FD">
      <w:pPr>
        <w:pStyle w:val="2"/>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14:paraId="4B9D8758">
      <w:pPr>
        <w:pStyle w:val="2"/>
        <w:shd w:val="clear" w:color="auto" w:fill="auto"/>
        <w:snapToGrid w:val="0"/>
        <w:spacing w:line="360" w:lineRule="auto"/>
        <w:ind w:firstLine="530"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14:paraId="36F8D7CB">
      <w:pPr>
        <w:pStyle w:val="2"/>
        <w:shd w:val="clear" w:color="auto" w:fill="auto"/>
        <w:snapToGrid w:val="0"/>
        <w:spacing w:line="360" w:lineRule="auto"/>
        <w:ind w:firstLine="530"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14:paraId="4A700532">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14:paraId="126BC0D5">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14:paraId="5F65B8B4">
      <w:pPr>
        <w:shd w:val="clear" w:color="auto" w:fill="auto"/>
        <w:tabs>
          <w:tab w:val="left" w:pos="1418"/>
        </w:tabs>
        <w:autoSpaceDE w:val="0"/>
        <w:autoSpaceDN w:val="0"/>
        <w:adjustRightInd w:val="0"/>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14:paraId="5AD7FBBE">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14:paraId="671B347D">
      <w:pPr>
        <w:shd w:val="clear" w:color="auto" w:fill="auto"/>
        <w:tabs>
          <w:tab w:val="left" w:pos="960"/>
          <w:tab w:val="left" w:pos="1418"/>
        </w:tabs>
        <w:autoSpaceDE w:val="0"/>
        <w:autoSpaceDN w:val="0"/>
        <w:adjustRightInd w:val="0"/>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C21D626">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5" w:name="_Toc469495728"/>
      <w:bookmarkStart w:id="36" w:name="_Toc7387"/>
      <w:r>
        <w:rPr>
          <w:rFonts w:hint="eastAsia" w:ascii="黑体" w:eastAsia="黑体"/>
          <w:color w:val="auto"/>
          <w:sz w:val="28"/>
          <w:szCs w:val="28"/>
          <w:highlight w:val="none"/>
        </w:rPr>
        <w:t>（五）开 标、评标和定标</w:t>
      </w:r>
      <w:bookmarkEnd w:id="35"/>
      <w:bookmarkEnd w:id="36"/>
    </w:p>
    <w:p w14:paraId="7CAB496E">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14:paraId="0F6BAA38">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7" w:name="_Toc73975822"/>
      <w:r>
        <w:rPr>
          <w:rFonts w:hint="eastAsia" w:ascii="宋体" w:hAnsi="宋体" w:eastAsia="宋体" w:cs="宋体"/>
          <w:b/>
          <w:bCs/>
          <w:color w:val="auto"/>
          <w:sz w:val="21"/>
          <w:szCs w:val="21"/>
          <w:highlight w:val="none"/>
          <w:lang w:val="en-US" w:eastAsia="zh-CN"/>
        </w:rPr>
        <w:t>28.1开标邀请</w:t>
      </w:r>
      <w:bookmarkEnd w:id="37"/>
    </w:p>
    <w:p w14:paraId="7F81528F">
      <w:pPr>
        <w:pStyle w:val="13"/>
        <w:shd w:val="clear" w:color="auto" w:fill="auto"/>
        <w:snapToGrid w:val="0"/>
        <w:spacing w:line="360" w:lineRule="auto"/>
        <w:ind w:firstLine="424"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14:paraId="514150B3">
      <w:pPr>
        <w:pStyle w:val="13"/>
        <w:shd w:val="clear" w:color="auto" w:fill="auto"/>
        <w:snapToGrid w:val="0"/>
        <w:spacing w:line="360" w:lineRule="auto"/>
        <w:ind w:firstLine="424"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14:paraId="30BDFF22">
      <w:pPr>
        <w:pStyle w:val="13"/>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9"/>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14:paraId="25BF9149">
      <w:pPr>
        <w:pStyle w:val="13"/>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44D86F26">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8" w:name="_Toc73975823"/>
      <w:bookmarkStart w:id="39" w:name="_Toc4416"/>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8"/>
      <w:bookmarkEnd w:id="39"/>
    </w:p>
    <w:p w14:paraId="21906344">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14:paraId="51F08857">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7BB50022">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4ABC6F3F">
      <w:pPr>
        <w:shd w:val="clear" w:color="auto" w:fill="auto"/>
        <w:snapToGrid w:val="0"/>
        <w:spacing w:line="360" w:lineRule="auto"/>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546123694</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14:paraId="555F80CF">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14:paraId="3C1B1E4A">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14:paraId="094F47F1">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14:paraId="58AE9C77">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14:paraId="737F2BEE">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14:paraId="1788B36D">
      <w:pPr>
        <w:shd w:val="clear" w:color="auto" w:fill="auto"/>
        <w:snapToGrid w:val="0"/>
        <w:spacing w:line="360" w:lineRule="auto"/>
        <w:ind w:firstLine="374"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14:paraId="6E5FC6BF">
      <w:pPr>
        <w:shd w:val="clear" w:color="auto" w:fill="auto"/>
        <w:snapToGrid w:val="0"/>
        <w:spacing w:line="360" w:lineRule="auto"/>
        <w:ind w:firstLine="374"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14:paraId="2F8B8364">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14:paraId="30331485">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016B2E7F">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34EB3D89">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14:paraId="7481BEF2">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bookmarkStart w:id="40" w:name="_Toc6850"/>
      <w:r>
        <w:rPr>
          <w:rFonts w:hint="eastAsia" w:ascii="宋体" w:hAnsi="宋体" w:eastAsia="宋体" w:cs="宋体"/>
          <w:b/>
          <w:color w:val="auto"/>
          <w:sz w:val="21"/>
          <w:szCs w:val="21"/>
          <w:highlight w:val="none"/>
          <w:lang w:val="en-US" w:eastAsia="zh-CN"/>
        </w:rPr>
        <w:t>29.评审工作的组织</w:t>
      </w:r>
      <w:bookmarkEnd w:id="40"/>
    </w:p>
    <w:p w14:paraId="2499AD4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14:paraId="44D47D6C">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bookmarkStart w:id="41" w:name="_Toc22681"/>
      <w:r>
        <w:rPr>
          <w:rFonts w:hint="eastAsia" w:ascii="宋体" w:hAnsi="宋体" w:eastAsia="宋体" w:cs="宋体"/>
          <w:b/>
          <w:color w:val="auto"/>
          <w:sz w:val="21"/>
          <w:szCs w:val="21"/>
          <w:highlight w:val="none"/>
          <w:lang w:val="en-US" w:eastAsia="zh-CN"/>
        </w:rPr>
        <w:t>30. 评标委员会的组建</w:t>
      </w:r>
      <w:bookmarkEnd w:id="41"/>
    </w:p>
    <w:p w14:paraId="40D27DF6">
      <w:pPr>
        <w:widowControl/>
        <w:shd w:val="clear" w:color="auto" w:fill="auto"/>
        <w:spacing w:line="440" w:lineRule="exact"/>
        <w:ind w:firstLine="212"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14:paraId="34D7DB1C">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14:paraId="64576F6C">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14:paraId="1D09D4DA">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14:paraId="4B1040FD">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14:paraId="72280AB9">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14:paraId="3138EEB4">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14:paraId="70803C6B">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14:paraId="0240EB91">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14:paraId="6E1CF568">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14:paraId="705BC045">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14:paraId="5A96B30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6E441C8E">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4F0F2DB3">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4B60D684">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14:paraId="40E270A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14BBCBDE">
      <w:pPr>
        <w:widowControl/>
        <w:shd w:val="clear" w:color="auto" w:fill="auto"/>
        <w:spacing w:line="440" w:lineRule="exact"/>
        <w:ind w:firstLine="212"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14:paraId="309851E4">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14:paraId="18DBA3B2">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4053D2F3">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14:paraId="471377BB">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14:paraId="66CD01A9">
      <w:pPr>
        <w:widowControl/>
        <w:shd w:val="clear" w:color="auto" w:fill="auto"/>
        <w:spacing w:line="440" w:lineRule="exact"/>
        <w:ind w:firstLine="424"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3B879292">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14:paraId="3AD1E678">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14:paraId="1BECD607">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14:paraId="65970648">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47B8783">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14:paraId="51173C44">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14:paraId="117324AD">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14:paraId="2846F5A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14:paraId="55683F97">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14:paraId="6889C866">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14:paraId="5053B3F0">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（1）分值汇总计算错误的；</w:t>
      </w:r>
    </w:p>
    <w:p w14:paraId="6AA71248">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（2）分项评分超出评分标准范围的；</w:t>
      </w:r>
    </w:p>
    <w:p w14:paraId="4B67432A">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14:paraId="76BC1DC6">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（4）经评标委员会认定评分畸高、畸低的。</w:t>
      </w:r>
    </w:p>
    <w:p w14:paraId="0BD6AF20">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37245B6">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p>
    <w:p w14:paraId="465375C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14:paraId="33905F7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14:paraId="0873CFC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12AFF24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97C23CE">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14:paraId="7649327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202C103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2CB9FF1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14:paraId="65299F4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14:paraId="1A5F99D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14:paraId="32A77F3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14:paraId="574A9DB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14:paraId="70504B2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14:paraId="38F9BAF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14:paraId="5757EBCF">
      <w:pPr>
        <w:shd w:val="clear" w:color="auto" w:fill="auto"/>
        <w:spacing w:line="440" w:lineRule="exact"/>
        <w:ind w:firstLine="212"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14:paraId="021A8472">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14:paraId="5B36732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14:paraId="2ABC518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14:paraId="713B4EC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14:paraId="4F2BA36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14:paraId="335BA4B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14:paraId="5F3EE81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14:paraId="07B8A51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14:paraId="451384B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14:paraId="064AC73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14:paraId="7B29677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14:paraId="611C8B2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14:paraId="39A0961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14:paraId="53D7621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14:paraId="2CF8A83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14:paraId="22DA718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14:paraId="1632AA7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14:paraId="680EBC8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14:paraId="4E10C27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14:paraId="0C8488D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14:paraId="4256C4A8">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14:paraId="731AA30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14:paraId="352D8CA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14:paraId="797143C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14:paraId="508FE30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14:paraId="2BBD2E33">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14:paraId="0E90F31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14:paraId="031AB82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14:paraId="59D4F3F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14:paraId="11FFB76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14:paraId="683A3CF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14:paraId="7061081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14:paraId="18CFB6C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47236A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14:paraId="2A71D24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14:paraId="771D2A7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52CC6A6C">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14:paraId="34666B47">
      <w:pPr>
        <w:shd w:val="clear" w:color="auto" w:fill="auto"/>
        <w:spacing w:line="440" w:lineRule="exact"/>
        <w:ind w:firstLine="424" w:firstLineChars="200"/>
        <w:jc w:val="left"/>
        <w:rPr>
          <w:rFonts w:hint="eastAsia" w:ascii="宋体"/>
          <w:b w:val="0"/>
          <w:bCs w:val="0"/>
          <w:color w:val="auto"/>
          <w:szCs w:val="21"/>
          <w:highlight w:val="none"/>
          <w:lang w:val="en-US" w:eastAsia="zh-CN"/>
        </w:rPr>
      </w:pPr>
      <w:bookmarkStart w:id="42"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14:paraId="3732EDA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3D86874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14:paraId="7B5BEC8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414843F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采购结果经采购人确认后2个工作日内，采购代理机构将在新疆政府采购网（www.zjzfcg.gov.cn）、克州公共资源交易网上公告采购结果，中标公告期限为1个工作日。</w:t>
      </w:r>
    </w:p>
    <w:p w14:paraId="3D5E17C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14:paraId="571A4D3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14:paraId="01C3609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0DF35C9C">
      <w:pPr>
        <w:pStyle w:val="52"/>
        <w:ind w:left="0" w:leftChars="0" w:firstLine="0" w:firstLineChars="0"/>
        <w:rPr>
          <w:rFonts w:hint="eastAsia" w:ascii="宋体"/>
          <w:b w:val="0"/>
          <w:bCs w:val="0"/>
          <w:color w:val="auto"/>
          <w:szCs w:val="21"/>
          <w:highlight w:val="none"/>
          <w:lang w:val="en-US" w:eastAsia="zh-CN"/>
        </w:rPr>
      </w:pPr>
    </w:p>
    <w:p w14:paraId="3300B8BC">
      <w:pPr>
        <w:shd w:val="clear" w:color="auto" w:fill="auto"/>
        <w:spacing w:before="156" w:beforeLines="50" w:line="440" w:lineRule="exact"/>
        <w:ind w:firstLine="3102" w:firstLineChars="1100"/>
        <w:jc w:val="both"/>
        <w:outlineLvl w:val="2"/>
        <w:rPr>
          <w:rFonts w:hint="eastAsia" w:ascii="黑体" w:eastAsia="黑体"/>
          <w:color w:val="auto"/>
          <w:sz w:val="24"/>
          <w:highlight w:val="none"/>
        </w:rPr>
      </w:pPr>
      <w:bookmarkStart w:id="43" w:name="_Toc9389"/>
      <w:r>
        <w:rPr>
          <w:rFonts w:hint="eastAsia" w:ascii="黑体" w:eastAsia="黑体"/>
          <w:color w:val="auto"/>
          <w:sz w:val="28"/>
          <w:szCs w:val="28"/>
          <w:highlight w:val="none"/>
        </w:rPr>
        <w:t>（六）合同的授予</w:t>
      </w:r>
      <w:bookmarkEnd w:id="42"/>
      <w:bookmarkEnd w:id="43"/>
    </w:p>
    <w:p w14:paraId="4048640C">
      <w:pPr>
        <w:shd w:val="clear" w:color="auto" w:fill="auto"/>
        <w:spacing w:line="440" w:lineRule="exact"/>
        <w:ind w:firstLine="212" w:firstLineChars="100"/>
        <w:jc w:val="left"/>
        <w:rPr>
          <w:rFonts w:hint="eastAsia" w:ascii="宋体"/>
          <w:b w:val="0"/>
          <w:bCs w:val="0"/>
          <w:color w:val="auto"/>
          <w:szCs w:val="21"/>
          <w:highlight w:val="none"/>
          <w:lang w:val="en-US" w:eastAsia="zh-CN"/>
        </w:rPr>
      </w:pPr>
      <w:bookmarkStart w:id="44" w:name="_Toc73975842"/>
      <w:bookmarkStart w:id="45" w:name="_Toc469495730"/>
      <w:r>
        <w:rPr>
          <w:rFonts w:hint="eastAsia" w:ascii="宋体"/>
          <w:b w:val="0"/>
          <w:bCs w:val="0"/>
          <w:color w:val="auto"/>
          <w:szCs w:val="21"/>
          <w:highlight w:val="none"/>
          <w:lang w:val="en-US" w:eastAsia="zh-CN"/>
        </w:rPr>
        <w:t>42．履约保证金</w:t>
      </w:r>
      <w:bookmarkEnd w:id="44"/>
    </w:p>
    <w:p w14:paraId="00650243">
      <w:pPr>
        <w:widowControl/>
        <w:spacing w:line="440" w:lineRule="exact"/>
        <w:ind w:firstLine="212"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5%的履约保证金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highlight w:val="none"/>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14:paraId="216D1AC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14:paraId="7B9F9C2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14:paraId="64E835F6">
      <w:pPr>
        <w:shd w:val="clear" w:color="auto" w:fill="auto"/>
        <w:spacing w:line="440" w:lineRule="exact"/>
        <w:ind w:firstLine="212" w:firstLineChars="100"/>
        <w:jc w:val="left"/>
        <w:rPr>
          <w:rFonts w:hint="eastAsia" w:ascii="宋体"/>
          <w:b w:val="0"/>
          <w:bCs w:val="0"/>
          <w:color w:val="auto"/>
          <w:szCs w:val="21"/>
          <w:highlight w:val="none"/>
          <w:lang w:val="en-US" w:eastAsia="zh-CN"/>
        </w:rPr>
      </w:pPr>
      <w:bookmarkStart w:id="46" w:name="_Toc73975843"/>
      <w:r>
        <w:rPr>
          <w:rFonts w:hint="eastAsia" w:ascii="宋体"/>
          <w:b w:val="0"/>
          <w:bCs w:val="0"/>
          <w:color w:val="auto"/>
          <w:szCs w:val="21"/>
          <w:highlight w:val="none"/>
          <w:lang w:val="en-US" w:eastAsia="zh-CN"/>
        </w:rPr>
        <w:t>43．签订合同及公告</w:t>
      </w:r>
      <w:bookmarkEnd w:id="46"/>
    </w:p>
    <w:p w14:paraId="725812B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14:paraId="522C813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14:paraId="5185947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14:paraId="1F656B6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14:paraId="0270E53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14:paraId="6EF02F6B">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47" w:name="_Toc12698"/>
      <w:r>
        <w:rPr>
          <w:rFonts w:hint="eastAsia" w:ascii="黑体" w:eastAsia="黑体"/>
          <w:color w:val="auto"/>
          <w:sz w:val="28"/>
          <w:szCs w:val="28"/>
          <w:highlight w:val="none"/>
        </w:rPr>
        <w:t>（七）纪律和监督</w:t>
      </w:r>
      <w:bookmarkEnd w:id="45"/>
      <w:bookmarkEnd w:id="47"/>
    </w:p>
    <w:p w14:paraId="356174EB">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14:paraId="56296347">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14:paraId="2B2D31A8">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14:paraId="5221F7CE">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7245D16C">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14:paraId="4E5769DB">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14:paraId="074B568E">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14:paraId="060A594D">
      <w:pPr>
        <w:shd w:val="clear" w:color="auto" w:fill="auto"/>
        <w:adjustRightInd w:val="0"/>
        <w:snapToGrid w:val="0"/>
        <w:spacing w:line="440" w:lineRule="exact"/>
        <w:ind w:firstLine="318"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14:paraId="5CFA7591">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9627AF8">
      <w:pPr>
        <w:shd w:val="clear" w:color="auto" w:fill="auto"/>
        <w:spacing w:before="156" w:beforeLines="50" w:after="156" w:afterLines="50" w:line="500" w:lineRule="exact"/>
        <w:ind w:firstLine="846"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14:paraId="79ECD4A0">
      <w:pPr>
        <w:shd w:val="clear" w:color="auto" w:fill="auto"/>
        <w:spacing w:line="440" w:lineRule="exact"/>
        <w:ind w:firstLine="310"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14:paraId="0E7926F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078944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14:paraId="4500444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14:paraId="3CC4AC4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14:paraId="07B01BB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AE170F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0E969C5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14:paraId="50BF719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14:paraId="20C7BE8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w:t>
      </w:r>
      <w:r>
        <w:rPr>
          <w:rFonts w:hint="eastAsia" w:ascii="宋体" w:cs="Times New Roman"/>
          <w:b w:val="0"/>
          <w:bCs w:val="0"/>
          <w:color w:val="auto"/>
          <w:szCs w:val="21"/>
          <w:highlight w:val="none"/>
          <w:lang w:val="en-US" w:eastAsia="zh-CN"/>
        </w:rPr>
        <w:t>阿图什市</w:t>
      </w:r>
      <w:r>
        <w:rPr>
          <w:rFonts w:hint="eastAsia" w:ascii="宋体" w:hAnsi="Times New Roman" w:eastAsia="宋体" w:cs="Times New Roman"/>
          <w:b w:val="0"/>
          <w:bCs w:val="0"/>
          <w:color w:val="auto"/>
          <w:szCs w:val="21"/>
          <w:highlight w:val="none"/>
          <w:lang w:val="en-US" w:eastAsia="zh-CN"/>
        </w:rPr>
        <w:t>财政局政府采购办，</w:t>
      </w:r>
      <w:r>
        <w:rPr>
          <w:rFonts w:hint="eastAsia" w:ascii="宋体"/>
          <w:b w:val="0"/>
          <w:bCs w:val="0"/>
          <w:color w:val="auto"/>
          <w:szCs w:val="21"/>
          <w:highlight w:val="none"/>
          <w:lang w:val="en-US" w:eastAsia="zh-CN"/>
        </w:rPr>
        <w:t>将其列入不良行为记录名单：</w:t>
      </w:r>
    </w:p>
    <w:p w14:paraId="6D5A1EC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14:paraId="773D9D0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14:paraId="2658ECE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76BD2D8C">
      <w:pPr>
        <w:shd w:val="clear" w:color="auto" w:fill="auto"/>
        <w:spacing w:line="360" w:lineRule="exact"/>
        <w:jc w:val="center"/>
        <w:rPr>
          <w:rFonts w:hint="eastAsia" w:ascii="黑体" w:eastAsia="黑体"/>
          <w:color w:val="auto"/>
          <w:sz w:val="30"/>
          <w:szCs w:val="30"/>
          <w:highlight w:val="none"/>
        </w:rPr>
      </w:pPr>
    </w:p>
    <w:p w14:paraId="710D726F">
      <w:pPr>
        <w:pStyle w:val="52"/>
        <w:shd w:val="clear" w:color="auto" w:fill="auto"/>
        <w:rPr>
          <w:rFonts w:hint="eastAsia" w:ascii="黑体" w:eastAsia="黑体"/>
          <w:color w:val="auto"/>
          <w:sz w:val="30"/>
          <w:szCs w:val="30"/>
          <w:highlight w:val="none"/>
        </w:rPr>
      </w:pPr>
    </w:p>
    <w:p w14:paraId="0633591C">
      <w:pPr>
        <w:pStyle w:val="52"/>
        <w:shd w:val="clear" w:color="auto" w:fill="auto"/>
        <w:rPr>
          <w:rFonts w:hint="eastAsia" w:ascii="黑体" w:eastAsia="黑体"/>
          <w:color w:val="auto"/>
          <w:sz w:val="30"/>
          <w:szCs w:val="30"/>
          <w:highlight w:val="none"/>
        </w:rPr>
      </w:pPr>
    </w:p>
    <w:p w14:paraId="15DC41B0">
      <w:pPr>
        <w:pStyle w:val="52"/>
        <w:shd w:val="clear" w:color="auto" w:fill="auto"/>
        <w:rPr>
          <w:rFonts w:hint="eastAsia" w:ascii="黑体" w:eastAsia="黑体"/>
          <w:color w:val="auto"/>
          <w:sz w:val="30"/>
          <w:szCs w:val="30"/>
          <w:highlight w:val="none"/>
        </w:rPr>
      </w:pPr>
    </w:p>
    <w:p w14:paraId="102CD365">
      <w:pPr>
        <w:pStyle w:val="52"/>
        <w:shd w:val="clear" w:color="auto" w:fill="auto"/>
        <w:rPr>
          <w:rFonts w:hint="eastAsia" w:ascii="黑体" w:eastAsia="黑体"/>
          <w:color w:val="auto"/>
          <w:sz w:val="30"/>
          <w:szCs w:val="30"/>
          <w:highlight w:val="none"/>
        </w:rPr>
      </w:pPr>
    </w:p>
    <w:p w14:paraId="176CB1CD">
      <w:pPr>
        <w:shd w:val="clear" w:color="auto" w:fill="auto"/>
        <w:jc w:val="left"/>
        <w:rPr>
          <w:rFonts w:hint="eastAsia" w:ascii="宋体" w:hAnsi="宋体" w:eastAsia="宋体" w:cs="宋体"/>
          <w:b/>
          <w:bCs/>
          <w:color w:val="auto"/>
          <w:sz w:val="21"/>
          <w:szCs w:val="21"/>
          <w:highlight w:val="none"/>
          <w:lang w:eastAsia="zh-CN"/>
        </w:rPr>
      </w:pPr>
    </w:p>
    <w:p w14:paraId="3F1AA0A3">
      <w:pPr>
        <w:shd w:val="clear" w:color="auto" w:fill="auto"/>
        <w:jc w:val="left"/>
        <w:rPr>
          <w:rFonts w:hint="eastAsia" w:ascii="宋体" w:hAnsi="宋体" w:eastAsia="宋体" w:cs="宋体"/>
          <w:b/>
          <w:bCs/>
          <w:color w:val="auto"/>
          <w:sz w:val="21"/>
          <w:szCs w:val="21"/>
          <w:highlight w:val="none"/>
          <w:lang w:eastAsia="zh-CN"/>
        </w:rPr>
      </w:pPr>
    </w:p>
    <w:p w14:paraId="4F6B560B">
      <w:pPr>
        <w:pStyle w:val="27"/>
        <w:rPr>
          <w:rFonts w:hint="eastAsia" w:ascii="宋体" w:hAnsi="宋体" w:eastAsia="宋体" w:cs="宋体"/>
          <w:b/>
          <w:bCs/>
          <w:color w:val="auto"/>
          <w:sz w:val="21"/>
          <w:szCs w:val="21"/>
          <w:highlight w:val="none"/>
          <w:lang w:eastAsia="zh-CN"/>
        </w:rPr>
      </w:pPr>
    </w:p>
    <w:p w14:paraId="3EEC49CE">
      <w:pPr>
        <w:pStyle w:val="27"/>
        <w:rPr>
          <w:rFonts w:hint="eastAsia" w:ascii="宋体" w:hAnsi="宋体" w:eastAsia="宋体" w:cs="宋体"/>
          <w:b/>
          <w:bCs/>
          <w:color w:val="auto"/>
          <w:sz w:val="21"/>
          <w:szCs w:val="21"/>
          <w:highlight w:val="none"/>
          <w:lang w:eastAsia="zh-CN"/>
        </w:rPr>
      </w:pPr>
    </w:p>
    <w:p w14:paraId="38743AF6">
      <w:pPr>
        <w:shd w:val="clear" w:color="auto" w:fill="auto"/>
        <w:jc w:val="left"/>
        <w:rPr>
          <w:rFonts w:hint="eastAsia" w:ascii="宋体" w:hAnsi="宋体" w:eastAsia="宋体" w:cs="宋体"/>
          <w:b/>
          <w:bCs/>
          <w:color w:val="auto"/>
          <w:sz w:val="21"/>
          <w:szCs w:val="21"/>
          <w:highlight w:val="none"/>
          <w:lang w:eastAsia="zh-CN"/>
        </w:rPr>
      </w:pPr>
    </w:p>
    <w:p w14:paraId="0A671E4E">
      <w:pPr>
        <w:shd w:val="clear" w:color="auto" w:fill="auto"/>
        <w:jc w:val="left"/>
        <w:rPr>
          <w:rFonts w:hint="eastAsia" w:ascii="宋体" w:hAnsi="宋体" w:eastAsia="宋体" w:cs="宋体"/>
          <w:b/>
          <w:bCs/>
          <w:color w:val="auto"/>
          <w:sz w:val="21"/>
          <w:szCs w:val="21"/>
          <w:highlight w:val="none"/>
          <w:lang w:eastAsia="zh-CN"/>
        </w:rPr>
      </w:pPr>
    </w:p>
    <w:p w14:paraId="45A1361F">
      <w:pPr>
        <w:pStyle w:val="10"/>
        <w:rPr>
          <w:rFonts w:hint="eastAsia" w:ascii="宋体" w:hAnsi="宋体" w:eastAsia="宋体" w:cs="宋体"/>
          <w:b/>
          <w:bCs/>
          <w:color w:val="auto"/>
          <w:sz w:val="21"/>
          <w:szCs w:val="21"/>
          <w:highlight w:val="none"/>
          <w:lang w:eastAsia="zh-CN"/>
        </w:rPr>
      </w:pPr>
    </w:p>
    <w:p w14:paraId="223A662A">
      <w:pPr>
        <w:rPr>
          <w:rFonts w:hint="eastAsia" w:ascii="宋体" w:hAnsi="宋体" w:eastAsia="宋体" w:cs="宋体"/>
          <w:b/>
          <w:bCs/>
          <w:color w:val="auto"/>
          <w:sz w:val="21"/>
          <w:szCs w:val="21"/>
          <w:highlight w:val="none"/>
          <w:lang w:eastAsia="zh-CN"/>
        </w:rPr>
      </w:pPr>
    </w:p>
    <w:p w14:paraId="2963F2A0">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14:paraId="3278ACCC">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14:paraId="2792774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14:paraId="052C589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outlineLvl w:val="0"/>
        <w:rPr>
          <w:rFonts w:hint="eastAsia" w:ascii="黑体" w:hAnsi="黑体" w:eastAsia="黑体" w:cs="黑体"/>
          <w:kern w:val="0"/>
          <w:sz w:val="24"/>
          <w:szCs w:val="24"/>
          <w:highlight w:val="none"/>
          <w:lang w:eastAsia="zh-CN"/>
        </w:rPr>
      </w:pPr>
      <w:bookmarkStart w:id="48" w:name="_Toc18623"/>
      <w:bookmarkStart w:id="49" w:name="_Toc29063"/>
      <w:bookmarkStart w:id="50" w:name="_Toc30403"/>
      <w:bookmarkStart w:id="51" w:name="_Toc21897"/>
      <w:bookmarkStart w:id="52" w:name="_Toc22042"/>
      <w:bookmarkStart w:id="53" w:name="_Toc4730"/>
      <w:bookmarkStart w:id="54" w:name="_Toc17515"/>
      <w:r>
        <w:rPr>
          <w:rFonts w:hint="eastAsia" w:ascii="黑体" w:hAnsi="黑体" w:eastAsia="黑体" w:cs="黑体"/>
          <w:kern w:val="0"/>
          <w:sz w:val="24"/>
          <w:szCs w:val="24"/>
          <w:highlight w:val="none"/>
          <w:lang w:eastAsia="zh-CN"/>
        </w:rPr>
        <w:t>一、投诉相关主体基本情况</w:t>
      </w:r>
      <w:bookmarkEnd w:id="48"/>
      <w:bookmarkEnd w:id="49"/>
      <w:bookmarkEnd w:id="50"/>
      <w:bookmarkEnd w:id="51"/>
      <w:bookmarkEnd w:id="52"/>
      <w:bookmarkEnd w:id="53"/>
    </w:p>
    <w:p w14:paraId="6E26A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楷体_GB2312" w:hAnsi="宋体" w:eastAsia="楷体_GB2312" w:cs="宋体"/>
          <w:kern w:val="0"/>
          <w:sz w:val="24"/>
          <w:szCs w:val="24"/>
          <w:highlight w:val="none"/>
        </w:rPr>
      </w:pPr>
      <w:r>
        <w:rPr>
          <w:rFonts w:hint="eastAsia" w:ascii="仿宋_GB2312" w:hAnsi="宋体" w:eastAsia="仿宋_GB2312" w:cs="宋体"/>
          <w:kern w:val="0"/>
          <w:sz w:val="24"/>
          <w:szCs w:val="24"/>
          <w:highlight w:val="none"/>
        </w:rPr>
        <w:t>投诉人：</w:t>
      </w:r>
      <w:r>
        <w:rPr>
          <w:rFonts w:hint="eastAsia" w:ascii="楷体_GB2312" w:hAnsi="宋体" w:eastAsia="楷体_GB2312" w:cs="宋体"/>
          <w:kern w:val="0"/>
          <w:sz w:val="24"/>
          <w:szCs w:val="24"/>
          <w:highlight w:val="none"/>
          <w:u w:val="single"/>
          <w:lang w:val="en-US" w:eastAsia="zh-CN"/>
        </w:rPr>
        <w:t xml:space="preserve">                         </w:t>
      </w:r>
      <w:r>
        <w:rPr>
          <w:rFonts w:hint="eastAsia" w:ascii="楷体_GB2312" w:hAnsi="宋体" w:eastAsia="楷体_GB2312" w:cs="宋体"/>
          <w:kern w:val="0"/>
          <w:sz w:val="24"/>
          <w:szCs w:val="24"/>
          <w:highlight w:val="none"/>
        </w:rPr>
        <w:t xml:space="preserve">  </w:t>
      </w:r>
    </w:p>
    <w:p w14:paraId="03ECB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p>
    <w:p w14:paraId="3A2E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default" w:ascii="仿宋_GB2312" w:hAnsi="宋体" w:eastAsia="仿宋_GB2312" w:cs="宋体"/>
          <w:kern w:val="0"/>
          <w:sz w:val="24"/>
          <w:szCs w:val="24"/>
          <w:highlight w:val="none"/>
          <w:u w:val="none"/>
          <w:lang w:val="en-US" w:eastAsia="zh-CN"/>
        </w:rPr>
      </w:pPr>
      <w:r>
        <w:rPr>
          <w:rFonts w:hint="eastAsia" w:ascii="仿宋_GB2312" w:hAnsi="宋体" w:eastAsia="仿宋_GB2312" w:cs="宋体"/>
          <w:kern w:val="0"/>
          <w:sz w:val="24"/>
          <w:szCs w:val="24"/>
          <w:highlight w:val="none"/>
          <w:u w:val="none"/>
          <w:lang w:val="en-US" w:eastAsia="zh-CN"/>
        </w:rPr>
        <w:t>法定代表人/主要负责人：</w:t>
      </w:r>
      <w:r>
        <w:rPr>
          <w:rFonts w:hint="eastAsia" w:ascii="仿宋_GB2312" w:hAnsi="宋体" w:eastAsia="仿宋_GB2312" w:cs="宋体"/>
          <w:kern w:val="0"/>
          <w:sz w:val="24"/>
          <w:szCs w:val="24"/>
          <w:highlight w:val="none"/>
          <w:u w:val="single"/>
          <w:lang w:val="en-US" w:eastAsia="zh-CN"/>
        </w:rPr>
        <w:t xml:space="preserve">                             </w:t>
      </w:r>
    </w:p>
    <w:p w14:paraId="195D6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6439D5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p>
    <w:p w14:paraId="1038C2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楷体_GB2312" w:hAnsi="宋体" w:eastAsia="楷体_GB2312" w:cs="宋体"/>
          <w:kern w:val="0"/>
          <w:sz w:val="24"/>
          <w:szCs w:val="24"/>
          <w:highlight w:val="none"/>
          <w:u w:val="single"/>
          <w:lang w:val="en-US" w:eastAsia="zh-CN"/>
        </w:rPr>
      </w:pPr>
      <w:r>
        <w:rPr>
          <w:rFonts w:hint="eastAsia" w:ascii="仿宋_GB2312" w:hAnsi="宋体" w:eastAsia="仿宋_GB2312" w:cs="宋体"/>
          <w:kern w:val="0"/>
          <w:sz w:val="24"/>
          <w:szCs w:val="24"/>
          <w:highlight w:val="none"/>
          <w:u w:val="none"/>
          <w:lang w:eastAsia="zh-CN"/>
        </w:rPr>
        <w:t>授权代表（如有）：</w:t>
      </w:r>
      <w:r>
        <w:rPr>
          <w:rFonts w:hint="eastAsia" w:ascii="楷体_GB2312" w:hAnsi="宋体" w:eastAsia="楷体_GB2312" w:cs="宋体"/>
          <w:kern w:val="0"/>
          <w:sz w:val="24"/>
          <w:szCs w:val="24"/>
          <w:highlight w:val="none"/>
          <w:u w:val="single"/>
          <w:lang w:val="en-US" w:eastAsia="zh-CN"/>
        </w:rPr>
        <w:t xml:space="preserve">                         </w:t>
      </w:r>
    </w:p>
    <w:p w14:paraId="4E1CB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lang w:val="en-US" w:eastAsia="zh-CN"/>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3DCF1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 xml:space="preserve">         </w:t>
      </w:r>
    </w:p>
    <w:p w14:paraId="1D3BB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u w:val="none"/>
          <w:lang w:eastAsia="zh-CN"/>
        </w:rPr>
        <w:t>被投诉人</w:t>
      </w:r>
      <w:r>
        <w:rPr>
          <w:rFonts w:hint="eastAsia" w:ascii="仿宋_GB2312" w:hAnsi="宋体" w:eastAsia="仿宋_GB2312" w:cs="宋体"/>
          <w:kern w:val="0"/>
          <w:sz w:val="24"/>
          <w:szCs w:val="24"/>
          <w:highlight w:val="none"/>
          <w:u w:val="none"/>
          <w:lang w:val="en-US" w:eastAsia="zh-CN"/>
        </w:rPr>
        <w:t>1：</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52AA1F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3F029A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lang w:eastAsia="zh-CN"/>
        </w:rPr>
        <w:t>联系人：</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0F991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lang w:val="en-US" w:eastAsia="zh-CN"/>
        </w:rPr>
      </w:pPr>
      <w:r>
        <w:rPr>
          <w:rFonts w:hint="eastAsia" w:ascii="仿宋_GB2312" w:hAnsi="宋体" w:eastAsia="仿宋_GB2312" w:cs="宋体"/>
          <w:kern w:val="0"/>
          <w:sz w:val="24"/>
          <w:szCs w:val="24"/>
          <w:highlight w:val="none"/>
          <w:u w:val="none"/>
          <w:lang w:eastAsia="zh-CN"/>
        </w:rPr>
        <w:t>被投诉人</w:t>
      </w:r>
      <w:r>
        <w:rPr>
          <w:rFonts w:hint="eastAsia" w:ascii="仿宋_GB2312" w:hAnsi="宋体" w:eastAsia="仿宋_GB2312" w:cs="宋体"/>
          <w:kern w:val="0"/>
          <w:sz w:val="24"/>
          <w:szCs w:val="24"/>
          <w:highlight w:val="none"/>
          <w:u w:val="none"/>
          <w:lang w:val="en-US" w:eastAsia="zh-CN"/>
        </w:rPr>
        <w:t>2：</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03897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u w:val="none"/>
          <w:lang w:val="en-US" w:eastAsia="zh-CN"/>
        </w:rPr>
        <w:t>相关供应商</w:t>
      </w:r>
      <w:r>
        <w:rPr>
          <w:rFonts w:hint="eastAsia" w:ascii="仿宋_GB2312" w:hAnsi="宋体" w:eastAsia="仿宋_GB2312" w:cs="宋体"/>
          <w:kern w:val="0"/>
          <w:sz w:val="24"/>
          <w:szCs w:val="24"/>
          <w:highlight w:val="none"/>
          <w:u w:val="none"/>
          <w:lang w:eastAsia="zh-CN"/>
        </w:rPr>
        <w:t>（如有）</w:t>
      </w:r>
      <w:r>
        <w:rPr>
          <w:rFonts w:hint="eastAsia" w:ascii="仿宋_GB2312" w:hAnsi="宋体" w:eastAsia="仿宋_GB2312" w:cs="宋体"/>
          <w:kern w:val="0"/>
          <w:sz w:val="24"/>
          <w:szCs w:val="24"/>
          <w:highlight w:val="none"/>
          <w:u w:val="none"/>
          <w:lang w:val="en-US" w:eastAsia="zh-CN"/>
        </w:rPr>
        <w:t>：</w:t>
      </w:r>
      <w:r>
        <w:rPr>
          <w:rFonts w:hint="eastAsia" w:ascii="仿宋_GB2312" w:hAnsi="宋体" w:eastAsia="仿宋_GB2312" w:cs="宋体"/>
          <w:kern w:val="0"/>
          <w:sz w:val="24"/>
          <w:szCs w:val="24"/>
          <w:highlight w:val="none"/>
          <w:u w:val="single"/>
        </w:rPr>
        <w:t xml:space="preserve">                                        </w:t>
      </w:r>
    </w:p>
    <w:p w14:paraId="63EE4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邮编：</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7830E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联系人：</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33231E3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outlineLvl w:val="0"/>
        <w:rPr>
          <w:rFonts w:hint="eastAsia" w:ascii="黑体" w:hAnsi="黑体" w:eastAsia="黑体" w:cs="黑体"/>
          <w:kern w:val="0"/>
          <w:sz w:val="24"/>
          <w:szCs w:val="24"/>
          <w:highlight w:val="none"/>
          <w:lang w:eastAsia="zh-CN"/>
        </w:rPr>
      </w:pPr>
      <w:bookmarkStart w:id="55" w:name="_Toc10853"/>
      <w:bookmarkStart w:id="56" w:name="_Toc25214"/>
      <w:bookmarkStart w:id="57" w:name="_Toc18283"/>
      <w:bookmarkStart w:id="58" w:name="_Toc3856"/>
      <w:bookmarkStart w:id="59" w:name="_Toc7437"/>
      <w:bookmarkStart w:id="60" w:name="_Toc17048"/>
      <w:r>
        <w:rPr>
          <w:rFonts w:hint="eastAsia" w:ascii="黑体" w:hAnsi="黑体" w:eastAsia="黑体" w:cs="黑体"/>
          <w:kern w:val="0"/>
          <w:sz w:val="24"/>
          <w:szCs w:val="24"/>
          <w:highlight w:val="none"/>
          <w:lang w:eastAsia="zh-CN"/>
        </w:rPr>
        <w:t>二、投诉项目基本情况</w:t>
      </w:r>
      <w:bookmarkEnd w:id="55"/>
      <w:bookmarkEnd w:id="56"/>
      <w:bookmarkEnd w:id="57"/>
      <w:bookmarkEnd w:id="58"/>
      <w:bookmarkEnd w:id="59"/>
      <w:bookmarkEnd w:id="60"/>
    </w:p>
    <w:p w14:paraId="52BB6D4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highlight w:val="none"/>
          <w:lang w:eastAsia="zh-CN"/>
        </w:rPr>
        <w:t>采购项目名称：</w:t>
      </w:r>
    </w:p>
    <w:p w14:paraId="0E3EB0D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eastAsia="zh-CN"/>
        </w:rPr>
        <w:t>采购项目编号：</w:t>
      </w:r>
      <w:r>
        <w:rPr>
          <w:rFonts w:hint="eastAsia" w:ascii="仿宋_GB2312" w:hAnsi="宋体" w:eastAsia="仿宋_GB2312" w:cs="宋体"/>
          <w:kern w:val="0"/>
          <w:sz w:val="24"/>
          <w:szCs w:val="24"/>
          <w:highlight w:val="none"/>
          <w:lang w:val="en-US" w:eastAsia="zh-CN"/>
        </w:rPr>
        <w:t xml:space="preserve">        包号：</w:t>
      </w:r>
    </w:p>
    <w:p w14:paraId="6209507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采购人名称：</w:t>
      </w:r>
    </w:p>
    <w:p w14:paraId="32FEC53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代理机构名称：</w:t>
      </w:r>
    </w:p>
    <w:p w14:paraId="07EEE29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采购文件公告：是/否 公告期限：</w:t>
      </w:r>
    </w:p>
    <w:p w14:paraId="1BA915A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采购结果公告：是/否 公告期限：</w:t>
      </w:r>
    </w:p>
    <w:p w14:paraId="58350BE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eastAsia" w:ascii="黑体" w:hAnsi="黑体" w:eastAsia="黑体" w:cs="黑体"/>
          <w:kern w:val="0"/>
          <w:sz w:val="24"/>
          <w:szCs w:val="24"/>
          <w:highlight w:val="none"/>
          <w:lang w:val="en-US" w:eastAsia="zh-CN"/>
        </w:rPr>
      </w:pPr>
      <w:bookmarkStart w:id="61" w:name="_Toc10808"/>
      <w:bookmarkStart w:id="62" w:name="_Toc13183"/>
      <w:bookmarkStart w:id="63" w:name="_Toc25877"/>
      <w:bookmarkStart w:id="64" w:name="_Toc2182"/>
      <w:bookmarkStart w:id="65" w:name="_Toc13582"/>
      <w:bookmarkStart w:id="66" w:name="_Toc14152"/>
      <w:r>
        <w:rPr>
          <w:rFonts w:hint="eastAsia" w:ascii="黑体" w:hAnsi="黑体" w:eastAsia="黑体" w:cs="黑体"/>
          <w:kern w:val="0"/>
          <w:sz w:val="24"/>
          <w:szCs w:val="24"/>
          <w:highlight w:val="none"/>
          <w:lang w:val="en-US" w:eastAsia="zh-CN"/>
        </w:rPr>
        <w:t>三、质疑基本情况</w:t>
      </w:r>
      <w:bookmarkEnd w:id="61"/>
      <w:bookmarkEnd w:id="62"/>
      <w:bookmarkEnd w:id="63"/>
      <w:bookmarkEnd w:id="64"/>
      <w:bookmarkEnd w:id="65"/>
      <w:bookmarkEnd w:id="66"/>
    </w:p>
    <w:p w14:paraId="41A0D58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投诉人于    年  月  日，向       提出质疑，</w:t>
      </w:r>
    </w:p>
    <w:p w14:paraId="7A0D38C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质疑事项为：</w:t>
      </w:r>
    </w:p>
    <w:p w14:paraId="043F203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采购人/代理机构于    年  月  日，就质疑事项做出了答复/没有在法定期限内做出答复。</w:t>
      </w:r>
    </w:p>
    <w:p w14:paraId="36F8A65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default" w:ascii="黑体" w:hAnsi="黑体" w:eastAsia="黑体" w:cs="黑体"/>
          <w:kern w:val="0"/>
          <w:sz w:val="24"/>
          <w:szCs w:val="24"/>
          <w:highlight w:val="none"/>
          <w:lang w:val="en-US" w:eastAsia="zh-CN"/>
        </w:rPr>
      </w:pPr>
      <w:bookmarkStart w:id="67" w:name="_Toc15203"/>
      <w:bookmarkStart w:id="68" w:name="_Toc26083"/>
      <w:bookmarkStart w:id="69" w:name="_Toc3347"/>
      <w:bookmarkStart w:id="70" w:name="_Toc6760"/>
      <w:bookmarkStart w:id="71" w:name="_Toc23110"/>
      <w:bookmarkStart w:id="72" w:name="_Toc17256"/>
      <w:r>
        <w:rPr>
          <w:rFonts w:hint="eastAsia" w:ascii="黑体" w:hAnsi="黑体" w:eastAsia="黑体" w:cs="黑体"/>
          <w:kern w:val="0"/>
          <w:sz w:val="24"/>
          <w:szCs w:val="24"/>
          <w:highlight w:val="none"/>
          <w:lang w:val="en-US" w:eastAsia="zh-CN"/>
        </w:rPr>
        <w:t>四、投诉事项具体内容</w:t>
      </w:r>
      <w:bookmarkEnd w:id="67"/>
      <w:bookmarkEnd w:id="68"/>
      <w:bookmarkEnd w:id="69"/>
      <w:bookmarkEnd w:id="70"/>
      <w:bookmarkEnd w:id="71"/>
      <w:bookmarkEnd w:id="72"/>
    </w:p>
    <w:p w14:paraId="21ECCA2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投诉事项1：</w:t>
      </w:r>
    </w:p>
    <w:p w14:paraId="0AC035E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事实依据：</w:t>
      </w:r>
    </w:p>
    <w:p w14:paraId="7776EB2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法律依据1：</w:t>
      </w:r>
    </w:p>
    <w:p w14:paraId="4E992FF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法律依据2：</w:t>
      </w:r>
    </w:p>
    <w:p w14:paraId="5D045BC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p>
    <w:p w14:paraId="7B35484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投诉事项2：</w:t>
      </w:r>
    </w:p>
    <w:p w14:paraId="7DE8A905">
      <w:pPr>
        <w:ind w:firstLine="484" w:firstLineChars="200"/>
        <w:rPr>
          <w:rFonts w:hint="eastAsia" w:ascii="仿宋_GB2312" w:hAnsi="宋体" w:eastAsia="仿宋_GB2312" w:cs="宋体"/>
          <w:kern w:val="0"/>
          <w:sz w:val="24"/>
          <w:szCs w:val="24"/>
          <w:highlight w:val="none"/>
          <w:u w:val="single"/>
          <w:lang w:val="en-US" w:eastAsia="zh-CN"/>
        </w:rPr>
      </w:pPr>
      <w:r>
        <w:rPr>
          <w:rFonts w:hint="eastAsia" w:ascii="仿宋_GB2312" w:eastAsia="仿宋_GB2312"/>
          <w:sz w:val="24"/>
          <w:szCs w:val="24"/>
          <w:highlight w:val="none"/>
        </w:rPr>
        <w:t>……</w:t>
      </w:r>
    </w:p>
    <w:p w14:paraId="61BE68B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eastAsia" w:ascii="黑体" w:hAnsi="黑体" w:eastAsia="黑体" w:cs="黑体"/>
          <w:kern w:val="0"/>
          <w:sz w:val="24"/>
          <w:szCs w:val="24"/>
          <w:highlight w:val="none"/>
          <w:lang w:eastAsia="zh-CN"/>
        </w:rPr>
      </w:pPr>
      <w:bookmarkStart w:id="73" w:name="_Toc28176"/>
      <w:bookmarkStart w:id="74" w:name="_Toc32324"/>
      <w:bookmarkStart w:id="75" w:name="_Toc16036"/>
      <w:bookmarkStart w:id="76" w:name="_Toc31495"/>
      <w:bookmarkStart w:id="77" w:name="_Toc16741"/>
      <w:bookmarkStart w:id="78" w:name="_Toc13424"/>
      <w:r>
        <w:rPr>
          <w:rFonts w:hint="eastAsia" w:ascii="黑体" w:hAnsi="黑体" w:eastAsia="黑体" w:cs="黑体"/>
          <w:kern w:val="0"/>
          <w:sz w:val="24"/>
          <w:szCs w:val="24"/>
          <w:highlight w:val="none"/>
          <w:lang w:eastAsia="zh-CN"/>
        </w:rPr>
        <w:t>五、与投诉事项相关的投诉请求</w:t>
      </w:r>
      <w:bookmarkEnd w:id="73"/>
      <w:bookmarkEnd w:id="74"/>
      <w:bookmarkEnd w:id="75"/>
      <w:bookmarkEnd w:id="76"/>
      <w:bookmarkEnd w:id="77"/>
      <w:bookmarkEnd w:id="78"/>
    </w:p>
    <w:p w14:paraId="1D13206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eastAsia="zh-CN"/>
        </w:rPr>
        <w:t>请求：</w:t>
      </w:r>
    </w:p>
    <w:p w14:paraId="66F6E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24"/>
          <w:szCs w:val="24"/>
          <w:highlight w:val="none"/>
        </w:rPr>
      </w:pPr>
    </w:p>
    <w:p w14:paraId="45B6FD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eastAsia="zh-CN"/>
        </w:rPr>
        <w:t>签字（签章）</w:t>
      </w:r>
      <w:r>
        <w:rPr>
          <w:rFonts w:hint="eastAsia" w:ascii="楷体" w:hAnsi="楷体" w:eastAsia="楷体" w:cs="楷体"/>
          <w:kern w:val="0"/>
          <w:sz w:val="24"/>
          <w:szCs w:val="24"/>
          <w:highlight w:val="none"/>
          <w:lang w:eastAsia="zh-CN"/>
        </w:rPr>
        <w:t>（法人代表或负责人、代理人）</w:t>
      </w:r>
      <w:r>
        <w:rPr>
          <w:rFonts w:hint="eastAsia" w:ascii="仿宋_GB2312" w:hAnsi="宋体" w:eastAsia="仿宋_GB2312" w:cs="宋体"/>
          <w:kern w:val="0"/>
          <w:sz w:val="24"/>
          <w:szCs w:val="24"/>
          <w:highlight w:val="none"/>
          <w:lang w:eastAsia="zh-CN"/>
        </w:rPr>
        <w:t>：</w:t>
      </w:r>
      <w:r>
        <w:rPr>
          <w:rFonts w:hint="eastAsia" w:ascii="仿宋_GB2312" w:hAnsi="宋体" w:eastAsia="仿宋_GB2312" w:cs="宋体"/>
          <w:kern w:val="0"/>
          <w:sz w:val="24"/>
          <w:szCs w:val="24"/>
          <w:highlight w:val="none"/>
          <w:lang w:val="en-US" w:eastAsia="zh-CN"/>
        </w:rPr>
        <w:t xml:space="preserve">       </w:t>
      </w:r>
    </w:p>
    <w:p w14:paraId="4B9E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lang w:eastAsia="zh-CN"/>
        </w:rPr>
        <w:t>公章</w:t>
      </w:r>
      <w:r>
        <w:rPr>
          <w:rFonts w:hint="eastAsia" w:ascii="楷体" w:hAnsi="楷体" w:eastAsia="楷体" w:cs="楷体"/>
          <w:kern w:val="0"/>
          <w:sz w:val="24"/>
          <w:szCs w:val="24"/>
          <w:highlight w:val="none"/>
          <w:lang w:eastAsia="zh-CN"/>
        </w:rPr>
        <w:t>（单位）</w:t>
      </w:r>
      <w:r>
        <w:rPr>
          <w:rFonts w:hint="eastAsia" w:ascii="仿宋_GB2312" w:hAnsi="宋体" w:eastAsia="仿宋_GB2312" w:cs="宋体"/>
          <w:kern w:val="0"/>
          <w:sz w:val="24"/>
          <w:szCs w:val="24"/>
          <w:highlight w:val="none"/>
          <w:lang w:eastAsia="zh-CN"/>
        </w:rPr>
        <w:t>：</w:t>
      </w:r>
      <w:r>
        <w:rPr>
          <w:rFonts w:hint="eastAsia" w:ascii="仿宋_GB2312" w:hAnsi="宋体" w:eastAsia="仿宋_GB2312" w:cs="宋体"/>
          <w:kern w:val="0"/>
          <w:sz w:val="24"/>
          <w:szCs w:val="24"/>
          <w:highlight w:val="none"/>
        </w:rPr>
        <w:t xml:space="preserve">            </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 xml:space="preserve">  </w:t>
      </w:r>
    </w:p>
    <w:p w14:paraId="13981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highlight w:val="none"/>
          <w:lang w:eastAsia="zh-CN"/>
        </w:rPr>
        <w:t>日期：</w:t>
      </w:r>
    </w:p>
    <w:p w14:paraId="62F61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eastAsia="zh-CN"/>
        </w:rPr>
      </w:pPr>
      <w:bookmarkStart w:id="79" w:name="_Toc7988"/>
      <w:r>
        <w:rPr>
          <w:rFonts w:hint="eastAsia" w:ascii="仿宋_GB2312" w:hAnsi="宋体" w:eastAsia="仿宋_GB2312" w:cs="宋体"/>
          <w:kern w:val="0"/>
          <w:sz w:val="24"/>
          <w:szCs w:val="24"/>
          <w:highlight w:val="none"/>
          <w:lang w:eastAsia="zh-CN"/>
        </w:rPr>
        <w:t>附件：质疑及答复材料</w:t>
      </w:r>
    </w:p>
    <w:p w14:paraId="76687F29">
      <w:pPr>
        <w:rPr>
          <w:rFonts w:hint="eastAsia" w:ascii="仿宋_GB2312" w:hAnsi="宋体" w:eastAsia="仿宋_GB2312" w:cs="宋体"/>
          <w:b/>
          <w:bCs/>
          <w:kern w:val="0"/>
          <w:sz w:val="32"/>
          <w:szCs w:val="32"/>
          <w:highlight w:val="none"/>
          <w:lang w:eastAsia="zh-CN"/>
        </w:rPr>
      </w:pPr>
      <w:bookmarkStart w:id="80" w:name="_Toc20349"/>
      <w:r>
        <w:rPr>
          <w:rFonts w:hint="eastAsia" w:ascii="仿宋_GB2312" w:hAnsi="宋体" w:eastAsia="仿宋_GB2312" w:cs="宋体"/>
          <w:b/>
          <w:bCs/>
          <w:kern w:val="0"/>
          <w:sz w:val="32"/>
          <w:szCs w:val="32"/>
          <w:highlight w:val="none"/>
          <w:lang w:eastAsia="zh-CN"/>
        </w:rPr>
        <w:br w:type="page"/>
      </w:r>
    </w:p>
    <w:p w14:paraId="2ECB4D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_GB2312" w:hAnsi="宋体" w:eastAsia="仿宋_GB2312" w:cs="宋体"/>
          <w:b/>
          <w:bCs/>
          <w:kern w:val="0"/>
          <w:sz w:val="24"/>
          <w:szCs w:val="24"/>
          <w:highlight w:val="none"/>
          <w:lang w:eastAsia="zh-CN"/>
        </w:rPr>
      </w:pPr>
      <w:bookmarkStart w:id="81" w:name="_Toc29658"/>
      <w:bookmarkStart w:id="82" w:name="_Toc5781"/>
      <w:bookmarkStart w:id="83" w:name="_Toc2789"/>
      <w:bookmarkStart w:id="84" w:name="_Toc31452"/>
      <w:r>
        <w:rPr>
          <w:rFonts w:hint="eastAsia" w:ascii="仿宋_GB2312" w:hAnsi="宋体" w:eastAsia="仿宋_GB2312" w:cs="宋体"/>
          <w:b/>
          <w:bCs/>
          <w:kern w:val="0"/>
          <w:sz w:val="24"/>
          <w:szCs w:val="24"/>
          <w:highlight w:val="none"/>
          <w:lang w:eastAsia="zh-CN"/>
        </w:rPr>
        <w:t>投诉书制作说明：</w:t>
      </w:r>
      <w:bookmarkEnd w:id="79"/>
      <w:bookmarkEnd w:id="80"/>
      <w:bookmarkEnd w:id="81"/>
      <w:bookmarkEnd w:id="82"/>
      <w:bookmarkEnd w:id="83"/>
      <w:bookmarkEnd w:id="84"/>
    </w:p>
    <w:p w14:paraId="44D2FC2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default"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1.投诉人应当按照</w:t>
      </w:r>
      <w:r>
        <w:rPr>
          <w:rFonts w:hint="default" w:ascii="楷体" w:hAnsi="楷体" w:eastAsia="楷体" w:cs="楷体"/>
          <w:kern w:val="0"/>
          <w:sz w:val="24"/>
          <w:szCs w:val="24"/>
          <w:highlight w:val="none"/>
          <w:lang w:val="en-US" w:eastAsia="zh-CN"/>
        </w:rPr>
        <w:t>《政府采购质疑和投诉办法》</w:t>
      </w:r>
      <w:r>
        <w:rPr>
          <w:rFonts w:hint="eastAsia" w:ascii="楷体" w:hAnsi="楷体" w:eastAsia="楷体" w:cs="楷体"/>
          <w:kern w:val="0"/>
          <w:sz w:val="24"/>
          <w:szCs w:val="24"/>
          <w:highlight w:val="none"/>
          <w:lang w:val="en-US" w:eastAsia="zh-CN"/>
        </w:rPr>
        <w:t>（财政部令第94号）规定提起投诉。</w:t>
      </w:r>
    </w:p>
    <w:p w14:paraId="33257CB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2.投诉人提起投诉时，应当提交投诉书和必要的证明材料，并按照被投诉人和与投诉事项有关的供应商数量提供投诉书副本。</w:t>
      </w:r>
    </w:p>
    <w:p w14:paraId="287BB2D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41EA88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4.投诉人若对项目的某一分包进行投诉，投诉书应列明具体分包号。</w:t>
      </w:r>
    </w:p>
    <w:p w14:paraId="732C030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5.投诉书应简要列明质疑事项，质疑函、质疑答复等作为附件材料提供。</w:t>
      </w:r>
    </w:p>
    <w:p w14:paraId="0B200CB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6.投诉书的投诉事项应具体、明确，并由必要的事实依据和法律依据。</w:t>
      </w:r>
    </w:p>
    <w:p w14:paraId="09621A4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7.投诉书的投诉请求应与投诉事项相关。</w:t>
      </w:r>
    </w:p>
    <w:p w14:paraId="4A1CBDD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24"/>
          <w:szCs w:val="24"/>
          <w:highlight w:val="none"/>
          <w:lang w:val="en-US" w:eastAsia="zh-CN"/>
        </w:rPr>
        <w:t>8.投诉人为自然人的，投诉书应当由本人签字；投诉书应当由法定代表人、主要负责人，或者其授权代表签字或者盖章，并加盖公章。</w:t>
      </w:r>
    </w:p>
    <w:p w14:paraId="47AD26DA">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2C6BC460">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30AA4354">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4F7C5774">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06C1CE0A">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12A209DF">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13B9899D">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50FE121C">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06544C7B">
      <w:pPr>
        <w:shd w:val="clear" w:color="auto" w:fill="auto"/>
        <w:ind w:left="7951" w:hanging="5796" w:hangingChars="1800"/>
        <w:jc w:val="center"/>
        <w:outlineLvl w:val="0"/>
        <w:rPr>
          <w:rFonts w:hint="eastAsia" w:ascii="宋体" w:hAnsi="宋体" w:eastAsia="宋体" w:cs="宋体"/>
          <w:color w:val="auto"/>
          <w:sz w:val="32"/>
          <w:szCs w:val="32"/>
          <w:highlight w:val="none"/>
        </w:rPr>
      </w:pPr>
      <w:bookmarkStart w:id="85" w:name="_Toc8110"/>
      <w:r>
        <w:rPr>
          <w:rFonts w:hint="eastAsia" w:ascii="宋体" w:hAnsi="宋体" w:eastAsia="宋体" w:cs="宋体"/>
          <w:b/>
          <w:bCs/>
          <w:color w:val="auto"/>
          <w:sz w:val="32"/>
          <w:szCs w:val="32"/>
          <w:highlight w:val="none"/>
        </w:rPr>
        <w:t>投诉相关说明</w:t>
      </w:r>
      <w:bookmarkEnd w:id="54"/>
      <w:bookmarkEnd w:id="85"/>
    </w:p>
    <w:p w14:paraId="2A7F8A7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14:paraId="4117D965">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36" w:leftChars="304" w:hanging="3392" w:hangingChars="1600"/>
        <w:textAlignment w:val="auto"/>
        <w:outlineLvl w:val="0"/>
        <w:rPr>
          <w:rFonts w:hint="eastAsia" w:ascii="宋体" w:hAnsi="宋体" w:eastAsia="宋体" w:cs="宋体"/>
          <w:b/>
          <w:bCs/>
          <w:color w:val="auto"/>
          <w:sz w:val="21"/>
          <w:szCs w:val="21"/>
          <w:highlight w:val="none"/>
        </w:rPr>
      </w:pPr>
      <w:bookmarkStart w:id="86" w:name="_Toc18279"/>
      <w:bookmarkStart w:id="87" w:name="_Toc11499"/>
      <w:r>
        <w:rPr>
          <w:rFonts w:hint="eastAsia" w:ascii="宋体" w:hAnsi="宋体" w:eastAsia="宋体" w:cs="宋体"/>
          <w:b/>
          <w:bCs/>
          <w:color w:val="auto"/>
          <w:sz w:val="21"/>
          <w:szCs w:val="21"/>
          <w:highlight w:val="none"/>
        </w:rPr>
        <w:t>质疑前置及时间要求</w:t>
      </w:r>
      <w:bookmarkEnd w:id="86"/>
      <w:bookmarkEnd w:id="87"/>
    </w:p>
    <w:p w14:paraId="217561C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52055F9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0822BCC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3FB7B41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3A84E3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332D2390">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88" w:name="_Toc13508"/>
      <w:bookmarkStart w:id="89" w:name="_Toc26158"/>
      <w:r>
        <w:rPr>
          <w:rFonts w:hint="eastAsia" w:ascii="宋体" w:hAnsi="宋体" w:eastAsia="宋体" w:cs="宋体"/>
          <w:b/>
          <w:bCs/>
          <w:color w:val="auto"/>
          <w:sz w:val="21"/>
          <w:szCs w:val="21"/>
          <w:highlight w:val="none"/>
        </w:rPr>
        <w:t>二、书面方式</w:t>
      </w:r>
      <w:bookmarkEnd w:id="88"/>
      <w:bookmarkEnd w:id="89"/>
    </w:p>
    <w:p w14:paraId="12CBBB5D">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14:paraId="2B4C2AD3">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14:paraId="56763476">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14:paraId="7BB94D17">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14:paraId="431D8D92">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14:paraId="6E59DD54">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14:paraId="334368E4">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14:paraId="6E4F563D">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14:paraId="3848DC42">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41695B81">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14:paraId="1A6A929C">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14:paraId="417A8835">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14:paraId="20FC861F">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14:paraId="447E8C3C">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14:paraId="492BBDC5">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14:paraId="3E250D7A">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14:paraId="5DEB2873">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14:paraId="6C93C80A">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B011ABA">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0" w:name="_Toc12143"/>
      <w:bookmarkStart w:id="91" w:name="_Toc5978"/>
      <w:r>
        <w:rPr>
          <w:rFonts w:hint="eastAsia" w:ascii="宋体" w:hAnsi="宋体" w:eastAsia="宋体" w:cs="宋体"/>
          <w:b/>
          <w:bCs/>
          <w:color w:val="auto"/>
          <w:sz w:val="21"/>
          <w:szCs w:val="21"/>
          <w:highlight w:val="none"/>
        </w:rPr>
        <w:t>三、虚假、恶意投诉法律责任</w:t>
      </w:r>
      <w:bookmarkEnd w:id="90"/>
      <w:bookmarkEnd w:id="91"/>
    </w:p>
    <w:p w14:paraId="26E8DD61">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14:paraId="44371463">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0A281D46">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14:paraId="12876A42">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14:paraId="33294EE1">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2538D6A9">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546DDBE9">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14:paraId="1B6FC89B">
      <w:pPr>
        <w:shd w:val="clear" w:color="auto" w:fill="auto"/>
        <w:jc w:val="right"/>
        <w:rPr>
          <w:rFonts w:hint="eastAsia" w:ascii="宋体" w:hAnsi="宋体" w:eastAsia="宋体" w:cs="宋体"/>
          <w:color w:val="auto"/>
          <w:sz w:val="32"/>
          <w:szCs w:val="32"/>
          <w:highlight w:val="none"/>
        </w:rPr>
      </w:pPr>
    </w:p>
    <w:p w14:paraId="2CEE2B3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5713F41E">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7D47785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5B005896">
      <w:pPr>
        <w:pStyle w:val="27"/>
        <w:rPr>
          <w:rFonts w:hint="eastAsia" w:ascii="宋体" w:hAnsi="宋体" w:eastAsia="宋体" w:cs="宋体"/>
          <w:b/>
          <w:bCs/>
          <w:color w:val="auto"/>
          <w:sz w:val="44"/>
          <w:szCs w:val="44"/>
          <w:highlight w:val="none"/>
        </w:rPr>
      </w:pPr>
    </w:p>
    <w:p w14:paraId="5A8E660E">
      <w:pPr>
        <w:pStyle w:val="27"/>
        <w:rPr>
          <w:rFonts w:hint="eastAsia" w:ascii="宋体" w:hAnsi="宋体" w:eastAsia="宋体" w:cs="宋体"/>
          <w:b/>
          <w:bCs/>
          <w:color w:val="auto"/>
          <w:sz w:val="44"/>
          <w:szCs w:val="44"/>
          <w:highlight w:val="none"/>
        </w:rPr>
      </w:pPr>
    </w:p>
    <w:p w14:paraId="470C56F8">
      <w:pPr>
        <w:pStyle w:val="27"/>
        <w:rPr>
          <w:rFonts w:hint="eastAsia" w:ascii="宋体" w:hAnsi="宋体" w:eastAsia="宋体" w:cs="宋体"/>
          <w:b/>
          <w:bCs/>
          <w:color w:val="auto"/>
          <w:sz w:val="44"/>
          <w:szCs w:val="44"/>
          <w:highlight w:val="none"/>
        </w:rPr>
      </w:pPr>
    </w:p>
    <w:p w14:paraId="245F1FB2">
      <w:pPr>
        <w:pStyle w:val="27"/>
        <w:rPr>
          <w:rFonts w:hint="eastAsia" w:ascii="宋体" w:hAnsi="宋体" w:eastAsia="宋体" w:cs="宋体"/>
          <w:b/>
          <w:bCs/>
          <w:color w:val="auto"/>
          <w:sz w:val="44"/>
          <w:szCs w:val="44"/>
          <w:highlight w:val="none"/>
        </w:rPr>
      </w:pPr>
    </w:p>
    <w:p w14:paraId="4B15F28D">
      <w:pPr>
        <w:pStyle w:val="27"/>
        <w:rPr>
          <w:rFonts w:hint="eastAsia" w:ascii="宋体" w:hAnsi="宋体" w:eastAsia="宋体" w:cs="宋体"/>
          <w:b/>
          <w:bCs/>
          <w:color w:val="auto"/>
          <w:sz w:val="44"/>
          <w:szCs w:val="44"/>
          <w:highlight w:val="none"/>
        </w:rPr>
      </w:pPr>
    </w:p>
    <w:p w14:paraId="203A198E">
      <w:pPr>
        <w:pStyle w:val="27"/>
        <w:rPr>
          <w:rFonts w:hint="eastAsia" w:ascii="宋体" w:hAnsi="宋体" w:eastAsia="宋体" w:cs="宋体"/>
          <w:b/>
          <w:bCs/>
          <w:color w:val="auto"/>
          <w:sz w:val="44"/>
          <w:szCs w:val="44"/>
          <w:highlight w:val="none"/>
        </w:rPr>
      </w:pPr>
    </w:p>
    <w:p w14:paraId="03A99E42">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92" w:name="_Toc1697"/>
    </w:p>
    <w:p w14:paraId="12AD85D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14:paraId="6271CB0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93" w:name="_Toc27801"/>
      <w:r>
        <w:rPr>
          <w:rFonts w:hint="eastAsia" w:ascii="宋体" w:hAnsi="宋体" w:eastAsia="宋体" w:cs="宋体"/>
          <w:b/>
          <w:bCs/>
          <w:color w:val="auto"/>
          <w:sz w:val="32"/>
          <w:szCs w:val="32"/>
          <w:highlight w:val="none"/>
        </w:rPr>
        <w:t>质疑函范本</w:t>
      </w:r>
      <w:bookmarkEnd w:id="92"/>
      <w:bookmarkEnd w:id="93"/>
    </w:p>
    <w:p w14:paraId="5ED0018B">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4" w:firstLineChars="200"/>
        <w:textAlignment w:val="auto"/>
        <w:outlineLvl w:val="0"/>
        <w:rPr>
          <w:rFonts w:hint="eastAsia" w:ascii="宋体" w:hAnsi="宋体" w:eastAsia="宋体" w:cs="宋体"/>
          <w:bCs/>
          <w:color w:val="auto"/>
          <w:sz w:val="21"/>
          <w:szCs w:val="21"/>
          <w:highlight w:val="none"/>
        </w:rPr>
      </w:pPr>
      <w:bookmarkStart w:id="94" w:name="_Toc3401"/>
      <w:bookmarkStart w:id="95" w:name="_Toc9061"/>
      <w:r>
        <w:rPr>
          <w:rFonts w:hint="eastAsia" w:ascii="宋体" w:hAnsi="宋体" w:eastAsia="宋体" w:cs="宋体"/>
          <w:bCs/>
          <w:color w:val="auto"/>
          <w:sz w:val="21"/>
          <w:szCs w:val="21"/>
          <w:highlight w:val="none"/>
        </w:rPr>
        <w:t>一、质疑供应商基本信息</w:t>
      </w:r>
      <w:bookmarkEnd w:id="94"/>
      <w:bookmarkEnd w:id="95"/>
    </w:p>
    <w:p w14:paraId="2AEF671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61DE5E6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55881E5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3EFA15B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6E40684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358BE02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BBF4F4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96" w:name="_Toc15938"/>
      <w:bookmarkStart w:id="97" w:name="_Toc31203"/>
      <w:r>
        <w:rPr>
          <w:rFonts w:hint="eastAsia" w:ascii="宋体" w:hAnsi="宋体" w:eastAsia="宋体" w:cs="宋体"/>
          <w:bCs/>
          <w:color w:val="auto"/>
          <w:sz w:val="21"/>
          <w:szCs w:val="21"/>
          <w:highlight w:val="none"/>
        </w:rPr>
        <w:t>二、质疑项目基本情况</w:t>
      </w:r>
      <w:bookmarkEnd w:id="96"/>
      <w:bookmarkEnd w:id="97"/>
    </w:p>
    <w:p w14:paraId="1FCF3CB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1FA1C00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601E45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2BD4EF2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6F2FF87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98" w:name="_Toc642"/>
      <w:bookmarkStart w:id="99" w:name="_Toc18271"/>
      <w:r>
        <w:rPr>
          <w:rFonts w:hint="eastAsia" w:ascii="宋体" w:hAnsi="宋体" w:eastAsia="宋体" w:cs="宋体"/>
          <w:bCs/>
          <w:color w:val="auto"/>
          <w:sz w:val="21"/>
          <w:szCs w:val="21"/>
          <w:highlight w:val="none"/>
        </w:rPr>
        <w:t>三、质疑事项具体内容</w:t>
      </w:r>
      <w:bookmarkEnd w:id="98"/>
      <w:bookmarkEnd w:id="99"/>
    </w:p>
    <w:p w14:paraId="575E071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643BCA7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3FFDBB6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0E1D894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3FD68B4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A2F7DE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100" w:name="_Toc3601"/>
      <w:bookmarkStart w:id="101" w:name="_Toc22365"/>
      <w:r>
        <w:rPr>
          <w:rFonts w:hint="eastAsia" w:ascii="宋体" w:hAnsi="宋体" w:eastAsia="宋体" w:cs="宋体"/>
          <w:bCs/>
          <w:color w:val="auto"/>
          <w:sz w:val="21"/>
          <w:szCs w:val="21"/>
          <w:highlight w:val="none"/>
        </w:rPr>
        <w:t>四、与质疑事项相关的质疑请求</w:t>
      </w:r>
      <w:bookmarkEnd w:id="100"/>
      <w:bookmarkEnd w:id="101"/>
    </w:p>
    <w:p w14:paraId="04F2DE0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369B6040">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3EA2663E">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14:paraId="1E148719">
      <w:pPr>
        <w:pStyle w:val="52"/>
        <w:shd w:val="clear" w:color="auto" w:fill="auto"/>
        <w:ind w:left="0" w:leftChars="0" w:firstLine="0" w:firstLineChars="0"/>
        <w:rPr>
          <w:rFonts w:hint="eastAsia" w:ascii="黑体" w:eastAsia="黑体"/>
          <w:color w:val="auto"/>
          <w:sz w:val="30"/>
          <w:szCs w:val="30"/>
          <w:highlight w:val="none"/>
        </w:rPr>
      </w:pPr>
    </w:p>
    <w:p w14:paraId="66CAB2AE">
      <w:pPr>
        <w:pageBreakBefore/>
        <w:shd w:val="clear" w:color="auto" w:fill="auto"/>
        <w:spacing w:line="440" w:lineRule="exact"/>
        <w:jc w:val="center"/>
        <w:outlineLvl w:val="0"/>
        <w:rPr>
          <w:rFonts w:hint="eastAsia" w:ascii="黑体" w:eastAsia="黑体"/>
          <w:color w:val="auto"/>
          <w:sz w:val="30"/>
          <w:szCs w:val="30"/>
          <w:highlight w:val="none"/>
        </w:rPr>
      </w:pPr>
      <w:bookmarkStart w:id="102" w:name="_Toc2323"/>
      <w:r>
        <w:rPr>
          <w:rFonts w:hint="eastAsia" w:ascii="黑体" w:eastAsia="黑体"/>
          <w:color w:val="auto"/>
          <w:sz w:val="30"/>
          <w:szCs w:val="30"/>
          <w:highlight w:val="none"/>
        </w:rPr>
        <w:t>第三章  评标办法</w:t>
      </w:r>
      <w:bookmarkEnd w:id="102"/>
    </w:p>
    <w:p w14:paraId="5247CE6C">
      <w:pPr>
        <w:shd w:val="clear" w:color="auto" w:fill="auto"/>
        <w:jc w:val="center"/>
        <w:outlineLvl w:val="1"/>
        <w:rPr>
          <w:rFonts w:hint="eastAsia" w:ascii="宋体" w:hAnsi="Times New Roman" w:eastAsia="宋体" w:cs="Times New Roman"/>
          <w:b/>
          <w:color w:val="auto"/>
          <w:sz w:val="28"/>
          <w:szCs w:val="28"/>
          <w:highlight w:val="none"/>
        </w:rPr>
      </w:pPr>
      <w:bookmarkStart w:id="103" w:name="_Toc21805"/>
      <w:bookmarkStart w:id="104" w:name="_Toc362983802"/>
      <w:bookmarkStart w:id="105" w:name="_Toc363135205"/>
      <w:bookmarkStart w:id="106"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03"/>
    </w:p>
    <w:p w14:paraId="58D4C4E0">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14:paraId="6F28C161">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14:paraId="2B8C398D">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14:paraId="6831A586">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14:paraId="1FA0D275">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w:t>
      </w:r>
      <w:r>
        <w:rPr>
          <w:rFonts w:hint="eastAsia" w:ascii="宋体" w:hAnsi="宋体" w:cs="宋体"/>
          <w:color w:val="auto"/>
          <w:szCs w:val="21"/>
          <w:highlight w:val="none"/>
          <w:lang w:val="en-US" w:eastAsia="zh-CN"/>
        </w:rPr>
        <w:t>综合评分</w:t>
      </w:r>
      <w:r>
        <w:rPr>
          <w:rFonts w:hint="eastAsia" w:ascii="宋体" w:hAnsi="宋体" w:eastAsia="宋体" w:cs="宋体"/>
          <w:color w:val="auto"/>
          <w:szCs w:val="21"/>
          <w:highlight w:val="none"/>
        </w:rPr>
        <w:t>法；</w:t>
      </w:r>
    </w:p>
    <w:p w14:paraId="3E0D0466">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14:paraId="5AD2AE7C">
      <w:pPr>
        <w:shd w:val="clear" w:color="auto" w:fill="auto"/>
        <w:tabs>
          <w:tab w:val="left" w:pos="567"/>
          <w:tab w:val="left" w:pos="1145"/>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14:paraId="605B0E8D">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2DD49F51">
      <w:pPr>
        <w:shd w:val="clear" w:color="auto" w:fill="auto"/>
        <w:tabs>
          <w:tab w:val="left" w:pos="567"/>
          <w:tab w:val="left" w:pos="1145"/>
        </w:tabs>
        <w:spacing w:line="440" w:lineRule="exact"/>
        <w:ind w:firstLine="540" w:firstLineChars="255"/>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2.2评标工作组由有关专家组成，由评标委员会确认。</w:t>
      </w:r>
    </w:p>
    <w:p w14:paraId="63C601C8">
      <w:pPr>
        <w:shd w:val="clear" w:color="auto" w:fill="auto"/>
        <w:tabs>
          <w:tab w:val="left" w:pos="567"/>
          <w:tab w:val="left" w:pos="1145"/>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14:paraId="2A1524DD">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14:paraId="453AC707">
      <w:pPr>
        <w:pStyle w:val="56"/>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14:paraId="6A3610B4">
      <w:pPr>
        <w:pStyle w:val="56"/>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14:paraId="1BC385CF">
      <w:pPr>
        <w:pStyle w:val="56"/>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14:paraId="5AD09FCA">
      <w:pPr>
        <w:pStyle w:val="56"/>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14:paraId="60D1879F">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14:paraId="315B6DB4">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14:paraId="6EC8F4E7">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14:paraId="030C8A91">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14:paraId="6B4EACBF">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14:paraId="28EF2834">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14:paraId="0075DC09">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14:paraId="309FDAB8">
      <w:pPr>
        <w:shd w:val="clear" w:color="auto" w:fill="auto"/>
        <w:tabs>
          <w:tab w:val="left" w:pos="1547"/>
        </w:tabs>
        <w:spacing w:line="440" w:lineRule="exact"/>
        <w:ind w:firstLine="540"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14:paraId="02CD81FB">
      <w:pPr>
        <w:pStyle w:val="23"/>
        <w:shd w:val="clear" w:color="auto" w:fill="auto"/>
        <w:tabs>
          <w:tab w:val="left" w:pos="720"/>
          <w:tab w:val="clear" w:pos="0"/>
        </w:tabs>
        <w:spacing w:line="440" w:lineRule="exact"/>
        <w:ind w:firstLine="540"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14:paraId="47B6133B">
      <w:pPr>
        <w:shd w:val="clear" w:color="auto" w:fill="auto"/>
        <w:tabs>
          <w:tab w:val="left" w:pos="720"/>
        </w:tabs>
        <w:spacing w:line="440" w:lineRule="exact"/>
        <w:ind w:firstLine="540"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14:paraId="3137924E">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5.3评标报告与推荐</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候选人</w:t>
      </w:r>
    </w:p>
    <w:p w14:paraId="31C8B9F1">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小组各成员应当独立对每个有效响应的文件进行评价、打分，然后汇总每个供应商每项评分因素的得分。</w:t>
      </w:r>
    </w:p>
    <w:p w14:paraId="5C3B11AA">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w:t>
      </w:r>
      <w:r>
        <w:rPr>
          <w:rFonts w:hint="eastAsia" w:ascii="宋体" w:hAnsi="宋体" w:cs="宋体"/>
          <w:bCs/>
          <w:color w:val="auto"/>
          <w:szCs w:val="21"/>
          <w:highlight w:val="none"/>
          <w:lang w:val="en-US" w:eastAsia="zh-CN"/>
        </w:rPr>
        <w:t>货物采购</w:t>
      </w:r>
      <w:r>
        <w:rPr>
          <w:rFonts w:hint="eastAsia" w:ascii="宋体" w:hAnsi="宋体" w:eastAsia="宋体" w:cs="宋体"/>
          <w:bCs/>
          <w:color w:val="auto"/>
          <w:szCs w:val="21"/>
          <w:highlight w:val="none"/>
        </w:rPr>
        <w:t>项目的价格分值占总分值的比重(即权值)为</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rPr>
        <w:t>％，采购项目中含不同采购对象的，以占项目资金比例最高的采购对象确定其项目属性。其价格不列为评分因素，有特殊情况需要在上述规定范围外设定价格分权重的。</w:t>
      </w:r>
    </w:p>
    <w:p w14:paraId="3FE57AEB">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综合评分法中的价格分统一采用低价优先法计算，即满足</w:t>
      </w:r>
      <w:r>
        <w:rPr>
          <w:rFonts w:hint="eastAsia" w:ascii="宋体" w:hAnsi="宋体" w:eastAsia="宋体" w:cs="宋体"/>
          <w:bCs/>
          <w:color w:val="auto"/>
          <w:szCs w:val="21"/>
          <w:highlight w:val="none"/>
          <w:lang w:eastAsia="zh-CN"/>
        </w:rPr>
        <w:t>招标文件</w:t>
      </w:r>
      <w:r>
        <w:rPr>
          <w:rFonts w:hint="eastAsia" w:ascii="宋体" w:hAnsi="宋体" w:eastAsia="宋体" w:cs="宋体"/>
          <w:bCs/>
          <w:color w:val="auto"/>
          <w:szCs w:val="21"/>
          <w:highlight w:val="none"/>
        </w:rPr>
        <w:t>要求且最后报价最低的供应商的价格为</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基准价，其价格分为满分。其他供应商的价格分统一按照下列公式计算：</w:t>
      </w:r>
    </w:p>
    <w:p w14:paraId="1546B73B">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报价得分=（</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基准价/最后</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报价）×价格权值×100</w:t>
      </w:r>
    </w:p>
    <w:p w14:paraId="32829D38">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项目评审过程中，不得去掉最后报价中的最高报价和最低报价。</w:t>
      </w:r>
    </w:p>
    <w:p w14:paraId="557B3F04">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候选供应商符合《政府采购竞争性</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采购方式管理暂行办法》法第二十五条</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候选供应商。符合本办法第二十一条第三款情形的，可以推荐2家</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候选供应商。评审得分相同的，按照最后报价由低到高的顺序推荐。评审得分且最后报价相同的，按照技术指标优劣顺序推荐。</w:t>
      </w:r>
    </w:p>
    <w:p w14:paraId="788AC824">
      <w:pPr>
        <w:shd w:val="clear" w:color="auto" w:fill="auto"/>
        <w:jc w:val="center"/>
        <w:outlineLvl w:val="1"/>
        <w:rPr>
          <w:rFonts w:hint="eastAsia" w:ascii="宋体"/>
          <w:b/>
          <w:color w:val="auto"/>
          <w:sz w:val="28"/>
          <w:szCs w:val="28"/>
          <w:highlight w:val="none"/>
        </w:rPr>
      </w:pPr>
    </w:p>
    <w:p w14:paraId="704A779B">
      <w:pPr>
        <w:shd w:val="clear" w:color="auto" w:fill="auto"/>
        <w:jc w:val="center"/>
        <w:outlineLvl w:val="1"/>
        <w:rPr>
          <w:rFonts w:hint="eastAsia" w:ascii="宋体"/>
          <w:b/>
          <w:color w:val="auto"/>
          <w:sz w:val="28"/>
          <w:szCs w:val="28"/>
          <w:highlight w:val="none"/>
        </w:rPr>
      </w:pPr>
    </w:p>
    <w:p w14:paraId="3F5E1300">
      <w:pPr>
        <w:shd w:val="clear" w:color="auto" w:fill="auto"/>
        <w:jc w:val="center"/>
        <w:outlineLvl w:val="1"/>
        <w:rPr>
          <w:rFonts w:hint="eastAsia" w:ascii="宋体"/>
          <w:b/>
          <w:color w:val="auto"/>
          <w:sz w:val="28"/>
          <w:szCs w:val="28"/>
          <w:highlight w:val="none"/>
        </w:rPr>
      </w:pPr>
    </w:p>
    <w:p w14:paraId="6349428D">
      <w:pPr>
        <w:shd w:val="clear" w:color="auto" w:fill="auto"/>
        <w:jc w:val="both"/>
        <w:outlineLvl w:val="1"/>
        <w:rPr>
          <w:rFonts w:hint="eastAsia" w:ascii="宋体"/>
          <w:b/>
          <w:color w:val="auto"/>
          <w:sz w:val="28"/>
          <w:szCs w:val="28"/>
          <w:highlight w:val="none"/>
        </w:rPr>
      </w:pPr>
    </w:p>
    <w:p w14:paraId="69B52980">
      <w:pPr>
        <w:shd w:val="clear" w:color="auto" w:fill="auto"/>
        <w:jc w:val="both"/>
        <w:outlineLvl w:val="1"/>
        <w:rPr>
          <w:rFonts w:hint="eastAsia" w:ascii="宋体"/>
          <w:b/>
          <w:color w:val="auto"/>
          <w:sz w:val="28"/>
          <w:szCs w:val="28"/>
          <w:highlight w:val="none"/>
        </w:rPr>
      </w:pPr>
    </w:p>
    <w:p w14:paraId="02E0ACE5">
      <w:pPr>
        <w:shd w:val="clear" w:color="auto" w:fill="auto"/>
        <w:jc w:val="both"/>
        <w:outlineLvl w:val="1"/>
        <w:rPr>
          <w:rFonts w:hint="eastAsia" w:ascii="宋体"/>
          <w:b/>
          <w:color w:val="auto"/>
          <w:sz w:val="28"/>
          <w:szCs w:val="28"/>
          <w:highlight w:val="none"/>
        </w:rPr>
      </w:pPr>
    </w:p>
    <w:p w14:paraId="3A2FC490">
      <w:pPr>
        <w:shd w:val="clear" w:color="auto" w:fill="auto"/>
        <w:jc w:val="center"/>
        <w:outlineLvl w:val="1"/>
        <w:rPr>
          <w:rFonts w:hint="eastAsia" w:ascii="宋体"/>
          <w:b/>
          <w:color w:val="auto"/>
          <w:sz w:val="28"/>
          <w:szCs w:val="28"/>
          <w:highlight w:val="none"/>
        </w:rPr>
      </w:pPr>
      <w:bookmarkStart w:id="107" w:name="_Toc14061"/>
      <w:r>
        <w:rPr>
          <w:rFonts w:hint="eastAsia" w:ascii="宋体"/>
          <w:b/>
          <w:color w:val="auto"/>
          <w:sz w:val="28"/>
          <w:szCs w:val="28"/>
          <w:highlight w:val="none"/>
        </w:rPr>
        <w:t>二  投标文件初审</w:t>
      </w:r>
      <w:bookmarkEnd w:id="104"/>
      <w:bookmarkEnd w:id="107"/>
    </w:p>
    <w:p w14:paraId="223D11AF">
      <w:pPr>
        <w:pStyle w:val="10"/>
        <w:rPr>
          <w:rFonts w:hint="eastAsia"/>
          <w:color w:val="auto"/>
          <w:highlight w:val="none"/>
        </w:rPr>
      </w:pPr>
    </w:p>
    <w:p w14:paraId="08A517CC">
      <w:pPr>
        <w:shd w:val="clear" w:color="auto" w:fill="auto"/>
        <w:spacing w:line="400" w:lineRule="exact"/>
        <w:ind w:firstLine="310"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14:paraId="4A315A4A">
      <w:pPr>
        <w:shd w:val="clear" w:color="auto" w:fill="auto"/>
        <w:spacing w:line="400" w:lineRule="exact"/>
        <w:ind w:firstLine="310"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14:paraId="55A5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14:paraId="25E084C9">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w:t>
            </w:r>
          </w:p>
        </w:tc>
        <w:tc>
          <w:tcPr>
            <w:tcW w:w="5952" w:type="dxa"/>
            <w:gridSpan w:val="2"/>
            <w:vMerge w:val="restart"/>
            <w:noWrap w:val="0"/>
            <w:vAlign w:val="center"/>
          </w:tcPr>
          <w:p w14:paraId="4C7443EF">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评审内容</w:t>
            </w:r>
          </w:p>
        </w:tc>
        <w:tc>
          <w:tcPr>
            <w:tcW w:w="2501" w:type="dxa"/>
            <w:gridSpan w:val="2"/>
            <w:noWrap w:val="0"/>
            <w:vAlign w:val="center"/>
          </w:tcPr>
          <w:p w14:paraId="17B9A53C">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评审意见</w:t>
            </w:r>
          </w:p>
        </w:tc>
      </w:tr>
      <w:tr w14:paraId="022E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14:paraId="3640E99B">
            <w:pPr>
              <w:shd w:val="clear" w:color="auto" w:fill="auto"/>
              <w:rPr>
                <w:rFonts w:hint="eastAsia" w:ascii="宋体" w:hAnsi="宋体" w:eastAsia="宋体" w:cs="宋体"/>
                <w:bCs/>
                <w:color w:val="auto"/>
                <w:kern w:val="2"/>
                <w:sz w:val="21"/>
                <w:szCs w:val="21"/>
                <w:highlight w:val="none"/>
                <w:lang w:val="en-US" w:eastAsia="zh-CN" w:bidi="ar-SA"/>
              </w:rPr>
            </w:pPr>
          </w:p>
        </w:tc>
        <w:tc>
          <w:tcPr>
            <w:tcW w:w="5952" w:type="dxa"/>
            <w:gridSpan w:val="2"/>
            <w:vMerge w:val="continue"/>
            <w:noWrap w:val="0"/>
            <w:vAlign w:val="top"/>
          </w:tcPr>
          <w:p w14:paraId="6AEBE423">
            <w:pPr>
              <w:shd w:val="clear" w:color="auto" w:fill="auto"/>
              <w:rPr>
                <w:rFonts w:hint="eastAsia" w:ascii="宋体" w:hAnsi="宋体" w:eastAsia="宋体" w:cs="宋体"/>
                <w:bCs/>
                <w:color w:val="auto"/>
                <w:kern w:val="2"/>
                <w:sz w:val="21"/>
                <w:szCs w:val="21"/>
                <w:highlight w:val="none"/>
                <w:lang w:val="en-US" w:eastAsia="zh-CN" w:bidi="ar-SA"/>
              </w:rPr>
            </w:pPr>
          </w:p>
        </w:tc>
        <w:tc>
          <w:tcPr>
            <w:tcW w:w="1305" w:type="dxa"/>
            <w:noWrap w:val="0"/>
            <w:vAlign w:val="center"/>
          </w:tcPr>
          <w:p w14:paraId="4AF975AB">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c>
          <w:tcPr>
            <w:tcW w:w="1196" w:type="dxa"/>
            <w:noWrap w:val="0"/>
            <w:vAlign w:val="center"/>
          </w:tcPr>
          <w:p w14:paraId="376146E1">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r>
      <w:tr w14:paraId="1CC7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14:paraId="2BB561F3">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p w14:paraId="5B0C5903">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查</w:t>
            </w:r>
          </w:p>
          <w:p w14:paraId="75403718">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标</w:t>
            </w:r>
          </w:p>
          <w:p w14:paraId="6167B599">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准</w:t>
            </w:r>
          </w:p>
          <w:p w14:paraId="4D50A243">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(适</w:t>
            </w:r>
          </w:p>
          <w:p w14:paraId="6DF59ADD">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用</w:t>
            </w:r>
          </w:p>
          <w:p w14:paraId="156A77A8">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于</w:t>
            </w:r>
          </w:p>
          <w:p w14:paraId="67423553">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资</w:t>
            </w:r>
          </w:p>
          <w:p w14:paraId="573F3077">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格</w:t>
            </w:r>
          </w:p>
          <w:p w14:paraId="5208C94D">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后</w:t>
            </w:r>
          </w:p>
          <w:p w14:paraId="19B00890">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tc>
        <w:tc>
          <w:tcPr>
            <w:tcW w:w="410" w:type="dxa"/>
            <w:noWrap w:val="0"/>
            <w:vAlign w:val="center"/>
          </w:tcPr>
          <w:p w14:paraId="5470B0CF">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5542" w:type="dxa"/>
            <w:noWrap w:val="0"/>
            <w:vAlign w:val="center"/>
          </w:tcPr>
          <w:p w14:paraId="1B52FE24">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具备三证合一营业执照副本</w:t>
            </w:r>
            <w:r>
              <w:rPr>
                <w:rFonts w:hint="eastAsia" w:ascii="宋体" w:hAnsi="宋体" w:cs="宋体"/>
                <w:bCs/>
                <w:color w:val="auto"/>
                <w:kern w:val="2"/>
                <w:sz w:val="21"/>
                <w:szCs w:val="21"/>
                <w:highlight w:val="none"/>
                <w:lang w:val="en-US" w:eastAsia="zh-CN" w:bidi="ar-SA"/>
              </w:rPr>
              <w:t>；</w:t>
            </w:r>
          </w:p>
        </w:tc>
        <w:tc>
          <w:tcPr>
            <w:tcW w:w="1305" w:type="dxa"/>
            <w:noWrap w:val="0"/>
            <w:vAlign w:val="top"/>
          </w:tcPr>
          <w:p w14:paraId="4CABFA93">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6C2F1D38">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202E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14:paraId="288C4C41">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56637731">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5542" w:type="dxa"/>
            <w:noWrap w:val="0"/>
            <w:vAlign w:val="center"/>
          </w:tcPr>
          <w:p w14:paraId="5F03AEDD">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法定代表人投标需提供法定代表人资格证明书，委托代理人投标需提供法定代表人授权委托书；</w:t>
            </w:r>
          </w:p>
        </w:tc>
        <w:tc>
          <w:tcPr>
            <w:tcW w:w="1305" w:type="dxa"/>
            <w:noWrap w:val="0"/>
            <w:vAlign w:val="top"/>
          </w:tcPr>
          <w:p w14:paraId="30676B51">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0AA105C0">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3DC2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6" w:type="dxa"/>
            <w:vMerge w:val="continue"/>
            <w:noWrap w:val="0"/>
            <w:vAlign w:val="center"/>
          </w:tcPr>
          <w:p w14:paraId="23C7ECE9">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217AD0E7">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5542" w:type="dxa"/>
            <w:noWrap w:val="0"/>
            <w:vAlign w:val="center"/>
          </w:tcPr>
          <w:p w14:paraId="408F30E6">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bCs/>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投标企业须提供投标人（被授权在职人员）近六个月内任意一个月社保证明；</w:t>
            </w:r>
          </w:p>
        </w:tc>
        <w:tc>
          <w:tcPr>
            <w:tcW w:w="1305" w:type="dxa"/>
            <w:noWrap w:val="0"/>
            <w:vAlign w:val="top"/>
          </w:tcPr>
          <w:p w14:paraId="2254F4F6">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52923DBE">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7D05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58856658">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7D2ED78B">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5542" w:type="dxa"/>
            <w:noWrap w:val="0"/>
            <w:vAlign w:val="center"/>
          </w:tcPr>
          <w:p w14:paraId="521272D0">
            <w:pPr>
              <w:tabs>
                <w:tab w:val="left" w:pos="720"/>
              </w:tabs>
              <w:spacing w:line="44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投标保证金汇款凭证或保函等票据；</w:t>
            </w:r>
          </w:p>
        </w:tc>
        <w:tc>
          <w:tcPr>
            <w:tcW w:w="1305" w:type="dxa"/>
            <w:noWrap w:val="0"/>
            <w:vAlign w:val="top"/>
          </w:tcPr>
          <w:p w14:paraId="23EA5854">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7B8AACC2">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5588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6B34F65C">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39677035">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5542" w:type="dxa"/>
            <w:noWrap w:val="0"/>
            <w:vAlign w:val="center"/>
          </w:tcPr>
          <w:p w14:paraId="5E306F95">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未被“信用中国”（www.creditchina.gov.cn）、中国政府采购网（www.ccgp.gov.cn）列入失信被执行人、重大税收违法案件当事人名单、政府采购严重违法失信行为记录名单；</w:t>
            </w:r>
          </w:p>
        </w:tc>
        <w:tc>
          <w:tcPr>
            <w:tcW w:w="1305" w:type="dxa"/>
            <w:noWrap w:val="0"/>
            <w:vAlign w:val="top"/>
          </w:tcPr>
          <w:p w14:paraId="27B43D1F">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36736553">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54D2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14:paraId="2F089934">
            <w:pPr>
              <w:shd w:val="clear" w:color="auto" w:fill="auto"/>
              <w:jc w:val="center"/>
              <w:rPr>
                <w:rFonts w:hint="eastAsia" w:ascii="宋体" w:hAnsi="宋体" w:eastAsia="宋体" w:cs="宋体"/>
                <w:bCs/>
                <w:color w:val="auto"/>
                <w:kern w:val="2"/>
                <w:sz w:val="21"/>
                <w:szCs w:val="21"/>
                <w:highlight w:val="none"/>
                <w:lang w:val="en-US" w:eastAsia="zh-CN" w:bidi="ar-SA"/>
              </w:rPr>
            </w:pPr>
          </w:p>
        </w:tc>
        <w:tc>
          <w:tcPr>
            <w:tcW w:w="8453" w:type="dxa"/>
            <w:gridSpan w:val="4"/>
            <w:noWrap w:val="0"/>
            <w:vAlign w:val="center"/>
          </w:tcPr>
          <w:p w14:paraId="75FB7971">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评审结果“√”表示合格；“×”表示不合格，一项不合格结果为不合格，如不合格，请在结果中写明原因。</w:t>
            </w:r>
          </w:p>
        </w:tc>
      </w:tr>
    </w:tbl>
    <w:p w14:paraId="083F7197">
      <w:pPr>
        <w:shd w:val="clear" w:color="auto" w:fill="auto"/>
        <w:spacing w:before="156" w:beforeLines="50" w:line="440" w:lineRule="exact"/>
        <w:ind w:firstLine="212"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5FC0E394">
      <w:pPr>
        <w:shd w:val="clear" w:color="auto" w:fill="auto"/>
        <w:spacing w:before="156" w:beforeLines="50" w:line="440" w:lineRule="exact"/>
        <w:ind w:firstLine="212" w:firstLineChars="100"/>
        <w:rPr>
          <w:rFonts w:hint="eastAsia" w:ascii="宋体"/>
          <w:b/>
          <w:color w:val="auto"/>
          <w:szCs w:val="21"/>
          <w:highlight w:val="none"/>
          <w:lang w:val="en-US" w:eastAsia="zh-CN"/>
        </w:rPr>
      </w:pPr>
    </w:p>
    <w:p w14:paraId="6C7C9C4D">
      <w:pPr>
        <w:pStyle w:val="21"/>
        <w:rPr>
          <w:rFonts w:hint="eastAsia" w:ascii="宋体"/>
          <w:b/>
          <w:color w:val="auto"/>
          <w:szCs w:val="21"/>
          <w:highlight w:val="none"/>
          <w:lang w:val="en-US" w:eastAsia="zh-CN"/>
        </w:rPr>
      </w:pPr>
    </w:p>
    <w:p w14:paraId="13AA6825">
      <w:pPr>
        <w:pStyle w:val="10"/>
        <w:rPr>
          <w:rFonts w:hint="eastAsia" w:ascii="宋体"/>
          <w:b/>
          <w:color w:val="auto"/>
          <w:szCs w:val="21"/>
          <w:highlight w:val="none"/>
          <w:lang w:val="en-US" w:eastAsia="zh-CN"/>
        </w:rPr>
      </w:pPr>
    </w:p>
    <w:p w14:paraId="6330F973">
      <w:pPr>
        <w:rPr>
          <w:rFonts w:hint="eastAsia" w:ascii="宋体"/>
          <w:b/>
          <w:color w:val="auto"/>
          <w:szCs w:val="21"/>
          <w:highlight w:val="none"/>
          <w:lang w:val="en-US" w:eastAsia="zh-CN"/>
        </w:rPr>
      </w:pPr>
    </w:p>
    <w:p w14:paraId="3953B6C3">
      <w:pPr>
        <w:pStyle w:val="21"/>
        <w:rPr>
          <w:rFonts w:hint="eastAsia" w:ascii="宋体"/>
          <w:b/>
          <w:color w:val="auto"/>
          <w:szCs w:val="21"/>
          <w:highlight w:val="none"/>
          <w:lang w:val="en-US" w:eastAsia="zh-CN"/>
        </w:rPr>
      </w:pPr>
    </w:p>
    <w:p w14:paraId="4538B682">
      <w:pPr>
        <w:pStyle w:val="10"/>
        <w:rPr>
          <w:rFonts w:hint="eastAsia" w:ascii="宋体"/>
          <w:b/>
          <w:color w:val="auto"/>
          <w:szCs w:val="21"/>
          <w:highlight w:val="none"/>
          <w:lang w:val="en-US" w:eastAsia="zh-CN"/>
        </w:rPr>
      </w:pPr>
    </w:p>
    <w:p w14:paraId="6BDA2024">
      <w:pPr>
        <w:rPr>
          <w:rFonts w:hint="eastAsia"/>
          <w:highlight w:val="none"/>
          <w:lang w:val="en-US" w:eastAsia="zh-CN"/>
        </w:rPr>
      </w:pPr>
    </w:p>
    <w:p w14:paraId="5889A161">
      <w:pPr>
        <w:shd w:val="clear" w:color="auto" w:fill="auto"/>
        <w:spacing w:before="156" w:beforeLines="50" w:line="440" w:lineRule="exact"/>
        <w:ind w:firstLine="212"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14:paraId="55F51DA2">
      <w:pPr>
        <w:shd w:val="clear" w:color="auto" w:fill="auto"/>
        <w:spacing w:line="440" w:lineRule="exact"/>
        <w:ind w:firstLine="318"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14:paraId="52880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14:paraId="4DA0D338">
            <w:pPr>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7074" w:type="dxa"/>
            <w:gridSpan w:val="2"/>
            <w:tcBorders>
              <w:top w:val="single" w:color="auto" w:sz="4" w:space="0"/>
            </w:tcBorders>
            <w:noWrap w:val="0"/>
            <w:vAlign w:val="center"/>
          </w:tcPr>
          <w:p w14:paraId="37A37381">
            <w:pPr>
              <w:jc w:val="center"/>
              <w:rPr>
                <w:rFonts w:hint="eastAsia" w:ascii="宋体" w:hAnsi="宋体" w:cs="宋体"/>
                <w:b/>
                <w:color w:val="auto"/>
                <w:sz w:val="24"/>
                <w:highlight w:val="none"/>
              </w:rPr>
            </w:pPr>
            <w:r>
              <w:rPr>
                <w:rFonts w:hint="eastAsia" w:ascii="宋体" w:hAnsi="宋体" w:cs="宋体"/>
                <w:b/>
                <w:color w:val="auto"/>
                <w:sz w:val="24"/>
                <w:highlight w:val="none"/>
              </w:rPr>
              <w:t>评审内容</w:t>
            </w:r>
          </w:p>
        </w:tc>
        <w:tc>
          <w:tcPr>
            <w:tcW w:w="1502" w:type="dxa"/>
            <w:gridSpan w:val="2"/>
            <w:tcBorders>
              <w:top w:val="single" w:color="auto" w:sz="4" w:space="0"/>
              <w:right w:val="single" w:color="auto" w:sz="4" w:space="0"/>
            </w:tcBorders>
            <w:noWrap w:val="0"/>
            <w:vAlign w:val="center"/>
          </w:tcPr>
          <w:p w14:paraId="00C1E1E9">
            <w:pPr>
              <w:jc w:val="center"/>
              <w:rPr>
                <w:rFonts w:hint="eastAsia" w:ascii="宋体" w:hAnsi="宋体" w:cs="宋体"/>
                <w:b/>
                <w:color w:val="auto"/>
                <w:sz w:val="24"/>
                <w:highlight w:val="none"/>
              </w:rPr>
            </w:pPr>
            <w:r>
              <w:rPr>
                <w:rFonts w:hint="eastAsia" w:ascii="宋体" w:hAnsi="宋体" w:cs="宋体"/>
                <w:b/>
                <w:color w:val="auto"/>
                <w:sz w:val="24"/>
                <w:highlight w:val="none"/>
              </w:rPr>
              <w:t>评审意见</w:t>
            </w:r>
          </w:p>
        </w:tc>
      </w:tr>
      <w:tr w14:paraId="2815C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14:paraId="4CDD48F9">
            <w:pPr>
              <w:rPr>
                <w:rFonts w:hint="eastAsia" w:ascii="宋体" w:hAnsi="宋体" w:cs="宋体"/>
                <w:color w:val="auto"/>
                <w:highlight w:val="none"/>
              </w:rPr>
            </w:pPr>
          </w:p>
        </w:tc>
        <w:tc>
          <w:tcPr>
            <w:tcW w:w="7074" w:type="dxa"/>
            <w:gridSpan w:val="2"/>
            <w:tcBorders>
              <w:bottom w:val="single" w:color="auto" w:sz="4" w:space="0"/>
            </w:tcBorders>
            <w:noWrap w:val="0"/>
            <w:vAlign w:val="top"/>
          </w:tcPr>
          <w:p w14:paraId="6DC466E1">
            <w:pPr>
              <w:rPr>
                <w:rFonts w:hint="eastAsia" w:ascii="宋体" w:hAnsi="宋体" w:cs="宋体"/>
                <w:color w:val="auto"/>
                <w:highlight w:val="none"/>
              </w:rPr>
            </w:pPr>
          </w:p>
        </w:tc>
        <w:tc>
          <w:tcPr>
            <w:tcW w:w="753" w:type="dxa"/>
            <w:noWrap w:val="0"/>
            <w:vAlign w:val="center"/>
          </w:tcPr>
          <w:p w14:paraId="5C4AD77C">
            <w:pPr>
              <w:jc w:val="center"/>
              <w:rPr>
                <w:rFonts w:hint="eastAsia" w:ascii="宋体" w:hAnsi="宋体" w:cs="宋体"/>
                <w:b/>
                <w:color w:val="auto"/>
                <w:sz w:val="24"/>
                <w:highlight w:val="none"/>
              </w:rPr>
            </w:pPr>
            <w:r>
              <w:rPr>
                <w:rFonts w:hint="eastAsia" w:ascii="宋体" w:hAnsi="宋体" w:cs="宋体"/>
                <w:color w:val="auto"/>
                <w:spacing w:val="-2"/>
                <w:szCs w:val="21"/>
                <w:highlight w:val="none"/>
              </w:rPr>
              <w:t>√</w:t>
            </w:r>
          </w:p>
        </w:tc>
        <w:tc>
          <w:tcPr>
            <w:tcW w:w="749" w:type="dxa"/>
            <w:tcBorders>
              <w:right w:val="single" w:color="auto" w:sz="4" w:space="0"/>
            </w:tcBorders>
            <w:noWrap w:val="0"/>
            <w:vAlign w:val="center"/>
          </w:tcPr>
          <w:p w14:paraId="4702781E">
            <w:pPr>
              <w:ind w:firstLine="208" w:firstLineChars="100"/>
              <w:rPr>
                <w:rFonts w:hint="eastAsia" w:ascii="宋体" w:hAnsi="宋体" w:cs="宋体"/>
                <w:b/>
                <w:color w:val="auto"/>
                <w:sz w:val="24"/>
                <w:highlight w:val="none"/>
              </w:rPr>
            </w:pPr>
            <w:r>
              <w:rPr>
                <w:rFonts w:hint="eastAsia" w:ascii="宋体" w:hAnsi="宋体" w:cs="宋体"/>
                <w:color w:val="auto"/>
                <w:spacing w:val="-2"/>
                <w:szCs w:val="21"/>
                <w:highlight w:val="none"/>
              </w:rPr>
              <w:t>×</w:t>
            </w:r>
          </w:p>
        </w:tc>
      </w:tr>
      <w:tr w14:paraId="32851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14:paraId="2FF78671">
            <w:pPr>
              <w:jc w:val="center"/>
              <w:rPr>
                <w:rFonts w:hint="eastAsia" w:ascii="宋体" w:hAnsi="宋体" w:cs="宋体"/>
                <w:color w:val="auto"/>
                <w:szCs w:val="21"/>
                <w:highlight w:val="none"/>
              </w:rPr>
            </w:pPr>
            <w:r>
              <w:rPr>
                <w:rFonts w:hint="eastAsia" w:ascii="宋体" w:hAnsi="宋体" w:cs="宋体"/>
                <w:color w:val="auto"/>
                <w:szCs w:val="21"/>
                <w:highlight w:val="none"/>
              </w:rPr>
              <w:t>审</w:t>
            </w:r>
          </w:p>
          <w:p w14:paraId="084AF655">
            <w:pPr>
              <w:jc w:val="center"/>
              <w:rPr>
                <w:rFonts w:hint="eastAsia" w:ascii="宋体" w:hAnsi="宋体" w:cs="宋体"/>
                <w:color w:val="auto"/>
                <w:szCs w:val="21"/>
                <w:highlight w:val="none"/>
              </w:rPr>
            </w:pPr>
            <w:r>
              <w:rPr>
                <w:rFonts w:hint="eastAsia" w:ascii="宋体" w:hAnsi="宋体" w:cs="宋体"/>
                <w:color w:val="auto"/>
                <w:szCs w:val="21"/>
                <w:highlight w:val="none"/>
              </w:rPr>
              <w:t>查</w:t>
            </w:r>
          </w:p>
          <w:p w14:paraId="66442CF8">
            <w:pPr>
              <w:jc w:val="center"/>
              <w:rPr>
                <w:rFonts w:hint="eastAsia" w:ascii="宋体" w:hAnsi="宋体" w:cs="宋体"/>
                <w:color w:val="auto"/>
                <w:szCs w:val="21"/>
                <w:highlight w:val="none"/>
              </w:rPr>
            </w:pPr>
            <w:r>
              <w:rPr>
                <w:rFonts w:hint="eastAsia" w:ascii="宋体" w:hAnsi="宋体" w:cs="宋体"/>
                <w:color w:val="auto"/>
                <w:szCs w:val="21"/>
                <w:highlight w:val="none"/>
              </w:rPr>
              <w:t>标</w:t>
            </w:r>
          </w:p>
          <w:p w14:paraId="598E7A81">
            <w:pPr>
              <w:jc w:val="center"/>
              <w:rPr>
                <w:rFonts w:hint="eastAsia" w:ascii="宋体" w:hAnsi="宋体" w:cs="宋体"/>
                <w:color w:val="auto"/>
                <w:szCs w:val="21"/>
                <w:highlight w:val="none"/>
              </w:rPr>
            </w:pPr>
            <w:r>
              <w:rPr>
                <w:rFonts w:hint="eastAsia" w:ascii="宋体" w:hAnsi="宋体" w:cs="宋体"/>
                <w:color w:val="auto"/>
                <w:szCs w:val="21"/>
                <w:highlight w:val="none"/>
              </w:rPr>
              <w:t>准</w:t>
            </w:r>
          </w:p>
        </w:tc>
        <w:tc>
          <w:tcPr>
            <w:tcW w:w="495" w:type="dxa"/>
            <w:tcBorders>
              <w:top w:val="single" w:color="auto" w:sz="4" w:space="0"/>
              <w:left w:val="single" w:color="auto" w:sz="4" w:space="0"/>
              <w:right w:val="single" w:color="auto" w:sz="4" w:space="0"/>
            </w:tcBorders>
            <w:noWrap w:val="0"/>
            <w:vAlign w:val="center"/>
          </w:tcPr>
          <w:p w14:paraId="06E4F44D">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6579" w:type="dxa"/>
            <w:tcBorders>
              <w:top w:val="single" w:color="auto" w:sz="4" w:space="0"/>
              <w:left w:val="single" w:color="auto" w:sz="4" w:space="0"/>
              <w:right w:val="single" w:color="auto" w:sz="4" w:space="0"/>
            </w:tcBorders>
            <w:noWrap w:val="0"/>
            <w:vAlign w:val="center"/>
          </w:tcPr>
          <w:p w14:paraId="48253EBC">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14:paraId="7912DC6A">
            <w:pPr>
              <w:jc w:val="center"/>
              <w:rPr>
                <w:rFonts w:hint="eastAsia" w:ascii="宋体" w:hAnsi="宋体" w:cs="宋体"/>
                <w:b/>
                <w:color w:val="auto"/>
                <w:szCs w:val="21"/>
                <w:highlight w:val="none"/>
              </w:rPr>
            </w:pPr>
          </w:p>
        </w:tc>
        <w:tc>
          <w:tcPr>
            <w:tcW w:w="749" w:type="dxa"/>
            <w:tcBorders>
              <w:left w:val="single" w:color="auto" w:sz="4" w:space="0"/>
              <w:right w:val="single" w:color="auto" w:sz="4" w:space="0"/>
            </w:tcBorders>
            <w:noWrap w:val="0"/>
            <w:vAlign w:val="top"/>
          </w:tcPr>
          <w:p w14:paraId="76DB3DD0">
            <w:pPr>
              <w:jc w:val="center"/>
              <w:rPr>
                <w:rFonts w:hint="eastAsia" w:ascii="宋体" w:hAnsi="宋体" w:cs="宋体"/>
                <w:b/>
                <w:color w:val="auto"/>
                <w:szCs w:val="21"/>
                <w:highlight w:val="none"/>
              </w:rPr>
            </w:pPr>
          </w:p>
        </w:tc>
      </w:tr>
      <w:tr w14:paraId="2F3A0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14:paraId="0ECE6E1B">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5C161B9F">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3BB48C37">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14:paraId="70CB0BA5">
            <w:pPr>
              <w:rPr>
                <w:rFonts w:hint="eastAsia" w:ascii="宋体" w:hAnsi="宋体" w:cs="宋体"/>
                <w:color w:val="auto"/>
                <w:szCs w:val="21"/>
                <w:highlight w:val="none"/>
              </w:rPr>
            </w:pPr>
          </w:p>
        </w:tc>
        <w:tc>
          <w:tcPr>
            <w:tcW w:w="749" w:type="dxa"/>
            <w:tcBorders>
              <w:right w:val="single" w:color="auto" w:sz="4" w:space="0"/>
            </w:tcBorders>
            <w:noWrap w:val="0"/>
            <w:vAlign w:val="top"/>
          </w:tcPr>
          <w:p w14:paraId="554246D4">
            <w:pPr>
              <w:rPr>
                <w:rFonts w:hint="eastAsia" w:ascii="宋体" w:hAnsi="宋体" w:cs="宋体"/>
                <w:color w:val="auto"/>
                <w:szCs w:val="21"/>
                <w:highlight w:val="none"/>
              </w:rPr>
            </w:pPr>
          </w:p>
        </w:tc>
      </w:tr>
      <w:tr w14:paraId="09802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14:paraId="1E9F51B2">
            <w:pPr>
              <w:rPr>
                <w:rFonts w:hint="eastAsia" w:ascii="宋体" w:hAnsi="宋体" w:cs="宋体"/>
                <w:color w:val="auto"/>
                <w:highlight w:val="none"/>
              </w:rPr>
            </w:pPr>
          </w:p>
        </w:tc>
        <w:tc>
          <w:tcPr>
            <w:tcW w:w="495" w:type="dxa"/>
            <w:tcBorders>
              <w:top w:val="single" w:color="auto" w:sz="4" w:space="0"/>
              <w:left w:val="single" w:color="auto" w:sz="4" w:space="0"/>
              <w:right w:val="single" w:color="auto" w:sz="4" w:space="0"/>
            </w:tcBorders>
            <w:noWrap w:val="0"/>
            <w:vAlign w:val="center"/>
          </w:tcPr>
          <w:p w14:paraId="00118483">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w:t>
            </w:r>
          </w:p>
        </w:tc>
        <w:tc>
          <w:tcPr>
            <w:tcW w:w="6579" w:type="dxa"/>
            <w:tcBorders>
              <w:top w:val="single" w:color="auto" w:sz="4" w:space="0"/>
              <w:left w:val="single" w:color="auto" w:sz="4" w:space="0"/>
              <w:right w:val="single" w:color="auto" w:sz="4" w:space="0"/>
            </w:tcBorders>
            <w:noWrap w:val="0"/>
            <w:vAlign w:val="center"/>
          </w:tcPr>
          <w:p w14:paraId="4736A330">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14:paraId="3E0AB5DA">
            <w:pPr>
              <w:rPr>
                <w:rFonts w:hint="eastAsia" w:ascii="宋体" w:hAnsi="宋体" w:cs="宋体"/>
                <w:color w:val="auto"/>
                <w:szCs w:val="21"/>
                <w:highlight w:val="none"/>
              </w:rPr>
            </w:pPr>
          </w:p>
        </w:tc>
        <w:tc>
          <w:tcPr>
            <w:tcW w:w="749" w:type="dxa"/>
            <w:tcBorders>
              <w:right w:val="single" w:color="auto" w:sz="4" w:space="0"/>
            </w:tcBorders>
            <w:noWrap w:val="0"/>
            <w:vAlign w:val="top"/>
          </w:tcPr>
          <w:p w14:paraId="460D881C">
            <w:pPr>
              <w:rPr>
                <w:rFonts w:hint="eastAsia" w:ascii="宋体" w:hAnsi="宋体" w:cs="宋体"/>
                <w:color w:val="auto"/>
                <w:szCs w:val="21"/>
                <w:highlight w:val="none"/>
              </w:rPr>
            </w:pPr>
          </w:p>
        </w:tc>
      </w:tr>
      <w:tr w14:paraId="009A0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14:paraId="36A443B7">
            <w:pPr>
              <w:rPr>
                <w:rFonts w:hint="eastAsia" w:ascii="宋体" w:hAnsi="宋体" w:cs="宋体"/>
                <w:color w:val="auto"/>
                <w:highlight w:val="none"/>
              </w:rPr>
            </w:pPr>
          </w:p>
        </w:tc>
        <w:tc>
          <w:tcPr>
            <w:tcW w:w="495" w:type="dxa"/>
            <w:tcBorders>
              <w:left w:val="single" w:color="auto" w:sz="4" w:space="0"/>
            </w:tcBorders>
            <w:noWrap w:val="0"/>
            <w:vAlign w:val="center"/>
          </w:tcPr>
          <w:p w14:paraId="5B960120">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4</w:t>
            </w:r>
          </w:p>
        </w:tc>
        <w:tc>
          <w:tcPr>
            <w:tcW w:w="6579" w:type="dxa"/>
            <w:tcBorders>
              <w:right w:val="single" w:color="auto" w:sz="4" w:space="0"/>
            </w:tcBorders>
            <w:noWrap w:val="0"/>
            <w:vAlign w:val="center"/>
          </w:tcPr>
          <w:p w14:paraId="592F1D48">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14:paraId="7F9ADD3E">
            <w:pPr>
              <w:rPr>
                <w:rFonts w:hint="eastAsia" w:ascii="宋体" w:hAnsi="宋体" w:cs="宋体"/>
                <w:color w:val="auto"/>
                <w:szCs w:val="21"/>
                <w:highlight w:val="none"/>
              </w:rPr>
            </w:pPr>
          </w:p>
        </w:tc>
        <w:tc>
          <w:tcPr>
            <w:tcW w:w="749" w:type="dxa"/>
            <w:tcBorders>
              <w:right w:val="single" w:color="auto" w:sz="4" w:space="0"/>
            </w:tcBorders>
            <w:noWrap w:val="0"/>
            <w:vAlign w:val="top"/>
          </w:tcPr>
          <w:p w14:paraId="3E2C54A9">
            <w:pPr>
              <w:rPr>
                <w:rFonts w:hint="eastAsia" w:ascii="宋体" w:hAnsi="宋体" w:cs="宋体"/>
                <w:color w:val="auto"/>
                <w:szCs w:val="21"/>
                <w:highlight w:val="none"/>
              </w:rPr>
            </w:pPr>
          </w:p>
        </w:tc>
      </w:tr>
      <w:tr w14:paraId="750BE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14:paraId="4649BF44">
            <w:pPr>
              <w:rPr>
                <w:rFonts w:hint="eastAsia" w:ascii="宋体" w:hAnsi="宋体" w:cs="宋体"/>
                <w:color w:val="auto"/>
                <w:highlight w:val="none"/>
              </w:rPr>
            </w:pPr>
          </w:p>
        </w:tc>
        <w:tc>
          <w:tcPr>
            <w:tcW w:w="495" w:type="dxa"/>
            <w:tcBorders>
              <w:left w:val="single" w:color="auto" w:sz="4" w:space="0"/>
              <w:bottom w:val="single" w:color="auto" w:sz="4" w:space="0"/>
            </w:tcBorders>
            <w:noWrap w:val="0"/>
            <w:vAlign w:val="center"/>
          </w:tcPr>
          <w:p w14:paraId="2B81DB7F">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5</w:t>
            </w:r>
          </w:p>
        </w:tc>
        <w:tc>
          <w:tcPr>
            <w:tcW w:w="6579" w:type="dxa"/>
            <w:tcBorders>
              <w:bottom w:val="single" w:color="auto" w:sz="4" w:space="0"/>
              <w:right w:val="single" w:color="auto" w:sz="4" w:space="0"/>
            </w:tcBorders>
            <w:noWrap w:val="0"/>
            <w:vAlign w:val="center"/>
          </w:tcPr>
          <w:p w14:paraId="119F7FDB">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14:paraId="50FF9DD8">
            <w:pPr>
              <w:rPr>
                <w:rFonts w:hint="eastAsia" w:ascii="宋体" w:hAnsi="宋体" w:cs="宋体"/>
                <w:color w:val="auto"/>
                <w:szCs w:val="21"/>
                <w:highlight w:val="none"/>
              </w:rPr>
            </w:pPr>
          </w:p>
        </w:tc>
        <w:tc>
          <w:tcPr>
            <w:tcW w:w="749" w:type="dxa"/>
            <w:tcBorders>
              <w:bottom w:val="single" w:color="auto" w:sz="4" w:space="0"/>
              <w:right w:val="single" w:color="auto" w:sz="4" w:space="0"/>
            </w:tcBorders>
            <w:noWrap w:val="0"/>
            <w:vAlign w:val="top"/>
          </w:tcPr>
          <w:p w14:paraId="70530B74">
            <w:pPr>
              <w:rPr>
                <w:rFonts w:hint="eastAsia" w:ascii="宋体" w:hAnsi="宋体" w:cs="宋体"/>
                <w:color w:val="auto"/>
                <w:szCs w:val="21"/>
                <w:highlight w:val="none"/>
              </w:rPr>
            </w:pPr>
          </w:p>
        </w:tc>
      </w:tr>
      <w:tr w14:paraId="70939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14:paraId="37E03194">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14038832">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826276A">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581E6B24">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62908794">
            <w:pPr>
              <w:rPr>
                <w:rFonts w:hint="eastAsia" w:ascii="宋体" w:hAnsi="宋体" w:cs="宋体"/>
                <w:color w:val="auto"/>
                <w:szCs w:val="21"/>
                <w:highlight w:val="none"/>
              </w:rPr>
            </w:pPr>
          </w:p>
        </w:tc>
      </w:tr>
      <w:tr w14:paraId="4B5E2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14:paraId="6DEC704B">
            <w:pPr>
              <w:rPr>
                <w:rFonts w:hint="eastAsia" w:ascii="宋体" w:hAnsi="宋体" w:cs="宋体"/>
                <w:color w:val="auto"/>
                <w:highlight w:val="none"/>
              </w:rPr>
            </w:pPr>
          </w:p>
        </w:tc>
        <w:tc>
          <w:tcPr>
            <w:tcW w:w="495" w:type="dxa"/>
            <w:tcBorders>
              <w:top w:val="single" w:color="auto" w:sz="4" w:space="0"/>
              <w:left w:val="single" w:color="auto" w:sz="4" w:space="0"/>
            </w:tcBorders>
            <w:noWrap w:val="0"/>
            <w:vAlign w:val="center"/>
          </w:tcPr>
          <w:p w14:paraId="6A8CF409">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14:paraId="0B89AD3E">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14:paraId="6588F499">
            <w:pPr>
              <w:rPr>
                <w:rFonts w:hint="eastAsia" w:ascii="宋体" w:hAnsi="宋体" w:cs="宋体"/>
                <w:color w:val="auto"/>
                <w:szCs w:val="21"/>
                <w:highlight w:val="none"/>
              </w:rPr>
            </w:pPr>
          </w:p>
        </w:tc>
        <w:tc>
          <w:tcPr>
            <w:tcW w:w="749" w:type="dxa"/>
            <w:tcBorders>
              <w:top w:val="single" w:color="auto" w:sz="4" w:space="0"/>
              <w:right w:val="single" w:color="auto" w:sz="4" w:space="0"/>
            </w:tcBorders>
            <w:noWrap w:val="0"/>
            <w:vAlign w:val="top"/>
          </w:tcPr>
          <w:p w14:paraId="66E5EB14">
            <w:pPr>
              <w:rPr>
                <w:rFonts w:hint="eastAsia" w:ascii="宋体" w:hAnsi="宋体" w:cs="宋体"/>
                <w:color w:val="auto"/>
                <w:szCs w:val="21"/>
                <w:highlight w:val="none"/>
              </w:rPr>
            </w:pPr>
          </w:p>
        </w:tc>
      </w:tr>
      <w:tr w14:paraId="2570C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14:paraId="3D817A61">
            <w:pPr>
              <w:rPr>
                <w:rFonts w:hint="eastAsia" w:ascii="宋体" w:hAnsi="宋体" w:cs="宋体"/>
                <w:color w:val="auto"/>
                <w:highlight w:val="none"/>
              </w:rPr>
            </w:pPr>
          </w:p>
        </w:tc>
        <w:tc>
          <w:tcPr>
            <w:tcW w:w="495" w:type="dxa"/>
            <w:tcBorders>
              <w:left w:val="single" w:color="auto" w:sz="4" w:space="0"/>
            </w:tcBorders>
            <w:noWrap w:val="0"/>
            <w:vAlign w:val="center"/>
          </w:tcPr>
          <w:p w14:paraId="5A889DD5">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8</w:t>
            </w:r>
          </w:p>
        </w:tc>
        <w:tc>
          <w:tcPr>
            <w:tcW w:w="6579" w:type="dxa"/>
            <w:tcBorders>
              <w:right w:val="single" w:color="auto" w:sz="4" w:space="0"/>
            </w:tcBorders>
            <w:noWrap w:val="0"/>
            <w:vAlign w:val="center"/>
          </w:tcPr>
          <w:p w14:paraId="0F42BAEC">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14:paraId="1C9E737C">
            <w:pPr>
              <w:rPr>
                <w:rFonts w:hint="eastAsia" w:ascii="宋体" w:hAnsi="宋体" w:cs="宋体"/>
                <w:color w:val="auto"/>
                <w:szCs w:val="21"/>
                <w:highlight w:val="none"/>
              </w:rPr>
            </w:pPr>
          </w:p>
        </w:tc>
        <w:tc>
          <w:tcPr>
            <w:tcW w:w="749" w:type="dxa"/>
            <w:tcBorders>
              <w:right w:val="single" w:color="auto" w:sz="4" w:space="0"/>
            </w:tcBorders>
            <w:noWrap w:val="0"/>
            <w:vAlign w:val="top"/>
          </w:tcPr>
          <w:p w14:paraId="7326D13D">
            <w:pPr>
              <w:rPr>
                <w:rFonts w:hint="eastAsia" w:ascii="宋体" w:hAnsi="宋体" w:cs="宋体"/>
                <w:color w:val="auto"/>
                <w:szCs w:val="21"/>
                <w:highlight w:val="none"/>
              </w:rPr>
            </w:pPr>
          </w:p>
        </w:tc>
      </w:tr>
      <w:tr w14:paraId="20E19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14:paraId="61683A3C">
            <w:pPr>
              <w:rPr>
                <w:rFonts w:hint="eastAsia" w:ascii="宋体" w:hAnsi="宋体" w:cs="宋体"/>
                <w:color w:val="auto"/>
                <w:highlight w:val="none"/>
              </w:rPr>
            </w:pPr>
          </w:p>
        </w:tc>
        <w:tc>
          <w:tcPr>
            <w:tcW w:w="495" w:type="dxa"/>
            <w:tcBorders>
              <w:left w:val="single" w:color="auto" w:sz="4" w:space="0"/>
            </w:tcBorders>
            <w:noWrap w:val="0"/>
            <w:vAlign w:val="center"/>
          </w:tcPr>
          <w:p w14:paraId="11D7D92F">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9</w:t>
            </w:r>
          </w:p>
        </w:tc>
        <w:tc>
          <w:tcPr>
            <w:tcW w:w="6579" w:type="dxa"/>
            <w:tcBorders>
              <w:right w:val="single" w:color="auto" w:sz="4" w:space="0"/>
            </w:tcBorders>
            <w:noWrap w:val="0"/>
            <w:vAlign w:val="center"/>
          </w:tcPr>
          <w:p w14:paraId="34537869">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14:paraId="2F632BBB">
            <w:pPr>
              <w:rPr>
                <w:rFonts w:hint="eastAsia" w:ascii="宋体" w:hAnsi="宋体" w:cs="宋体"/>
                <w:color w:val="auto"/>
                <w:szCs w:val="21"/>
                <w:highlight w:val="none"/>
              </w:rPr>
            </w:pPr>
          </w:p>
        </w:tc>
        <w:tc>
          <w:tcPr>
            <w:tcW w:w="749" w:type="dxa"/>
            <w:tcBorders>
              <w:right w:val="single" w:color="auto" w:sz="4" w:space="0"/>
            </w:tcBorders>
            <w:noWrap w:val="0"/>
            <w:vAlign w:val="top"/>
          </w:tcPr>
          <w:p w14:paraId="04268B4F">
            <w:pPr>
              <w:rPr>
                <w:rFonts w:hint="eastAsia" w:ascii="宋体" w:hAnsi="宋体" w:cs="宋体"/>
                <w:color w:val="auto"/>
                <w:szCs w:val="21"/>
                <w:highlight w:val="none"/>
              </w:rPr>
            </w:pPr>
          </w:p>
        </w:tc>
      </w:tr>
      <w:tr w14:paraId="7A379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14:paraId="01CF0B7C">
            <w:pPr>
              <w:rPr>
                <w:rFonts w:hint="eastAsia" w:ascii="宋体" w:hAnsi="宋体" w:cs="宋体"/>
                <w:color w:val="auto"/>
                <w:highlight w:val="none"/>
              </w:rPr>
            </w:pPr>
          </w:p>
        </w:tc>
        <w:tc>
          <w:tcPr>
            <w:tcW w:w="495" w:type="dxa"/>
            <w:tcBorders>
              <w:left w:val="single" w:color="auto" w:sz="4" w:space="0"/>
            </w:tcBorders>
            <w:noWrap w:val="0"/>
            <w:vAlign w:val="center"/>
          </w:tcPr>
          <w:p w14:paraId="4E6B228B">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w:t>
            </w:r>
          </w:p>
        </w:tc>
        <w:tc>
          <w:tcPr>
            <w:tcW w:w="6579" w:type="dxa"/>
            <w:tcBorders>
              <w:right w:val="single" w:color="auto" w:sz="4" w:space="0"/>
            </w:tcBorders>
            <w:noWrap w:val="0"/>
            <w:vAlign w:val="center"/>
          </w:tcPr>
          <w:p w14:paraId="199E07C3">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14:paraId="401DF874">
            <w:pPr>
              <w:rPr>
                <w:rFonts w:hint="eastAsia" w:ascii="宋体" w:hAnsi="宋体" w:cs="宋体"/>
                <w:color w:val="auto"/>
                <w:szCs w:val="21"/>
                <w:highlight w:val="none"/>
              </w:rPr>
            </w:pPr>
          </w:p>
        </w:tc>
        <w:tc>
          <w:tcPr>
            <w:tcW w:w="749" w:type="dxa"/>
            <w:tcBorders>
              <w:right w:val="single" w:color="auto" w:sz="4" w:space="0"/>
            </w:tcBorders>
            <w:noWrap w:val="0"/>
            <w:vAlign w:val="top"/>
          </w:tcPr>
          <w:p w14:paraId="5C2C9983">
            <w:pPr>
              <w:rPr>
                <w:rFonts w:hint="eastAsia" w:ascii="宋体" w:hAnsi="宋体" w:cs="宋体"/>
                <w:color w:val="auto"/>
                <w:szCs w:val="21"/>
                <w:highlight w:val="none"/>
              </w:rPr>
            </w:pPr>
          </w:p>
        </w:tc>
      </w:tr>
      <w:tr w14:paraId="7286A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14:paraId="6108EFF9">
            <w:pPr>
              <w:jc w:val="center"/>
              <w:rPr>
                <w:rFonts w:hint="eastAsia" w:ascii="宋体" w:hAnsi="宋体" w:cs="宋体"/>
                <w:color w:val="auto"/>
                <w:sz w:val="20"/>
                <w:szCs w:val="20"/>
                <w:highlight w:val="none"/>
              </w:rPr>
            </w:pPr>
            <w:r>
              <w:rPr>
                <w:rFonts w:hint="eastAsia" w:ascii="宋体" w:hAnsi="宋体" w:cs="宋体"/>
                <w:color w:val="auto"/>
                <w:spacing w:val="-2"/>
                <w:szCs w:val="21"/>
                <w:highlight w:val="none"/>
                <w:lang w:eastAsia="zh-CN"/>
              </w:rPr>
              <w:t>评审结果：须写通过或者不通过</w:t>
            </w:r>
          </w:p>
        </w:tc>
        <w:tc>
          <w:tcPr>
            <w:tcW w:w="1502" w:type="dxa"/>
            <w:gridSpan w:val="2"/>
            <w:tcBorders>
              <w:left w:val="single" w:color="auto" w:sz="4" w:space="0"/>
              <w:right w:val="single" w:color="auto" w:sz="4" w:space="0"/>
            </w:tcBorders>
            <w:noWrap w:val="0"/>
            <w:vAlign w:val="center"/>
          </w:tcPr>
          <w:p w14:paraId="2D76B9D8">
            <w:pPr>
              <w:rPr>
                <w:rFonts w:hint="eastAsia" w:ascii="宋体" w:hAnsi="宋体" w:cs="宋体"/>
                <w:color w:val="auto"/>
                <w:szCs w:val="21"/>
                <w:highlight w:val="none"/>
              </w:rPr>
            </w:pPr>
          </w:p>
        </w:tc>
      </w:tr>
      <w:tr w14:paraId="04DE8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14:paraId="04683028">
            <w:pPr>
              <w:ind w:firstLine="373" w:firstLineChars="180"/>
              <w:rPr>
                <w:rFonts w:hint="eastAsia" w:ascii="宋体" w:hAnsi="宋体" w:cs="宋体"/>
                <w:color w:val="auto"/>
                <w:szCs w:val="21"/>
                <w:highlight w:val="none"/>
              </w:rPr>
            </w:pPr>
            <w:r>
              <w:rPr>
                <w:rFonts w:hint="eastAsia" w:ascii="宋体" w:hAnsi="宋体" w:cs="宋体"/>
                <w:color w:val="auto"/>
                <w:spacing w:val="-2"/>
                <w:szCs w:val="21"/>
                <w:highlight w:val="none"/>
              </w:rPr>
              <w:t xml:space="preserve">结论：通过评审打“√”，未通过评审打“×”   </w:t>
            </w:r>
            <w:r>
              <w:rPr>
                <w:rFonts w:hint="eastAsia" w:ascii="宋体" w:hAnsi="宋体" w:cs="宋体"/>
                <w:color w:val="auto"/>
                <w:szCs w:val="21"/>
                <w:highlight w:val="none"/>
              </w:rPr>
              <w:t>注：如有一项不合格，作废标处理。</w:t>
            </w:r>
          </w:p>
        </w:tc>
      </w:tr>
    </w:tbl>
    <w:p w14:paraId="42731AA9">
      <w:pPr>
        <w:shd w:val="clear" w:color="auto" w:fill="auto"/>
        <w:spacing w:line="400" w:lineRule="exact"/>
        <w:rPr>
          <w:rFonts w:hint="eastAsia" w:ascii="宋体"/>
          <w:color w:val="auto"/>
          <w:szCs w:val="21"/>
          <w:highlight w:val="none"/>
          <w:lang w:val="en-US" w:eastAsia="zh-CN"/>
        </w:rPr>
      </w:pPr>
    </w:p>
    <w:p w14:paraId="3593EC97">
      <w:pPr>
        <w:shd w:val="clear" w:color="auto" w:fill="auto"/>
        <w:spacing w:line="400" w:lineRule="exact"/>
        <w:ind w:firstLine="510"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14:paraId="28A1F4E6">
      <w:pPr>
        <w:shd w:val="clear" w:color="auto" w:fill="auto"/>
        <w:spacing w:line="400" w:lineRule="exact"/>
        <w:ind w:firstLine="510"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14:paraId="7720B842">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14:paraId="30327C76">
      <w:pPr>
        <w:shd w:val="clear" w:color="auto" w:fill="auto"/>
        <w:spacing w:line="400" w:lineRule="exact"/>
        <w:ind w:firstLine="530"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14:paraId="2C52B50F">
      <w:pPr>
        <w:shd w:val="clear" w:color="auto" w:fill="auto"/>
        <w:spacing w:line="400" w:lineRule="exact"/>
        <w:ind w:firstLine="424"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108" w:name="_Toc362983803"/>
    </w:p>
    <w:p w14:paraId="03417768">
      <w:pPr>
        <w:shd w:val="clear" w:color="auto" w:fill="auto"/>
        <w:spacing w:line="400" w:lineRule="exact"/>
        <w:ind w:firstLine="3102" w:firstLineChars="1100"/>
        <w:rPr>
          <w:rFonts w:hint="eastAsia" w:ascii="宋体"/>
          <w:b/>
          <w:color w:val="auto"/>
          <w:sz w:val="28"/>
          <w:szCs w:val="28"/>
          <w:highlight w:val="none"/>
        </w:rPr>
      </w:pPr>
    </w:p>
    <w:p w14:paraId="27358EF6">
      <w:pPr>
        <w:shd w:val="clear" w:color="auto" w:fill="auto"/>
        <w:spacing w:line="400" w:lineRule="exact"/>
        <w:ind w:firstLine="3102"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108"/>
    </w:p>
    <w:p w14:paraId="05EBCF0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14:paraId="403A610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2B6D83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53E17CE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990975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14:paraId="58DE02C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73E8302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18427A0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14:paraId="2501094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14:paraId="7D9ACFB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14:paraId="2726161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14:paraId="76C9330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14:paraId="3357E00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14:paraId="7B944AB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14:paraId="4E37E476">
      <w:pPr>
        <w:shd w:val="clear" w:color="auto" w:fill="auto"/>
        <w:spacing w:line="440" w:lineRule="exact"/>
        <w:ind w:firstLine="212"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838005D">
      <w:pPr>
        <w:shd w:val="clear" w:color="auto" w:fill="auto"/>
        <w:spacing w:line="400" w:lineRule="exact"/>
        <w:jc w:val="center"/>
        <w:outlineLvl w:val="1"/>
        <w:rPr>
          <w:rFonts w:hint="eastAsia" w:ascii="宋体"/>
          <w:b/>
          <w:color w:val="auto"/>
          <w:sz w:val="24"/>
          <w:highlight w:val="none"/>
        </w:rPr>
      </w:pPr>
      <w:bookmarkStart w:id="109" w:name="_Toc1842"/>
      <w:r>
        <w:rPr>
          <w:rFonts w:hint="eastAsia" w:ascii="宋体"/>
          <w:b/>
          <w:color w:val="auto"/>
          <w:sz w:val="24"/>
          <w:highlight w:val="none"/>
        </w:rPr>
        <w:t>四 比较与评价</w:t>
      </w:r>
      <w:bookmarkEnd w:id="109"/>
    </w:p>
    <w:p w14:paraId="396B6507">
      <w:pPr>
        <w:shd w:val="clear" w:color="auto" w:fill="auto"/>
        <w:tabs>
          <w:tab w:val="left" w:pos="720"/>
        </w:tabs>
        <w:spacing w:line="440" w:lineRule="exact"/>
        <w:ind w:firstLine="540" w:firstLineChars="255"/>
        <w:rPr>
          <w:rFonts w:hint="eastAsia" w:ascii="宋体" w:hAnsi="宋体" w:eastAsia="宋体" w:cs="宋体"/>
          <w:color w:val="auto"/>
          <w:szCs w:val="21"/>
          <w:highlight w:val="none"/>
          <w:lang w:bidi="ar-SA"/>
        </w:rPr>
      </w:pPr>
      <w:bookmarkStart w:id="110"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14:paraId="08AE6A1D">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14:paraId="4A70373F">
      <w:pPr>
        <w:shd w:val="clear" w:color="auto" w:fill="auto"/>
        <w:spacing w:line="440" w:lineRule="exact"/>
        <w:ind w:firstLine="544"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14:paraId="6944D55D">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14:paraId="32F25D29">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14:paraId="7778CBA3">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14:paraId="581F46FA">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14:paraId="6ED51F48">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14:paraId="776CFA00">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14:paraId="049BEDD1">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14:paraId="10987837">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14:paraId="277D2105">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14:paraId="12DC6F68">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14:paraId="3C5DAC9B">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319525D4">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0CB06433">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46210F9B">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597B3CBE">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6900D908">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53FE9367">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38176AF1">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1E4E25A0">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2CC131C4">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2BD098C2">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0880D0D2">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yellow"/>
          <w:lang w:bidi="ar-SA"/>
        </w:rPr>
      </w:pPr>
      <w:r>
        <w:rPr>
          <w:rFonts w:hint="eastAsia" w:ascii="宋体" w:hAnsi="宋体" w:eastAsia="宋体" w:cs="宋体"/>
          <w:color w:val="auto"/>
          <w:szCs w:val="21"/>
          <w:highlight w:val="yellow"/>
          <w:lang w:bidi="ar-SA"/>
        </w:rPr>
        <w:t>（8）评分标准和细则（综合评分法评分标准）</w:t>
      </w:r>
    </w:p>
    <w:tbl>
      <w:tblPr>
        <w:tblStyle w:val="28"/>
        <w:tblW w:w="9638"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15"/>
        <w:gridCol w:w="944"/>
        <w:gridCol w:w="600"/>
        <w:gridCol w:w="6291"/>
        <w:gridCol w:w="738"/>
      </w:tblGrid>
      <w:tr w14:paraId="293F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50" w:type="dxa"/>
            <w:vAlign w:val="center"/>
          </w:tcPr>
          <w:p w14:paraId="1B1BA78F">
            <w:pPr>
              <w:ind w:firstLine="28"/>
              <w:jc w:val="center"/>
              <w:rPr>
                <w:rFonts w:ascii="宋体" w:hAnsi="宋体"/>
                <w:b/>
                <w:szCs w:val="21"/>
                <w:highlight w:val="none"/>
              </w:rPr>
            </w:pPr>
            <w:r>
              <w:rPr>
                <w:rFonts w:hint="eastAsia" w:ascii="宋体" w:hAnsi="宋体"/>
                <w:b/>
                <w:szCs w:val="21"/>
                <w:highlight w:val="none"/>
              </w:rPr>
              <w:t>序号</w:t>
            </w:r>
          </w:p>
        </w:tc>
        <w:tc>
          <w:tcPr>
            <w:tcW w:w="1559" w:type="dxa"/>
            <w:gridSpan w:val="2"/>
            <w:vAlign w:val="center"/>
          </w:tcPr>
          <w:p w14:paraId="101C5B23">
            <w:pPr>
              <w:ind w:firstLine="28"/>
              <w:jc w:val="center"/>
              <w:rPr>
                <w:rFonts w:ascii="宋体" w:hAnsi="宋体"/>
                <w:b/>
                <w:szCs w:val="21"/>
                <w:highlight w:val="none"/>
              </w:rPr>
            </w:pPr>
            <w:r>
              <w:rPr>
                <w:rFonts w:hint="eastAsia" w:ascii="宋体" w:hAnsi="宋体"/>
                <w:b/>
                <w:szCs w:val="21"/>
                <w:highlight w:val="none"/>
              </w:rPr>
              <w:t>评分因素</w:t>
            </w:r>
          </w:p>
          <w:p w14:paraId="181F753A">
            <w:pPr>
              <w:ind w:firstLine="28"/>
              <w:jc w:val="center"/>
              <w:rPr>
                <w:rFonts w:ascii="宋体" w:hAnsi="宋体"/>
                <w:b/>
                <w:szCs w:val="21"/>
                <w:highlight w:val="none"/>
              </w:rPr>
            </w:pPr>
            <w:r>
              <w:rPr>
                <w:rFonts w:hint="eastAsia" w:ascii="宋体" w:hAnsi="宋体"/>
                <w:b/>
                <w:szCs w:val="21"/>
                <w:highlight w:val="none"/>
              </w:rPr>
              <w:t>及权重</w:t>
            </w:r>
          </w:p>
        </w:tc>
        <w:tc>
          <w:tcPr>
            <w:tcW w:w="600" w:type="dxa"/>
            <w:vAlign w:val="center"/>
          </w:tcPr>
          <w:p w14:paraId="01691D72">
            <w:pPr>
              <w:jc w:val="center"/>
              <w:rPr>
                <w:rFonts w:ascii="宋体" w:hAnsi="宋体"/>
                <w:b/>
                <w:szCs w:val="21"/>
                <w:highlight w:val="none"/>
              </w:rPr>
            </w:pPr>
            <w:r>
              <w:rPr>
                <w:rFonts w:hint="eastAsia" w:ascii="宋体" w:hAnsi="宋体"/>
                <w:b/>
                <w:szCs w:val="21"/>
                <w:highlight w:val="none"/>
              </w:rPr>
              <w:t>分值</w:t>
            </w:r>
          </w:p>
        </w:tc>
        <w:tc>
          <w:tcPr>
            <w:tcW w:w="6291" w:type="dxa"/>
            <w:vAlign w:val="center"/>
          </w:tcPr>
          <w:p w14:paraId="600BAE50">
            <w:pPr>
              <w:ind w:firstLine="28"/>
              <w:jc w:val="center"/>
              <w:rPr>
                <w:rFonts w:ascii="宋体" w:hAnsi="宋体"/>
                <w:b/>
                <w:szCs w:val="21"/>
                <w:highlight w:val="none"/>
              </w:rPr>
            </w:pPr>
            <w:r>
              <w:rPr>
                <w:rFonts w:hint="eastAsia" w:ascii="宋体" w:hAnsi="宋体"/>
                <w:b/>
                <w:szCs w:val="21"/>
                <w:highlight w:val="none"/>
              </w:rPr>
              <w:t>评分标准</w:t>
            </w:r>
          </w:p>
        </w:tc>
        <w:tc>
          <w:tcPr>
            <w:tcW w:w="738" w:type="dxa"/>
            <w:vAlign w:val="center"/>
          </w:tcPr>
          <w:p w14:paraId="2F7DDCA8">
            <w:pPr>
              <w:pStyle w:val="69"/>
              <w:spacing w:before="0" w:after="0" w:line="240" w:lineRule="auto"/>
              <w:rPr>
                <w:rFonts w:ascii="宋体" w:hAnsi="宋体" w:eastAsia="宋体"/>
                <w:sz w:val="21"/>
                <w:szCs w:val="21"/>
                <w:highlight w:val="none"/>
              </w:rPr>
            </w:pPr>
            <w:r>
              <w:rPr>
                <w:rFonts w:hint="eastAsia" w:ascii="宋体" w:hAnsi="宋体" w:eastAsia="宋体"/>
                <w:sz w:val="21"/>
                <w:szCs w:val="21"/>
                <w:highlight w:val="none"/>
              </w:rPr>
              <w:t>说明</w:t>
            </w:r>
          </w:p>
        </w:tc>
      </w:tr>
      <w:tr w14:paraId="0435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50" w:type="dxa"/>
            <w:vAlign w:val="center"/>
          </w:tcPr>
          <w:p w14:paraId="790803C0">
            <w:pPr>
              <w:ind w:firstLine="28"/>
              <w:jc w:val="center"/>
              <w:rPr>
                <w:rFonts w:ascii="宋体" w:hAnsi="宋体"/>
                <w:szCs w:val="21"/>
                <w:highlight w:val="none"/>
              </w:rPr>
            </w:pPr>
            <w:r>
              <w:rPr>
                <w:rFonts w:hint="eastAsia" w:ascii="宋体" w:hAnsi="宋体"/>
                <w:szCs w:val="21"/>
                <w:highlight w:val="none"/>
              </w:rPr>
              <w:t>1</w:t>
            </w:r>
          </w:p>
        </w:tc>
        <w:tc>
          <w:tcPr>
            <w:tcW w:w="1559" w:type="dxa"/>
            <w:gridSpan w:val="2"/>
            <w:vAlign w:val="center"/>
          </w:tcPr>
          <w:p w14:paraId="682EA72D">
            <w:pPr>
              <w:ind w:firstLine="28"/>
              <w:jc w:val="center"/>
              <w:rPr>
                <w:rFonts w:ascii="宋体" w:hAnsi="宋体"/>
                <w:szCs w:val="21"/>
                <w:highlight w:val="none"/>
              </w:rPr>
            </w:pPr>
            <w:r>
              <w:rPr>
                <w:rFonts w:hint="eastAsia" w:ascii="宋体" w:hAnsi="宋体"/>
                <w:szCs w:val="21"/>
                <w:highlight w:val="none"/>
              </w:rPr>
              <w:t>投标报价</w:t>
            </w:r>
          </w:p>
          <w:p w14:paraId="21C88BF4">
            <w:pPr>
              <w:pStyle w:val="20"/>
              <w:ind w:left="360" w:hanging="360"/>
              <w:jc w:val="center"/>
              <w:rPr>
                <w:rFonts w:hint="default" w:hAnsi="宋体"/>
                <w:sz w:val="21"/>
                <w:szCs w:val="21"/>
                <w:highlight w:val="none"/>
              </w:rPr>
            </w:pPr>
            <w:r>
              <w:rPr>
                <w:rFonts w:hint="eastAsia" w:hAnsi="宋体"/>
                <w:sz w:val="21"/>
                <w:szCs w:val="21"/>
                <w:highlight w:val="none"/>
                <w:lang w:val="en-US" w:eastAsia="zh-CN"/>
              </w:rPr>
              <w:t>30</w:t>
            </w:r>
            <w:r>
              <w:rPr>
                <w:rFonts w:hAnsi="宋体"/>
                <w:sz w:val="21"/>
                <w:szCs w:val="21"/>
                <w:highlight w:val="none"/>
              </w:rPr>
              <w:t>分</w:t>
            </w:r>
          </w:p>
        </w:tc>
        <w:tc>
          <w:tcPr>
            <w:tcW w:w="600" w:type="dxa"/>
            <w:vAlign w:val="center"/>
          </w:tcPr>
          <w:p w14:paraId="16A6A0C1">
            <w:pPr>
              <w:ind w:firstLine="28"/>
              <w:jc w:val="center"/>
              <w:rPr>
                <w:rFonts w:ascii="宋体" w:hAnsi="宋体"/>
                <w:szCs w:val="21"/>
                <w:highlight w:val="none"/>
              </w:rPr>
            </w:pPr>
            <w:r>
              <w:rPr>
                <w:rFonts w:hint="eastAsia" w:ascii="宋体" w:hAnsi="宋体"/>
                <w:sz w:val="20"/>
                <w:szCs w:val="20"/>
                <w:highlight w:val="none"/>
                <w:lang w:val="en-US" w:eastAsia="zh-CN"/>
              </w:rPr>
              <w:t>30</w:t>
            </w:r>
            <w:r>
              <w:rPr>
                <w:rFonts w:hint="eastAsia" w:ascii="宋体" w:hAnsi="宋体"/>
                <w:sz w:val="20"/>
                <w:szCs w:val="20"/>
                <w:highlight w:val="none"/>
              </w:rPr>
              <w:t>分</w:t>
            </w:r>
          </w:p>
        </w:tc>
        <w:tc>
          <w:tcPr>
            <w:tcW w:w="6291" w:type="dxa"/>
            <w:vAlign w:val="center"/>
          </w:tcPr>
          <w:p w14:paraId="78993E49">
            <w:pPr>
              <w:rPr>
                <w:rFonts w:ascii="宋体" w:hAnsi="宋体"/>
                <w:sz w:val="20"/>
                <w:szCs w:val="20"/>
                <w:highlight w:val="none"/>
              </w:rPr>
            </w:pPr>
            <w:r>
              <w:rPr>
                <w:rFonts w:hint="eastAsia" w:ascii="宋体" w:hAnsi="宋体"/>
                <w:sz w:val="20"/>
                <w:szCs w:val="20"/>
                <w:highlight w:val="none"/>
              </w:rPr>
              <w:t>综合评分法中的价格分统一采用低价优先法计算，即满足招标文件要求且投标价格最低的投标报价为评标基准价，其价格分为满分。其他投标人的价格分按照下列公式计算：价格得分=(评标基准价／投标报价)×</w:t>
            </w:r>
            <w:r>
              <w:rPr>
                <w:rFonts w:hint="eastAsia" w:ascii="宋体" w:hAnsi="宋体"/>
                <w:sz w:val="20"/>
                <w:szCs w:val="20"/>
                <w:highlight w:val="none"/>
                <w:lang w:val="en-US" w:eastAsia="zh-CN"/>
              </w:rPr>
              <w:t>30</w:t>
            </w:r>
            <w:r>
              <w:rPr>
                <w:rFonts w:hint="eastAsia" w:ascii="宋体" w:hAnsi="宋体"/>
                <w:sz w:val="20"/>
                <w:szCs w:val="20"/>
                <w:highlight w:val="none"/>
              </w:rPr>
              <w:t>％×100。</w:t>
            </w:r>
          </w:p>
          <w:p w14:paraId="7F280F04">
            <w:pPr>
              <w:rPr>
                <w:rFonts w:ascii="宋体" w:hAnsi="宋体"/>
                <w:sz w:val="20"/>
                <w:szCs w:val="20"/>
                <w:highlight w:val="none"/>
              </w:rPr>
            </w:pPr>
            <w:r>
              <w:rPr>
                <w:rFonts w:hint="eastAsia" w:ascii="宋体" w:hAnsi="宋体"/>
                <w:b/>
                <w:bCs/>
                <w:sz w:val="20"/>
                <w:szCs w:val="20"/>
                <w:highlight w:val="none"/>
              </w:rPr>
              <w:t>注：投标报价超过采购预算价的按废标处理</w:t>
            </w:r>
          </w:p>
        </w:tc>
        <w:tc>
          <w:tcPr>
            <w:tcW w:w="738" w:type="dxa"/>
            <w:vAlign w:val="center"/>
          </w:tcPr>
          <w:p w14:paraId="7C8CD7A3">
            <w:pPr>
              <w:rPr>
                <w:rFonts w:ascii="宋体" w:hAnsi="宋体"/>
                <w:szCs w:val="21"/>
                <w:highlight w:val="none"/>
              </w:rPr>
            </w:pPr>
          </w:p>
        </w:tc>
      </w:tr>
      <w:tr w14:paraId="7AE4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450" w:type="dxa"/>
            <w:vAlign w:val="center"/>
          </w:tcPr>
          <w:p w14:paraId="4BB75FB3">
            <w:pPr>
              <w:ind w:firstLine="28"/>
              <w:jc w:val="center"/>
              <w:rPr>
                <w:rFonts w:ascii="宋体" w:hAnsi="宋体"/>
                <w:szCs w:val="21"/>
                <w:highlight w:val="none"/>
              </w:rPr>
            </w:pPr>
            <w:r>
              <w:rPr>
                <w:rFonts w:hint="eastAsia" w:ascii="宋体" w:hAnsi="宋体"/>
                <w:szCs w:val="21"/>
                <w:highlight w:val="none"/>
              </w:rPr>
              <w:t>2</w:t>
            </w:r>
          </w:p>
        </w:tc>
        <w:tc>
          <w:tcPr>
            <w:tcW w:w="615" w:type="dxa"/>
            <w:vMerge w:val="restart"/>
            <w:vAlign w:val="center"/>
          </w:tcPr>
          <w:p w14:paraId="2E15FBCF">
            <w:pPr>
              <w:pStyle w:val="20"/>
              <w:ind w:left="0" w:firstLine="0"/>
              <w:rPr>
                <w:rFonts w:hint="default" w:hAnsi="宋体"/>
                <w:sz w:val="21"/>
                <w:szCs w:val="21"/>
                <w:highlight w:val="none"/>
              </w:rPr>
            </w:pPr>
          </w:p>
          <w:p w14:paraId="66FF713F">
            <w:pPr>
              <w:ind w:firstLine="28"/>
              <w:jc w:val="center"/>
              <w:rPr>
                <w:rFonts w:ascii="宋体" w:hAnsi="宋体"/>
                <w:szCs w:val="21"/>
                <w:highlight w:val="none"/>
              </w:rPr>
            </w:pPr>
            <w:r>
              <w:rPr>
                <w:rFonts w:hint="eastAsia" w:ascii="宋体" w:hAnsi="宋体"/>
                <w:szCs w:val="21"/>
                <w:highlight w:val="none"/>
              </w:rPr>
              <w:t>技术部</w:t>
            </w:r>
          </w:p>
          <w:p w14:paraId="05C5D631">
            <w:pPr>
              <w:ind w:firstLine="28"/>
              <w:jc w:val="center"/>
              <w:rPr>
                <w:rFonts w:ascii="宋体" w:hAnsi="宋体"/>
                <w:szCs w:val="21"/>
                <w:highlight w:val="none"/>
              </w:rPr>
            </w:pPr>
            <w:r>
              <w:rPr>
                <w:rFonts w:hint="eastAsia" w:ascii="宋体" w:hAnsi="宋体"/>
                <w:szCs w:val="21"/>
                <w:highlight w:val="none"/>
              </w:rPr>
              <w:t>分</w:t>
            </w:r>
            <w:r>
              <w:rPr>
                <w:rFonts w:hint="eastAsia" w:ascii="宋体" w:hAnsi="宋体"/>
                <w:szCs w:val="21"/>
                <w:highlight w:val="none"/>
                <w:lang w:val="en-US" w:eastAsia="zh-CN"/>
              </w:rPr>
              <w:t>56</w:t>
            </w:r>
            <w:r>
              <w:rPr>
                <w:rFonts w:hint="eastAsia" w:ascii="宋体" w:hAnsi="宋体"/>
                <w:szCs w:val="21"/>
                <w:highlight w:val="none"/>
              </w:rPr>
              <w:t>分</w:t>
            </w:r>
          </w:p>
          <w:p w14:paraId="0C10B207">
            <w:pPr>
              <w:pStyle w:val="5"/>
              <w:numPr>
                <w:ilvl w:val="2"/>
                <w:numId w:val="0"/>
              </w:numPr>
              <w:spacing w:line="240" w:lineRule="auto"/>
              <w:jc w:val="center"/>
              <w:rPr>
                <w:rFonts w:ascii="宋体" w:hAnsi="宋体"/>
                <w:sz w:val="21"/>
                <w:szCs w:val="21"/>
                <w:highlight w:val="none"/>
              </w:rPr>
            </w:pPr>
          </w:p>
        </w:tc>
        <w:tc>
          <w:tcPr>
            <w:tcW w:w="944" w:type="dxa"/>
            <w:vAlign w:val="center"/>
          </w:tcPr>
          <w:p w14:paraId="711F1900">
            <w:pPr>
              <w:ind w:firstLine="28"/>
              <w:jc w:val="center"/>
              <w:rPr>
                <w:rFonts w:ascii="宋体" w:hAnsi="宋体"/>
                <w:szCs w:val="21"/>
                <w:highlight w:val="none"/>
              </w:rPr>
            </w:pPr>
            <w:r>
              <w:rPr>
                <w:rFonts w:hint="eastAsia" w:ascii="宋体" w:hAnsi="宋体"/>
                <w:szCs w:val="21"/>
                <w:highlight w:val="none"/>
              </w:rPr>
              <w:t>技术指标、参数响应情况</w:t>
            </w:r>
          </w:p>
        </w:tc>
        <w:tc>
          <w:tcPr>
            <w:tcW w:w="600" w:type="dxa"/>
            <w:vAlign w:val="center"/>
          </w:tcPr>
          <w:p w14:paraId="7A9B3457">
            <w:pPr>
              <w:jc w:val="center"/>
              <w:rPr>
                <w:rFonts w:ascii="宋体" w:hAnsi="宋体"/>
                <w:szCs w:val="21"/>
                <w:highlight w:val="none"/>
              </w:rPr>
            </w:pPr>
            <w:r>
              <w:rPr>
                <w:rFonts w:hint="eastAsia" w:ascii="宋体" w:hAnsi="宋体"/>
                <w:sz w:val="20"/>
                <w:szCs w:val="20"/>
                <w:highlight w:val="none"/>
                <w:lang w:val="en-US" w:eastAsia="zh-CN"/>
              </w:rPr>
              <w:t>30</w:t>
            </w:r>
            <w:r>
              <w:rPr>
                <w:rFonts w:hint="eastAsia" w:ascii="宋体" w:hAnsi="宋体"/>
                <w:sz w:val="20"/>
                <w:szCs w:val="20"/>
                <w:highlight w:val="none"/>
              </w:rPr>
              <w:t>分</w:t>
            </w:r>
          </w:p>
        </w:tc>
        <w:tc>
          <w:tcPr>
            <w:tcW w:w="6291" w:type="dxa"/>
            <w:vAlign w:val="center"/>
          </w:tcPr>
          <w:p w14:paraId="5EBF5B41">
            <w:pPr>
              <w:rPr>
                <w:rFonts w:hint="eastAsia" w:ascii="宋体" w:hAnsi="宋体"/>
                <w:color w:val="000000" w:themeColor="text1"/>
                <w:sz w:val="20"/>
                <w:szCs w:val="20"/>
                <w:highlight w:val="none"/>
                <w:lang w:eastAsia="zh-CN"/>
                <w14:textFill>
                  <w14:solidFill>
                    <w14:schemeClr w14:val="tx1"/>
                  </w14:solidFill>
                </w14:textFill>
              </w:rPr>
            </w:pPr>
            <w:r>
              <w:rPr>
                <w:rFonts w:hint="eastAsia" w:ascii="宋体" w:hAnsi="宋体"/>
                <w:color w:val="000000" w:themeColor="text1"/>
                <w:sz w:val="20"/>
                <w:szCs w:val="20"/>
                <w:highlight w:val="none"/>
                <w:lang w:val="en-US" w:eastAsia="zh-CN"/>
                <w14:textFill>
                  <w14:solidFill>
                    <w14:schemeClr w14:val="tx1"/>
                  </w14:solidFill>
                </w14:textFill>
              </w:rPr>
              <w:t xml:space="preserve">根据技术参数及要求的响应情况进行综合打分： </w:t>
            </w:r>
          </w:p>
          <w:p w14:paraId="76400F18">
            <w:pPr>
              <w:rPr>
                <w:rFonts w:hint="eastAsia" w:ascii="宋体" w:hAnsi="宋体" w:eastAsia="宋体"/>
                <w:sz w:val="20"/>
                <w:szCs w:val="20"/>
                <w:highlight w:val="none"/>
                <w:lang w:eastAsia="zh-CN"/>
              </w:rPr>
            </w:pPr>
            <w:r>
              <w:rPr>
                <w:rFonts w:hint="eastAsia" w:ascii="宋体" w:hAnsi="宋体"/>
                <w:color w:val="000000" w:themeColor="text1"/>
                <w:sz w:val="20"/>
                <w:szCs w:val="20"/>
                <w:highlight w:val="none"/>
                <w14:textFill>
                  <w14:solidFill>
                    <w14:schemeClr w14:val="tx1"/>
                  </w14:solidFill>
                </w14:textFill>
              </w:rPr>
              <w:t>投标人所投产品技术性能以及对招标文件各项基本要求（招标内容技术参数具体要求）的逐项响应承诺等方面情况由评委进行评议打分，满足</w:t>
            </w:r>
            <w:r>
              <w:rPr>
                <w:rFonts w:hint="eastAsia" w:ascii="宋体" w:hAnsi="宋体"/>
                <w:color w:val="000000" w:themeColor="text1"/>
                <w:sz w:val="20"/>
                <w:szCs w:val="20"/>
                <w:highlight w:val="none"/>
                <w:lang w:val="en-US" w:eastAsia="zh-CN"/>
                <w14:textFill>
                  <w14:solidFill>
                    <w14:schemeClr w14:val="tx1"/>
                  </w14:solidFill>
                </w14:textFill>
              </w:rPr>
              <w:t>全部</w:t>
            </w:r>
            <w:r>
              <w:rPr>
                <w:rFonts w:hint="eastAsia" w:ascii="宋体" w:hAnsi="宋体"/>
                <w:color w:val="000000" w:themeColor="text1"/>
                <w:sz w:val="20"/>
                <w:szCs w:val="20"/>
                <w:highlight w:val="none"/>
                <w14:textFill>
                  <w14:solidFill>
                    <w14:schemeClr w14:val="tx1"/>
                  </w14:solidFill>
                </w14:textFill>
              </w:rPr>
              <w:t>招标文件技术参数</w:t>
            </w:r>
            <w:r>
              <w:rPr>
                <w:rFonts w:hint="eastAsia" w:ascii="宋体" w:hAnsi="宋体"/>
                <w:color w:val="000000" w:themeColor="text1"/>
                <w:sz w:val="20"/>
                <w:szCs w:val="20"/>
                <w:highlight w:val="none"/>
                <w:lang w:val="en-US" w:eastAsia="zh-CN"/>
                <w14:textFill>
                  <w14:solidFill>
                    <w14:schemeClr w14:val="tx1"/>
                  </w14:solidFill>
                </w14:textFill>
              </w:rPr>
              <w:t>得30</w:t>
            </w:r>
            <w:r>
              <w:rPr>
                <w:rFonts w:hint="eastAsia" w:ascii="宋体" w:hAnsi="宋体"/>
                <w:color w:val="000000" w:themeColor="text1"/>
                <w:sz w:val="20"/>
                <w:szCs w:val="20"/>
                <w:highlight w:val="none"/>
                <w14:textFill>
                  <w14:solidFill>
                    <w14:schemeClr w14:val="tx1"/>
                  </w14:solidFill>
                </w14:textFill>
              </w:rPr>
              <w:t>分</w:t>
            </w:r>
            <w:r>
              <w:rPr>
                <w:rFonts w:hint="eastAsia" w:ascii="宋体" w:hAnsi="宋体"/>
                <w:color w:val="000000" w:themeColor="text1"/>
                <w:sz w:val="20"/>
                <w:szCs w:val="20"/>
                <w:highlight w:val="none"/>
                <w:lang w:eastAsia="zh-CN"/>
                <w14:textFill>
                  <w14:solidFill>
                    <w14:schemeClr w14:val="tx1"/>
                  </w14:solidFill>
                </w14:textFill>
              </w:rPr>
              <w:t>。</w:t>
            </w:r>
          </w:p>
        </w:tc>
        <w:tc>
          <w:tcPr>
            <w:tcW w:w="738" w:type="dxa"/>
            <w:vAlign w:val="center"/>
          </w:tcPr>
          <w:p w14:paraId="32A95F5E">
            <w:pPr>
              <w:rPr>
                <w:rFonts w:ascii="宋体" w:hAnsi="宋体"/>
                <w:szCs w:val="21"/>
                <w:highlight w:val="none"/>
              </w:rPr>
            </w:pPr>
          </w:p>
        </w:tc>
      </w:tr>
      <w:tr w14:paraId="24B2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450" w:type="dxa"/>
            <w:vAlign w:val="center"/>
          </w:tcPr>
          <w:p w14:paraId="34ABA3A4">
            <w:pPr>
              <w:jc w:val="center"/>
              <w:rPr>
                <w:rFonts w:hint="eastAsia" w:ascii="宋体" w:hAnsi="宋体" w:eastAsia="宋体"/>
                <w:szCs w:val="21"/>
                <w:highlight w:val="none"/>
                <w:lang w:eastAsia="zh-CN"/>
              </w:rPr>
            </w:pPr>
            <w:r>
              <w:rPr>
                <w:rFonts w:hint="eastAsia" w:ascii="宋体" w:hAnsi="宋体"/>
                <w:szCs w:val="21"/>
                <w:highlight w:val="none"/>
                <w:lang w:val="en-US" w:eastAsia="zh-CN"/>
              </w:rPr>
              <w:t>3</w:t>
            </w:r>
          </w:p>
        </w:tc>
        <w:tc>
          <w:tcPr>
            <w:tcW w:w="615" w:type="dxa"/>
            <w:vMerge w:val="continue"/>
            <w:vAlign w:val="center"/>
          </w:tcPr>
          <w:p w14:paraId="3CCB7E27">
            <w:pPr>
              <w:ind w:firstLine="28"/>
              <w:jc w:val="center"/>
              <w:rPr>
                <w:rFonts w:ascii="宋体" w:hAnsi="宋体"/>
                <w:szCs w:val="21"/>
                <w:highlight w:val="none"/>
              </w:rPr>
            </w:pPr>
          </w:p>
        </w:tc>
        <w:tc>
          <w:tcPr>
            <w:tcW w:w="944" w:type="dxa"/>
            <w:vAlign w:val="center"/>
          </w:tcPr>
          <w:p w14:paraId="6EFAE1C8">
            <w:pPr>
              <w:ind w:firstLine="28"/>
              <w:jc w:val="center"/>
              <w:rPr>
                <w:rFonts w:ascii="宋体" w:hAnsi="宋体"/>
                <w:color w:val="0000FF"/>
                <w:szCs w:val="21"/>
                <w:highlight w:val="none"/>
              </w:rPr>
            </w:pPr>
            <w:r>
              <w:rPr>
                <w:rFonts w:hint="eastAsia" w:ascii="宋体" w:hAnsi="宋体"/>
                <w:sz w:val="20"/>
                <w:szCs w:val="20"/>
                <w:highlight w:val="none"/>
              </w:rPr>
              <w:t>实施方案</w:t>
            </w:r>
          </w:p>
        </w:tc>
        <w:tc>
          <w:tcPr>
            <w:tcW w:w="600" w:type="dxa"/>
            <w:vAlign w:val="center"/>
          </w:tcPr>
          <w:p w14:paraId="1B91BC10">
            <w:pPr>
              <w:jc w:val="center"/>
              <w:rPr>
                <w:rFonts w:ascii="宋体" w:hAnsi="宋体"/>
                <w:color w:val="0000FF"/>
                <w:szCs w:val="21"/>
                <w:highlight w:val="none"/>
              </w:rPr>
            </w:pPr>
            <w:r>
              <w:rPr>
                <w:rFonts w:hint="eastAsia" w:ascii="宋体" w:hAnsi="宋体"/>
                <w:sz w:val="20"/>
                <w:szCs w:val="20"/>
                <w:highlight w:val="none"/>
                <w:lang w:val="en-US" w:eastAsia="zh-CN"/>
              </w:rPr>
              <w:t>20</w:t>
            </w:r>
            <w:r>
              <w:rPr>
                <w:rFonts w:hint="eastAsia" w:ascii="宋体" w:hAnsi="宋体"/>
                <w:sz w:val="20"/>
                <w:szCs w:val="20"/>
                <w:highlight w:val="none"/>
              </w:rPr>
              <w:t>分</w:t>
            </w:r>
          </w:p>
        </w:tc>
        <w:tc>
          <w:tcPr>
            <w:tcW w:w="6291" w:type="dxa"/>
            <w:vAlign w:val="center"/>
          </w:tcPr>
          <w:p w14:paraId="39107AD6">
            <w:pPr>
              <w:rPr>
                <w:sz w:val="20"/>
                <w:szCs w:val="22"/>
                <w:highlight w:val="none"/>
              </w:rPr>
            </w:pPr>
            <w:r>
              <w:rPr>
                <w:rFonts w:hint="eastAsia"/>
                <w:sz w:val="20"/>
                <w:szCs w:val="22"/>
                <w:highlight w:val="none"/>
              </w:rPr>
              <w:t>包括但不限于（采购需求分析、质量管理控制方案、实施计划、供货以及安装方案、测试和验收方案等进行综合对比打分：</w:t>
            </w:r>
          </w:p>
          <w:p w14:paraId="50FD410E">
            <w:pPr>
              <w:rPr>
                <w:sz w:val="20"/>
                <w:szCs w:val="22"/>
                <w:highlight w:val="none"/>
              </w:rPr>
            </w:pPr>
            <w:r>
              <w:rPr>
                <w:sz w:val="20"/>
                <w:szCs w:val="22"/>
                <w:highlight w:val="none"/>
              </w:rPr>
              <w:t>①</w:t>
            </w:r>
            <w:r>
              <w:rPr>
                <w:rFonts w:hint="eastAsia"/>
                <w:sz w:val="20"/>
                <w:szCs w:val="22"/>
                <w:highlight w:val="none"/>
              </w:rPr>
              <w:t>对项目采购需求分析；</w:t>
            </w:r>
          </w:p>
          <w:p w14:paraId="7427764A">
            <w:pPr>
              <w:rPr>
                <w:sz w:val="20"/>
                <w:szCs w:val="22"/>
                <w:highlight w:val="none"/>
              </w:rPr>
            </w:pPr>
            <w:r>
              <w:rPr>
                <w:sz w:val="20"/>
                <w:szCs w:val="22"/>
                <w:highlight w:val="none"/>
              </w:rPr>
              <w:t>②</w:t>
            </w:r>
            <w:r>
              <w:rPr>
                <w:rFonts w:hint="eastAsia"/>
                <w:sz w:val="20"/>
                <w:szCs w:val="22"/>
                <w:highlight w:val="none"/>
              </w:rPr>
              <w:t>项目质量管理控制方案；</w:t>
            </w:r>
          </w:p>
          <w:p w14:paraId="30EDDF8A">
            <w:pPr>
              <w:rPr>
                <w:sz w:val="20"/>
                <w:szCs w:val="22"/>
                <w:highlight w:val="none"/>
              </w:rPr>
            </w:pPr>
            <w:r>
              <w:rPr>
                <w:sz w:val="20"/>
                <w:szCs w:val="22"/>
                <w:highlight w:val="none"/>
              </w:rPr>
              <w:t>③</w:t>
            </w:r>
            <w:r>
              <w:rPr>
                <w:rFonts w:hint="eastAsia"/>
                <w:sz w:val="20"/>
                <w:szCs w:val="22"/>
                <w:highlight w:val="none"/>
              </w:rPr>
              <w:t>项目实施计划、进度安排；</w:t>
            </w:r>
          </w:p>
          <w:p w14:paraId="221F7738">
            <w:pPr>
              <w:rPr>
                <w:sz w:val="20"/>
                <w:szCs w:val="22"/>
                <w:highlight w:val="none"/>
              </w:rPr>
            </w:pPr>
            <w:r>
              <w:rPr>
                <w:rFonts w:hint="eastAsia"/>
                <w:highlight w:val="none"/>
              </w:rPr>
              <w:t>④</w:t>
            </w:r>
            <w:r>
              <w:rPr>
                <w:rFonts w:hint="eastAsia"/>
                <w:sz w:val="20"/>
                <w:szCs w:val="22"/>
                <w:highlight w:val="none"/>
              </w:rPr>
              <w:t>供货</w:t>
            </w:r>
            <w:r>
              <w:rPr>
                <w:rFonts w:hint="eastAsia"/>
                <w:sz w:val="20"/>
                <w:szCs w:val="22"/>
                <w:highlight w:val="none"/>
                <w:lang w:eastAsia="zh-CN"/>
              </w:rPr>
              <w:t>（</w:t>
            </w:r>
            <w:r>
              <w:rPr>
                <w:rFonts w:hint="eastAsia"/>
                <w:sz w:val="20"/>
                <w:szCs w:val="22"/>
                <w:highlight w:val="none"/>
                <w:lang w:val="en-US" w:eastAsia="zh-CN"/>
              </w:rPr>
              <w:t>含运输</w:t>
            </w:r>
            <w:r>
              <w:rPr>
                <w:rFonts w:hint="eastAsia"/>
                <w:sz w:val="20"/>
                <w:szCs w:val="22"/>
                <w:highlight w:val="none"/>
                <w:lang w:eastAsia="zh-CN"/>
              </w:rPr>
              <w:t>）</w:t>
            </w:r>
            <w:r>
              <w:rPr>
                <w:rFonts w:hint="eastAsia"/>
                <w:sz w:val="20"/>
                <w:szCs w:val="22"/>
                <w:highlight w:val="none"/>
              </w:rPr>
              <w:t>以及安装方案；</w:t>
            </w:r>
          </w:p>
          <w:p w14:paraId="216240A0">
            <w:pPr>
              <w:rPr>
                <w:sz w:val="20"/>
                <w:szCs w:val="22"/>
                <w:highlight w:val="none"/>
              </w:rPr>
            </w:pPr>
            <w:r>
              <w:rPr>
                <w:rFonts w:hint="eastAsia"/>
                <w:highlight w:val="none"/>
              </w:rPr>
              <w:t>⑤</w:t>
            </w:r>
            <w:r>
              <w:rPr>
                <w:rFonts w:hint="eastAsia"/>
                <w:sz w:val="20"/>
                <w:szCs w:val="22"/>
                <w:highlight w:val="none"/>
              </w:rPr>
              <w:t>项目验收方案；</w:t>
            </w:r>
          </w:p>
          <w:p w14:paraId="7307239F">
            <w:pPr>
              <w:rPr>
                <w:rFonts w:ascii="宋体" w:hAnsi="宋体"/>
                <w:color w:val="0000FF"/>
                <w:sz w:val="20"/>
                <w:szCs w:val="20"/>
                <w:highlight w:val="none"/>
              </w:rPr>
            </w:pPr>
            <w:r>
              <w:rPr>
                <w:rFonts w:hint="eastAsia"/>
                <w:sz w:val="20"/>
                <w:szCs w:val="22"/>
                <w:highlight w:val="none"/>
              </w:rPr>
              <w:t>备注：（若</w:t>
            </w:r>
            <w:r>
              <w:rPr>
                <w:rFonts w:hint="eastAsia" w:ascii="宋体" w:hAnsi="宋体"/>
                <w:sz w:val="18"/>
                <w:szCs w:val="18"/>
                <w:highlight w:val="none"/>
              </w:rPr>
              <w:t>每有一项内容缺失扣</w:t>
            </w:r>
            <w:r>
              <w:rPr>
                <w:rFonts w:hint="eastAsia" w:ascii="宋体" w:hAnsi="宋体"/>
                <w:sz w:val="18"/>
                <w:szCs w:val="18"/>
                <w:highlight w:val="none"/>
                <w:lang w:val="en-US" w:eastAsia="zh-CN"/>
              </w:rPr>
              <w:t>4</w:t>
            </w:r>
            <w:r>
              <w:rPr>
                <w:rFonts w:hint="eastAsia" w:ascii="宋体" w:hAnsi="宋体" w:eastAsia="宋体" w:cs="宋体"/>
                <w:sz w:val="18"/>
                <w:szCs w:val="18"/>
                <w:highlight w:val="none"/>
              </w:rPr>
              <w:t>分</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方案与项目实际不匹配或存在偏差、内容缺乏逻辑性每有一处扣</w:t>
            </w: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分，扣完为止</w:t>
            </w:r>
            <w:r>
              <w:rPr>
                <w:rFonts w:hint="eastAsia"/>
                <w:sz w:val="20"/>
                <w:szCs w:val="22"/>
                <w:highlight w:val="none"/>
              </w:rPr>
              <w:t>）。</w:t>
            </w:r>
          </w:p>
        </w:tc>
        <w:tc>
          <w:tcPr>
            <w:tcW w:w="738" w:type="dxa"/>
            <w:vAlign w:val="center"/>
          </w:tcPr>
          <w:p w14:paraId="6E9BAF5F">
            <w:pPr>
              <w:rPr>
                <w:rFonts w:ascii="宋体" w:hAnsi="宋体"/>
                <w:szCs w:val="21"/>
                <w:highlight w:val="none"/>
              </w:rPr>
            </w:pPr>
          </w:p>
        </w:tc>
      </w:tr>
      <w:tr w14:paraId="68BE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450" w:type="dxa"/>
            <w:vAlign w:val="center"/>
          </w:tcPr>
          <w:p w14:paraId="5778C353">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615" w:type="dxa"/>
            <w:vMerge w:val="continue"/>
            <w:vAlign w:val="center"/>
          </w:tcPr>
          <w:p w14:paraId="1156D51D">
            <w:pPr>
              <w:ind w:firstLine="28"/>
              <w:jc w:val="center"/>
              <w:rPr>
                <w:rFonts w:ascii="宋体" w:hAnsi="宋体"/>
                <w:szCs w:val="21"/>
                <w:highlight w:val="none"/>
              </w:rPr>
            </w:pPr>
          </w:p>
        </w:tc>
        <w:tc>
          <w:tcPr>
            <w:tcW w:w="944" w:type="dxa"/>
            <w:vAlign w:val="center"/>
          </w:tcPr>
          <w:p w14:paraId="53EC5029">
            <w:pPr>
              <w:ind w:firstLine="28"/>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安全管理及应急处理 </w:t>
            </w:r>
          </w:p>
          <w:p w14:paraId="5E791E99">
            <w:pPr>
              <w:rPr>
                <w:rFonts w:ascii="宋体" w:hAnsi="宋体"/>
                <w:szCs w:val="21"/>
                <w:highlight w:val="none"/>
              </w:rPr>
            </w:pPr>
          </w:p>
        </w:tc>
        <w:tc>
          <w:tcPr>
            <w:tcW w:w="600" w:type="dxa"/>
            <w:vAlign w:val="center"/>
          </w:tcPr>
          <w:p w14:paraId="6E030C0F">
            <w:pPr>
              <w:jc w:val="center"/>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分</w:t>
            </w:r>
          </w:p>
        </w:tc>
        <w:tc>
          <w:tcPr>
            <w:tcW w:w="6291" w:type="dxa"/>
            <w:vAlign w:val="center"/>
          </w:tcPr>
          <w:p w14:paraId="1C129029">
            <w:pPr>
              <w:rPr>
                <w:rFonts w:hint="eastAsia"/>
                <w:sz w:val="20"/>
                <w:szCs w:val="22"/>
                <w:highlight w:val="none"/>
              </w:rPr>
            </w:pPr>
            <w:r>
              <w:rPr>
                <w:rFonts w:hint="eastAsia"/>
                <w:sz w:val="20"/>
                <w:szCs w:val="22"/>
                <w:highlight w:val="none"/>
              </w:rPr>
              <w:t>安全管理及应急处理 6分</w:t>
            </w:r>
            <w:r>
              <w:rPr>
                <w:rFonts w:hint="eastAsia"/>
                <w:sz w:val="20"/>
                <w:szCs w:val="22"/>
                <w:highlight w:val="none"/>
              </w:rPr>
              <w:tab/>
            </w:r>
          </w:p>
          <w:p w14:paraId="15A31527">
            <w:pPr>
              <w:rPr>
                <w:rFonts w:hint="eastAsia"/>
                <w:sz w:val="20"/>
                <w:szCs w:val="22"/>
                <w:highlight w:val="none"/>
              </w:rPr>
            </w:pPr>
            <w:r>
              <w:rPr>
                <w:rFonts w:hint="eastAsia"/>
                <w:sz w:val="20"/>
                <w:szCs w:val="22"/>
                <w:highlight w:val="none"/>
              </w:rPr>
              <w:t>评标委员会根据投标人编制安全管理及应急处理方案的合理、完善情况打分。安全管理</w:t>
            </w:r>
            <w:bookmarkStart w:id="237" w:name="_GoBack"/>
            <w:bookmarkEnd w:id="237"/>
            <w:r>
              <w:rPr>
                <w:rFonts w:hint="eastAsia"/>
                <w:sz w:val="20"/>
                <w:szCs w:val="22"/>
                <w:highlight w:val="none"/>
              </w:rPr>
              <w:t>及应急处理方案包括但不限于：①项目实施期间安全管理方案②</w:t>
            </w:r>
            <w:r>
              <w:rPr>
                <w:rFonts w:hint="eastAsia"/>
                <w:sz w:val="20"/>
                <w:szCs w:val="22"/>
                <w:highlight w:val="none"/>
                <w:lang w:val="en-US" w:eastAsia="zh-CN"/>
              </w:rPr>
              <w:t>项目</w:t>
            </w:r>
            <w:r>
              <w:rPr>
                <w:rFonts w:hint="eastAsia"/>
                <w:sz w:val="20"/>
                <w:szCs w:val="22"/>
                <w:highlight w:val="none"/>
              </w:rPr>
              <w:t>应急预案；</w:t>
            </w:r>
          </w:p>
          <w:p w14:paraId="4A5EB701">
            <w:pPr>
              <w:rPr>
                <w:highlight w:val="none"/>
              </w:rPr>
            </w:pPr>
            <w:r>
              <w:rPr>
                <w:rFonts w:hint="eastAsia"/>
                <w:sz w:val="20"/>
                <w:szCs w:val="22"/>
                <w:highlight w:val="none"/>
              </w:rPr>
              <w:t>以上2项全部满足，得6分，每缺少1方面内容扣3分，每有1处内容存在不足之处(指内容不全面或不完善、与项目实际不匹配或存在偏差、内容缺乏逻辑性等)扣1.5分，扣完为止。</w:t>
            </w:r>
          </w:p>
        </w:tc>
        <w:tc>
          <w:tcPr>
            <w:tcW w:w="738" w:type="dxa"/>
            <w:vAlign w:val="center"/>
          </w:tcPr>
          <w:p w14:paraId="662FBE7E">
            <w:pPr>
              <w:rPr>
                <w:rFonts w:ascii="宋体" w:hAnsi="宋体"/>
                <w:szCs w:val="21"/>
                <w:highlight w:val="none"/>
              </w:rPr>
            </w:pPr>
          </w:p>
        </w:tc>
      </w:tr>
      <w:tr w14:paraId="68B5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450" w:type="dxa"/>
            <w:vAlign w:val="center"/>
          </w:tcPr>
          <w:p w14:paraId="2F1A3781">
            <w:pPr>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5</w:t>
            </w:r>
          </w:p>
        </w:tc>
        <w:tc>
          <w:tcPr>
            <w:tcW w:w="615" w:type="dxa"/>
            <w:vMerge w:val="restart"/>
            <w:vAlign w:val="center"/>
          </w:tcPr>
          <w:p w14:paraId="7A2429A8">
            <w:pPr>
              <w:ind w:firstLine="28"/>
              <w:jc w:val="center"/>
              <w:rPr>
                <w:rFonts w:ascii="宋体" w:hAnsi="宋体"/>
                <w:szCs w:val="21"/>
                <w:highlight w:val="none"/>
              </w:rPr>
            </w:pPr>
            <w:r>
              <w:rPr>
                <w:rFonts w:hint="eastAsia" w:ascii="宋体" w:hAnsi="宋体"/>
                <w:szCs w:val="21"/>
                <w:highlight w:val="none"/>
              </w:rPr>
              <w:t>商务部分</w:t>
            </w:r>
            <w:r>
              <w:rPr>
                <w:rFonts w:hint="eastAsia" w:ascii="宋体" w:hAnsi="宋体"/>
                <w:szCs w:val="21"/>
                <w:highlight w:val="none"/>
                <w:lang w:val="en-US" w:eastAsia="zh-CN"/>
              </w:rPr>
              <w:t>14</w:t>
            </w:r>
            <w:r>
              <w:rPr>
                <w:rFonts w:hint="eastAsia" w:ascii="宋体" w:hAnsi="宋体"/>
                <w:szCs w:val="21"/>
                <w:highlight w:val="none"/>
              </w:rPr>
              <w:t>分</w:t>
            </w:r>
          </w:p>
          <w:p w14:paraId="05363A0D">
            <w:pPr>
              <w:ind w:firstLine="28"/>
              <w:jc w:val="center"/>
              <w:rPr>
                <w:rFonts w:ascii="宋体" w:hAnsi="宋体"/>
                <w:szCs w:val="21"/>
                <w:highlight w:val="none"/>
              </w:rPr>
            </w:pPr>
          </w:p>
        </w:tc>
        <w:tc>
          <w:tcPr>
            <w:tcW w:w="944" w:type="dxa"/>
            <w:vAlign w:val="center"/>
          </w:tcPr>
          <w:p w14:paraId="503C14E6">
            <w:pPr>
              <w:ind w:firstLine="28"/>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退货、换</w:t>
            </w:r>
            <w:r>
              <w:rPr>
                <w:rFonts w:hint="default" w:ascii="宋体" w:hAnsi="宋体" w:eastAsia="宋体" w:cs="宋体"/>
                <w:szCs w:val="21"/>
                <w:highlight w:val="none"/>
                <w:lang w:val="en-US" w:eastAsia="zh-CN"/>
              </w:rPr>
              <w:t>货方案</w:t>
            </w:r>
          </w:p>
          <w:p w14:paraId="550C44C8">
            <w:pPr>
              <w:rPr>
                <w:rFonts w:hint="eastAsia" w:eastAsia="宋体" w:cs="宋体"/>
                <w:sz w:val="20"/>
                <w:szCs w:val="22"/>
                <w:highlight w:val="none"/>
                <w:lang w:val="en-US" w:eastAsia="zh-CN"/>
              </w:rPr>
            </w:pPr>
          </w:p>
        </w:tc>
        <w:tc>
          <w:tcPr>
            <w:tcW w:w="600" w:type="dxa"/>
            <w:vAlign w:val="center"/>
          </w:tcPr>
          <w:p w14:paraId="1C4472C9">
            <w:pPr>
              <w:jc w:val="center"/>
              <w:rPr>
                <w:rFonts w:hint="eastAsia" w:eastAsia="宋体" w:cs="宋体"/>
                <w:sz w:val="20"/>
                <w:szCs w:val="22"/>
                <w:highlight w:val="none"/>
                <w:lang w:val="en-US" w:eastAsia="zh-CN"/>
              </w:rPr>
            </w:pP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tc>
        <w:tc>
          <w:tcPr>
            <w:tcW w:w="6291" w:type="dxa"/>
            <w:vAlign w:val="center"/>
          </w:tcPr>
          <w:p w14:paraId="68EF9253">
            <w:pPr>
              <w:rPr>
                <w:rFonts w:hint="eastAsia" w:eastAsia="宋体" w:cs="宋体"/>
                <w:sz w:val="20"/>
                <w:szCs w:val="22"/>
                <w:highlight w:val="none"/>
                <w:lang w:val="en-US" w:eastAsia="zh-CN"/>
              </w:rPr>
            </w:pPr>
            <w:r>
              <w:rPr>
                <w:rFonts w:hint="eastAsia" w:eastAsia="宋体" w:cs="宋体"/>
                <w:sz w:val="20"/>
                <w:szCs w:val="22"/>
                <w:highlight w:val="none"/>
                <w:lang w:val="en-US" w:eastAsia="zh-CN"/>
              </w:rPr>
              <w:t xml:space="preserve">制定针对产品问题产生的退换货方案，包括（但不限于）：制定退货要求、退货产品处置、检查与考核、责任划分、退货处理等内容， 每提供一项得 1 分，最高得 5 分；每缺少1方面内容扣1分，每有1处内容存在不足之处(指内容不全面或不完善、与项目实际不匹配或存在偏差、内容缺乏逻辑性等)扣0.5分，扣完为止。 </w:t>
            </w:r>
          </w:p>
        </w:tc>
        <w:tc>
          <w:tcPr>
            <w:tcW w:w="738" w:type="dxa"/>
            <w:tcBorders/>
            <w:vAlign w:val="center"/>
          </w:tcPr>
          <w:p w14:paraId="231D379E">
            <w:pPr>
              <w:rPr>
                <w:rFonts w:ascii="宋体" w:hAnsi="宋体"/>
                <w:szCs w:val="21"/>
                <w:highlight w:val="none"/>
              </w:rPr>
            </w:pPr>
          </w:p>
        </w:tc>
      </w:tr>
      <w:tr w14:paraId="30B2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450" w:type="dxa"/>
            <w:vAlign w:val="center"/>
          </w:tcPr>
          <w:p w14:paraId="475EF23F">
            <w:pPr>
              <w:jc w:val="center"/>
              <w:rPr>
                <w:rFonts w:hint="eastAsia" w:ascii="宋体" w:hAnsi="宋体" w:eastAsia="宋体"/>
                <w:szCs w:val="21"/>
                <w:highlight w:val="none"/>
                <w:lang w:eastAsia="zh-CN"/>
              </w:rPr>
            </w:pPr>
            <w:r>
              <w:rPr>
                <w:rFonts w:hint="eastAsia" w:ascii="宋体" w:hAnsi="宋体"/>
                <w:szCs w:val="21"/>
                <w:highlight w:val="none"/>
                <w:lang w:val="en-US" w:eastAsia="zh-CN"/>
              </w:rPr>
              <w:t>6</w:t>
            </w:r>
          </w:p>
        </w:tc>
        <w:tc>
          <w:tcPr>
            <w:tcW w:w="615" w:type="dxa"/>
            <w:vMerge w:val="continue"/>
            <w:vAlign w:val="center"/>
          </w:tcPr>
          <w:p w14:paraId="4F783B13">
            <w:pPr>
              <w:ind w:firstLine="28"/>
              <w:jc w:val="center"/>
              <w:rPr>
                <w:rFonts w:ascii="宋体" w:hAnsi="宋体"/>
                <w:szCs w:val="21"/>
                <w:highlight w:val="none"/>
              </w:rPr>
            </w:pPr>
          </w:p>
        </w:tc>
        <w:tc>
          <w:tcPr>
            <w:tcW w:w="944" w:type="dxa"/>
            <w:vAlign w:val="center"/>
          </w:tcPr>
          <w:p w14:paraId="756889D4">
            <w:pPr>
              <w:ind w:firstLine="28"/>
              <w:jc w:val="center"/>
              <w:rPr>
                <w:rFonts w:ascii="宋体" w:hAnsi="宋体"/>
                <w:szCs w:val="21"/>
                <w:highlight w:val="none"/>
              </w:rPr>
            </w:pPr>
            <w:r>
              <w:rPr>
                <w:rFonts w:hint="eastAsia" w:ascii="宋体" w:hAnsi="宋体"/>
                <w:szCs w:val="21"/>
                <w:highlight w:val="none"/>
              </w:rPr>
              <w:t>实施团队</w:t>
            </w:r>
          </w:p>
        </w:tc>
        <w:tc>
          <w:tcPr>
            <w:tcW w:w="600" w:type="dxa"/>
            <w:vAlign w:val="center"/>
          </w:tcPr>
          <w:p w14:paraId="643212D7">
            <w:pPr>
              <w:widowControl/>
              <w:jc w:val="center"/>
              <w:textAlignment w:val="center"/>
              <w:rPr>
                <w:rFonts w:ascii="宋体" w:hAnsi="宋体"/>
                <w:kern w:val="0"/>
                <w:szCs w:val="21"/>
                <w:highlight w:val="none"/>
              </w:rPr>
            </w:pPr>
            <w:r>
              <w:rPr>
                <w:rFonts w:hint="eastAsia" w:ascii="宋体" w:hAnsi="宋体"/>
                <w:kern w:val="0"/>
                <w:szCs w:val="21"/>
                <w:highlight w:val="none"/>
                <w:lang w:val="en-US" w:eastAsia="zh-CN"/>
              </w:rPr>
              <w:t>4</w:t>
            </w:r>
            <w:r>
              <w:rPr>
                <w:rFonts w:hint="eastAsia" w:ascii="宋体" w:hAnsi="宋体"/>
                <w:kern w:val="0"/>
                <w:szCs w:val="21"/>
                <w:highlight w:val="none"/>
              </w:rPr>
              <w:t>分</w:t>
            </w:r>
          </w:p>
        </w:tc>
        <w:tc>
          <w:tcPr>
            <w:tcW w:w="6291" w:type="dxa"/>
            <w:vAlign w:val="center"/>
          </w:tcPr>
          <w:p w14:paraId="5B8B5851">
            <w:pPr>
              <w:rPr>
                <w:rFonts w:hint="eastAsia"/>
                <w:sz w:val="20"/>
                <w:szCs w:val="22"/>
                <w:highlight w:val="none"/>
                <w:lang w:val="en-US" w:eastAsia="zh-CN"/>
              </w:rPr>
            </w:pPr>
            <w:r>
              <w:rPr>
                <w:rFonts w:hint="eastAsia"/>
                <w:sz w:val="20"/>
                <w:szCs w:val="22"/>
                <w:highlight w:val="none"/>
                <w:lang w:val="en-US" w:eastAsia="zh-CN"/>
              </w:rPr>
              <w:t>人员组织安排合理，具有清晰的项目组织架构，根据拟投入项目组的人员配备数量进行评审。项目组人数不少于2 人(含 2人)，得 1分;每增加一人加 1 分，本项最高可得4分。</w:t>
            </w:r>
          </w:p>
          <w:p w14:paraId="019E7E4E">
            <w:pPr>
              <w:rPr>
                <w:highlight w:val="none"/>
              </w:rPr>
            </w:pPr>
            <w:r>
              <w:rPr>
                <w:rFonts w:hint="eastAsia"/>
                <w:sz w:val="20"/>
                <w:szCs w:val="22"/>
                <w:highlight w:val="none"/>
                <w:lang w:val="en-US" w:eastAsia="zh-CN"/>
              </w:rPr>
              <w:t>(提供人员身份证以及劳务合同，未提供或资料不清晰不得分)。</w:t>
            </w:r>
          </w:p>
        </w:tc>
        <w:tc>
          <w:tcPr>
            <w:tcW w:w="738" w:type="dxa"/>
            <w:vAlign w:val="center"/>
          </w:tcPr>
          <w:p w14:paraId="583B2308">
            <w:pPr>
              <w:rPr>
                <w:rFonts w:ascii="宋体" w:hAnsi="宋体"/>
                <w:szCs w:val="21"/>
                <w:highlight w:val="none"/>
              </w:rPr>
            </w:pPr>
          </w:p>
        </w:tc>
      </w:tr>
      <w:tr w14:paraId="2E41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450" w:type="dxa"/>
            <w:vAlign w:val="center"/>
          </w:tcPr>
          <w:p w14:paraId="6AC98C32">
            <w:pPr>
              <w:jc w:val="center"/>
              <w:rPr>
                <w:rFonts w:hint="eastAsia" w:ascii="宋体" w:hAnsi="宋体" w:eastAsia="宋体"/>
                <w:szCs w:val="21"/>
                <w:highlight w:val="none"/>
                <w:lang w:eastAsia="zh-CN"/>
              </w:rPr>
            </w:pPr>
            <w:r>
              <w:rPr>
                <w:rFonts w:hint="eastAsia" w:ascii="宋体" w:hAnsi="宋体"/>
                <w:szCs w:val="21"/>
                <w:highlight w:val="none"/>
                <w:lang w:val="en-US" w:eastAsia="zh-CN"/>
              </w:rPr>
              <w:t>7</w:t>
            </w:r>
          </w:p>
        </w:tc>
        <w:tc>
          <w:tcPr>
            <w:tcW w:w="615" w:type="dxa"/>
            <w:vMerge w:val="continue"/>
            <w:vAlign w:val="center"/>
          </w:tcPr>
          <w:p w14:paraId="6573C56F">
            <w:pPr>
              <w:ind w:firstLine="28"/>
              <w:jc w:val="center"/>
              <w:rPr>
                <w:rFonts w:ascii="宋体" w:hAnsi="宋体"/>
                <w:szCs w:val="21"/>
                <w:highlight w:val="none"/>
              </w:rPr>
            </w:pPr>
          </w:p>
        </w:tc>
        <w:tc>
          <w:tcPr>
            <w:tcW w:w="944" w:type="dxa"/>
            <w:vAlign w:val="center"/>
          </w:tcPr>
          <w:p w14:paraId="02E5F63C">
            <w:pPr>
              <w:ind w:firstLine="28"/>
              <w:jc w:val="center"/>
              <w:rPr>
                <w:rFonts w:ascii="宋体" w:hAnsi="宋体"/>
                <w:szCs w:val="21"/>
                <w:highlight w:val="none"/>
              </w:rPr>
            </w:pPr>
            <w:r>
              <w:rPr>
                <w:rFonts w:hint="eastAsia" w:ascii="宋体" w:hAnsi="宋体"/>
                <w:szCs w:val="21"/>
                <w:highlight w:val="none"/>
              </w:rPr>
              <w:t>售后服务</w:t>
            </w:r>
          </w:p>
        </w:tc>
        <w:tc>
          <w:tcPr>
            <w:tcW w:w="600" w:type="dxa"/>
            <w:vAlign w:val="center"/>
          </w:tcPr>
          <w:p w14:paraId="206E2976">
            <w:pPr>
              <w:widowControl/>
              <w:jc w:val="center"/>
              <w:textAlignment w:val="center"/>
              <w:rPr>
                <w:rFonts w:ascii="宋体" w:hAnsi="宋体"/>
                <w:szCs w:val="21"/>
                <w:highlight w:val="none"/>
              </w:rPr>
            </w:pPr>
            <w:r>
              <w:rPr>
                <w:rFonts w:hint="eastAsia" w:ascii="宋体" w:hAnsi="宋体"/>
                <w:kern w:val="0"/>
                <w:szCs w:val="21"/>
                <w:highlight w:val="none"/>
                <w:lang w:val="en-US" w:eastAsia="zh-CN"/>
              </w:rPr>
              <w:t>5</w:t>
            </w:r>
            <w:r>
              <w:rPr>
                <w:rFonts w:hint="eastAsia" w:ascii="宋体" w:hAnsi="宋体"/>
                <w:kern w:val="0"/>
                <w:szCs w:val="21"/>
                <w:highlight w:val="none"/>
              </w:rPr>
              <w:t>分</w:t>
            </w:r>
          </w:p>
        </w:tc>
        <w:tc>
          <w:tcPr>
            <w:tcW w:w="6291" w:type="dxa"/>
            <w:vAlign w:val="center"/>
          </w:tcPr>
          <w:p w14:paraId="27D17817">
            <w:pPr>
              <w:rPr>
                <w:rFonts w:ascii="宋体" w:hAnsi="宋体"/>
                <w:sz w:val="20"/>
                <w:szCs w:val="20"/>
                <w:highlight w:val="none"/>
              </w:rPr>
            </w:pPr>
            <w:r>
              <w:rPr>
                <w:rFonts w:hint="eastAsia" w:ascii="宋体" w:hAnsi="宋体"/>
                <w:sz w:val="20"/>
                <w:szCs w:val="20"/>
                <w:highlight w:val="none"/>
              </w:rPr>
              <w:t>投标人提供了售后服务方案，内容包含但不限于：</w:t>
            </w:r>
          </w:p>
          <w:p w14:paraId="2A87356A">
            <w:pPr>
              <w:rPr>
                <w:rFonts w:ascii="宋体" w:hAnsi="宋体"/>
                <w:sz w:val="20"/>
                <w:szCs w:val="20"/>
                <w:highlight w:val="none"/>
              </w:rPr>
            </w:pPr>
            <w:r>
              <w:rPr>
                <w:rFonts w:hint="eastAsia" w:ascii="宋体" w:hAnsi="宋体"/>
                <w:sz w:val="20"/>
                <w:szCs w:val="20"/>
                <w:highlight w:val="none"/>
              </w:rPr>
              <w:t>1、根据投标人提供的售后服务方案包括但不限于①售后服务人员②售后服务机构③售后服务方式④售后服务流程⑤售后服务保障措施等内容，完全响应本项目售后服务的相关要求的得</w:t>
            </w:r>
            <w:r>
              <w:rPr>
                <w:rFonts w:hint="eastAsia" w:ascii="宋体" w:hAnsi="宋体"/>
                <w:sz w:val="20"/>
                <w:szCs w:val="20"/>
                <w:highlight w:val="none"/>
                <w:lang w:val="en-US" w:eastAsia="zh-CN"/>
              </w:rPr>
              <w:t>5</w:t>
            </w:r>
            <w:r>
              <w:rPr>
                <w:rFonts w:hint="eastAsia" w:ascii="宋体" w:hAnsi="宋体"/>
                <w:sz w:val="20"/>
                <w:szCs w:val="20"/>
                <w:highlight w:val="none"/>
              </w:rPr>
              <w:t>分。每缺少1方面内容扣</w:t>
            </w:r>
            <w:r>
              <w:rPr>
                <w:rFonts w:hint="eastAsia" w:ascii="宋体" w:hAnsi="宋体"/>
                <w:sz w:val="20"/>
                <w:szCs w:val="20"/>
                <w:highlight w:val="none"/>
                <w:lang w:val="en-US" w:eastAsia="zh-CN"/>
              </w:rPr>
              <w:t>1</w:t>
            </w:r>
            <w:r>
              <w:rPr>
                <w:rFonts w:hint="eastAsia" w:ascii="宋体" w:hAnsi="宋体"/>
                <w:sz w:val="20"/>
                <w:szCs w:val="20"/>
                <w:highlight w:val="none"/>
              </w:rPr>
              <w:t>分，每有1处内容存在不足（指内容不全面或不完善、与项目实际不匹配或存在偏差、内容缺乏逻辑性等）扣</w:t>
            </w:r>
            <w:r>
              <w:rPr>
                <w:rFonts w:hint="eastAsia" w:ascii="宋体" w:hAnsi="宋体"/>
                <w:sz w:val="20"/>
                <w:szCs w:val="20"/>
                <w:highlight w:val="none"/>
                <w:lang w:val="en-US" w:eastAsia="zh-CN"/>
              </w:rPr>
              <w:t>1</w:t>
            </w:r>
            <w:r>
              <w:rPr>
                <w:rFonts w:hint="eastAsia" w:ascii="宋体" w:hAnsi="宋体"/>
                <w:sz w:val="20"/>
                <w:szCs w:val="20"/>
                <w:highlight w:val="none"/>
              </w:rPr>
              <w:t>分，扣完为止。</w:t>
            </w:r>
          </w:p>
        </w:tc>
        <w:tc>
          <w:tcPr>
            <w:tcW w:w="738" w:type="dxa"/>
            <w:vAlign w:val="center"/>
          </w:tcPr>
          <w:p w14:paraId="23A92770">
            <w:pPr>
              <w:rPr>
                <w:rFonts w:ascii="宋体" w:hAnsi="宋体"/>
                <w:szCs w:val="21"/>
                <w:highlight w:val="none"/>
              </w:rPr>
            </w:pPr>
          </w:p>
        </w:tc>
      </w:tr>
    </w:tbl>
    <w:p w14:paraId="3340DB97">
      <w:pPr>
        <w:shd w:val="clear" w:color="auto" w:fill="auto"/>
        <w:snapToGrid w:val="0"/>
        <w:spacing w:line="400" w:lineRule="exact"/>
        <w:jc w:val="left"/>
        <w:rPr>
          <w:rFonts w:hint="eastAsia" w:ascii="宋体" w:hAnsi="宋体" w:eastAsia="宋体" w:cs="宋体"/>
          <w:color w:val="auto"/>
          <w:szCs w:val="21"/>
          <w:highlight w:val="none"/>
          <w:lang w:val="en-US" w:eastAsia="zh-CN"/>
        </w:rPr>
      </w:pPr>
    </w:p>
    <w:p w14:paraId="4FF9E36A">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14:paraId="00C30FB7">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w:t>
      </w: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lang w:val="en-US" w:eastAsia="zh-CN"/>
        </w:rPr>
        <w:t>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64E9E5">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14:paraId="57ADD162">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14:paraId="19E62490">
      <w:pPr>
        <w:shd w:val="clear" w:color="auto" w:fill="auto"/>
        <w:snapToGrid w:val="0"/>
        <w:spacing w:line="400" w:lineRule="exact"/>
        <w:ind w:firstLine="424"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%×100</w:t>
      </w:r>
    </w:p>
    <w:p w14:paraId="3176B04B">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14:paraId="72C1C924">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14:paraId="2377AC93">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bookmarkStart w:id="111" w:name="_Toc7876"/>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bookmarkEnd w:id="111"/>
    </w:p>
    <w:p w14:paraId="7833DFA0">
      <w:pPr>
        <w:shd w:val="clear" w:color="auto" w:fill="auto"/>
        <w:spacing w:before="156" w:beforeLines="50" w:line="400" w:lineRule="exact"/>
        <w:jc w:val="center"/>
        <w:outlineLvl w:val="1"/>
        <w:rPr>
          <w:rFonts w:hint="eastAsia" w:ascii="宋体"/>
          <w:b w:val="0"/>
          <w:bCs/>
          <w:color w:val="auto"/>
          <w:sz w:val="24"/>
          <w:highlight w:val="none"/>
        </w:rPr>
      </w:pPr>
      <w:bookmarkStart w:id="112" w:name="_Toc17440"/>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bookmarkEnd w:id="112"/>
    </w:p>
    <w:p w14:paraId="388AA825">
      <w:pPr>
        <w:shd w:val="clear" w:color="auto" w:fill="auto"/>
        <w:snapToGrid w:val="0"/>
        <w:spacing w:line="400" w:lineRule="exact"/>
        <w:ind w:firstLine="424"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14:paraId="4CA64A68">
      <w:pPr>
        <w:shd w:val="clear" w:color="auto" w:fill="auto"/>
        <w:spacing w:line="400" w:lineRule="exact"/>
        <w:ind w:firstLine="414"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14:paraId="00DC4B10">
      <w:pPr>
        <w:shd w:val="clear" w:color="auto" w:fill="auto"/>
        <w:snapToGrid w:val="0"/>
        <w:spacing w:line="400" w:lineRule="exact"/>
        <w:ind w:firstLine="424"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14:paraId="0E3F65FC">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14:paraId="086D97CC">
      <w:pPr>
        <w:shd w:val="clear" w:color="auto" w:fill="auto"/>
        <w:snapToGrid w:val="0"/>
        <w:spacing w:line="400" w:lineRule="exact"/>
        <w:ind w:firstLine="424"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14:paraId="0199D2DC">
      <w:pPr>
        <w:shd w:val="clear" w:color="auto" w:fill="auto"/>
        <w:snapToGrid w:val="0"/>
        <w:spacing w:line="400" w:lineRule="exact"/>
        <w:ind w:firstLine="424"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14:paraId="2200B2F8">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14:paraId="5640A129">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14:paraId="418FAE0A">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14:paraId="49474A95">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14:paraId="2D0F18E7">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14:paraId="7A35B381">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14:paraId="5788630A">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14:paraId="30AD105E">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14:paraId="1ACDA1B1">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14:paraId="7A6D32D7">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14:paraId="214853EA">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14:paraId="44EAFC0F">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14:paraId="7ED0452B">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14:paraId="74E35996">
      <w:pPr>
        <w:shd w:val="clear" w:color="auto" w:fill="auto"/>
        <w:snapToGrid w:val="0"/>
        <w:spacing w:line="400" w:lineRule="exact"/>
        <w:ind w:firstLine="318"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14:paraId="7D663A48">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14:paraId="1F312818">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14:paraId="177FD393">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14:paraId="3E2EAB73">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14:paraId="1F306780">
      <w:pPr>
        <w:shd w:val="clear" w:color="auto" w:fill="auto"/>
        <w:snapToGrid w:val="0"/>
        <w:spacing w:line="400" w:lineRule="exact"/>
        <w:ind w:firstLine="424"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14:paraId="74C5D7A1">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14:paraId="5F62F9C6">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14:paraId="72F75D5F">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14:paraId="33F29579">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14:paraId="361B6964">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14:paraId="48D4ABBF">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14:paraId="35CE9D86">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14:paraId="7711D012">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14:paraId="1CCA28A9">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14:paraId="5FBEFBD6">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14:paraId="6DD06659">
      <w:pPr>
        <w:shd w:val="clear" w:color="auto" w:fill="auto"/>
        <w:snapToGrid w:val="0"/>
        <w:spacing w:line="400" w:lineRule="exact"/>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14:paraId="05662B22">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14:paraId="4F610C57">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14:paraId="2DFF1B8E">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14:paraId="51EAE272">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14:paraId="48D8FD5F">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14:paraId="24168CC8">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14:paraId="189AE62A">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14:paraId="2B6264D7">
      <w:pPr>
        <w:ind w:firstLine="424" w:firstLineChars="200"/>
        <w:jc w:val="both"/>
        <w:rPr>
          <w:rFonts w:hint="eastAsia" w:ascii="Times New Roman" w:hAnsi="Times New Roman" w:eastAsia="宋体" w:cs="Times New Roman"/>
          <w:b/>
          <w:bCs/>
          <w:color w:val="auto"/>
          <w:sz w:val="32"/>
          <w:szCs w:val="40"/>
          <w:highlight w:val="none"/>
          <w:lang w:val="en-US"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105"/>
      <w:bookmarkEnd w:id="106"/>
      <w:bookmarkEnd w:id="110"/>
      <w:bookmarkStart w:id="113" w:name="OLE_LINK4"/>
    </w:p>
    <w:p w14:paraId="5BF31837">
      <w:pPr>
        <w:jc w:val="center"/>
        <w:rPr>
          <w:rFonts w:hint="eastAsia" w:ascii="Times New Roman" w:hAnsi="Times New Roman" w:eastAsia="宋体" w:cs="Times New Roman"/>
          <w:b/>
          <w:bCs/>
          <w:color w:val="auto"/>
          <w:sz w:val="32"/>
          <w:szCs w:val="40"/>
          <w:highlight w:val="none"/>
          <w:lang w:val="en-US" w:eastAsia="zh-CN"/>
        </w:rPr>
        <w:sectPr>
          <w:footerReference r:id="rId5" w:type="default"/>
          <w:pgSz w:w="11905" w:h="16838"/>
          <w:pgMar w:top="1440" w:right="1797" w:bottom="1440" w:left="1797" w:header="850" w:footer="992" w:gutter="0"/>
          <w:pgNumType w:fmt="decimal" w:start="1"/>
          <w:cols w:space="0" w:num="1"/>
          <w:rtlGutter w:val="0"/>
          <w:docGrid w:type="linesAndChars" w:linePitch="332" w:charSpace="614"/>
        </w:sectPr>
      </w:pPr>
    </w:p>
    <w:p w14:paraId="6A604DAB">
      <w:pPr>
        <w:jc w:val="center"/>
        <w:rPr>
          <w:rFonts w:hint="eastAsia" w:ascii="Times New Roman" w:hAnsi="Times New Roman" w:eastAsia="宋体" w:cs="Times New Roman"/>
          <w:b/>
          <w:bCs/>
          <w:color w:val="auto"/>
          <w:sz w:val="32"/>
          <w:szCs w:val="40"/>
          <w:highlight w:val="yellow"/>
          <w:lang w:val="en-US" w:eastAsia="zh-CN"/>
        </w:rPr>
      </w:pPr>
      <w:r>
        <w:rPr>
          <w:rFonts w:hint="eastAsia" w:ascii="Times New Roman" w:hAnsi="Times New Roman" w:eastAsia="宋体" w:cs="Times New Roman"/>
          <w:b/>
          <w:bCs/>
          <w:color w:val="auto"/>
          <w:sz w:val="32"/>
          <w:szCs w:val="40"/>
          <w:highlight w:val="yellow"/>
          <w:lang w:val="en-US" w:eastAsia="zh-CN"/>
        </w:rPr>
        <w:t>第四章、采购内容及技术要求</w:t>
      </w:r>
    </w:p>
    <w:p w14:paraId="0897EDC4">
      <w:pPr>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一、技术参数</w:t>
      </w:r>
    </w:p>
    <w:p w14:paraId="78678C02">
      <w:pPr>
        <w:jc w:val="right"/>
        <w:rPr>
          <w:rFonts w:hint="eastAsia"/>
          <w:bCs/>
          <w:color w:val="auto"/>
          <w:szCs w:val="21"/>
          <w:highlight w:val="none"/>
        </w:rPr>
      </w:pPr>
    </w:p>
    <w:tbl>
      <w:tblPr>
        <w:tblStyle w:val="2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50"/>
        <w:gridCol w:w="7461"/>
        <w:gridCol w:w="850"/>
      </w:tblGrid>
      <w:tr w14:paraId="5DF5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shd w:val="clear" w:color="auto" w:fill="auto"/>
            <w:vAlign w:val="center"/>
          </w:tcPr>
          <w:p w14:paraId="79CBA9F2">
            <w:pPr>
              <w:jc w:val="center"/>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序号</w:t>
            </w:r>
          </w:p>
        </w:tc>
        <w:tc>
          <w:tcPr>
            <w:tcW w:w="1250" w:type="dxa"/>
            <w:shd w:val="clear" w:color="auto" w:fill="auto"/>
            <w:vAlign w:val="center"/>
          </w:tcPr>
          <w:p w14:paraId="69E20252">
            <w:pPr>
              <w:jc w:val="center"/>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lang w:val="en-US" w:eastAsia="zh-CN"/>
              </w:rPr>
              <w:t>标的名称</w:t>
            </w:r>
          </w:p>
        </w:tc>
        <w:tc>
          <w:tcPr>
            <w:tcW w:w="7461" w:type="dxa"/>
            <w:shd w:val="clear" w:color="auto" w:fill="auto"/>
            <w:vAlign w:val="center"/>
          </w:tcPr>
          <w:p w14:paraId="759D2197">
            <w:pPr>
              <w:jc w:val="center"/>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技术参数</w:t>
            </w:r>
          </w:p>
        </w:tc>
        <w:tc>
          <w:tcPr>
            <w:tcW w:w="850" w:type="dxa"/>
            <w:shd w:val="clear" w:color="auto" w:fill="auto"/>
            <w:vAlign w:val="center"/>
          </w:tcPr>
          <w:p w14:paraId="54FD10B3">
            <w:pPr>
              <w:jc w:val="center"/>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数量</w:t>
            </w:r>
          </w:p>
          <w:p w14:paraId="3ED02869">
            <w:pPr>
              <w:jc w:val="center"/>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（套）</w:t>
            </w:r>
          </w:p>
        </w:tc>
      </w:tr>
      <w:tr w14:paraId="7B40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7709A3B7">
            <w:pPr>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1</w:t>
            </w:r>
          </w:p>
        </w:tc>
        <w:tc>
          <w:tcPr>
            <w:tcW w:w="1250" w:type="dxa"/>
            <w:vAlign w:val="center"/>
          </w:tcPr>
          <w:p w14:paraId="3FBF93F1">
            <w:pPr>
              <w:jc w:val="center"/>
              <w:rPr>
                <w:rFonts w:asciiTheme="minorEastAsia" w:hAnsiTheme="minorEastAsia" w:eastAsiaTheme="minorEastAsia"/>
                <w:color w:val="auto"/>
                <w:szCs w:val="21"/>
                <w:highlight w:val="none"/>
              </w:rPr>
            </w:pPr>
            <w:r>
              <w:rPr>
                <w:rFonts w:hint="eastAsia" w:ascii="仿宋" w:hAnsi="仿宋" w:eastAsia="仿宋" w:cs="仿宋"/>
                <w:i w:val="0"/>
                <w:iCs w:val="0"/>
                <w:color w:val="000000"/>
                <w:kern w:val="0"/>
                <w:sz w:val="22"/>
                <w:szCs w:val="22"/>
                <w:u w:val="none"/>
                <w:lang w:val="en-US" w:eastAsia="zh-CN" w:bidi="ar"/>
              </w:rPr>
              <w:t>LED教室灯</w:t>
            </w:r>
          </w:p>
        </w:tc>
        <w:tc>
          <w:tcPr>
            <w:tcW w:w="7461" w:type="dxa"/>
            <w:vAlign w:val="center"/>
          </w:tcPr>
          <w:p w14:paraId="426D7F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1、LED教室灯显色指数Ra≥90，R9≥90；色温（或相关色温）：4300K～5300K，色容差：≤5 SDCM；</w:t>
            </w:r>
          </w:p>
          <w:p w14:paraId="18A83245">
            <w:pPr>
              <w:wordWrap w:val="0"/>
              <w:jc w:val="left"/>
              <w:rPr>
                <w:rFonts w:hint="eastAsia" w:cs="Arial" w:asciiTheme="minorEastAsia" w:hAnsiTheme="minorEastAsia"/>
                <w:color w:val="auto"/>
                <w:szCs w:val="21"/>
                <w:highlight w:val="none"/>
              </w:rPr>
            </w:pPr>
            <w:r>
              <w:rPr>
                <w:rFonts w:hint="eastAsia" w:ascii="仿宋" w:hAnsi="仿宋" w:eastAsia="仿宋" w:cs="仿宋"/>
                <w:i w:val="0"/>
                <w:iCs w:val="0"/>
                <w:color w:val="000000"/>
                <w:kern w:val="0"/>
                <w:sz w:val="22"/>
                <w:szCs w:val="22"/>
                <w:u w:val="none"/>
                <w:lang w:val="en-US" w:eastAsia="zh-CN" w:bidi="ar"/>
              </w:rPr>
              <w:t xml:space="preserve">2、LED教室灯依据《GB/T 31275》标准通过人体电磁辐射测试，且灯具连续干扰电压、辐射电磁骚扰、感应电流密度检测结果皆为合格（或通过或判定为P）。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3、LED教室灯额定功率≤40W；灯具功率因数PF≥0.95；灯具效能≥90lm/W。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4、LED教室灯为一体式防眩灯具；灯具长度≥1000mm，宽度≥250mm；灯具外形平整、无凹陷和毛刺，焊缝无透光现象，表面均匀、光洁，无流挂现象；刚性吊杆安装。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5、LED教室灯视网膜蓝光危害类别等级为：RG0（或0类危险）；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6、LED教室灯频闪性能认证结果为：无危害频闪或无频闪危害或无显著影响；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7、LED教室灯有较高的功率冗余率，其LED模块使用的灯珠总额定功率为整灯额定功率的2倍或以上；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8、LED教室灯为绿色环保产品，依据《GB/T26572-2011》、《GB/T26125-2011》等标准通过电器电子产品认证；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9、LED教室灯依据《GB7793-2010中小学校教室采光和照明卫生标准》通过教室优质照明光环境认证；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10、LED教室灯通过中国节能产品认证；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11、LED教室灯通过国家CCC强制认证，整灯IP防护等级≧IP40。</w:t>
            </w:r>
          </w:p>
        </w:tc>
        <w:tc>
          <w:tcPr>
            <w:tcW w:w="850" w:type="dxa"/>
            <w:vAlign w:val="center"/>
          </w:tcPr>
          <w:p w14:paraId="708360FA">
            <w:pPr>
              <w:jc w:val="center"/>
              <w:rPr>
                <w:rFonts w:hint="default" w:cs="Arial" w:asciiTheme="minorEastAsia" w:hAnsiTheme="minorEastAsia" w:eastAsiaTheme="minorEastAsia"/>
                <w:color w:val="auto"/>
                <w:kern w:val="0"/>
                <w:szCs w:val="21"/>
                <w:highlight w:val="none"/>
                <w:lang w:val="en-US" w:eastAsia="zh-CN"/>
              </w:rPr>
            </w:pPr>
            <w:r>
              <w:rPr>
                <w:rFonts w:hint="eastAsia" w:cs="Arial" w:asciiTheme="minorEastAsia" w:hAnsiTheme="minorEastAsia" w:eastAsiaTheme="minorEastAsia"/>
                <w:color w:val="auto"/>
                <w:kern w:val="0"/>
                <w:szCs w:val="21"/>
                <w:highlight w:val="none"/>
                <w:lang w:val="en-US" w:eastAsia="zh-CN"/>
              </w:rPr>
              <w:t>9585</w:t>
            </w:r>
          </w:p>
        </w:tc>
      </w:tr>
      <w:tr w14:paraId="3644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3B59B55C">
            <w:pPr>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w:t>
            </w:r>
          </w:p>
        </w:tc>
        <w:tc>
          <w:tcPr>
            <w:tcW w:w="1250" w:type="dxa"/>
            <w:vAlign w:val="center"/>
          </w:tcPr>
          <w:p w14:paraId="76C43EE6">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LED黑板灯</w:t>
            </w:r>
          </w:p>
        </w:tc>
        <w:tc>
          <w:tcPr>
            <w:tcW w:w="7461" w:type="dxa"/>
            <w:vAlign w:val="center"/>
          </w:tcPr>
          <w:p w14:paraId="6A8907A1">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1、LED黑板灯额定功率≤40W，功率因数PF≥0.95，灯具效能≥90lm/W；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2、LED黑板灯长度≥1200mm±50mm，宽度≥50mm；为一体式灯具，灯具外形平整、无凹陷和毛刺，焊缝无透光现象，表面均匀、光洁，无流挂现象，采用先进的防眩设计；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3、LED黑板灯显色指数Ra≥90，R9≥90；相关色温：4300-5000K，色容差：≤5 SDCM；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4、LED黑板灯视网膜蓝光危害类别等级为：RG0（或0类危险）；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5、LED黑板灯频闪性能认证结果为：无危害频闪或无频闪危害或无显著影响；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6、LED黑板灯有较高的功率冗余率，其LED模块使用的灯珠总额定功率为整灯额定功率的2倍或以上；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7、LED黑板灯为绿色环保产品，依据《GB/T26572-2011》及《GB/T26125-2011》标准通过电器电子产品认证；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8、LED黑板灯依据《GB7793-2010 中小学校教室采光和照明卫生标准》通过教室优质照明光环境认证；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9、LED黑板灯通过中国节能产品认证；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10、LED黑板灯通过国家CCC强制认证，整灯IP防护等级应≧IP40。</w:t>
            </w:r>
          </w:p>
        </w:tc>
        <w:tc>
          <w:tcPr>
            <w:tcW w:w="850" w:type="dxa"/>
            <w:vAlign w:val="center"/>
          </w:tcPr>
          <w:p w14:paraId="0E62832B">
            <w:pPr>
              <w:jc w:val="center"/>
              <w:rPr>
                <w:rFonts w:hint="default" w:cs="Arial" w:asciiTheme="minorEastAsia" w:hAnsiTheme="minorEastAsia" w:eastAsiaTheme="minorEastAsia"/>
                <w:color w:val="auto"/>
                <w:kern w:val="0"/>
                <w:szCs w:val="21"/>
                <w:highlight w:val="none"/>
                <w:lang w:val="en-US" w:eastAsia="zh-CN"/>
              </w:rPr>
            </w:pPr>
            <w:r>
              <w:rPr>
                <w:rFonts w:hint="eastAsia" w:cs="Arial" w:asciiTheme="minorEastAsia" w:hAnsiTheme="minorEastAsia" w:eastAsiaTheme="minorEastAsia"/>
                <w:color w:val="auto"/>
                <w:kern w:val="0"/>
                <w:szCs w:val="21"/>
                <w:highlight w:val="none"/>
                <w:lang w:val="en-US" w:eastAsia="zh-CN"/>
              </w:rPr>
              <w:t>3195</w:t>
            </w:r>
          </w:p>
        </w:tc>
      </w:tr>
    </w:tbl>
    <w:p w14:paraId="0A4CACCE">
      <w:pPr>
        <w:spacing w:line="240" w:lineRule="auto"/>
        <w:rPr>
          <w:rFonts w:hint="eastAsia"/>
          <w:b/>
          <w:bCs/>
          <w:color w:val="auto"/>
          <w:sz w:val="24"/>
          <w:szCs w:val="32"/>
          <w:highlight w:val="none"/>
          <w:lang w:val="en-US" w:eastAsia="zh-CN"/>
        </w:rPr>
      </w:pPr>
    </w:p>
    <w:p w14:paraId="4AC9C58F">
      <w:pPr>
        <w:spacing w:line="240" w:lineRule="auto"/>
        <w:rPr>
          <w:rFonts w:hint="eastAsia"/>
          <w:b/>
          <w:bCs/>
          <w:color w:val="auto"/>
          <w:sz w:val="24"/>
          <w:szCs w:val="32"/>
          <w:highlight w:val="none"/>
          <w:lang w:val="en-US" w:eastAsia="zh-CN"/>
        </w:rPr>
      </w:pPr>
      <w:r>
        <w:rPr>
          <w:rFonts w:hint="eastAsia"/>
          <w:b/>
          <w:bCs/>
          <w:color w:val="auto"/>
          <w:sz w:val="24"/>
          <w:szCs w:val="32"/>
          <w:highlight w:val="none"/>
          <w:lang w:val="en-US" w:eastAsia="zh-CN"/>
        </w:rPr>
        <w:t>二、</w:t>
      </w:r>
      <w:bookmarkStart w:id="114" w:name="_Toc267320049"/>
      <w:bookmarkStart w:id="115" w:name="_Toc340225290"/>
      <w:r>
        <w:rPr>
          <w:rFonts w:hint="eastAsia"/>
          <w:b/>
          <w:bCs/>
          <w:color w:val="auto"/>
          <w:sz w:val="22"/>
          <w:szCs w:val="28"/>
          <w:highlight w:val="none"/>
          <w:lang w:val="en-US" w:eastAsia="zh-CN"/>
        </w:rPr>
        <w:t>项目验收、质保、售后服务等要求</w:t>
      </w:r>
    </w:p>
    <w:bookmarkEnd w:id="114"/>
    <w:bookmarkEnd w:id="115"/>
    <w:p w14:paraId="45862317">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
          <w:color w:val="auto"/>
          <w:szCs w:val="21"/>
          <w:highlight w:val="none"/>
          <w:lang w:val="en-US"/>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 xml:space="preserve"> 入场时间</w:t>
      </w:r>
    </w:p>
    <w:p w14:paraId="026FA949">
      <w:pPr>
        <w:keepNext w:val="0"/>
        <w:keepLines w:val="0"/>
        <w:pageBreakBefore w:val="0"/>
        <w:numPr>
          <w:ilvl w:val="0"/>
          <w:numId w:val="0"/>
        </w:numPr>
        <w:kinsoku/>
        <w:wordWrap/>
        <w:overflowPunct/>
        <w:topLinePunct w:val="0"/>
        <w:autoSpaceDE/>
        <w:autoSpaceDN/>
        <w:bidi w:val="0"/>
        <w:adjustRightInd/>
        <w:snapToGrid/>
        <w:spacing w:line="360" w:lineRule="auto"/>
        <w:ind w:firstLine="424" w:firstLineChars="200"/>
        <w:textAlignment w:val="auto"/>
        <w:rPr>
          <w:rFonts w:hint="eastAsia" w:ascii="宋体" w:hAnsi="宋体" w:cs="宋体"/>
          <w:b/>
          <w:color w:val="auto"/>
          <w:szCs w:val="21"/>
          <w:highlight w:val="none"/>
        </w:rPr>
      </w:pPr>
      <w:r>
        <w:rPr>
          <w:rFonts w:hint="eastAsia" w:cs="Times New Roman"/>
          <w:b/>
          <w:bCs w:val="0"/>
          <w:color w:val="auto"/>
          <w:kern w:val="2"/>
          <w:sz w:val="21"/>
          <w:szCs w:val="21"/>
          <w:highlight w:val="none"/>
          <w:lang w:val="en-US" w:eastAsia="zh-CN" w:bidi="ar-SA"/>
        </w:rPr>
        <w:t>合同签订后30个工作日内安装完毕</w:t>
      </w:r>
      <w:r>
        <w:rPr>
          <w:rFonts w:hint="eastAsia" w:ascii="Times New Roman" w:hAnsi="Times New Roman" w:eastAsia="宋体" w:cs="Times New Roman"/>
          <w:b/>
          <w:bCs w:val="0"/>
          <w:color w:val="auto"/>
          <w:kern w:val="2"/>
          <w:sz w:val="21"/>
          <w:szCs w:val="21"/>
          <w:highlight w:val="none"/>
          <w:lang w:val="en-US" w:eastAsia="zh-CN" w:bidi="ar-SA"/>
        </w:rPr>
        <w:t>。</w:t>
      </w:r>
    </w:p>
    <w:p w14:paraId="5A647DE5">
      <w:pPr>
        <w:keepNext w:val="0"/>
        <w:keepLines w:val="0"/>
        <w:pageBreakBefore w:val="0"/>
        <w:numPr>
          <w:ilvl w:val="0"/>
          <w:numId w:val="10"/>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供货</w:t>
      </w:r>
      <w:r>
        <w:rPr>
          <w:rFonts w:hint="eastAsia" w:ascii="宋体" w:hAnsi="宋体" w:cs="宋体"/>
          <w:b/>
          <w:color w:val="auto"/>
          <w:szCs w:val="21"/>
          <w:highlight w:val="none"/>
        </w:rPr>
        <w:t>地点</w:t>
      </w:r>
    </w:p>
    <w:p w14:paraId="6C0C988F">
      <w:pPr>
        <w:keepNext w:val="0"/>
        <w:keepLines w:val="0"/>
        <w:pageBreakBefore w:val="0"/>
        <w:kinsoku/>
        <w:wordWrap/>
        <w:overflowPunct/>
        <w:topLinePunct w:val="0"/>
        <w:autoSpaceDE/>
        <w:autoSpaceDN/>
        <w:bidi w:val="0"/>
        <w:adjustRightInd/>
        <w:snapToGrid/>
        <w:spacing w:line="360" w:lineRule="auto"/>
        <w:ind w:firstLine="424" w:firstLineChars="200"/>
        <w:textAlignment w:val="auto"/>
        <w:rPr>
          <w:rFonts w:hint="default" w:ascii="宋体" w:hAnsi="宋体" w:cs="宋体"/>
          <w:b/>
          <w:color w:val="auto"/>
          <w:szCs w:val="21"/>
          <w:highlight w:val="none"/>
          <w:lang w:val="en-US" w:eastAsia="zh-CN"/>
        </w:rPr>
      </w:pPr>
      <w:r>
        <w:rPr>
          <w:rFonts w:hint="eastAsia" w:ascii="宋体" w:hAnsi="宋体" w:cs="宋体"/>
          <w:b w:val="0"/>
          <w:bCs/>
          <w:color w:val="auto"/>
          <w:szCs w:val="21"/>
          <w:highlight w:val="none"/>
          <w:lang w:val="en-US" w:eastAsia="zh-CN"/>
        </w:rPr>
        <w:t>配送到指定地点。</w:t>
      </w:r>
      <w:r>
        <w:rPr>
          <w:rFonts w:hint="eastAsia" w:ascii="宋体" w:hAnsi="宋体" w:cs="宋体"/>
          <w:b/>
          <w:color w:val="auto"/>
          <w:szCs w:val="21"/>
          <w:highlight w:val="none"/>
          <w:lang w:val="en-US" w:eastAsia="zh-CN"/>
        </w:rPr>
        <w:t xml:space="preserve">  </w:t>
      </w:r>
    </w:p>
    <w:p w14:paraId="6D4E9D8C">
      <w:pPr>
        <w:spacing w:line="360" w:lineRule="auto"/>
        <w:rPr>
          <w:rFonts w:hint="eastAsia" w:ascii="宋体" w:hAnsi="宋体" w:cs="宋体"/>
          <w:b/>
          <w:color w:val="auto"/>
          <w:szCs w:val="21"/>
          <w:highlight w:val="none"/>
        </w:rPr>
      </w:pPr>
      <w:bookmarkStart w:id="116" w:name="_Toc340225291"/>
      <w:bookmarkStart w:id="117" w:name="_Toc267320050"/>
      <w:r>
        <w:rPr>
          <w:rFonts w:hint="eastAsia" w:ascii="宋体" w:hAnsi="宋体" w:cs="宋体"/>
          <w:b/>
          <w:color w:val="auto"/>
          <w:szCs w:val="21"/>
          <w:highlight w:val="none"/>
        </w:rPr>
        <w:t>（三）报价要求</w:t>
      </w:r>
      <w:bookmarkEnd w:id="116"/>
    </w:p>
    <w:p w14:paraId="3F015CAE">
      <w:pPr>
        <w:keepNext w:val="0"/>
        <w:keepLines w:val="0"/>
        <w:pageBreakBefore w:val="0"/>
        <w:widowControl w:val="0"/>
        <w:kinsoku/>
        <w:wordWrap/>
        <w:overflowPunct/>
        <w:topLinePunct w:val="0"/>
        <w:autoSpaceDE/>
        <w:autoSpaceDN/>
        <w:bidi w:val="0"/>
        <w:adjustRightInd/>
        <w:snapToGrid/>
        <w:spacing w:line="460" w:lineRule="exact"/>
        <w:ind w:firstLine="424" w:firstLineChars="200"/>
        <w:textAlignment w:val="auto"/>
        <w:rPr>
          <w:rFonts w:hint="eastAsia" w:ascii="宋体" w:hAnsi="宋体" w:cs="宋体"/>
          <w:b/>
          <w:bCs w:val="0"/>
          <w:color w:val="auto"/>
          <w:sz w:val="28"/>
          <w:szCs w:val="28"/>
          <w:highlight w:val="none"/>
          <w:lang w:val="en-US" w:eastAsia="zh-CN"/>
        </w:rPr>
      </w:pPr>
      <w:r>
        <w:rPr>
          <w:rFonts w:hint="eastAsia" w:ascii="宋体" w:hAnsi="宋体" w:eastAsia="宋体" w:cs="宋体"/>
          <w:bCs/>
          <w:color w:val="auto"/>
          <w:kern w:val="2"/>
          <w:sz w:val="21"/>
          <w:szCs w:val="21"/>
          <w:highlight w:val="none"/>
          <w:lang w:val="en-US" w:eastAsia="zh-CN" w:bidi="ar-SA"/>
        </w:rPr>
        <w:t>本次报价为人民币报价，</w:t>
      </w:r>
      <w:bookmarkEnd w:id="117"/>
      <w:r>
        <w:rPr>
          <w:rFonts w:hint="eastAsia" w:ascii="宋体" w:hAnsi="宋体" w:eastAsia="宋体" w:cs="宋体"/>
          <w:bCs/>
          <w:color w:val="auto"/>
          <w:kern w:val="2"/>
          <w:sz w:val="21"/>
          <w:szCs w:val="21"/>
          <w:highlight w:val="none"/>
          <w:lang w:val="en-US" w:eastAsia="zh-CN" w:bidi="ar-SA"/>
        </w:rPr>
        <w:t>投标报价应包括：</w:t>
      </w:r>
      <w:r>
        <w:rPr>
          <w:rFonts w:hint="eastAsia" w:ascii="宋体" w:hAnsi="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14:paraId="033DF791">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en-US" w:eastAsia="zh-CN"/>
        </w:rPr>
        <w:t>质保要求</w:t>
      </w:r>
    </w:p>
    <w:p w14:paraId="7802E692">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1、自验收合格之日起</w:t>
      </w:r>
      <w:r>
        <w:rPr>
          <w:rFonts w:hint="eastAsia" w:ascii="宋体" w:hAnsi="宋体" w:cs="宋体"/>
          <w:b/>
          <w:bCs w:val="0"/>
          <w:color w:val="auto"/>
          <w:szCs w:val="21"/>
          <w:highlight w:val="none"/>
          <w:lang w:val="en-US" w:eastAsia="zh-CN"/>
        </w:rPr>
        <w:t>质保3年。</w:t>
      </w:r>
    </w:p>
    <w:p w14:paraId="42D27DCD">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2、质量保证期过后，供应商和制造商应同样提供免费电话咨询服务，并应承诺提供产品维护服务。</w:t>
      </w:r>
    </w:p>
    <w:p w14:paraId="4E992711">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3、质量保证期过后，采购人需要继续由原供应商和制造商提供售后服务的，该供应商和制造商应以优惠价格提供售后服务。</w:t>
      </w:r>
    </w:p>
    <w:p w14:paraId="17488AA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）付款方式</w:t>
      </w:r>
    </w:p>
    <w:p w14:paraId="120037B8">
      <w:pPr>
        <w:pStyle w:val="10"/>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具体按双方合同约定执行。</w:t>
      </w:r>
    </w:p>
    <w:p w14:paraId="1F369DF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）知识产权</w:t>
      </w:r>
    </w:p>
    <w:p w14:paraId="475182E1">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14:paraId="74EBBCA6">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）其他</w:t>
      </w:r>
    </w:p>
    <w:p w14:paraId="586E0247">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1、投标人必须在投标文件中对以上条款和服务承诺明确列出，承诺内容必须达到本篇及招标文件其他条款的要求。</w:t>
      </w:r>
    </w:p>
    <w:p w14:paraId="19700BB2">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2、其他未尽事宜由供需双方在采购合同中详细约定。</w:t>
      </w:r>
      <w:bookmarkEnd w:id="113"/>
    </w:p>
    <w:p w14:paraId="1B3D4ACA">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3、投标人在服务期必须遵守安全生产事项、如：发生安全事故由投标人承担一切责任。</w:t>
      </w:r>
    </w:p>
    <w:p w14:paraId="5B8002C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0792D75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7A4A85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2371511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1BB6D1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3FAF8A2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5AD49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55B7A8E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0DDCE3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6D2EA2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60B38B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2DCFCCC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376256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193C2D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4CE13A8F">
      <w:pPr>
        <w:pStyle w:val="2"/>
        <w:rPr>
          <w:rFonts w:hint="eastAsia" w:ascii="宋体"/>
          <w:b/>
          <w:color w:val="auto"/>
          <w:sz w:val="30"/>
          <w:szCs w:val="30"/>
          <w:highlight w:val="none"/>
          <w:lang w:val="en-US" w:eastAsia="zh-CN"/>
        </w:rPr>
      </w:pPr>
    </w:p>
    <w:p w14:paraId="7312AA54">
      <w:pPr>
        <w:rPr>
          <w:rFonts w:hint="eastAsia" w:ascii="宋体"/>
          <w:b/>
          <w:color w:val="auto"/>
          <w:sz w:val="30"/>
          <w:szCs w:val="30"/>
          <w:highlight w:val="none"/>
          <w:lang w:val="en-US" w:eastAsia="zh-CN"/>
        </w:rPr>
      </w:pPr>
    </w:p>
    <w:p w14:paraId="58DCAF7D">
      <w:pPr>
        <w:pStyle w:val="2"/>
        <w:rPr>
          <w:rFonts w:hint="eastAsia" w:ascii="宋体"/>
          <w:b/>
          <w:color w:val="auto"/>
          <w:sz w:val="30"/>
          <w:szCs w:val="30"/>
          <w:highlight w:val="none"/>
          <w:lang w:val="en-US" w:eastAsia="zh-CN"/>
        </w:rPr>
      </w:pPr>
    </w:p>
    <w:p w14:paraId="14276B7A">
      <w:pPr>
        <w:rPr>
          <w:rFonts w:hint="eastAsia" w:ascii="宋体"/>
          <w:b/>
          <w:color w:val="auto"/>
          <w:sz w:val="30"/>
          <w:szCs w:val="30"/>
          <w:highlight w:val="none"/>
          <w:lang w:val="en-US" w:eastAsia="zh-CN"/>
        </w:rPr>
      </w:pPr>
    </w:p>
    <w:p w14:paraId="5693CAC8">
      <w:pPr>
        <w:pStyle w:val="2"/>
        <w:rPr>
          <w:rFonts w:hint="eastAsia" w:ascii="宋体"/>
          <w:b/>
          <w:color w:val="auto"/>
          <w:sz w:val="30"/>
          <w:szCs w:val="30"/>
          <w:highlight w:val="none"/>
          <w:lang w:val="en-US" w:eastAsia="zh-CN"/>
        </w:rPr>
      </w:pPr>
    </w:p>
    <w:p w14:paraId="7C135C1B">
      <w:pPr>
        <w:rPr>
          <w:rFonts w:hint="eastAsia" w:ascii="宋体"/>
          <w:b/>
          <w:color w:val="auto"/>
          <w:sz w:val="30"/>
          <w:szCs w:val="30"/>
          <w:highlight w:val="none"/>
          <w:lang w:val="en-US" w:eastAsia="zh-CN"/>
        </w:rPr>
      </w:pPr>
    </w:p>
    <w:p w14:paraId="43D5DF69">
      <w:pPr>
        <w:pStyle w:val="2"/>
        <w:rPr>
          <w:rFonts w:hint="eastAsia" w:ascii="宋体"/>
          <w:b/>
          <w:color w:val="auto"/>
          <w:sz w:val="30"/>
          <w:szCs w:val="30"/>
          <w:highlight w:val="none"/>
          <w:lang w:val="en-US" w:eastAsia="zh-CN"/>
        </w:rPr>
      </w:pPr>
    </w:p>
    <w:p w14:paraId="3DA9C227">
      <w:pPr>
        <w:rPr>
          <w:rFonts w:hint="eastAsia" w:ascii="宋体"/>
          <w:b/>
          <w:color w:val="auto"/>
          <w:sz w:val="30"/>
          <w:szCs w:val="30"/>
          <w:highlight w:val="none"/>
          <w:lang w:val="en-US" w:eastAsia="zh-CN"/>
        </w:rPr>
      </w:pPr>
    </w:p>
    <w:p w14:paraId="1284F4AB">
      <w:pPr>
        <w:pStyle w:val="2"/>
        <w:rPr>
          <w:rFonts w:hint="eastAsia"/>
          <w:lang w:val="en-US" w:eastAsia="zh-CN"/>
        </w:rPr>
      </w:pPr>
    </w:p>
    <w:p w14:paraId="5B772A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rPr>
      </w:pPr>
      <w:bookmarkStart w:id="118" w:name="_Toc16455"/>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118"/>
      <w:bookmarkStart w:id="119" w:name="_Toc20669"/>
    </w:p>
    <w:p w14:paraId="345E629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120" w:name="_Toc13773"/>
      <w:r>
        <w:rPr>
          <w:rFonts w:hint="eastAsia" w:ascii="宋体" w:hAnsi="宋体" w:eastAsia="宋体" w:cs="宋体"/>
          <w:color w:val="auto"/>
          <w:szCs w:val="21"/>
          <w:highlight w:val="none"/>
        </w:rPr>
        <w:t>（本合同为合同样稿，最终稿由供需双方协商后确定）</w:t>
      </w:r>
      <w:bookmarkEnd w:id="119"/>
      <w:bookmarkEnd w:id="120"/>
    </w:p>
    <w:p w14:paraId="4C50A92B">
      <w:pPr>
        <w:widowControl/>
        <w:numPr>
          <w:ilvl w:val="0"/>
          <w:numId w:val="11"/>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121" w:name="_Toc19255"/>
      <w:r>
        <w:rPr>
          <w:rFonts w:hint="eastAsia" w:ascii="宋体"/>
          <w:b/>
          <w:color w:val="auto"/>
          <w:sz w:val="28"/>
          <w:szCs w:val="28"/>
          <w:highlight w:val="none"/>
        </w:rPr>
        <w:t>合同协议书</w:t>
      </w:r>
      <w:bookmarkEnd w:id="121"/>
    </w:p>
    <w:p w14:paraId="0B455ABC">
      <w:pPr>
        <w:shd w:val="clear" w:color="auto" w:fill="auto"/>
        <w:spacing w:line="360" w:lineRule="auto"/>
        <w:ind w:firstLine="484" w:firstLineChars="200"/>
        <w:jc w:val="both"/>
        <w:rPr>
          <w:rFonts w:hint="eastAsia"/>
          <w:color w:val="auto"/>
          <w:highlight w:val="none"/>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14:paraId="46DF3C83">
      <w:pPr>
        <w:shd w:val="clear" w:color="auto" w:fill="auto"/>
        <w:spacing w:line="420" w:lineRule="exact"/>
        <w:ind w:firstLine="424" w:firstLineChars="200"/>
        <w:rPr>
          <w:rFonts w:hint="eastAsia" w:ascii="宋体" w:cs="宋体"/>
          <w:color w:val="auto"/>
          <w:szCs w:val="21"/>
          <w:highlight w:val="none"/>
        </w:rPr>
      </w:pPr>
      <w:bookmarkStart w:id="122" w:name="_Toc296602498"/>
      <w:bookmarkStart w:id="123" w:name="_Toc179632628"/>
      <w:bookmarkStart w:id="124" w:name="_Toc246996253"/>
      <w:bookmarkStart w:id="125" w:name="_Toc247085768"/>
      <w:bookmarkStart w:id="126" w:name="_Toc152045610"/>
      <w:bookmarkStart w:id="127" w:name="_Toc246996996"/>
      <w:bookmarkStart w:id="128" w:name="_Toc144974578"/>
      <w:bookmarkStart w:id="129" w:name="_Toc152042388"/>
      <w:r>
        <w:rPr>
          <w:rFonts w:hint="eastAsia" w:ascii="宋体" w:cs="宋体"/>
          <w:color w:val="auto"/>
          <w:szCs w:val="21"/>
          <w:highlight w:val="none"/>
        </w:rPr>
        <w:t>买    方：                                   卖    方：</w:t>
      </w:r>
    </w:p>
    <w:p w14:paraId="63EA469D">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电    话：                                   电    话：</w:t>
      </w:r>
    </w:p>
    <w:p w14:paraId="5DCC325A">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14:paraId="227472D0">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的规定，买卖双方同意按照下述的条款和条件，签署本合同。</w:t>
      </w:r>
    </w:p>
    <w:p w14:paraId="36B396C2">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1、本合同文件</w:t>
      </w:r>
    </w:p>
    <w:p w14:paraId="3D994705">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14:paraId="2CA32876">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14:paraId="67A869BC">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14:paraId="0C64BE50">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14:paraId="4B8EEDE4">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3、合同总价</w:t>
      </w:r>
    </w:p>
    <w:p w14:paraId="7C26F06D">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14:paraId="06391158">
      <w:pPr>
        <w:shd w:val="clear" w:color="auto" w:fill="auto"/>
        <w:autoSpaceDN w:val="0"/>
        <w:spacing w:line="240" w:lineRule="atLeast"/>
        <w:ind w:firstLine="424"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14:paraId="306B9580">
      <w:pPr>
        <w:shd w:val="clear" w:color="auto" w:fill="auto"/>
        <w:spacing w:line="360" w:lineRule="auto"/>
        <w:ind w:firstLine="424"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14:paraId="7A1A4144">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6、验收要求及违约责任</w:t>
      </w:r>
    </w:p>
    <w:p w14:paraId="3283DF55">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14:paraId="2D46E7BB">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8、合同的生效</w:t>
      </w:r>
    </w:p>
    <w:p w14:paraId="723B03F7">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14:paraId="7631CC2B">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14:paraId="76C52E39">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14:paraId="57AD14AF">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14:paraId="07D0C12E">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14:paraId="14A5752F">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14:paraId="354FF006">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14:paraId="73337622">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14:paraId="0B1CEB70">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14:paraId="20E86843">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14:paraId="162F67A1">
      <w:pPr>
        <w:rPr>
          <w:rFonts w:hint="eastAsia"/>
          <w:color w:val="auto"/>
          <w:highlight w:val="none"/>
        </w:rPr>
      </w:pPr>
    </w:p>
    <w:p w14:paraId="47301E14">
      <w:pPr>
        <w:pStyle w:val="11"/>
        <w:shd w:val="clear" w:color="auto" w:fill="auto"/>
        <w:spacing w:after="0" w:line="420" w:lineRule="exact"/>
        <w:ind w:left="0" w:leftChars="0" w:firstLine="564"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122"/>
      <w:bookmarkEnd w:id="123"/>
      <w:bookmarkEnd w:id="124"/>
      <w:bookmarkEnd w:id="125"/>
      <w:bookmarkEnd w:id="126"/>
      <w:bookmarkEnd w:id="127"/>
      <w:bookmarkEnd w:id="128"/>
      <w:bookmarkEnd w:id="129"/>
    </w:p>
    <w:p w14:paraId="4A1DE7B3">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14:paraId="2FA21AB1">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14:paraId="320AD7A3">
      <w:pPr>
        <w:shd w:val="clear" w:color="auto" w:fill="auto"/>
        <w:spacing w:line="440" w:lineRule="exact"/>
        <w:ind w:firstLine="636"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14:paraId="435A3C6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14:paraId="706EE2EF">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14:paraId="017065AE">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&lt;1&gt;合同的主要条款；</w:t>
      </w:r>
    </w:p>
    <w:p w14:paraId="62378734">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14:paraId="52B46C44">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14:paraId="28400C33">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14:paraId="4BBC26AA">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14:paraId="6102F8A1">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14:paraId="39755FA1">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14:paraId="5496B515">
      <w:pPr>
        <w:pStyle w:val="2"/>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14:paraId="63DA637C">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14:paraId="2231E97B">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14:paraId="452A6CB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14:paraId="122D348E">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14:paraId="36EB1365">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14:paraId="1B471FAA">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774EB99A">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0020467">
      <w:pPr>
        <w:pStyle w:val="2"/>
        <w:shd w:val="clear" w:color="auto" w:fill="auto"/>
        <w:tabs>
          <w:tab w:val="left" w:pos="900"/>
        </w:tabs>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59329B2F">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14:paraId="22A1CB7F">
      <w:pPr>
        <w:pStyle w:val="2"/>
        <w:shd w:val="clear" w:color="auto" w:fill="auto"/>
        <w:tabs>
          <w:tab w:val="left" w:pos="900"/>
        </w:tabs>
        <w:spacing w:line="440" w:lineRule="exact"/>
        <w:ind w:firstLine="476"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06944CE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14:paraId="6AF7EEE1">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14:paraId="5AC8538E">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14:paraId="7BE1E7E2">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14:paraId="0ABE030A">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14:paraId="42149A8B">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14:paraId="6FEE2B28">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14:paraId="670AD46D">
      <w:pPr>
        <w:spacing w:line="560" w:lineRule="exact"/>
        <w:ind w:firstLine="424" w:firstLineChars="200"/>
        <w:outlineLvl w:val="0"/>
        <w:rPr>
          <w:rFonts w:hint="eastAsia" w:ascii="宋体" w:hAnsi="宋体" w:eastAsia="宋体" w:cs="宋体"/>
          <w:b/>
          <w:color w:val="auto"/>
          <w:sz w:val="24"/>
          <w:highlight w:val="none"/>
        </w:rPr>
      </w:pPr>
      <w:bookmarkStart w:id="130" w:name="_Toc19767"/>
      <w:r>
        <w:rPr>
          <w:rFonts w:hint="eastAsia" w:ascii="宋体" w:cs="宋体"/>
          <w:b/>
          <w:color w:val="auto"/>
          <w:szCs w:val="21"/>
          <w:highlight w:val="none"/>
        </w:rPr>
        <w:t xml:space="preserve">三. </w:t>
      </w:r>
      <w:r>
        <w:rPr>
          <w:rFonts w:hint="eastAsia" w:ascii="宋体" w:hAnsi="宋体" w:eastAsia="宋体" w:cs="宋体"/>
          <w:b/>
          <w:color w:val="auto"/>
          <w:sz w:val="24"/>
          <w:highlight w:val="none"/>
        </w:rPr>
        <w:t xml:space="preserve"> 检验和验收</w:t>
      </w:r>
      <w:bookmarkEnd w:id="130"/>
    </w:p>
    <w:p w14:paraId="51C37F54">
      <w:pPr>
        <w:tabs>
          <w:tab w:val="left" w:pos="360"/>
          <w:tab w:val="left" w:pos="540"/>
          <w:tab w:val="left" w:pos="1080"/>
        </w:tabs>
        <w:spacing w:line="560" w:lineRule="exact"/>
        <w:ind w:firstLine="424"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42F29527">
      <w:pPr>
        <w:tabs>
          <w:tab w:val="left" w:pos="360"/>
          <w:tab w:val="left" w:pos="540"/>
          <w:tab w:val="left" w:pos="1080"/>
        </w:tabs>
        <w:spacing w:line="560" w:lineRule="exact"/>
        <w:ind w:firstLine="424"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B5F6486">
      <w:pPr>
        <w:tabs>
          <w:tab w:val="left" w:pos="360"/>
          <w:tab w:val="left" w:pos="540"/>
          <w:tab w:val="left" w:pos="1080"/>
        </w:tabs>
        <w:spacing w:line="560" w:lineRule="exact"/>
        <w:ind w:firstLine="424"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14:paraId="360909C4">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14:paraId="1E5FDF1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14:paraId="0B7330D7">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14:paraId="655AB654">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14:paraId="236A2D5C">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14:paraId="5EF2526B">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14:paraId="26BCBAB4">
      <w:pPr>
        <w:shd w:val="clear" w:color="auto" w:fill="auto"/>
        <w:spacing w:line="440" w:lineRule="exact"/>
        <w:ind w:firstLine="212"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14:paraId="0FEE00DA">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14:paraId="6064BBB3">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14:paraId="203E2228">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14:paraId="07B9D234">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14:paraId="534A7D22">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14:paraId="339C8589">
      <w:pPr>
        <w:pStyle w:val="2"/>
        <w:shd w:val="clear" w:color="auto" w:fill="auto"/>
        <w:tabs>
          <w:tab w:val="left" w:pos="540"/>
        </w:tabs>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14:paraId="703890B3">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14:paraId="76F2688B">
      <w:pPr>
        <w:keepNext w:val="0"/>
        <w:keepLines w:val="0"/>
        <w:pageBreakBefore w:val="0"/>
        <w:kinsoku/>
        <w:wordWrap/>
        <w:overflowPunct/>
        <w:topLinePunct w:val="0"/>
        <w:bidi w:val="0"/>
        <w:spacing w:line="400" w:lineRule="exact"/>
        <w:ind w:firstLine="484" w:firstLineChars="200"/>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eastAsia="zh-CN" w:bidi="ar"/>
        </w:rPr>
        <w:t>、违约责任：</w:t>
      </w:r>
    </w:p>
    <w:p w14:paraId="5201BBDE">
      <w:pPr>
        <w:keepNext w:val="0"/>
        <w:keepLines w:val="0"/>
        <w:pageBreakBefore w:val="0"/>
        <w:kinsoku/>
        <w:wordWrap/>
        <w:overflowPunct/>
        <w:topLinePunct w:val="0"/>
        <w:bidi w:val="0"/>
        <w:spacing w:line="400" w:lineRule="exact"/>
        <w:ind w:firstLine="424"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14:paraId="5438F2D0">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14:paraId="69F798E7">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14:paraId="7C2FE017">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14:paraId="2763FE56">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14:paraId="3AD78F7B">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14:paraId="7BAA9E29">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14:paraId="65B8FABF">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14:paraId="1FE8F8A1">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14:paraId="461F52B7">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14:paraId="5D262068">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14:paraId="1773441A">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14:paraId="7DC87659">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38C84450">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14:paraId="638F4760">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0E0CD32">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334A8B9E">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14:paraId="3ADCE2D5">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14:paraId="189B6C3B">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14:paraId="76D629A1">
      <w:pPr>
        <w:spacing w:line="560" w:lineRule="exact"/>
        <w:ind w:firstLine="424"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14:paraId="4A703637">
      <w:pPr>
        <w:spacing w:line="560" w:lineRule="exact"/>
        <w:ind w:firstLine="424"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14:paraId="1FC4F92C">
      <w:pPr>
        <w:shd w:val="clear" w:color="auto" w:fill="auto"/>
        <w:spacing w:line="440" w:lineRule="exact"/>
        <w:rPr>
          <w:rFonts w:hint="eastAsia" w:ascii="宋体" w:cs="宋体"/>
          <w:b/>
          <w:color w:val="auto"/>
          <w:szCs w:val="21"/>
          <w:highlight w:val="none"/>
        </w:rPr>
      </w:pPr>
    </w:p>
    <w:p w14:paraId="1902FAEF">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14:paraId="3D4ACD57">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14:paraId="61DD150A">
      <w:pPr>
        <w:pStyle w:val="2"/>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14:paraId="26881E31">
      <w:pPr>
        <w:pStyle w:val="2"/>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14:paraId="3343DFDC">
      <w:pPr>
        <w:pStyle w:val="2"/>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14:paraId="5E9E26FF">
      <w:pPr>
        <w:pStyle w:val="2"/>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14:paraId="5181C115">
      <w:pPr>
        <w:pStyle w:val="2"/>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14:paraId="272B9E5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14:paraId="244A67F1">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14:paraId="67730576">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14:paraId="58F3147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14:paraId="20C51861">
      <w:pPr>
        <w:shd w:val="clear" w:color="auto" w:fill="auto"/>
        <w:spacing w:line="440" w:lineRule="exact"/>
        <w:ind w:firstLine="586"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14:paraId="6E5C3D32">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14:paraId="674ED1AF">
      <w:pPr>
        <w:shd w:val="clear" w:color="auto" w:fill="auto"/>
        <w:spacing w:line="440" w:lineRule="exact"/>
        <w:ind w:firstLine="212"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14:paraId="3BA56DAB">
      <w:pPr>
        <w:pStyle w:val="2"/>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14:paraId="638C386E">
      <w:pPr>
        <w:pStyle w:val="2"/>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14:paraId="7D916770">
      <w:pPr>
        <w:pStyle w:val="2"/>
        <w:shd w:val="clear" w:color="auto" w:fill="auto"/>
        <w:tabs>
          <w:tab w:val="left" w:pos="900"/>
        </w:tabs>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14:paraId="517721B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14:paraId="2CCE5567">
      <w:pPr>
        <w:shd w:val="clear" w:color="auto" w:fill="auto"/>
        <w:spacing w:line="440" w:lineRule="exact"/>
        <w:ind w:firstLine="212"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14:paraId="0EA92227">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14:paraId="61ED1485">
      <w:pPr>
        <w:shd w:val="clear" w:color="auto" w:fill="auto"/>
        <w:spacing w:line="440" w:lineRule="exact"/>
        <w:ind w:firstLine="212"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14:paraId="42FAF61E">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》、《中华人民共和国产品质量法》之规定解释。</w:t>
      </w:r>
    </w:p>
    <w:p w14:paraId="16773CD0">
      <w:pPr>
        <w:pStyle w:val="11"/>
        <w:shd w:val="clear" w:color="auto" w:fill="auto"/>
        <w:spacing w:after="0" w:line="400" w:lineRule="exact"/>
        <w:ind w:left="0" w:leftChars="0" w:firstLine="484" w:firstLineChars="200"/>
        <w:rPr>
          <w:rFonts w:hint="eastAsia"/>
          <w:color w:val="auto"/>
          <w:kern w:val="0"/>
          <w:sz w:val="24"/>
          <w:szCs w:val="20"/>
          <w:highlight w:val="none"/>
          <w:u w:val="none" w:color="000000"/>
        </w:rPr>
      </w:pPr>
    </w:p>
    <w:p w14:paraId="007E5FD6">
      <w:pPr>
        <w:pageBreakBefore/>
        <w:shd w:val="clear" w:color="auto" w:fill="auto"/>
        <w:jc w:val="center"/>
        <w:outlineLvl w:val="0"/>
        <w:rPr>
          <w:rFonts w:hint="eastAsia" w:ascii="宋体"/>
          <w:b/>
          <w:color w:val="auto"/>
          <w:sz w:val="30"/>
          <w:szCs w:val="30"/>
          <w:highlight w:val="none"/>
        </w:rPr>
      </w:pPr>
      <w:bookmarkStart w:id="131" w:name="_Toc21484"/>
      <w:r>
        <w:rPr>
          <w:rFonts w:hint="eastAsia" w:ascii="宋体"/>
          <w:b/>
          <w:color w:val="auto"/>
          <w:sz w:val="30"/>
          <w:szCs w:val="30"/>
          <w:highlight w:val="none"/>
        </w:rPr>
        <w:t>第六章  投标文件格式</w:t>
      </w:r>
      <w:bookmarkEnd w:id="131"/>
    </w:p>
    <w:p w14:paraId="12477B94">
      <w:pPr>
        <w:adjustRightInd w:val="0"/>
        <w:snapToGrid w:val="0"/>
        <w:spacing w:line="360" w:lineRule="auto"/>
        <w:jc w:val="center"/>
        <w:rPr>
          <w:rFonts w:hint="eastAsia" w:ascii="仿宋" w:hAnsi="仿宋" w:eastAsia="仿宋" w:cs="仿宋"/>
          <w:b/>
          <w:caps/>
          <w:color w:val="auto"/>
          <w:sz w:val="32"/>
          <w:szCs w:val="32"/>
          <w:highlight w:val="none"/>
        </w:rPr>
      </w:pPr>
    </w:p>
    <w:p w14:paraId="72324593">
      <w:pPr>
        <w:adjustRightInd w:val="0"/>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
          <w:caps/>
          <w:color w:val="auto"/>
          <w:sz w:val="32"/>
          <w:szCs w:val="32"/>
          <w:highlight w:val="none"/>
        </w:rPr>
        <w:t>（项目名称）</w:t>
      </w:r>
    </w:p>
    <w:p w14:paraId="6B1F93D7">
      <w:pPr>
        <w:adjustRightInd w:val="0"/>
        <w:snapToGrid w:val="0"/>
        <w:spacing w:line="360" w:lineRule="auto"/>
        <w:jc w:val="both"/>
        <w:rPr>
          <w:rFonts w:hint="eastAsia" w:ascii="仿宋" w:hAnsi="仿宋" w:eastAsia="仿宋" w:cs="仿宋"/>
          <w:bCs/>
          <w:color w:val="auto"/>
          <w:sz w:val="32"/>
          <w:szCs w:val="32"/>
          <w:highlight w:val="none"/>
        </w:rPr>
      </w:pPr>
    </w:p>
    <w:p w14:paraId="39A8D27E">
      <w:pPr>
        <w:adjustRightInd w:val="0"/>
        <w:snapToGrid w:val="0"/>
        <w:spacing w:line="360" w:lineRule="auto"/>
        <w:jc w:val="center"/>
        <w:rPr>
          <w:rFonts w:hint="eastAsia" w:ascii="仿宋" w:hAnsi="仿宋" w:eastAsia="仿宋" w:cs="仿宋"/>
          <w:bCs/>
          <w:color w:val="auto"/>
          <w:sz w:val="32"/>
          <w:szCs w:val="32"/>
          <w:highlight w:val="none"/>
        </w:rPr>
      </w:pPr>
    </w:p>
    <w:p w14:paraId="684CE2FF">
      <w:pPr>
        <w:adjustRightInd w:val="0"/>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27A32FC3">
      <w:pPr>
        <w:adjustRightInd w:val="0"/>
        <w:snapToGrid w:val="0"/>
        <w:spacing w:line="360" w:lineRule="auto"/>
        <w:jc w:val="center"/>
        <w:rPr>
          <w:rFonts w:hint="eastAsia" w:ascii="仿宋" w:hAnsi="仿宋" w:eastAsia="仿宋" w:cs="仿宋"/>
          <w:bCs/>
          <w:color w:val="auto"/>
          <w:sz w:val="32"/>
          <w:szCs w:val="32"/>
          <w:highlight w:val="none"/>
        </w:rPr>
      </w:pPr>
    </w:p>
    <w:p w14:paraId="6DEA24C8">
      <w:pPr>
        <w:adjustRightInd w:val="0"/>
        <w:snapToGrid w:val="0"/>
        <w:spacing w:line="360" w:lineRule="auto"/>
        <w:jc w:val="both"/>
        <w:rPr>
          <w:rFonts w:hint="eastAsia" w:ascii="仿宋" w:hAnsi="仿宋" w:eastAsia="仿宋" w:cs="仿宋"/>
          <w:bCs/>
          <w:color w:val="auto"/>
          <w:sz w:val="32"/>
          <w:szCs w:val="32"/>
          <w:highlight w:val="none"/>
        </w:rPr>
      </w:pPr>
    </w:p>
    <w:p w14:paraId="487E989D">
      <w:pPr>
        <w:adjustRightInd w:val="0"/>
        <w:snapToGrid w:val="0"/>
        <w:spacing w:line="360" w:lineRule="auto"/>
        <w:ind w:right="-135"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0"/>
          <w:kern w:val="0"/>
          <w:sz w:val="28"/>
          <w:szCs w:val="28"/>
          <w:highlight w:val="none"/>
          <w:fitText w:val="2810" w:id="124456579"/>
        </w:rPr>
        <w:t>供应商名称（公章）：</w:t>
      </w:r>
    </w:p>
    <w:p w14:paraId="1EAFAD77">
      <w:pPr>
        <w:adjustRightInd w:val="0"/>
        <w:snapToGrid w:val="0"/>
        <w:spacing w:line="360" w:lineRule="auto"/>
        <w:ind w:right="-135" w:rightChars="-64"/>
        <w:rPr>
          <w:rFonts w:hint="eastAsia" w:ascii="仿宋" w:hAnsi="仿宋" w:eastAsia="仿宋" w:cs="仿宋"/>
          <w:b/>
          <w:caps/>
          <w:color w:val="auto"/>
          <w:sz w:val="28"/>
          <w:szCs w:val="28"/>
          <w:highlight w:val="none"/>
        </w:rPr>
      </w:pPr>
    </w:p>
    <w:p w14:paraId="5254AA7D">
      <w:pPr>
        <w:adjustRightInd w:val="0"/>
        <w:snapToGrid w:val="0"/>
        <w:spacing w:line="360" w:lineRule="auto"/>
        <w:ind w:right="-135"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0"/>
          <w:w w:val="77"/>
          <w:kern w:val="0"/>
          <w:sz w:val="28"/>
          <w:szCs w:val="28"/>
          <w:highlight w:val="none"/>
          <w:fitText w:val="2810" w:id="1042099542"/>
        </w:rPr>
        <w:t>法定代表人（</w:t>
      </w:r>
      <w:r>
        <w:rPr>
          <w:rFonts w:hint="eastAsia" w:ascii="仿宋" w:hAnsi="仿宋" w:eastAsia="仿宋" w:cs="仿宋"/>
          <w:b/>
          <w:caps/>
          <w:color w:val="auto"/>
          <w:spacing w:val="0"/>
          <w:w w:val="77"/>
          <w:kern w:val="0"/>
          <w:sz w:val="28"/>
          <w:szCs w:val="28"/>
          <w:highlight w:val="none"/>
          <w:fitText w:val="2810" w:id="1042099542"/>
          <w:lang w:eastAsia="zh-CN"/>
        </w:rPr>
        <w:t>签章</w:t>
      </w:r>
      <w:r>
        <w:rPr>
          <w:rFonts w:hint="eastAsia" w:ascii="仿宋" w:hAnsi="仿宋" w:eastAsia="仿宋" w:cs="仿宋"/>
          <w:b/>
          <w:caps/>
          <w:color w:val="auto"/>
          <w:spacing w:val="0"/>
          <w:w w:val="77"/>
          <w:kern w:val="0"/>
          <w:sz w:val="28"/>
          <w:szCs w:val="28"/>
          <w:highlight w:val="none"/>
          <w:fitText w:val="2810" w:id="1042099542"/>
        </w:rPr>
        <w:t>或盖章）</w:t>
      </w:r>
      <w:r>
        <w:rPr>
          <w:rFonts w:hint="eastAsia" w:ascii="仿宋" w:hAnsi="仿宋" w:eastAsia="仿宋" w:cs="仿宋"/>
          <w:b/>
          <w:caps/>
          <w:color w:val="auto"/>
          <w:spacing w:val="-1"/>
          <w:w w:val="77"/>
          <w:kern w:val="0"/>
          <w:sz w:val="28"/>
          <w:szCs w:val="28"/>
          <w:highlight w:val="none"/>
          <w:fitText w:val="2810" w:id="1042099542"/>
        </w:rPr>
        <w:t>：</w:t>
      </w:r>
    </w:p>
    <w:p w14:paraId="33601673">
      <w:pPr>
        <w:adjustRightInd w:val="0"/>
        <w:snapToGrid w:val="0"/>
        <w:spacing w:line="360" w:lineRule="auto"/>
        <w:ind w:right="-135" w:rightChars="-64"/>
        <w:rPr>
          <w:rFonts w:hint="eastAsia" w:ascii="仿宋" w:hAnsi="仿宋" w:eastAsia="仿宋" w:cs="仿宋"/>
          <w:b/>
          <w:caps/>
          <w:color w:val="auto"/>
          <w:sz w:val="28"/>
          <w:szCs w:val="28"/>
          <w:highlight w:val="none"/>
        </w:rPr>
      </w:pPr>
    </w:p>
    <w:p w14:paraId="659D156C">
      <w:pPr>
        <w:adjustRightInd w:val="0"/>
        <w:snapToGrid w:val="0"/>
        <w:spacing w:line="360" w:lineRule="auto"/>
        <w:ind w:right="-135"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113"/>
          <w:kern w:val="0"/>
          <w:sz w:val="28"/>
          <w:szCs w:val="28"/>
          <w:highlight w:val="none"/>
          <w:fitText w:val="2810" w:id="1934436062"/>
        </w:rPr>
        <w:t>供应商地址</w:t>
      </w:r>
      <w:r>
        <w:rPr>
          <w:rFonts w:hint="eastAsia" w:ascii="仿宋" w:hAnsi="仿宋" w:eastAsia="仿宋" w:cs="仿宋"/>
          <w:b/>
          <w:caps/>
          <w:color w:val="auto"/>
          <w:spacing w:val="0"/>
          <w:kern w:val="0"/>
          <w:sz w:val="28"/>
          <w:szCs w:val="28"/>
          <w:highlight w:val="none"/>
          <w:fitText w:val="2810" w:id="1934436062"/>
        </w:rPr>
        <w:t>：</w:t>
      </w:r>
    </w:p>
    <w:p w14:paraId="6956274E">
      <w:pPr>
        <w:adjustRightInd w:val="0"/>
        <w:snapToGrid w:val="0"/>
        <w:spacing w:line="360" w:lineRule="auto"/>
        <w:ind w:right="-135" w:rightChars="-64"/>
        <w:rPr>
          <w:rFonts w:hint="eastAsia" w:ascii="仿宋" w:hAnsi="仿宋" w:eastAsia="仿宋" w:cs="仿宋"/>
          <w:b/>
          <w:caps/>
          <w:color w:val="auto"/>
          <w:sz w:val="28"/>
          <w:szCs w:val="28"/>
          <w:highlight w:val="none"/>
        </w:rPr>
      </w:pPr>
    </w:p>
    <w:p w14:paraId="0409D4B0">
      <w:pPr>
        <w:adjustRightInd w:val="0"/>
        <w:snapToGrid w:val="0"/>
        <w:spacing w:line="360" w:lineRule="auto"/>
        <w:ind w:right="-135"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281"/>
          <w:kern w:val="0"/>
          <w:sz w:val="28"/>
          <w:szCs w:val="28"/>
          <w:highlight w:val="none"/>
          <w:fitText w:val="2810" w:id="549138975"/>
        </w:rPr>
        <w:t>联系人</w:t>
      </w:r>
      <w:r>
        <w:rPr>
          <w:rFonts w:hint="eastAsia" w:ascii="仿宋" w:hAnsi="仿宋" w:eastAsia="仿宋" w:cs="仿宋"/>
          <w:b/>
          <w:caps/>
          <w:color w:val="auto"/>
          <w:spacing w:val="2"/>
          <w:kern w:val="0"/>
          <w:sz w:val="28"/>
          <w:szCs w:val="28"/>
          <w:highlight w:val="none"/>
          <w:fitText w:val="2810" w:id="549138975"/>
        </w:rPr>
        <w:t>：</w:t>
      </w:r>
    </w:p>
    <w:p w14:paraId="6CBE7490">
      <w:pPr>
        <w:adjustRightInd w:val="0"/>
        <w:snapToGrid w:val="0"/>
        <w:spacing w:line="360" w:lineRule="auto"/>
        <w:ind w:right="-135" w:rightChars="-64"/>
        <w:rPr>
          <w:rFonts w:hint="eastAsia" w:ascii="仿宋" w:hAnsi="仿宋" w:eastAsia="仿宋" w:cs="仿宋"/>
          <w:b/>
          <w:caps/>
          <w:color w:val="auto"/>
          <w:sz w:val="28"/>
          <w:szCs w:val="28"/>
          <w:highlight w:val="none"/>
        </w:rPr>
      </w:pPr>
    </w:p>
    <w:p w14:paraId="08DC7E35">
      <w:pPr>
        <w:adjustRightInd w:val="0"/>
        <w:snapToGrid w:val="0"/>
        <w:spacing w:line="360" w:lineRule="auto"/>
        <w:ind w:right="-135"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176"/>
          <w:kern w:val="0"/>
          <w:sz w:val="28"/>
          <w:szCs w:val="28"/>
          <w:highlight w:val="none"/>
          <w:fitText w:val="2810" w:id="821513568"/>
        </w:rPr>
        <w:t>联系电话</w:t>
      </w:r>
      <w:r>
        <w:rPr>
          <w:rFonts w:hint="eastAsia" w:ascii="仿宋" w:hAnsi="仿宋" w:eastAsia="仿宋" w:cs="仿宋"/>
          <w:b/>
          <w:caps/>
          <w:color w:val="auto"/>
          <w:spacing w:val="1"/>
          <w:kern w:val="0"/>
          <w:sz w:val="28"/>
          <w:szCs w:val="28"/>
          <w:highlight w:val="none"/>
          <w:fitText w:val="2810" w:id="821513568"/>
        </w:rPr>
        <w:t>：</w:t>
      </w:r>
    </w:p>
    <w:p w14:paraId="1E5FA837">
      <w:pPr>
        <w:adjustRightInd w:val="0"/>
        <w:snapToGrid w:val="0"/>
        <w:spacing w:line="360" w:lineRule="auto"/>
        <w:jc w:val="center"/>
        <w:rPr>
          <w:rFonts w:hint="eastAsia" w:ascii="仿宋" w:hAnsi="仿宋" w:eastAsia="仿宋" w:cs="仿宋"/>
          <w:b/>
          <w:caps/>
          <w:color w:val="auto"/>
          <w:sz w:val="28"/>
          <w:szCs w:val="28"/>
          <w:highlight w:val="none"/>
        </w:rPr>
      </w:pPr>
    </w:p>
    <w:p w14:paraId="637BBB98">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日</w:t>
      </w:r>
    </w:p>
    <w:p w14:paraId="2A703DB3">
      <w:pPr>
        <w:shd w:val="clear" w:color="auto" w:fill="auto"/>
        <w:spacing w:line="240" w:lineRule="atLeast"/>
        <w:ind w:left="742" w:leftChars="350" w:firstLine="121" w:firstLineChars="50"/>
        <w:rPr>
          <w:rFonts w:hint="eastAsia" w:ascii="仿宋" w:hAnsi="仿宋" w:eastAsia="仿宋" w:cs="仿宋"/>
          <w:color w:val="auto"/>
          <w:sz w:val="24"/>
          <w:highlight w:val="none"/>
        </w:rPr>
      </w:pPr>
    </w:p>
    <w:p w14:paraId="4EC21B0A">
      <w:pPr>
        <w:pStyle w:val="5"/>
        <w:rPr>
          <w:rFonts w:hint="eastAsia" w:ascii="仿宋" w:hAnsi="仿宋" w:eastAsia="仿宋" w:cs="仿宋"/>
          <w:color w:val="auto"/>
          <w:sz w:val="24"/>
          <w:highlight w:val="none"/>
        </w:rPr>
      </w:pPr>
    </w:p>
    <w:p w14:paraId="091E7E38">
      <w:pPr>
        <w:rPr>
          <w:rFonts w:hint="eastAsia" w:ascii="仿宋" w:hAnsi="仿宋" w:eastAsia="仿宋" w:cs="仿宋"/>
          <w:color w:val="auto"/>
          <w:sz w:val="24"/>
          <w:highlight w:val="none"/>
        </w:rPr>
      </w:pPr>
    </w:p>
    <w:p w14:paraId="0CA6B8DC">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32" w:name="_Toc18974"/>
      <w:bookmarkStart w:id="133" w:name="_Toc515647803"/>
      <w:bookmarkStart w:id="134" w:name="_Toc8919"/>
      <w:bookmarkStart w:id="135" w:name="_Toc18694"/>
    </w:p>
    <w:p w14:paraId="17445259">
      <w:pPr>
        <w:pStyle w:val="4"/>
        <w:numPr>
          <w:ilvl w:val="0"/>
          <w:numId w:val="0"/>
        </w:numPr>
        <w:shd w:val="clear" w:color="auto" w:fill="auto"/>
        <w:spacing w:before="0" w:line="240" w:lineRule="atLeast"/>
        <w:rPr>
          <w:rFonts w:hint="eastAsia" w:ascii="宋体" w:hAnsi="宋体" w:eastAsia="宋体" w:cs="宋体"/>
          <w:color w:val="auto"/>
          <w:sz w:val="24"/>
          <w:highlight w:val="none"/>
        </w:rPr>
      </w:pPr>
      <w:bookmarkStart w:id="136" w:name="_Toc24414"/>
      <w:r>
        <w:rPr>
          <w:rFonts w:hint="eastAsia" w:ascii="宋体" w:hAnsi="宋体" w:eastAsia="宋体" w:cs="宋体"/>
          <w:b/>
          <w:bCs/>
          <w:color w:val="auto"/>
          <w:sz w:val="24"/>
          <w:highlight w:val="none"/>
        </w:rPr>
        <w:t>第一部分 资格证明文件</w:t>
      </w:r>
      <w:bookmarkEnd w:id="132"/>
      <w:bookmarkEnd w:id="133"/>
      <w:bookmarkEnd w:id="134"/>
      <w:bookmarkEnd w:id="135"/>
      <w:bookmarkEnd w:id="136"/>
    </w:p>
    <w:p w14:paraId="54FFBB6F">
      <w:pPr>
        <w:shd w:val="clear" w:color="auto" w:fill="auto"/>
        <w:spacing w:line="240" w:lineRule="atLeast"/>
        <w:ind w:left="708" w:hanging="713" w:hangingChars="295"/>
        <w:jc w:val="center"/>
        <w:rPr>
          <w:rFonts w:hint="eastAsia" w:ascii="宋体" w:hAnsi="宋体" w:eastAsia="宋体" w:cs="宋体"/>
          <w:color w:val="auto"/>
          <w:sz w:val="24"/>
          <w:highlight w:val="none"/>
        </w:rPr>
      </w:pPr>
    </w:p>
    <w:p w14:paraId="15F173F9">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14:paraId="1F27ADB7">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14:paraId="3E2B7AB0">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14:paraId="75808156">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w:t>
      </w:r>
      <w:r>
        <w:rPr>
          <w:rFonts w:hint="eastAsia" w:ascii="宋体" w:hAnsi="宋体" w:eastAsia="宋体" w:cs="Times New Roman"/>
          <w:color w:val="auto"/>
          <w:szCs w:val="21"/>
          <w:highlight w:val="none"/>
          <w:lang w:val="en-US" w:eastAsia="zh-CN"/>
        </w:rPr>
        <w:t>标保证金汇款凭证或保函等票据；</w:t>
      </w:r>
    </w:p>
    <w:p w14:paraId="762EE9D6">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投标企业须提供投标人（被授权在职人员）近六个月内任意一个月社保证明；</w:t>
      </w:r>
    </w:p>
    <w:p w14:paraId="6BABE788">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767FB91E">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cs="Times New Roman"/>
          <w:color w:val="auto"/>
          <w:szCs w:val="21"/>
          <w:highlight w:val="none"/>
          <w:lang w:val="en-US" w:eastAsia="zh-CN"/>
        </w:rPr>
        <w:t>未被“信用中国”（www.creditchina.gov.cn）、中国政府采购网（www.ccgp.gov.cn）列入失信被执行人、重大税收违法案件当事人名单、政府采购严重违法失信行为记录名单；</w:t>
      </w:r>
    </w:p>
    <w:p w14:paraId="38D53052">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r>
        <w:rPr>
          <w:rFonts w:hint="eastAsia" w:ascii="宋体" w:hAnsi="宋体" w:cs="Times New Roman"/>
          <w:color w:val="auto"/>
          <w:szCs w:val="21"/>
          <w:highlight w:val="none"/>
          <w:lang w:val="en-US" w:eastAsia="zh-CN"/>
        </w:rPr>
        <w:t>；</w:t>
      </w:r>
    </w:p>
    <w:p w14:paraId="6DCC6D72">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00C8324D">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669C6A79">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359885EC">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07281EB7">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4C40A28B">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464100D3">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03E4E8F2">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5CCB9B58">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3E1DFC11">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2AC7875A">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4FFA3B04">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56D7F585">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4C8D94A6">
      <w:pPr>
        <w:pStyle w:val="5"/>
        <w:rPr>
          <w:rFonts w:hint="eastAsia" w:ascii="宋体" w:hAnsi="宋体" w:eastAsia="宋体" w:cs="宋体"/>
          <w:color w:val="auto"/>
          <w:sz w:val="24"/>
          <w:highlight w:val="none"/>
        </w:rPr>
      </w:pPr>
    </w:p>
    <w:p w14:paraId="26D4035A">
      <w:pPr>
        <w:rPr>
          <w:rFonts w:hint="eastAsia"/>
          <w:color w:val="auto"/>
          <w:highlight w:val="none"/>
        </w:rPr>
      </w:pPr>
    </w:p>
    <w:p w14:paraId="027C1B5F">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78D68CA9">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lang w:val="en-US" w:eastAsia="zh-CN"/>
        </w:rPr>
      </w:pPr>
      <w:bookmarkStart w:id="137" w:name="_Toc515647805"/>
      <w:bookmarkStart w:id="138" w:name="_Toc17577"/>
      <w:bookmarkStart w:id="139" w:name="_Toc29899"/>
      <w:bookmarkStart w:id="140" w:name="_Toc4844"/>
      <w:bookmarkStart w:id="141" w:name="_Ref467988698"/>
      <w:bookmarkStart w:id="142" w:name="_Toc480942349"/>
      <w:bookmarkStart w:id="143" w:name="_Toc216582813"/>
      <w:bookmarkStart w:id="144" w:name="_Toc520356217"/>
    </w:p>
    <w:p w14:paraId="773BA408">
      <w:pPr>
        <w:rPr>
          <w:rFonts w:hint="eastAsia"/>
          <w:color w:val="auto"/>
          <w:highlight w:val="none"/>
          <w:lang w:val="en-US" w:eastAsia="zh-CN"/>
        </w:rPr>
      </w:pPr>
    </w:p>
    <w:p w14:paraId="4EABB747">
      <w:pPr>
        <w:pStyle w:val="5"/>
        <w:rPr>
          <w:rFonts w:hint="eastAsia"/>
          <w:color w:val="auto"/>
          <w:highlight w:val="none"/>
          <w:lang w:val="en-US" w:eastAsia="zh-CN"/>
        </w:rPr>
      </w:pPr>
    </w:p>
    <w:p w14:paraId="4DE8BE24">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145" w:name="_Toc19786"/>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137"/>
      <w:bookmarkStart w:id="146" w:name="_Toc515647806"/>
      <w:r>
        <w:rPr>
          <w:rFonts w:hint="eastAsia" w:ascii="宋体" w:hAnsi="宋体" w:eastAsia="宋体" w:cs="宋体"/>
          <w:b/>
          <w:bCs/>
          <w:color w:val="auto"/>
          <w:sz w:val="24"/>
          <w:highlight w:val="none"/>
        </w:rPr>
        <w:t>或自然人的身份证明</w:t>
      </w:r>
      <w:bookmarkEnd w:id="138"/>
      <w:bookmarkEnd w:id="139"/>
      <w:bookmarkEnd w:id="140"/>
      <w:bookmarkEnd w:id="145"/>
      <w:bookmarkEnd w:id="146"/>
    </w:p>
    <w:p w14:paraId="15990F1E">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jc w:val="both"/>
        <w:rPr>
          <w:rFonts w:hint="eastAsia" w:ascii="宋体" w:hAnsi="宋体" w:eastAsia="宋体" w:cs="宋体"/>
          <w:b/>
          <w:color w:val="auto"/>
          <w:sz w:val="24"/>
          <w:highlight w:val="none"/>
        </w:rPr>
      </w:pPr>
    </w:p>
    <w:p w14:paraId="04F4E96C">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b/>
          <w:color w:val="auto"/>
          <w:sz w:val="24"/>
          <w:highlight w:val="none"/>
        </w:rPr>
      </w:pPr>
    </w:p>
    <w:p w14:paraId="0C710E55">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b/>
          <w:color w:val="auto"/>
          <w:sz w:val="24"/>
          <w:highlight w:val="none"/>
        </w:rPr>
      </w:pPr>
    </w:p>
    <w:p w14:paraId="3F778870">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14:paraId="696CDCE4">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14:paraId="56656B97">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0D1536C">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color w:val="auto"/>
          <w:sz w:val="24"/>
          <w:highlight w:val="none"/>
        </w:rPr>
      </w:pPr>
    </w:p>
    <w:p w14:paraId="5246C6EC">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6C22BD7E">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1372A6E4">
      <w:pPr>
        <w:pStyle w:val="13"/>
        <w:shd w:val="clear" w:color="auto" w:fill="auto"/>
        <w:tabs>
          <w:tab w:val="left" w:pos="5580"/>
        </w:tabs>
        <w:spacing w:line="240" w:lineRule="atLeast"/>
        <w:rPr>
          <w:rFonts w:hint="eastAsia" w:ascii="宋体" w:hAnsi="宋体" w:eastAsia="宋体" w:cs="宋体"/>
          <w:color w:val="auto"/>
          <w:sz w:val="24"/>
          <w:highlight w:val="none"/>
        </w:rPr>
      </w:pPr>
    </w:p>
    <w:p w14:paraId="78C1607E">
      <w:pPr>
        <w:pStyle w:val="13"/>
        <w:shd w:val="clear" w:color="auto" w:fill="auto"/>
        <w:tabs>
          <w:tab w:val="left" w:pos="5580"/>
        </w:tabs>
        <w:spacing w:line="240" w:lineRule="atLeast"/>
        <w:rPr>
          <w:rFonts w:hint="eastAsia" w:ascii="宋体" w:hAnsi="宋体" w:eastAsia="宋体" w:cs="宋体"/>
          <w:color w:val="auto"/>
          <w:sz w:val="24"/>
          <w:highlight w:val="none"/>
        </w:rPr>
      </w:pPr>
    </w:p>
    <w:p w14:paraId="36BEBE74">
      <w:pPr>
        <w:pStyle w:val="13"/>
        <w:shd w:val="clear" w:color="auto" w:fill="auto"/>
        <w:tabs>
          <w:tab w:val="left" w:pos="5580"/>
        </w:tabs>
        <w:spacing w:line="240" w:lineRule="atLeast"/>
        <w:rPr>
          <w:rFonts w:hint="eastAsia" w:ascii="宋体" w:hAnsi="宋体" w:eastAsia="宋体" w:cs="宋体"/>
          <w:color w:val="auto"/>
          <w:sz w:val="24"/>
          <w:highlight w:val="none"/>
        </w:rPr>
      </w:pPr>
    </w:p>
    <w:p w14:paraId="0637F1FA">
      <w:pPr>
        <w:pStyle w:val="13"/>
        <w:shd w:val="clear" w:color="auto" w:fill="auto"/>
        <w:tabs>
          <w:tab w:val="left" w:pos="5580"/>
        </w:tabs>
        <w:spacing w:line="240" w:lineRule="atLeast"/>
        <w:rPr>
          <w:rFonts w:hint="eastAsia" w:ascii="宋体" w:hAnsi="宋体" w:eastAsia="宋体" w:cs="宋体"/>
          <w:color w:val="auto"/>
          <w:sz w:val="24"/>
          <w:highlight w:val="none"/>
        </w:rPr>
      </w:pPr>
    </w:p>
    <w:p w14:paraId="149788F8">
      <w:pPr>
        <w:pStyle w:val="13"/>
        <w:shd w:val="clear" w:color="auto" w:fill="auto"/>
        <w:tabs>
          <w:tab w:val="left" w:pos="5580"/>
        </w:tabs>
        <w:spacing w:line="240" w:lineRule="atLeast"/>
        <w:rPr>
          <w:rFonts w:hint="eastAsia" w:ascii="宋体" w:hAnsi="宋体" w:eastAsia="宋体" w:cs="宋体"/>
          <w:color w:val="auto"/>
          <w:sz w:val="24"/>
          <w:highlight w:val="none"/>
        </w:rPr>
      </w:pPr>
    </w:p>
    <w:p w14:paraId="3762E593">
      <w:pPr>
        <w:pStyle w:val="13"/>
        <w:shd w:val="clear" w:color="auto" w:fill="auto"/>
        <w:tabs>
          <w:tab w:val="left" w:pos="5580"/>
        </w:tabs>
        <w:spacing w:line="240" w:lineRule="atLeast"/>
        <w:rPr>
          <w:rFonts w:hint="eastAsia" w:ascii="宋体" w:hAnsi="宋体" w:eastAsia="宋体" w:cs="宋体"/>
          <w:color w:val="auto"/>
          <w:sz w:val="24"/>
          <w:highlight w:val="none"/>
        </w:rPr>
      </w:pPr>
    </w:p>
    <w:p w14:paraId="659C12A5">
      <w:pPr>
        <w:pStyle w:val="13"/>
        <w:shd w:val="clear" w:color="auto" w:fill="auto"/>
        <w:tabs>
          <w:tab w:val="left" w:pos="5580"/>
        </w:tabs>
        <w:spacing w:line="240" w:lineRule="atLeast"/>
        <w:ind w:left="1084" w:leftChars="257" w:hanging="540"/>
        <w:jc w:val="center"/>
        <w:rPr>
          <w:rFonts w:hint="eastAsia" w:ascii="宋体" w:hAnsi="宋体" w:eastAsia="宋体" w:cs="宋体"/>
          <w:color w:val="auto"/>
          <w:sz w:val="24"/>
          <w:highlight w:val="none"/>
        </w:rPr>
      </w:pPr>
      <w:bookmarkStart w:id="147" w:name="_Toc32520"/>
      <w:bookmarkStart w:id="148" w:name="_Toc7039"/>
      <w:bookmarkStart w:id="149" w:name="_Toc515647808"/>
    </w:p>
    <w:p w14:paraId="72FDF19E">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150" w:name="_Toc1083"/>
      <w:bookmarkStart w:id="151" w:name="_Toc23503"/>
      <w:bookmarkStart w:id="152" w:name="_Toc515647807"/>
      <w:bookmarkStart w:id="153" w:name="_Toc22472"/>
    </w:p>
    <w:p w14:paraId="524231B5">
      <w:pPr>
        <w:shd w:val="clear" w:color="auto" w:fill="auto"/>
        <w:rPr>
          <w:rFonts w:hint="eastAsia" w:ascii="宋体" w:hAnsi="宋体" w:eastAsia="宋体" w:cs="宋体"/>
          <w:color w:val="auto"/>
          <w:sz w:val="24"/>
          <w:highlight w:val="none"/>
        </w:rPr>
      </w:pPr>
    </w:p>
    <w:p w14:paraId="6A3A829E">
      <w:pPr>
        <w:pStyle w:val="52"/>
        <w:shd w:val="clear" w:color="auto" w:fill="auto"/>
        <w:rPr>
          <w:rFonts w:hint="eastAsia" w:ascii="宋体" w:hAnsi="宋体" w:eastAsia="宋体" w:cs="宋体"/>
          <w:color w:val="auto"/>
          <w:sz w:val="24"/>
          <w:highlight w:val="none"/>
        </w:rPr>
      </w:pPr>
    </w:p>
    <w:p w14:paraId="75AA8C70">
      <w:pPr>
        <w:pStyle w:val="52"/>
        <w:shd w:val="clear" w:color="auto" w:fill="auto"/>
        <w:rPr>
          <w:rFonts w:hint="eastAsia" w:ascii="宋体" w:hAnsi="宋体" w:eastAsia="宋体" w:cs="宋体"/>
          <w:color w:val="auto"/>
          <w:sz w:val="24"/>
          <w:highlight w:val="none"/>
        </w:rPr>
      </w:pPr>
    </w:p>
    <w:p w14:paraId="43CDF154">
      <w:pPr>
        <w:pStyle w:val="52"/>
        <w:shd w:val="clear" w:color="auto" w:fill="auto"/>
        <w:rPr>
          <w:rFonts w:hint="eastAsia" w:ascii="宋体" w:hAnsi="宋体" w:eastAsia="宋体" w:cs="宋体"/>
          <w:color w:val="auto"/>
          <w:sz w:val="24"/>
          <w:highlight w:val="none"/>
        </w:rPr>
      </w:pPr>
    </w:p>
    <w:p w14:paraId="171D11B6">
      <w:pPr>
        <w:pStyle w:val="52"/>
        <w:shd w:val="clear" w:color="auto" w:fill="auto"/>
        <w:rPr>
          <w:rFonts w:hint="eastAsia" w:ascii="宋体" w:hAnsi="宋体" w:eastAsia="宋体" w:cs="宋体"/>
          <w:color w:val="auto"/>
          <w:sz w:val="24"/>
          <w:highlight w:val="none"/>
        </w:rPr>
      </w:pPr>
    </w:p>
    <w:p w14:paraId="1D786BCF">
      <w:pPr>
        <w:pStyle w:val="52"/>
        <w:shd w:val="clear" w:color="auto" w:fill="auto"/>
        <w:rPr>
          <w:rFonts w:hint="eastAsia" w:ascii="宋体" w:hAnsi="宋体" w:eastAsia="宋体" w:cs="宋体"/>
          <w:color w:val="auto"/>
          <w:sz w:val="24"/>
          <w:highlight w:val="none"/>
        </w:rPr>
      </w:pPr>
    </w:p>
    <w:p w14:paraId="78E6F9F8">
      <w:pPr>
        <w:pStyle w:val="52"/>
        <w:shd w:val="clear" w:color="auto" w:fill="auto"/>
        <w:rPr>
          <w:rFonts w:hint="eastAsia" w:ascii="宋体" w:hAnsi="宋体" w:eastAsia="宋体" w:cs="宋体"/>
          <w:color w:val="auto"/>
          <w:sz w:val="24"/>
          <w:highlight w:val="none"/>
        </w:rPr>
      </w:pPr>
    </w:p>
    <w:p w14:paraId="2697FE9D">
      <w:pPr>
        <w:pStyle w:val="52"/>
        <w:shd w:val="clear" w:color="auto" w:fill="auto"/>
        <w:rPr>
          <w:rFonts w:hint="eastAsia" w:ascii="宋体" w:hAnsi="宋体" w:eastAsia="宋体" w:cs="宋体"/>
          <w:color w:val="auto"/>
          <w:sz w:val="24"/>
          <w:highlight w:val="none"/>
        </w:rPr>
      </w:pPr>
    </w:p>
    <w:p w14:paraId="62518D9D">
      <w:pPr>
        <w:pStyle w:val="52"/>
        <w:shd w:val="clear" w:color="auto" w:fill="auto"/>
        <w:rPr>
          <w:rFonts w:hint="eastAsia" w:ascii="宋体" w:hAnsi="宋体" w:eastAsia="宋体" w:cs="宋体"/>
          <w:color w:val="auto"/>
          <w:sz w:val="24"/>
          <w:highlight w:val="none"/>
        </w:rPr>
      </w:pPr>
    </w:p>
    <w:p w14:paraId="59AF7FE6">
      <w:pPr>
        <w:pStyle w:val="52"/>
        <w:shd w:val="clear" w:color="auto" w:fill="auto"/>
        <w:rPr>
          <w:rFonts w:hint="eastAsia" w:ascii="宋体" w:hAnsi="宋体" w:eastAsia="宋体" w:cs="宋体"/>
          <w:color w:val="auto"/>
          <w:sz w:val="24"/>
          <w:highlight w:val="none"/>
        </w:rPr>
      </w:pPr>
    </w:p>
    <w:p w14:paraId="51D00371">
      <w:pPr>
        <w:pStyle w:val="52"/>
        <w:shd w:val="clear" w:color="auto" w:fill="auto"/>
        <w:rPr>
          <w:rFonts w:hint="eastAsia" w:ascii="宋体" w:hAnsi="宋体" w:eastAsia="宋体" w:cs="宋体"/>
          <w:color w:val="auto"/>
          <w:sz w:val="24"/>
          <w:highlight w:val="none"/>
        </w:rPr>
      </w:pPr>
    </w:p>
    <w:p w14:paraId="4B030EBB">
      <w:pPr>
        <w:pStyle w:val="52"/>
        <w:shd w:val="clear" w:color="auto" w:fill="auto"/>
        <w:rPr>
          <w:rFonts w:hint="eastAsia" w:ascii="宋体" w:hAnsi="宋体" w:eastAsia="宋体" w:cs="宋体"/>
          <w:color w:val="auto"/>
          <w:sz w:val="24"/>
          <w:highlight w:val="none"/>
        </w:rPr>
      </w:pPr>
    </w:p>
    <w:p w14:paraId="35916627">
      <w:pPr>
        <w:pStyle w:val="52"/>
        <w:shd w:val="clear" w:color="auto" w:fill="auto"/>
        <w:rPr>
          <w:rFonts w:hint="eastAsia" w:ascii="宋体" w:hAnsi="宋体" w:eastAsia="宋体" w:cs="宋体"/>
          <w:color w:val="auto"/>
          <w:sz w:val="24"/>
          <w:highlight w:val="none"/>
        </w:rPr>
      </w:pPr>
    </w:p>
    <w:p w14:paraId="5EADF03F">
      <w:pPr>
        <w:pStyle w:val="52"/>
        <w:shd w:val="clear" w:color="auto" w:fill="auto"/>
        <w:rPr>
          <w:rFonts w:hint="eastAsia" w:ascii="宋体" w:hAnsi="宋体" w:eastAsia="宋体" w:cs="宋体"/>
          <w:color w:val="auto"/>
          <w:sz w:val="24"/>
          <w:highlight w:val="none"/>
        </w:rPr>
      </w:pPr>
    </w:p>
    <w:p w14:paraId="4E469481">
      <w:pPr>
        <w:pStyle w:val="52"/>
        <w:shd w:val="clear" w:color="auto" w:fill="auto"/>
        <w:rPr>
          <w:rFonts w:hint="eastAsia" w:ascii="宋体" w:hAnsi="宋体" w:eastAsia="宋体" w:cs="宋体"/>
          <w:color w:val="auto"/>
          <w:sz w:val="24"/>
          <w:highlight w:val="none"/>
        </w:rPr>
      </w:pPr>
    </w:p>
    <w:p w14:paraId="6517ED48">
      <w:pPr>
        <w:pStyle w:val="4"/>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154" w:name="_Toc17900"/>
      <w:bookmarkStart w:id="155"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bookmarkEnd w:id="154"/>
    </w:p>
    <w:p w14:paraId="73BFAA4F">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投标单位名称：</w:t>
      </w:r>
      <w:r>
        <w:rPr>
          <w:rFonts w:hint="eastAsia" w:ascii="宋体" w:hAnsi="宋体" w:eastAsia="宋体" w:cs="宋体"/>
          <w:color w:val="auto"/>
          <w:kern w:val="0"/>
          <w:sz w:val="24"/>
          <w:highlight w:val="none"/>
          <w:u w:val="single"/>
        </w:rPr>
        <w:t xml:space="preserve">                       </w:t>
      </w:r>
    </w:p>
    <w:p w14:paraId="680C08FF">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单位性质：</w:t>
      </w:r>
      <w:r>
        <w:rPr>
          <w:rFonts w:hint="eastAsia" w:ascii="宋体" w:hAnsi="宋体" w:eastAsia="宋体" w:cs="宋体"/>
          <w:color w:val="auto"/>
          <w:kern w:val="0"/>
          <w:sz w:val="24"/>
          <w:highlight w:val="none"/>
          <w:u w:val="single"/>
        </w:rPr>
        <w:t xml:space="preserve">                           </w:t>
      </w:r>
    </w:p>
    <w:p w14:paraId="18040B2D">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xml:space="preserve">                               </w:t>
      </w:r>
    </w:p>
    <w:p w14:paraId="2B03ACBB">
      <w:pPr>
        <w:spacing w:line="420" w:lineRule="exact"/>
        <w:ind w:firstLine="484"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17CE9B50">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xml:space="preserve">             </w:t>
      </w:r>
    </w:p>
    <w:p w14:paraId="5C0AA195">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性别：</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职务：</w:t>
      </w:r>
      <w:r>
        <w:rPr>
          <w:rFonts w:hint="eastAsia" w:ascii="宋体" w:hAnsi="宋体" w:eastAsia="宋体" w:cs="宋体"/>
          <w:color w:val="auto"/>
          <w:kern w:val="0"/>
          <w:sz w:val="24"/>
          <w:highlight w:val="none"/>
          <w:u w:val="single"/>
        </w:rPr>
        <w:t xml:space="preserve">           </w:t>
      </w:r>
    </w:p>
    <w:p w14:paraId="01856AF0">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p>
    <w:p w14:paraId="27BD8C04">
      <w:pPr>
        <w:spacing w:line="420" w:lineRule="exact"/>
        <w:ind w:firstLine="484"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（投标单位名称）的法定代表人。</w:t>
      </w:r>
    </w:p>
    <w:p w14:paraId="7EBACB47">
      <w:pPr>
        <w:spacing w:line="420" w:lineRule="exact"/>
        <w:ind w:firstLine="968"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371B606C">
      <w:pPr>
        <w:pStyle w:val="10"/>
        <w:numPr>
          <w:ilvl w:val="0"/>
          <w:numId w:val="0"/>
        </w:numPr>
        <w:kinsoku w:val="0"/>
        <w:overflowPunct w:val="0"/>
        <w:ind w:leftChars="0" w:right="0" w:rightChars="0"/>
        <w:rPr>
          <w:rFonts w:hint="eastAsia" w:ascii="宋体" w:hAnsi="宋体" w:eastAsia="宋体" w:cs="宋体"/>
          <w:color w:val="auto"/>
          <w:sz w:val="20"/>
          <w:szCs w:val="20"/>
          <w:highlight w:val="none"/>
        </w:rPr>
      </w:pPr>
    </w:p>
    <w:p w14:paraId="681A5413">
      <w:pPr>
        <w:pStyle w:val="10"/>
        <w:numPr>
          <w:ilvl w:val="0"/>
          <w:numId w:val="0"/>
        </w:numPr>
        <w:kinsoku w:val="0"/>
        <w:overflowPunct w:val="0"/>
        <w:spacing w:before="7"/>
        <w:ind w:leftChars="0" w:right="0" w:rightChars="0"/>
        <w:rPr>
          <w:rFonts w:hint="eastAsia" w:ascii="宋体" w:hAnsi="宋体" w:eastAsia="宋体" w:cs="宋体"/>
          <w:color w:val="auto"/>
          <w:sz w:val="25"/>
          <w:szCs w:val="25"/>
          <w:highlight w:val="none"/>
        </w:rPr>
      </w:pPr>
    </w:p>
    <w:p w14:paraId="3131E2C0">
      <w:pPr>
        <w:pStyle w:val="10"/>
        <w:numPr>
          <w:ilvl w:val="0"/>
          <w:numId w:val="0"/>
        </w:numPr>
        <w:kinsoku w:val="0"/>
        <w:overflowPunct w:val="0"/>
        <w:spacing w:line="200" w:lineRule="atLeast"/>
        <w:ind w:right="0" w:righ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mc:AlternateContent>
          <mc:Choice Requires="wpg">
            <w:drawing>
              <wp:anchor distT="0" distB="0" distL="114300" distR="114300" simplePos="0" relativeHeight="251662336" behindDoc="1" locked="0" layoutInCell="1" allowOverlap="1">
                <wp:simplePos x="0" y="0"/>
                <wp:positionH relativeFrom="column">
                  <wp:posOffset>455930</wp:posOffset>
                </wp:positionH>
                <wp:positionV relativeFrom="paragraph">
                  <wp:posOffset>77470</wp:posOffset>
                </wp:positionV>
                <wp:extent cx="5136515" cy="1458595"/>
                <wp:effectExtent l="0" t="0" r="8255" b="9525"/>
                <wp:wrapThrough wrapText="bothSides">
                  <wp:wrapPolygon>
                    <wp:start x="5" y="19"/>
                    <wp:lineTo x="5" y="21177"/>
                    <wp:lineTo x="51" y="21177"/>
                    <wp:lineTo x="51" y="21412"/>
                    <wp:lineTo x="21547" y="21412"/>
                    <wp:lineTo x="21547" y="179"/>
                    <wp:lineTo x="21474" y="179"/>
                    <wp:lineTo x="21474" y="19"/>
                    <wp:lineTo x="5" y="19"/>
                  </wp:wrapPolygon>
                </wp:wrapThrough>
                <wp:docPr id="1" name="组合 1"/>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10"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11"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12"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13"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14"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15"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16"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8"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25"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26"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28" name="文本框 27"/>
                        <wps:cNvSpPr txBox="1"/>
                        <wps:spPr>
                          <a:xfrm>
                            <a:off x="19" y="19"/>
                            <a:ext cx="4025" cy="2258"/>
                          </a:xfrm>
                          <a:prstGeom prst="rect">
                            <a:avLst/>
                          </a:prstGeom>
                          <a:noFill/>
                          <a:ln>
                            <a:noFill/>
                          </a:ln>
                          <a:effectLst/>
                        </wps:spPr>
                        <wps:txbx>
                          <w:txbxContent>
                            <w:p w14:paraId="3F0BE7C6">
                              <w:pPr>
                                <w:pStyle w:val="10"/>
                                <w:numPr>
                                  <w:ilvl w:val="0"/>
                                  <w:numId w:val="0"/>
                                </w:numPr>
                                <w:kinsoku w:val="0"/>
                                <w:overflowPunct w:val="0"/>
                                <w:spacing w:before="13"/>
                                <w:ind w:leftChars="0" w:right="0" w:rightChars="0"/>
                                <w:jc w:val="center"/>
                                <w:rPr>
                                  <w:rFonts w:hint="eastAsia"/>
                                  <w:sz w:val="28"/>
                                  <w:szCs w:val="28"/>
                                </w:rPr>
                              </w:pPr>
                            </w:p>
                            <w:p w14:paraId="0AEB052C">
                              <w:pPr>
                                <w:pStyle w:val="10"/>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29" name="文本框 32"/>
                        <wps:cNvSpPr txBox="1"/>
                        <wps:spPr>
                          <a:xfrm>
                            <a:off x="4044" y="19"/>
                            <a:ext cx="4025" cy="2258"/>
                          </a:xfrm>
                          <a:prstGeom prst="rect">
                            <a:avLst/>
                          </a:prstGeom>
                          <a:noFill/>
                          <a:ln>
                            <a:noFill/>
                          </a:ln>
                          <a:effectLst/>
                        </wps:spPr>
                        <wps:txbx>
                          <w:txbxContent>
                            <w:p w14:paraId="2D9E0F3E">
                              <w:pPr>
                                <w:pStyle w:val="10"/>
                                <w:numPr>
                                  <w:ilvl w:val="0"/>
                                  <w:numId w:val="0"/>
                                </w:numPr>
                                <w:kinsoku w:val="0"/>
                                <w:overflowPunct w:val="0"/>
                                <w:ind w:right="0" w:rightChars="0"/>
                                <w:rPr>
                                  <w:rFonts w:hint="eastAsia" w:ascii="宋体" w:hAnsi="宋体" w:eastAsia="宋体" w:cs="宋体"/>
                                </w:rPr>
                              </w:pPr>
                            </w:p>
                            <w:p w14:paraId="51109B60">
                              <w:pPr>
                                <w:pStyle w:val="10"/>
                                <w:numPr>
                                  <w:ilvl w:val="0"/>
                                  <w:numId w:val="0"/>
                                </w:numPr>
                                <w:kinsoku w:val="0"/>
                                <w:overflowPunct w:val="0"/>
                                <w:ind w:right="0" w:rightChars="0"/>
                                <w:rPr>
                                  <w:rFonts w:hint="eastAsia" w:ascii="宋体" w:hAnsi="宋体" w:eastAsia="宋体" w:cs="宋体"/>
                                </w:rPr>
                              </w:pPr>
                              <w:r>
                                <w:rPr>
                                  <w:rFonts w:hint="eastAsia" w:ascii="宋体" w:hAnsi="宋体" w:eastAsia="宋体" w:cs="宋体"/>
                                </w:rPr>
                                <w:t>法定代表人身份证复印件（反面）</w:t>
                              </w:r>
                            </w:p>
                          </w:txbxContent>
                        </wps:txbx>
                        <wps:bodyPr lIns="0" tIns="0" rIns="0" bIns="0" upright="1"/>
                      </wps:wsp>
                    </wpg:wgp>
                  </a:graphicData>
                </a:graphic>
              </wp:anchor>
            </w:drawing>
          </mc:Choice>
          <mc:Fallback>
            <w:pict>
              <v:group id="_x0000_s1026" o:spid="_x0000_s1026" o:spt="203" style="position:absolute;left:0pt;margin-left:35.9pt;margin-top:6.1pt;height:114.85pt;width:404.45pt;mso-wrap-distance-left:9pt;mso-wrap-distance-right:9pt;z-index:-251654144;mso-width-relative:page;mso-height-relative:page;" coordsize="8089,2297" wrapcoords="5 19 5 21177 51 21177 51 21412 21547 21412 21547 179 21474 179 21474 19 5 19" o:gfxdata="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AJReMzaAAAACQEAAA8AAAAAAAAA&#10;AQAgAAAAIgAAAGRycy9kb3ducmV2LnhtbFBLAQIUABQAAAAIAIdO4kBhLOlUuwQAANkhAAAOAAAA&#10;AAAAAAEAIAAAACkBAABkcnMvZTJvRG9jLnhtbFBLBQYAAAAABgAGAFkBAABWCAAAAAA=&#10;">
                <o:lock v:ext="edit" rotation="t" aspectratio="f"/>
                <v:shape id="任意多边形 14" o:spid="_x0000_s1026" o:spt="100" style="position:absolute;left:4;top:9;height:20;width:8079;" filled="f" stroked="t" coordsize="8079,20" o:gfxdata="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pSLG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15" o:spid="_x0000_s1026" o:spt="100" style="position:absolute;left:24;top:28;height:20;width:8041;" filled="f" stroked="t" coordsize="8041,20" o:gfxdata="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1/JN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026" o:spt="100" style="position:absolute;left:24;top:2267;height:20;width:8041;" filled="f" stroked="t" coordsize="8041,20" o:gfxdata="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BWw6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026" o:spt="100" style="position:absolute;left:4;top:2286;height:20;width:8079;" filled="f" stroked="t" coordsize="8079,20" o:gfxdata="UEsDBAoAAAAAAIdO4kAAAAAAAAAAAAAAAAAEAAAAZHJzL1BLAwQUAAAACACHTuJABXe8sboAAADb&#10;AAAADwAAAGRycy9kb3ducmV2LnhtbEVPTWsCMRC9C/0PYQq9aeIW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d7yx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026" o:spt="100" style="position:absolute;left:9;top:4;height:2287;width:20;" filled="f" stroked="t" coordsize="20,2287" o:gfxdata="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EPBX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026" o:spt="100" style="position:absolute;left:28;top:24;height:2249;width:20;" filled="f" stroked="t" coordsize="20,2249" o:gfxdata="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99Fr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任意多边形 21" o:spid="_x0000_s1026" o:spt="100" style="position:absolute;left:4034;top:24;height:2239;width:20;" filled="f" stroked="t" coordsize="20,2239" o:gfxdata="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LsGS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2" o:spid="_x0000_s1026" o:spt="100" style="position:absolute;left:4053;top:24;height:2239;width:20;" filled="f" stroked="t" coordsize="20,2239" o:gfxdata="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iBj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026" o:spt="100" style="position:absolute;left:8059;top:33;height:2239;width:20;" filled="f" stroked="t" coordsize="20,2239" o:gfxdata="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15K6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026" o:spt="100" style="position:absolute;left:8078;top:14;height:2278;width:20;" filled="f" stroked="t" coordsize="20,2278" o:gfxdata="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dfX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026" o:spt="202" type="#_x0000_t202" style="position:absolute;left:19;top:19;height:2258;width:4025;"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F0BE7C6">
                        <w:pPr>
                          <w:pStyle w:val="10"/>
                          <w:numPr>
                            <w:ilvl w:val="0"/>
                            <w:numId w:val="0"/>
                          </w:numPr>
                          <w:kinsoku w:val="0"/>
                          <w:overflowPunct w:val="0"/>
                          <w:spacing w:before="13"/>
                          <w:ind w:leftChars="0" w:right="0" w:rightChars="0"/>
                          <w:jc w:val="center"/>
                          <w:rPr>
                            <w:rFonts w:hint="eastAsia"/>
                            <w:sz w:val="28"/>
                            <w:szCs w:val="28"/>
                          </w:rPr>
                        </w:pPr>
                      </w:p>
                      <w:p w14:paraId="0AEB052C">
                        <w:pPr>
                          <w:pStyle w:val="10"/>
                          <w:numPr>
                            <w:ilvl w:val="0"/>
                            <w:numId w:val="0"/>
                          </w:numPr>
                          <w:kinsoku w:val="0"/>
                          <w:overflowPunct w:val="0"/>
                          <w:ind w:right="0" w:rightChars="0"/>
                          <w:jc w:val="center"/>
                        </w:pPr>
                        <w:r>
                          <w:rPr>
                            <w:rFonts w:hint="eastAsia"/>
                          </w:rPr>
                          <w:t>法定代表人身份证复印件（正面）</w:t>
                        </w:r>
                      </w:p>
                    </w:txbxContent>
                  </v:textbox>
                </v:shape>
                <v:shape id="文本框 32" o:spid="_x0000_s1026" o:spt="202" type="#_x0000_t202" style="position:absolute;left:4044;top:19;height:2258;width:4025;"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D9E0F3E">
                        <w:pPr>
                          <w:pStyle w:val="10"/>
                          <w:numPr>
                            <w:ilvl w:val="0"/>
                            <w:numId w:val="0"/>
                          </w:numPr>
                          <w:kinsoku w:val="0"/>
                          <w:overflowPunct w:val="0"/>
                          <w:ind w:right="0" w:rightChars="0"/>
                          <w:rPr>
                            <w:rFonts w:hint="eastAsia" w:ascii="宋体" w:hAnsi="宋体" w:eastAsia="宋体" w:cs="宋体"/>
                          </w:rPr>
                        </w:pPr>
                      </w:p>
                      <w:p w14:paraId="51109B60">
                        <w:pPr>
                          <w:pStyle w:val="10"/>
                          <w:numPr>
                            <w:ilvl w:val="0"/>
                            <w:numId w:val="0"/>
                          </w:numPr>
                          <w:kinsoku w:val="0"/>
                          <w:overflowPunct w:val="0"/>
                          <w:ind w:right="0" w:rightChars="0"/>
                          <w:rPr>
                            <w:rFonts w:hint="eastAsia" w:ascii="宋体" w:hAnsi="宋体" w:eastAsia="宋体" w:cs="宋体"/>
                          </w:rPr>
                        </w:pPr>
                        <w:r>
                          <w:rPr>
                            <w:rFonts w:hint="eastAsia" w:ascii="宋体" w:hAnsi="宋体" w:eastAsia="宋体" w:cs="宋体"/>
                          </w:rPr>
                          <w:t>法定代表人身份证复印件（反面）</w:t>
                        </w:r>
                      </w:p>
                    </w:txbxContent>
                  </v:textbox>
                </v:shape>
                <w10:wrap type="through"/>
              </v:group>
            </w:pict>
          </mc:Fallback>
        </mc:AlternateContent>
      </w:r>
    </w:p>
    <w:p w14:paraId="43ECBADD">
      <w:pPr>
        <w:wordWrap w:val="0"/>
        <w:spacing w:line="420" w:lineRule="exact"/>
        <w:ind w:firstLine="484" w:firstLineChars="200"/>
        <w:jc w:val="right"/>
        <w:rPr>
          <w:rFonts w:hint="eastAsia" w:ascii="宋体" w:hAnsi="宋体" w:eastAsia="宋体" w:cs="宋体"/>
          <w:color w:val="auto"/>
          <w:kern w:val="0"/>
          <w:sz w:val="24"/>
          <w:highlight w:val="none"/>
        </w:rPr>
      </w:pPr>
    </w:p>
    <w:p w14:paraId="5AD6FF04">
      <w:pPr>
        <w:spacing w:line="420" w:lineRule="exact"/>
        <w:ind w:firstLine="484" w:firstLineChars="200"/>
        <w:jc w:val="right"/>
        <w:rPr>
          <w:rFonts w:hint="eastAsia" w:ascii="宋体" w:hAnsi="宋体" w:eastAsia="宋体" w:cs="宋体"/>
          <w:color w:val="auto"/>
          <w:kern w:val="0"/>
          <w:sz w:val="24"/>
          <w:highlight w:val="none"/>
        </w:rPr>
      </w:pPr>
    </w:p>
    <w:p w14:paraId="30864D6C">
      <w:pPr>
        <w:spacing w:line="420" w:lineRule="exact"/>
        <w:ind w:firstLine="484" w:firstLineChars="200"/>
        <w:jc w:val="right"/>
        <w:rPr>
          <w:rFonts w:hint="eastAsia" w:ascii="宋体" w:hAnsi="宋体" w:eastAsia="宋体" w:cs="宋体"/>
          <w:color w:val="auto"/>
          <w:kern w:val="0"/>
          <w:sz w:val="24"/>
          <w:highlight w:val="none"/>
        </w:rPr>
      </w:pPr>
    </w:p>
    <w:p w14:paraId="60D6D728">
      <w:pPr>
        <w:spacing w:line="420" w:lineRule="exact"/>
        <w:ind w:firstLine="484" w:firstLineChars="200"/>
        <w:jc w:val="right"/>
        <w:rPr>
          <w:rFonts w:hint="eastAsia" w:ascii="宋体" w:hAnsi="宋体" w:eastAsia="宋体" w:cs="宋体"/>
          <w:color w:val="auto"/>
          <w:kern w:val="0"/>
          <w:sz w:val="24"/>
          <w:highlight w:val="none"/>
        </w:rPr>
      </w:pPr>
    </w:p>
    <w:p w14:paraId="7E204B1F">
      <w:pPr>
        <w:spacing w:line="420" w:lineRule="exact"/>
        <w:ind w:firstLine="484" w:firstLineChars="200"/>
        <w:jc w:val="right"/>
        <w:rPr>
          <w:rFonts w:hint="eastAsia" w:ascii="宋体" w:hAnsi="宋体" w:eastAsia="宋体" w:cs="宋体"/>
          <w:color w:val="auto"/>
          <w:kern w:val="0"/>
          <w:sz w:val="24"/>
          <w:highlight w:val="none"/>
        </w:rPr>
      </w:pPr>
    </w:p>
    <w:p w14:paraId="0826C4D8">
      <w:pPr>
        <w:spacing w:line="420" w:lineRule="exact"/>
        <w:ind w:firstLine="484" w:firstLineChars="200"/>
        <w:jc w:val="right"/>
        <w:rPr>
          <w:rFonts w:hint="eastAsia" w:ascii="宋体" w:hAnsi="宋体" w:eastAsia="宋体" w:cs="宋体"/>
          <w:color w:val="auto"/>
          <w:kern w:val="0"/>
          <w:sz w:val="24"/>
          <w:highlight w:val="none"/>
        </w:rPr>
      </w:pPr>
    </w:p>
    <w:p w14:paraId="5F5ABA2C">
      <w:pPr>
        <w:spacing w:line="420" w:lineRule="exact"/>
        <w:ind w:firstLine="484" w:firstLineChars="200"/>
        <w:jc w:val="right"/>
        <w:rPr>
          <w:rFonts w:hint="eastAsia" w:ascii="宋体" w:hAnsi="宋体" w:eastAsia="宋体" w:cs="宋体"/>
          <w:color w:val="auto"/>
          <w:kern w:val="0"/>
          <w:sz w:val="24"/>
          <w:highlight w:val="none"/>
        </w:rPr>
      </w:pPr>
    </w:p>
    <w:p w14:paraId="7F5671F6">
      <w:pPr>
        <w:spacing w:line="420" w:lineRule="exact"/>
        <w:ind w:firstLine="484" w:firstLineChars="200"/>
        <w:jc w:val="right"/>
        <w:rPr>
          <w:rFonts w:hint="eastAsia" w:ascii="宋体" w:hAnsi="宋体" w:eastAsia="宋体" w:cs="宋体"/>
          <w:color w:val="auto"/>
          <w:kern w:val="0"/>
          <w:sz w:val="24"/>
          <w:highlight w:val="none"/>
        </w:rPr>
      </w:pPr>
    </w:p>
    <w:p w14:paraId="1AA0D6EF">
      <w:pPr>
        <w:spacing w:line="420" w:lineRule="exact"/>
        <w:ind w:firstLine="484"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（公章）</w:t>
      </w:r>
    </w:p>
    <w:p w14:paraId="652DBD38">
      <w:pPr>
        <w:shd w:val="clear" w:color="auto" w:fill="auto"/>
        <w:spacing w:line="360" w:lineRule="auto"/>
        <w:ind w:firstLine="484"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45E05761">
      <w:pPr>
        <w:spacing w:line="500" w:lineRule="exact"/>
        <w:jc w:val="center"/>
        <w:rPr>
          <w:rFonts w:hint="eastAsia" w:ascii="宋体" w:hAnsi="宋体" w:eastAsia="宋体" w:cs="宋体"/>
          <w:b/>
          <w:color w:val="auto"/>
          <w:sz w:val="28"/>
          <w:szCs w:val="28"/>
          <w:highlight w:val="none"/>
        </w:rPr>
      </w:pPr>
    </w:p>
    <w:p w14:paraId="2B100A85">
      <w:pPr>
        <w:spacing w:line="500" w:lineRule="exact"/>
        <w:jc w:val="center"/>
        <w:rPr>
          <w:rFonts w:hint="eastAsia" w:ascii="宋体" w:hAnsi="宋体" w:eastAsia="宋体" w:cs="宋体"/>
          <w:b/>
          <w:color w:val="auto"/>
          <w:sz w:val="28"/>
          <w:szCs w:val="28"/>
          <w:highlight w:val="none"/>
        </w:rPr>
      </w:pPr>
    </w:p>
    <w:p w14:paraId="2D5F6554">
      <w:pPr>
        <w:pStyle w:val="52"/>
        <w:rPr>
          <w:rFonts w:hint="eastAsia" w:ascii="宋体" w:hAnsi="宋体" w:eastAsia="宋体" w:cs="宋体"/>
          <w:b/>
          <w:color w:val="auto"/>
          <w:sz w:val="28"/>
          <w:szCs w:val="28"/>
          <w:highlight w:val="none"/>
        </w:rPr>
      </w:pPr>
    </w:p>
    <w:p w14:paraId="225680DD">
      <w:pPr>
        <w:pStyle w:val="52"/>
        <w:rPr>
          <w:rFonts w:hint="eastAsia" w:ascii="宋体" w:hAnsi="宋体" w:eastAsia="宋体" w:cs="宋体"/>
          <w:b/>
          <w:color w:val="auto"/>
          <w:sz w:val="28"/>
          <w:szCs w:val="28"/>
          <w:highlight w:val="none"/>
        </w:rPr>
      </w:pPr>
    </w:p>
    <w:p w14:paraId="3A4D407A">
      <w:pPr>
        <w:pStyle w:val="52"/>
        <w:rPr>
          <w:rFonts w:hint="eastAsia" w:ascii="宋体" w:hAnsi="宋体" w:eastAsia="宋体" w:cs="宋体"/>
          <w:b/>
          <w:color w:val="auto"/>
          <w:sz w:val="28"/>
          <w:szCs w:val="28"/>
          <w:highlight w:val="none"/>
        </w:rPr>
      </w:pPr>
    </w:p>
    <w:p w14:paraId="1AD42F70">
      <w:pPr>
        <w:spacing w:line="500" w:lineRule="exact"/>
        <w:jc w:val="center"/>
        <w:rPr>
          <w:rFonts w:hint="eastAsia" w:ascii="宋体" w:hAnsi="宋体" w:eastAsia="宋体" w:cs="宋体"/>
          <w:b/>
          <w:color w:val="auto"/>
          <w:sz w:val="28"/>
          <w:szCs w:val="28"/>
          <w:highlight w:val="none"/>
        </w:rPr>
      </w:pPr>
    </w:p>
    <w:p w14:paraId="14877B5E">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532D394B">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66D42F59">
      <w:pPr>
        <w:rPr>
          <w:rFonts w:hint="eastAsia"/>
          <w:highlight w:val="none"/>
          <w:lang w:val="en-US" w:eastAsia="zh-CN"/>
        </w:rPr>
      </w:pPr>
    </w:p>
    <w:p w14:paraId="6CF748DE">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bookmarkStart w:id="156" w:name="_Toc31554"/>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150"/>
      <w:bookmarkEnd w:id="151"/>
      <w:bookmarkEnd w:id="152"/>
      <w:bookmarkEnd w:id="153"/>
      <w:bookmarkEnd w:id="155"/>
      <w:bookmarkEnd w:id="156"/>
    </w:p>
    <w:p w14:paraId="61D7E708">
      <w:pPr>
        <w:pStyle w:val="13"/>
        <w:shd w:val="clear" w:color="auto" w:fill="auto"/>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6AF692E7">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kern w:val="0"/>
          <w:sz w:val="24"/>
          <w:highlight w:val="none"/>
        </w:rPr>
        <w:t xml:space="preserve">致：采购人名称 </w:t>
      </w:r>
    </w:p>
    <w:p w14:paraId="1402289E">
      <w:pPr>
        <w:spacing w:line="420" w:lineRule="exact"/>
        <w:ind w:firstLine="484"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本授权书声明：注册于</w:t>
      </w:r>
      <w:r>
        <w:rPr>
          <w:rFonts w:hint="eastAsia" w:ascii="宋体" w:hAnsi="宋体" w:eastAsia="宋体" w:cs="宋体"/>
          <w:color w:val="auto"/>
          <w:kern w:val="0"/>
          <w:sz w:val="24"/>
          <w:highlight w:val="none"/>
          <w:u w:val="single"/>
        </w:rPr>
        <w:t>（投标人地址）</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法定代表人（负责人）</w:t>
      </w:r>
      <w:r>
        <w:rPr>
          <w:rFonts w:hint="eastAsia" w:ascii="宋体" w:hAnsi="宋体" w:eastAsia="宋体" w:cs="宋体"/>
          <w:color w:val="auto"/>
          <w:kern w:val="0"/>
          <w:sz w:val="24"/>
          <w:highlight w:val="none"/>
          <w:u w:val="single"/>
        </w:rPr>
        <w:t>姓名、职务或职称）</w:t>
      </w:r>
      <w:r>
        <w:rPr>
          <w:rFonts w:hint="eastAsia" w:ascii="宋体" w:hAnsi="宋体" w:eastAsia="宋体" w:cs="宋体"/>
          <w:color w:val="auto"/>
          <w:kern w:val="0"/>
          <w:sz w:val="24"/>
          <w:highlight w:val="none"/>
        </w:rPr>
        <w:t>代表本公司授权</w:t>
      </w:r>
      <w:r>
        <w:rPr>
          <w:rFonts w:hint="eastAsia" w:ascii="宋体" w:hAnsi="宋体" w:eastAsia="宋体" w:cs="宋体"/>
          <w:color w:val="auto"/>
          <w:kern w:val="0"/>
          <w:sz w:val="24"/>
          <w:highlight w:val="none"/>
          <w:u w:val="single"/>
        </w:rPr>
        <w:t>（姓名）</w:t>
      </w:r>
      <w:r>
        <w:rPr>
          <w:rFonts w:hint="eastAsia" w:ascii="宋体" w:hAnsi="宋体" w:eastAsia="宋体" w:cs="宋体"/>
          <w:color w:val="auto"/>
          <w:kern w:val="0"/>
          <w:sz w:val="24"/>
          <w:highlight w:val="none"/>
        </w:rPr>
        <w:t>为本单位的合法代理人，参与贵方组织的</w:t>
      </w:r>
      <w:r>
        <w:rPr>
          <w:rFonts w:hint="eastAsia" w:ascii="宋体" w:hAnsi="宋体" w:eastAsia="宋体" w:cs="宋体"/>
          <w:color w:val="auto"/>
          <w:kern w:val="0"/>
          <w:sz w:val="24"/>
          <w:highlight w:val="none"/>
          <w:u w:val="single"/>
        </w:rPr>
        <w:t>（项目名称及项目编号）</w:t>
      </w:r>
      <w:r>
        <w:rPr>
          <w:rFonts w:hint="eastAsia" w:ascii="宋体" w:hAnsi="宋体" w:eastAsia="宋体" w:cs="宋体"/>
          <w:color w:val="auto"/>
          <w:kern w:val="0"/>
          <w:sz w:val="24"/>
          <w:highlight w:val="none"/>
        </w:rPr>
        <w:t xml:space="preserve"> 的投标、谈判、签约等具体工作，并签署全部有关文件、协议及合同。</w:t>
      </w:r>
    </w:p>
    <w:p w14:paraId="5FEB7B33">
      <w:pPr>
        <w:adjustRightInd w:val="0"/>
        <w:snapToGrid w:val="0"/>
        <w:spacing w:line="420" w:lineRule="exact"/>
        <w:ind w:firstLine="484"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我单位对被授权人的上述经济活动负全部责任。在撤销授权的书面通知前，本授权书一直有效。被授权人在授权书有效期内签署的所有文件不因授权的撤消而失效。</w:t>
      </w:r>
    </w:p>
    <w:p w14:paraId="2E9DEBE2">
      <w:pPr>
        <w:pStyle w:val="10"/>
        <w:kinsoku w:val="0"/>
        <w:overflowPunct w:val="0"/>
        <w:adjustRightInd w:val="0"/>
        <w:snapToGrid w:val="0"/>
        <w:spacing w:before="12"/>
        <w:rPr>
          <w:rFonts w:hint="eastAsia" w:ascii="宋体" w:hAnsi="宋体" w:eastAsia="宋体" w:cs="宋体"/>
          <w:color w:val="auto"/>
          <w:sz w:val="4"/>
          <w:szCs w:val="4"/>
          <w:highlight w:val="none"/>
        </w:rPr>
      </w:pPr>
    </w:p>
    <w:p w14:paraId="13FF086C">
      <w:pPr>
        <w:pStyle w:val="10"/>
        <w:numPr>
          <w:ilvl w:val="0"/>
          <w:numId w:val="0"/>
        </w:numPr>
        <w:kinsoku w:val="0"/>
        <w:overflowPunct w:val="0"/>
        <w:adjustRightInd w:val="0"/>
        <w:snapToGrid w:val="0"/>
        <w:spacing w:line="200" w:lineRule="atLeast"/>
        <w:ind w:right="1685" w:rightChars="795"/>
        <w:jc w:val="center"/>
        <w:rPr>
          <w:rFonts w:hint="eastAsia" w:ascii="宋体" w:hAnsi="宋体" w:eastAsia="宋体" w:cs="宋体"/>
          <w:color w:val="auto"/>
          <w:sz w:val="18"/>
          <w:szCs w:val="20"/>
          <w:highlight w:val="none"/>
        </w:rPr>
      </w:pPr>
      <w:r>
        <w:rPr>
          <w:rFonts w:hint="eastAsia" w:ascii="宋体" w:hAnsi="宋体" w:eastAsia="宋体" w:cs="宋体"/>
          <w:color w:val="auto"/>
          <w:sz w:val="18"/>
          <w:szCs w:val="20"/>
          <w:highlight w:val="none"/>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30"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1"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2"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3"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9"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50"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51"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2"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3"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4"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55" name="文本框 11"/>
                        <wps:cNvSpPr txBox="1"/>
                        <wps:spPr>
                          <a:xfrm>
                            <a:off x="19" y="19"/>
                            <a:ext cx="4025" cy="2258"/>
                          </a:xfrm>
                          <a:prstGeom prst="rect">
                            <a:avLst/>
                          </a:prstGeom>
                          <a:noFill/>
                          <a:ln>
                            <a:noFill/>
                          </a:ln>
                          <a:effectLst/>
                        </wps:spPr>
                        <wps:txbx>
                          <w:txbxContent>
                            <w:p w14:paraId="679188AD">
                              <w:pPr>
                                <w:pStyle w:val="10"/>
                                <w:numPr>
                                  <w:ilvl w:val="0"/>
                                  <w:numId w:val="0"/>
                                </w:numPr>
                                <w:kinsoku w:val="0"/>
                                <w:overflowPunct w:val="0"/>
                                <w:spacing w:before="12"/>
                                <w:ind w:leftChars="0" w:right="0" w:rightChars="0"/>
                                <w:jc w:val="right"/>
                                <w:rPr>
                                  <w:rFonts w:hint="eastAsia"/>
                                  <w:sz w:val="28"/>
                                  <w:szCs w:val="28"/>
                                </w:rPr>
                              </w:pPr>
                            </w:p>
                            <w:p w14:paraId="6944DF14">
                              <w:pPr>
                                <w:pStyle w:val="10"/>
                                <w:numPr>
                                  <w:ilvl w:val="0"/>
                                  <w:numId w:val="0"/>
                                </w:numPr>
                                <w:kinsoku w:val="0"/>
                                <w:overflowPunct w:val="0"/>
                                <w:ind w:right="0" w:rightChars="0"/>
                                <w:jc w:val="center"/>
                                <w:rPr>
                                  <w:rFonts w:hint="eastAsia"/>
                                </w:rPr>
                              </w:pPr>
                            </w:p>
                            <w:p w14:paraId="316345E8">
                              <w:pPr>
                                <w:pStyle w:val="10"/>
                                <w:numPr>
                                  <w:ilvl w:val="0"/>
                                  <w:numId w:val="0"/>
                                </w:numPr>
                                <w:kinsoku w:val="0"/>
                                <w:overflowPunct w:val="0"/>
                                <w:ind w:right="0" w:rightChars="0"/>
                                <w:jc w:val="center"/>
                              </w:pPr>
                              <w:r>
                                <w:rPr>
                                  <w:rFonts w:hint="eastAsia"/>
                                </w:rPr>
                                <w:t>法定代表人身份证复印件（正面）</w:t>
                              </w:r>
                            </w:p>
                            <w:p w14:paraId="28B2A947">
                              <w:pPr>
                                <w:pStyle w:val="10"/>
                                <w:numPr>
                                  <w:ilvl w:val="0"/>
                                  <w:numId w:val="0"/>
                                </w:numPr>
                                <w:kinsoku w:val="0"/>
                                <w:overflowPunct w:val="0"/>
                                <w:ind w:right="0" w:rightChars="0"/>
                                <w:jc w:val="center"/>
                              </w:pPr>
                            </w:p>
                          </w:txbxContent>
                        </wps:txbx>
                        <wps:bodyPr lIns="0" tIns="0" rIns="0" bIns="0" upright="1"/>
                      </wps:wsp>
                      <wps:wsp>
                        <wps:cNvPr id="56" name="文本框 12"/>
                        <wps:cNvSpPr txBox="1"/>
                        <wps:spPr>
                          <a:xfrm>
                            <a:off x="4044" y="19"/>
                            <a:ext cx="4025" cy="2258"/>
                          </a:xfrm>
                          <a:prstGeom prst="rect">
                            <a:avLst/>
                          </a:prstGeom>
                          <a:noFill/>
                          <a:ln>
                            <a:noFill/>
                          </a:ln>
                          <a:effectLst/>
                        </wps:spPr>
                        <wps:txbx>
                          <w:txbxContent>
                            <w:p w14:paraId="50E8C7BE">
                              <w:pPr>
                                <w:pStyle w:val="10"/>
                                <w:numPr>
                                  <w:ilvl w:val="0"/>
                                  <w:numId w:val="0"/>
                                </w:numPr>
                                <w:kinsoku w:val="0"/>
                                <w:overflowPunct w:val="0"/>
                                <w:ind w:right="0" w:rightChars="0"/>
                                <w:rPr>
                                  <w:rFonts w:hint="eastAsia"/>
                                </w:rPr>
                              </w:pPr>
                            </w:p>
                            <w:p w14:paraId="4B9917FD">
                              <w:pPr>
                                <w:pStyle w:val="10"/>
                                <w:numPr>
                                  <w:ilvl w:val="0"/>
                                  <w:numId w:val="0"/>
                                </w:numPr>
                                <w:kinsoku w:val="0"/>
                                <w:overflowPunct w:val="0"/>
                                <w:ind w:right="0" w:rightChars="0"/>
                                <w:rPr>
                                  <w:rFonts w:hint="eastAsia"/>
                                </w:rPr>
                              </w:pPr>
                            </w:p>
                            <w:p w14:paraId="58003765">
                              <w:pPr>
                                <w:pStyle w:val="10"/>
                                <w:numPr>
                                  <w:ilvl w:val="0"/>
                                  <w:numId w:val="0"/>
                                </w:numPr>
                                <w:kinsoku w:val="0"/>
                                <w:overflowPunct w:val="0"/>
                                <w:ind w:right="0" w:rightChars="0"/>
                                <w:jc w:val="center"/>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">
                <o:lock v:ext="edit" rotation="t" aspectratio="f"/>
                <v:shape id="任意多边形 1" o:spid="_x0000_s1026" o:spt="100" style="position:absolute;left:4;top:9;height:20;width:8079;" filled="f" stroked="t" coordsize="8079,20" o:gfxdata="UEsDBAoAAAAAAIdO4kAAAAAAAAAAAAAAAAAEAAAAZHJzL1BLAwQUAAAACACHTuJAvhB+prkAAADb&#10;AAAADwAAAGRycy9kb3ducmV2LnhtbEVPPW/CMBDdK/EfrENiKzapqF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Qfqa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026" o:spt="100" style="position:absolute;left:24;top:28;height:20;width:8041;" filled="f" stroked="t" coordsize="8041,20" o:gfxdata="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Yq4t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 o:spid="_x0000_s1026" o:spt="100" style="position:absolute;left:24;top:2267;height:20;width:8041;" filled="f" stroked="t" coordsize="8041,20" o:gfxdata="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sDBa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4" o:spid="_x0000_s1026" o:spt="100" style="position:absolute;left:4;top:2286;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任意多边形 5" o:spid="_x0000_s1026" o:spt="100" style="position:absolute;left:9;top:4;height:2287;width:20;" filled="f" stroked="t" coordsize="20,2287" o:gfxdata="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icNS8AAAA&#10;2wAAAA8AAAAAAAAAAQAgAAAAIgAAAGRycy9kb3ducmV2LnhtbFBLAQIUABQAAAAIAIdO4kAzLwWe&#10;OwAAADkAAAAQAAAAAAAAAAEAIAAAAAsBAABkcnMvc2hhcGV4bWwueG1sUEsFBgAAAAAGAAYAWwEA&#10;ALUDAAAAAA==&#10;" path="m0,0l0,2286e">
                  <v:fill on="f" focussize="0,0"/>
                  <v:stroke weight="0.48pt" color="#000000" joinstyle="round"/>
                  <v:imagedata o:title=""/>
                  <o:lock v:ext="edit" aspectratio="f"/>
                </v:shape>
                <v:shape id="任意多边形 6" o:spid="_x0000_s1026" o:spt="100" style="position:absolute;left:28;top:24;height:2249;width:20;" filled="f" stroked="t" coordsize="20,2249" o:gfxdata="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yZ06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7" o:spid="_x0000_s1026" o:spt="100" style="position:absolute;left:4034;top:24;height:2239;width:20;" filled="f" stroked="t" coordsize="20,2239" o:gfxdata="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yJHQ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8" o:spid="_x0000_s1026" o:spt="100" style="position:absolute;left:4053;top:24;height:2239;width:20;" filled="f" stroked="t" coordsize="20,2239" o:gfxdata="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aD6e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9" o:spid="_x0000_s1026" o:spt="100" style="position:absolute;left:8059;top:33;height:2239;width:20;" filled="f" stroked="t" coordsize="20,2239" o:gfxdata="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Vqo8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10" o:spid="_x0000_s1026" o:spt="100" style="position:absolute;left:8078;top:14;height:2278;width:20;" filled="f" stroked="t" coordsize="20,2278" o:gfxdata="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GfRr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文本框 11" o:spid="_x0000_s1026" o:spt="202" type="#_x0000_t202" style="position:absolute;left:19;top:19;height:2258;width:4025;"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79188AD">
                        <w:pPr>
                          <w:pStyle w:val="10"/>
                          <w:numPr>
                            <w:ilvl w:val="0"/>
                            <w:numId w:val="0"/>
                          </w:numPr>
                          <w:kinsoku w:val="0"/>
                          <w:overflowPunct w:val="0"/>
                          <w:spacing w:before="12"/>
                          <w:ind w:leftChars="0" w:right="0" w:rightChars="0"/>
                          <w:jc w:val="right"/>
                          <w:rPr>
                            <w:rFonts w:hint="eastAsia"/>
                            <w:sz w:val="28"/>
                            <w:szCs w:val="28"/>
                          </w:rPr>
                        </w:pPr>
                      </w:p>
                      <w:p w14:paraId="6944DF14">
                        <w:pPr>
                          <w:pStyle w:val="10"/>
                          <w:numPr>
                            <w:ilvl w:val="0"/>
                            <w:numId w:val="0"/>
                          </w:numPr>
                          <w:kinsoku w:val="0"/>
                          <w:overflowPunct w:val="0"/>
                          <w:ind w:right="0" w:rightChars="0"/>
                          <w:jc w:val="center"/>
                          <w:rPr>
                            <w:rFonts w:hint="eastAsia"/>
                          </w:rPr>
                        </w:pPr>
                      </w:p>
                      <w:p w14:paraId="316345E8">
                        <w:pPr>
                          <w:pStyle w:val="10"/>
                          <w:numPr>
                            <w:ilvl w:val="0"/>
                            <w:numId w:val="0"/>
                          </w:numPr>
                          <w:kinsoku w:val="0"/>
                          <w:overflowPunct w:val="0"/>
                          <w:ind w:right="0" w:rightChars="0"/>
                          <w:jc w:val="center"/>
                        </w:pPr>
                        <w:r>
                          <w:rPr>
                            <w:rFonts w:hint="eastAsia"/>
                          </w:rPr>
                          <w:t>法定代表人身份证复印件（正面）</w:t>
                        </w:r>
                      </w:p>
                      <w:p w14:paraId="28B2A947">
                        <w:pPr>
                          <w:pStyle w:val="10"/>
                          <w:numPr>
                            <w:ilvl w:val="0"/>
                            <w:numId w:val="0"/>
                          </w:numPr>
                          <w:kinsoku w:val="0"/>
                          <w:overflowPunct w:val="0"/>
                          <w:ind w:right="0" w:rightChars="0"/>
                          <w:jc w:val="center"/>
                        </w:pPr>
                      </w:p>
                    </w:txbxContent>
                  </v:textbox>
                </v:shape>
                <v:shape id="文本框 12" o:spid="_x0000_s1026" o:spt="202" type="#_x0000_t202" style="position:absolute;left:4044;top:19;height:2258;width:4025;"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0E8C7BE">
                        <w:pPr>
                          <w:pStyle w:val="10"/>
                          <w:numPr>
                            <w:ilvl w:val="0"/>
                            <w:numId w:val="0"/>
                          </w:numPr>
                          <w:kinsoku w:val="0"/>
                          <w:overflowPunct w:val="0"/>
                          <w:ind w:right="0" w:rightChars="0"/>
                          <w:rPr>
                            <w:rFonts w:hint="eastAsia"/>
                          </w:rPr>
                        </w:pPr>
                      </w:p>
                      <w:p w14:paraId="4B9917FD">
                        <w:pPr>
                          <w:pStyle w:val="10"/>
                          <w:numPr>
                            <w:ilvl w:val="0"/>
                            <w:numId w:val="0"/>
                          </w:numPr>
                          <w:kinsoku w:val="0"/>
                          <w:overflowPunct w:val="0"/>
                          <w:ind w:right="0" w:rightChars="0"/>
                          <w:rPr>
                            <w:rFonts w:hint="eastAsia"/>
                          </w:rPr>
                        </w:pPr>
                      </w:p>
                      <w:p w14:paraId="58003765">
                        <w:pPr>
                          <w:pStyle w:val="10"/>
                          <w:numPr>
                            <w:ilvl w:val="0"/>
                            <w:numId w:val="0"/>
                          </w:numPr>
                          <w:kinsoku w:val="0"/>
                          <w:overflowPunct w:val="0"/>
                          <w:ind w:right="0" w:rightChars="0"/>
                          <w:jc w:val="center"/>
                        </w:pPr>
                        <w:r>
                          <w:rPr>
                            <w:rFonts w:hint="eastAsia"/>
                          </w:rPr>
                          <w:t>法定代表人身份证复印件（反面）</w:t>
                        </w:r>
                      </w:p>
                    </w:txbxContent>
                  </v:textbox>
                </v:shape>
                <w10:wrap type="none"/>
                <w10:anchorlock/>
              </v:group>
            </w:pict>
          </mc:Fallback>
        </mc:AlternateContent>
      </w:r>
    </w:p>
    <w:p w14:paraId="6DB5EFC8">
      <w:pPr>
        <w:pStyle w:val="10"/>
        <w:numPr>
          <w:ilvl w:val="0"/>
          <w:numId w:val="0"/>
        </w:numPr>
        <w:kinsoku w:val="0"/>
        <w:overflowPunct w:val="0"/>
        <w:adjustRightInd w:val="0"/>
        <w:snapToGrid w:val="0"/>
        <w:spacing w:line="200" w:lineRule="atLeast"/>
        <w:ind w:right="0" w:rightChars="0"/>
        <w:rPr>
          <w:rFonts w:hint="eastAsia" w:ascii="宋体" w:hAnsi="宋体" w:eastAsia="宋体" w:cs="宋体"/>
          <w:color w:val="auto"/>
          <w:sz w:val="18"/>
          <w:szCs w:val="20"/>
          <w:highlight w:val="none"/>
        </w:rPr>
      </w:pPr>
      <w:r>
        <w:rPr>
          <w:rFonts w:hint="eastAsia" w:ascii="宋体" w:hAnsi="宋体" w:eastAsia="宋体" w:cs="宋体"/>
          <w:color w:val="auto"/>
          <w:sz w:val="18"/>
          <w:szCs w:val="20"/>
          <w:highlight w:val="none"/>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a:effectLst/>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upright="1"/>
                      </wps:wsp>
                      <wps:wsp>
                        <wps:cNvPr id="47" name="文本框 44"/>
                        <wps:cNvSpPr txBox="1"/>
                        <wps:spPr>
                          <a:xfrm>
                            <a:off x="19" y="19"/>
                            <a:ext cx="4025" cy="2142"/>
                          </a:xfrm>
                          <a:prstGeom prst="rect">
                            <a:avLst/>
                          </a:prstGeom>
                          <a:noFill/>
                          <a:ln>
                            <a:noFill/>
                          </a:ln>
                          <a:effectLst/>
                        </wps:spPr>
                        <wps:txbx>
                          <w:txbxContent>
                            <w:p w14:paraId="72D88BA5">
                              <w:pPr>
                                <w:pStyle w:val="10"/>
                                <w:numPr>
                                  <w:ilvl w:val="0"/>
                                  <w:numId w:val="0"/>
                                </w:numPr>
                                <w:kinsoku w:val="0"/>
                                <w:overflowPunct w:val="0"/>
                                <w:ind w:right="0" w:rightChars="0"/>
                                <w:rPr>
                                  <w:rFonts w:hint="eastAsia"/>
                                </w:rPr>
                              </w:pPr>
                            </w:p>
                            <w:p w14:paraId="37351F37">
                              <w:pPr>
                                <w:pStyle w:val="10"/>
                                <w:numPr>
                                  <w:ilvl w:val="0"/>
                                  <w:numId w:val="0"/>
                                </w:numPr>
                                <w:kinsoku w:val="0"/>
                                <w:overflowPunct w:val="0"/>
                                <w:ind w:right="0" w:rightChars="0"/>
                                <w:rPr>
                                  <w:rFonts w:hint="eastAsia"/>
                                </w:rPr>
                              </w:pPr>
                            </w:p>
                            <w:p w14:paraId="14EE4E3B">
                              <w:pPr>
                                <w:pStyle w:val="10"/>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a:effectLst/>
                        </wps:spPr>
                        <wps:txbx>
                          <w:txbxContent>
                            <w:p w14:paraId="711E38B5">
                              <w:pPr>
                                <w:pStyle w:val="10"/>
                                <w:numPr>
                                  <w:ilvl w:val="0"/>
                                  <w:numId w:val="0"/>
                                </w:numPr>
                                <w:kinsoku w:val="0"/>
                                <w:overflowPunct w:val="0"/>
                                <w:ind w:right="0" w:rightChars="0"/>
                                <w:rPr>
                                  <w:rFonts w:hint="eastAsia"/>
                                </w:rPr>
                              </w:pPr>
                            </w:p>
                            <w:p w14:paraId="389D0C35">
                              <w:pPr>
                                <w:pStyle w:val="10"/>
                                <w:numPr>
                                  <w:ilvl w:val="0"/>
                                  <w:numId w:val="0"/>
                                </w:numPr>
                                <w:kinsoku w:val="0"/>
                                <w:overflowPunct w:val="0"/>
                                <w:ind w:right="0" w:rightChars="0"/>
                                <w:rPr>
                                  <w:rFonts w:hint="eastAsia"/>
                                </w:rPr>
                              </w:pPr>
                            </w:p>
                            <w:p w14:paraId="48E176B3">
                              <w:pPr>
                                <w:pStyle w:val="10"/>
                                <w:numPr>
                                  <w:ilvl w:val="0"/>
                                  <w:numId w:val="0"/>
                                </w:numPr>
                                <w:kinsoku w:val="0"/>
                                <w:overflowPunct w:val="0"/>
                                <w:ind w:right="0" w:rightChars="0"/>
                                <w:jc w:val="center"/>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2D88BA5">
                        <w:pPr>
                          <w:pStyle w:val="10"/>
                          <w:numPr>
                            <w:ilvl w:val="0"/>
                            <w:numId w:val="0"/>
                          </w:numPr>
                          <w:kinsoku w:val="0"/>
                          <w:overflowPunct w:val="0"/>
                          <w:ind w:right="0" w:rightChars="0"/>
                          <w:rPr>
                            <w:rFonts w:hint="eastAsia"/>
                          </w:rPr>
                        </w:pPr>
                      </w:p>
                      <w:p w14:paraId="37351F37">
                        <w:pPr>
                          <w:pStyle w:val="10"/>
                          <w:numPr>
                            <w:ilvl w:val="0"/>
                            <w:numId w:val="0"/>
                          </w:numPr>
                          <w:kinsoku w:val="0"/>
                          <w:overflowPunct w:val="0"/>
                          <w:ind w:right="0" w:rightChars="0"/>
                          <w:rPr>
                            <w:rFonts w:hint="eastAsia"/>
                          </w:rPr>
                        </w:pPr>
                      </w:p>
                      <w:p w14:paraId="14EE4E3B">
                        <w:pPr>
                          <w:pStyle w:val="10"/>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11E38B5">
                        <w:pPr>
                          <w:pStyle w:val="10"/>
                          <w:numPr>
                            <w:ilvl w:val="0"/>
                            <w:numId w:val="0"/>
                          </w:numPr>
                          <w:kinsoku w:val="0"/>
                          <w:overflowPunct w:val="0"/>
                          <w:ind w:right="0" w:rightChars="0"/>
                          <w:rPr>
                            <w:rFonts w:hint="eastAsia"/>
                          </w:rPr>
                        </w:pPr>
                      </w:p>
                      <w:p w14:paraId="389D0C35">
                        <w:pPr>
                          <w:pStyle w:val="10"/>
                          <w:numPr>
                            <w:ilvl w:val="0"/>
                            <w:numId w:val="0"/>
                          </w:numPr>
                          <w:kinsoku w:val="0"/>
                          <w:overflowPunct w:val="0"/>
                          <w:ind w:right="0" w:rightChars="0"/>
                          <w:rPr>
                            <w:rFonts w:hint="eastAsia"/>
                          </w:rPr>
                        </w:pPr>
                      </w:p>
                      <w:p w14:paraId="48E176B3">
                        <w:pPr>
                          <w:pStyle w:val="10"/>
                          <w:numPr>
                            <w:ilvl w:val="0"/>
                            <w:numId w:val="0"/>
                          </w:numPr>
                          <w:kinsoku w:val="0"/>
                          <w:overflowPunct w:val="0"/>
                          <w:ind w:right="0" w:rightChars="0"/>
                          <w:jc w:val="center"/>
                        </w:pPr>
                        <w:r>
                          <w:rPr>
                            <w:rFonts w:hint="eastAsia"/>
                          </w:rPr>
                          <w:t>被授权代表身份证复印件（反面）</w:t>
                        </w:r>
                      </w:p>
                    </w:txbxContent>
                  </v:textbox>
                </v:shape>
                <w10:wrap type="none"/>
                <w10:anchorlock/>
              </v:group>
            </w:pict>
          </mc:Fallback>
        </mc:AlternateContent>
      </w:r>
    </w:p>
    <w:p w14:paraId="4ED17726">
      <w:pPr>
        <w:pStyle w:val="10"/>
        <w:numPr>
          <w:ilvl w:val="0"/>
          <w:numId w:val="0"/>
        </w:numPr>
        <w:tabs>
          <w:tab w:val="left" w:pos="5295"/>
        </w:tabs>
        <w:kinsoku w:val="0"/>
        <w:overflowPunct w:val="0"/>
        <w:adjustRightInd w:val="0"/>
        <w:snapToGrid w:val="0"/>
        <w:spacing w:line="360" w:lineRule="auto"/>
        <w:ind w:left="709" w:leftChars="0" w:right="0" w:rightChars="0"/>
        <w:rPr>
          <w:rFonts w:hint="eastAsia" w:ascii="宋体" w:hAnsi="宋体" w:eastAsia="宋体" w:cs="宋体"/>
          <w:color w:val="auto"/>
          <w:sz w:val="24"/>
          <w:highlight w:val="none"/>
        </w:rPr>
      </w:pPr>
    </w:p>
    <w:p w14:paraId="4936C87D">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4"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 xml:space="preserve">                           </w:t>
      </w:r>
    </w:p>
    <w:p w14:paraId="3C00F8ED">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r>
        <w:rPr>
          <w:rFonts w:hint="eastAsia" w:ascii="宋体" w:hAnsi="宋体" w:eastAsia="宋体" w:cs="宋体"/>
          <w:color w:val="auto"/>
          <w:sz w:val="24"/>
          <w:szCs w:val="24"/>
          <w:highlight w:val="none"/>
          <w:u w:val="single"/>
        </w:rPr>
        <w:t xml:space="preserve">                     </w:t>
      </w:r>
    </w:p>
    <w:p w14:paraId="24A1C605">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4"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委托代理人（签字或签章）：</w:t>
      </w:r>
      <w:r>
        <w:rPr>
          <w:rFonts w:hint="eastAsia" w:ascii="宋体" w:hAnsi="宋体" w:eastAsia="宋体" w:cs="宋体"/>
          <w:color w:val="auto"/>
          <w:sz w:val="24"/>
          <w:szCs w:val="24"/>
          <w:highlight w:val="none"/>
          <w:u w:val="single"/>
        </w:rPr>
        <w:t xml:space="preserve">                                   </w:t>
      </w:r>
    </w:p>
    <w:p w14:paraId="022761C6">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84" w:firstLineChars="200"/>
        <w:jc w:val="left"/>
        <w:textAlignment w:val="auto"/>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 xml:space="preserve">年   月   日 </w:t>
      </w:r>
    </w:p>
    <w:p w14:paraId="682AB4E3">
      <w:pPr>
        <w:shd w:val="clear" w:color="auto" w:fill="auto"/>
        <w:spacing w:line="360" w:lineRule="auto"/>
        <w:ind w:firstLine="444" w:firstLineChars="200"/>
        <w:jc w:val="left"/>
        <w:rPr>
          <w:rFonts w:hint="eastAsia" w:ascii="宋体" w:hAnsi="宋体" w:eastAsia="宋体" w:cs="宋体"/>
          <w:color w:val="auto"/>
          <w:kern w:val="2"/>
          <w:sz w:val="22"/>
          <w:szCs w:val="18"/>
          <w:highlight w:val="none"/>
          <w:u w:val="none" w:color="000000"/>
          <w:lang w:val="en-US" w:eastAsia="zh-CN" w:bidi="ar-SA"/>
        </w:rPr>
      </w:pPr>
    </w:p>
    <w:p w14:paraId="02EE82E5">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57" w:name="_Toc26357"/>
    </w:p>
    <w:p w14:paraId="26B06113">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bookmarkStart w:id="158" w:name="_Toc2622"/>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147"/>
      <w:bookmarkEnd w:id="148"/>
      <w:bookmarkEnd w:id="149"/>
      <w:bookmarkEnd w:id="157"/>
      <w:bookmarkEnd w:id="158"/>
      <w:r>
        <w:rPr>
          <w:rFonts w:hint="eastAsia" w:ascii="宋体" w:hAnsi="宋体" w:eastAsia="宋体" w:cs="宋体"/>
          <w:b/>
          <w:bCs/>
          <w:color w:val="auto"/>
          <w:sz w:val="24"/>
          <w:highlight w:val="none"/>
          <w:lang w:val="en-US" w:eastAsia="zh-CN"/>
        </w:rPr>
        <w:t>投标保证金汇款凭证或保函等票据</w:t>
      </w:r>
    </w:p>
    <w:p w14:paraId="46A10911">
      <w:pPr>
        <w:shd w:val="clear" w:color="auto" w:fill="auto"/>
        <w:ind w:firstLine="424" w:firstLineChars="200"/>
        <w:rPr>
          <w:rFonts w:hint="eastAsia" w:ascii="宋体" w:hAnsi="宋体" w:eastAsia="宋体" w:cs="宋体"/>
          <w:color w:val="auto"/>
          <w:sz w:val="21"/>
          <w:szCs w:val="21"/>
          <w:highlight w:val="none"/>
        </w:rPr>
      </w:pPr>
      <w:bookmarkStart w:id="159" w:name="_Toc494296665"/>
      <w:bookmarkStart w:id="160" w:name="_Toc494296991"/>
    </w:p>
    <w:p w14:paraId="777E2706">
      <w:pPr>
        <w:shd w:val="clear" w:color="auto" w:fill="auto"/>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59"/>
      <w:bookmarkEnd w:id="160"/>
    </w:p>
    <w:p w14:paraId="4554881E">
      <w:pPr>
        <w:pStyle w:val="2"/>
        <w:shd w:val="clear" w:color="auto" w:fill="auto"/>
        <w:spacing w:line="360" w:lineRule="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518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1E8A09B2">
            <w:pPr>
              <w:shd w:val="clear" w:color="auto" w:fill="auto"/>
              <w:jc w:val="both"/>
              <w:rPr>
                <w:rFonts w:hint="eastAsia" w:ascii="宋体" w:hAnsi="宋体" w:eastAsia="宋体" w:cs="宋体"/>
                <w:b/>
                <w:bCs/>
                <w:color w:val="auto"/>
                <w:sz w:val="30"/>
                <w:szCs w:val="30"/>
                <w:highlight w:val="none"/>
              </w:rPr>
            </w:pPr>
          </w:p>
          <w:p w14:paraId="5F621BA4">
            <w:pPr>
              <w:shd w:val="clear" w:color="auto" w:fill="auto"/>
              <w:jc w:val="center"/>
              <w:rPr>
                <w:rFonts w:hint="eastAsia" w:ascii="宋体" w:hAnsi="宋体" w:eastAsia="宋体" w:cs="宋体"/>
                <w:b/>
                <w:bCs/>
                <w:color w:val="auto"/>
                <w:sz w:val="30"/>
                <w:szCs w:val="30"/>
                <w:highlight w:val="none"/>
              </w:rPr>
            </w:pPr>
          </w:p>
          <w:p w14:paraId="3793A84B">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14:paraId="0E88D9E2">
            <w:pPr>
              <w:shd w:val="clear" w:color="auto" w:fill="auto"/>
              <w:jc w:val="center"/>
              <w:rPr>
                <w:rFonts w:hint="eastAsia" w:ascii="宋体" w:hAnsi="宋体" w:eastAsia="宋体" w:cs="宋体"/>
                <w:b/>
                <w:bCs/>
                <w:color w:val="auto"/>
                <w:sz w:val="30"/>
                <w:szCs w:val="30"/>
                <w:highlight w:val="none"/>
              </w:rPr>
            </w:pPr>
          </w:p>
        </w:tc>
      </w:tr>
    </w:tbl>
    <w:p w14:paraId="5DDE4067">
      <w:pPr>
        <w:pStyle w:val="2"/>
        <w:shd w:val="clear" w:color="auto" w:fill="auto"/>
        <w:rPr>
          <w:rFonts w:hint="eastAsia" w:ascii="宋体" w:hAnsi="宋体" w:eastAsia="宋体" w:cs="宋体"/>
          <w:color w:val="auto"/>
          <w:highlight w:val="none"/>
        </w:rPr>
      </w:pPr>
    </w:p>
    <w:p w14:paraId="097F3983">
      <w:pPr>
        <w:shd w:val="clear" w:color="auto" w:fill="auto"/>
        <w:spacing w:line="240" w:lineRule="atLeast"/>
        <w:ind w:left="1084" w:leftChars="257" w:hanging="540"/>
        <w:jc w:val="center"/>
        <w:rPr>
          <w:rFonts w:hint="eastAsia" w:ascii="宋体" w:hAnsi="宋体" w:eastAsia="宋体" w:cs="宋体"/>
          <w:color w:val="auto"/>
          <w:sz w:val="24"/>
          <w:highlight w:val="none"/>
        </w:rPr>
      </w:pPr>
    </w:p>
    <w:p w14:paraId="7C8CD5F1">
      <w:pPr>
        <w:shd w:val="clear" w:color="auto" w:fill="auto"/>
        <w:rPr>
          <w:rFonts w:hint="eastAsia" w:ascii="宋体" w:hAnsi="宋体" w:eastAsia="宋体" w:cs="宋体"/>
          <w:color w:val="auto"/>
          <w:sz w:val="28"/>
          <w:szCs w:val="28"/>
          <w:highlight w:val="none"/>
        </w:rPr>
      </w:pPr>
    </w:p>
    <w:p w14:paraId="5C5AA27D">
      <w:pPr>
        <w:shd w:val="clear" w:color="auto" w:fill="auto"/>
        <w:jc w:val="both"/>
        <w:rPr>
          <w:rFonts w:hint="eastAsia" w:ascii="宋体" w:hAnsi="宋体" w:eastAsia="宋体" w:cs="宋体"/>
          <w:color w:val="auto"/>
          <w:sz w:val="28"/>
          <w:szCs w:val="28"/>
          <w:highlight w:val="none"/>
        </w:rPr>
      </w:pPr>
    </w:p>
    <w:p w14:paraId="71213975">
      <w:pPr>
        <w:pStyle w:val="5"/>
        <w:rPr>
          <w:rFonts w:hint="eastAsia" w:ascii="宋体" w:hAnsi="宋体" w:eastAsia="宋体" w:cs="宋体"/>
          <w:color w:val="auto"/>
          <w:sz w:val="28"/>
          <w:szCs w:val="28"/>
          <w:highlight w:val="none"/>
        </w:rPr>
      </w:pPr>
    </w:p>
    <w:p w14:paraId="1C591431">
      <w:pPr>
        <w:rPr>
          <w:rFonts w:hint="eastAsia"/>
          <w:highlight w:val="none"/>
        </w:rPr>
      </w:pPr>
    </w:p>
    <w:p w14:paraId="4719202C">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p>
    <w:p w14:paraId="560A348A">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pPr>
    </w:p>
    <w:p w14:paraId="7B757DA2">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pPr>
    </w:p>
    <w:p w14:paraId="71B10209">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pPr>
    </w:p>
    <w:p w14:paraId="253E35DF">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pPr>
    </w:p>
    <w:p w14:paraId="49B9C58E">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4"/>
          <w:szCs w:val="20"/>
          <w:highlight w:val="none"/>
          <w:lang w:val="en-US" w:eastAsia="zh-CN" w:bidi="ar-SA"/>
        </w:rPr>
        <w:t>5、</w:t>
      </w:r>
      <w:r>
        <w:rPr>
          <w:rFonts w:hint="eastAsia" w:cs="宋体"/>
          <w:b/>
          <w:bCs/>
          <w:color w:val="auto"/>
          <w:kern w:val="0"/>
          <w:sz w:val="24"/>
          <w:szCs w:val="20"/>
          <w:highlight w:val="none"/>
          <w:lang w:val="en-US" w:eastAsia="zh-CN" w:bidi="ar-SA"/>
        </w:rPr>
        <w:t>投标企业须提供投标人（被授权在职人员）近六个月内任意一个月社保证明；</w:t>
      </w:r>
    </w:p>
    <w:p w14:paraId="1ECE8ED8">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14:paraId="68F3FB42">
      <w:pPr>
        <w:pStyle w:val="4"/>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61" w:name="_Toc18754"/>
      <w:bookmarkStart w:id="162" w:name="_Toc515647810"/>
      <w:bookmarkStart w:id="163" w:name="_Toc27021"/>
      <w:bookmarkStart w:id="164" w:name="_Toc5710"/>
    </w:p>
    <w:p w14:paraId="3B2B731D">
      <w:pPr>
        <w:pStyle w:val="4"/>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65" w:name="_Toc27200"/>
      <w:r>
        <w:rPr>
          <w:rFonts w:hint="eastAsia" w:ascii="宋体" w:hAnsi="宋体" w:eastAsia="宋体" w:cs="宋体"/>
          <w:b/>
          <w:bCs/>
          <w:color w:val="auto"/>
          <w:kern w:val="0"/>
          <w:sz w:val="24"/>
          <w:szCs w:val="20"/>
          <w:highlight w:val="none"/>
          <w:lang w:val="en-US" w:eastAsia="zh-CN" w:bidi="ar-SA"/>
        </w:rPr>
        <w:t>6、</w:t>
      </w:r>
      <w:bookmarkEnd w:id="161"/>
      <w:bookmarkEnd w:id="162"/>
      <w:bookmarkEnd w:id="163"/>
      <w:bookmarkEnd w:id="164"/>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bookmarkEnd w:id="165"/>
    </w:p>
    <w:p w14:paraId="5D156EA6">
      <w:pPr>
        <w:pStyle w:val="13"/>
        <w:shd w:val="clear" w:color="auto" w:fill="auto"/>
        <w:tabs>
          <w:tab w:val="left" w:pos="5580"/>
        </w:tabs>
        <w:spacing w:line="360" w:lineRule="auto"/>
        <w:ind w:left="1084" w:leftChars="257" w:hanging="540"/>
        <w:jc w:val="center"/>
        <w:rPr>
          <w:rFonts w:hint="eastAsia" w:ascii="宋体" w:hAnsi="宋体" w:eastAsia="宋体" w:cs="宋体"/>
          <w:b/>
          <w:color w:val="auto"/>
          <w:sz w:val="24"/>
          <w:highlight w:val="none"/>
        </w:rPr>
      </w:pPr>
    </w:p>
    <w:p w14:paraId="52F465DF">
      <w:pPr>
        <w:pStyle w:val="13"/>
        <w:shd w:val="clear" w:color="auto" w:fill="auto"/>
        <w:tabs>
          <w:tab w:val="left" w:pos="5580"/>
        </w:tabs>
        <w:spacing w:line="360" w:lineRule="auto"/>
        <w:ind w:left="1084" w:leftChars="257" w:hanging="540"/>
        <w:rPr>
          <w:rFonts w:hint="eastAsia" w:ascii="宋体" w:hAnsi="宋体" w:eastAsia="宋体" w:cs="宋体"/>
          <w:color w:val="auto"/>
          <w:sz w:val="24"/>
          <w:highlight w:val="none"/>
        </w:rPr>
      </w:pPr>
    </w:p>
    <w:p w14:paraId="44A87FC2">
      <w:pPr>
        <w:shd w:val="clear" w:color="auto" w:fill="auto"/>
        <w:spacing w:line="360" w:lineRule="auto"/>
        <w:rPr>
          <w:rFonts w:hint="eastAsia" w:ascii="宋体" w:hAnsi="宋体" w:eastAsia="宋体" w:cs="宋体"/>
          <w:b/>
          <w:bCs/>
          <w:color w:val="auto"/>
          <w:highlight w:val="none"/>
          <w:lang w:val="en-US" w:eastAsia="zh-CN"/>
        </w:rPr>
      </w:pPr>
    </w:p>
    <w:p w14:paraId="658A85F9">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7、</w:t>
      </w:r>
      <w:r>
        <w:rPr>
          <w:rFonts w:hint="eastAsia" w:ascii="宋体" w:hAnsi="宋体" w:cs="宋体"/>
          <w:b/>
          <w:bCs/>
          <w:color w:val="auto"/>
          <w:highlight w:val="none"/>
          <w:lang w:val="en-US" w:eastAsia="zh-CN"/>
        </w:rPr>
        <w:t>未被“信用中国”（www.creditchina.gov.cn）、中国政府采购网（www.ccgp.gov.cn）列入失信被执行人、重大税收违法案件当事人名单、政府采购严重违法失信行为记录名单；</w:t>
      </w:r>
    </w:p>
    <w:p w14:paraId="6C5EEE0C">
      <w:pPr>
        <w:shd w:val="clear" w:color="auto" w:fill="auto"/>
        <w:spacing w:line="360" w:lineRule="auto"/>
        <w:rPr>
          <w:rFonts w:hint="eastAsia" w:ascii="宋体" w:hAnsi="宋体" w:eastAsia="宋体" w:cs="宋体"/>
          <w:b/>
          <w:bCs/>
          <w:color w:val="auto"/>
          <w:highlight w:val="none"/>
          <w:lang w:val="en-US" w:eastAsia="zh-CN"/>
        </w:rPr>
      </w:pPr>
    </w:p>
    <w:p w14:paraId="5FC2B13C">
      <w:pPr>
        <w:shd w:val="clear" w:color="auto" w:fill="auto"/>
        <w:spacing w:line="360" w:lineRule="auto"/>
        <w:rPr>
          <w:rFonts w:hint="eastAsia" w:ascii="宋体" w:hAnsi="宋体" w:eastAsia="宋体" w:cs="宋体"/>
          <w:b/>
          <w:bCs/>
          <w:color w:val="auto"/>
          <w:highlight w:val="none"/>
          <w:lang w:val="en-US" w:eastAsia="zh-CN"/>
        </w:rPr>
      </w:pPr>
    </w:p>
    <w:p w14:paraId="437F26F1">
      <w:pPr>
        <w:shd w:val="clear" w:color="auto" w:fill="auto"/>
        <w:spacing w:line="360" w:lineRule="auto"/>
        <w:rPr>
          <w:rFonts w:hint="eastAsia" w:ascii="宋体" w:hAnsi="宋体" w:eastAsia="宋体" w:cs="宋体"/>
          <w:b/>
          <w:bCs/>
          <w:color w:val="auto"/>
          <w:highlight w:val="none"/>
          <w:lang w:val="en-US" w:eastAsia="zh-CN"/>
        </w:rPr>
      </w:pPr>
    </w:p>
    <w:p w14:paraId="23F70FEC">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6D103174">
      <w:pPr>
        <w:pStyle w:val="4"/>
        <w:numPr>
          <w:ilvl w:val="0"/>
          <w:numId w:val="0"/>
        </w:numPr>
        <w:shd w:val="clear" w:color="auto" w:fill="auto"/>
        <w:spacing w:before="0" w:line="240" w:lineRule="atLeast"/>
        <w:rPr>
          <w:rFonts w:hint="eastAsia" w:ascii="宋体" w:hAnsi="宋体" w:eastAsia="宋体" w:cs="宋体"/>
          <w:b/>
          <w:bCs/>
          <w:color w:val="auto"/>
          <w:kern w:val="2"/>
          <w:sz w:val="21"/>
          <w:szCs w:val="24"/>
          <w:highlight w:val="none"/>
          <w:lang w:val="en-US" w:eastAsia="zh-CN" w:bidi="ar-SA"/>
        </w:rPr>
      </w:pPr>
    </w:p>
    <w:p w14:paraId="43600FB2">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66926CC3">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6369F579">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8</w:t>
      </w:r>
      <w:r>
        <w:rPr>
          <w:rFonts w:hint="eastAsia" w:ascii="宋体" w:hAnsi="宋体" w:eastAsia="宋体" w:cs="宋体"/>
          <w:b/>
          <w:bCs/>
          <w:color w:val="auto"/>
          <w:kern w:val="2"/>
          <w:sz w:val="21"/>
          <w:szCs w:val="24"/>
          <w:highlight w:val="none"/>
          <w:lang w:val="en-US" w:eastAsia="zh-CN" w:bidi="ar-SA"/>
        </w:rPr>
        <w:t>、投标人须知资料表要求的其他资格证明文件</w:t>
      </w:r>
      <w:r>
        <w:rPr>
          <w:rFonts w:hint="eastAsia" w:ascii="宋体" w:hAnsi="宋体" w:cs="宋体"/>
          <w:b/>
          <w:bCs/>
          <w:color w:val="auto"/>
          <w:kern w:val="2"/>
          <w:sz w:val="21"/>
          <w:szCs w:val="24"/>
          <w:highlight w:val="none"/>
          <w:lang w:val="en-US" w:eastAsia="zh-CN" w:bidi="ar-SA"/>
        </w:rPr>
        <w:t>；</w:t>
      </w:r>
    </w:p>
    <w:p w14:paraId="6CD380C7">
      <w:pPr>
        <w:pStyle w:val="4"/>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66" w:name="_Toc4937"/>
      <w:bookmarkStart w:id="167" w:name="_Toc515647811"/>
      <w:bookmarkStart w:id="168" w:name="_Toc32670"/>
      <w:bookmarkStart w:id="169" w:name="_Toc24428"/>
    </w:p>
    <w:p w14:paraId="0970ADE2">
      <w:pPr>
        <w:rPr>
          <w:rFonts w:hint="eastAsia" w:ascii="宋体" w:hAnsi="宋体" w:eastAsia="宋体" w:cs="宋体"/>
          <w:color w:val="auto"/>
          <w:sz w:val="24"/>
          <w:highlight w:val="none"/>
          <w:lang w:val="en-US" w:eastAsia="zh-CN"/>
        </w:rPr>
      </w:pPr>
    </w:p>
    <w:p w14:paraId="39EDE5DB">
      <w:pPr>
        <w:pStyle w:val="10"/>
        <w:rPr>
          <w:rFonts w:hint="eastAsia" w:ascii="宋体" w:hAnsi="宋体" w:eastAsia="宋体" w:cs="宋体"/>
          <w:color w:val="auto"/>
          <w:sz w:val="24"/>
          <w:highlight w:val="none"/>
          <w:lang w:val="en-US" w:eastAsia="zh-CN"/>
        </w:rPr>
      </w:pPr>
    </w:p>
    <w:p w14:paraId="11B54162">
      <w:pPr>
        <w:rPr>
          <w:rFonts w:hint="eastAsia" w:ascii="宋体" w:hAnsi="宋体" w:eastAsia="宋体" w:cs="宋体"/>
          <w:color w:val="auto"/>
          <w:sz w:val="24"/>
          <w:highlight w:val="none"/>
          <w:lang w:val="en-US" w:eastAsia="zh-CN"/>
        </w:rPr>
      </w:pPr>
    </w:p>
    <w:p w14:paraId="78A2AE07">
      <w:pPr>
        <w:pStyle w:val="10"/>
        <w:rPr>
          <w:rFonts w:hint="eastAsia"/>
          <w:color w:val="auto"/>
          <w:highlight w:val="none"/>
          <w:lang w:val="en-US" w:eastAsia="zh-CN"/>
        </w:rPr>
      </w:pPr>
    </w:p>
    <w:bookmarkEnd w:id="166"/>
    <w:bookmarkEnd w:id="167"/>
    <w:bookmarkEnd w:id="168"/>
    <w:bookmarkEnd w:id="169"/>
    <w:p w14:paraId="2DEBB811">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both"/>
        <w:textAlignment w:val="auto"/>
        <w:rPr>
          <w:rFonts w:hint="eastAsia"/>
          <w:color w:val="auto"/>
          <w:sz w:val="32"/>
          <w:szCs w:val="32"/>
          <w:highlight w:val="none"/>
        </w:rPr>
      </w:pPr>
      <w:bookmarkStart w:id="170" w:name="_Toc22967"/>
      <w:bookmarkStart w:id="171" w:name="_Toc515647816"/>
      <w:bookmarkStart w:id="172" w:name="_Toc5695"/>
      <w:bookmarkStart w:id="173" w:name="_Toc11180"/>
    </w:p>
    <w:p w14:paraId="5FCACDDB">
      <w:pPr>
        <w:rPr>
          <w:rFonts w:hint="eastAsia"/>
          <w:color w:val="auto"/>
          <w:sz w:val="32"/>
          <w:szCs w:val="32"/>
          <w:highlight w:val="none"/>
        </w:rPr>
      </w:pPr>
    </w:p>
    <w:p w14:paraId="195F40BD">
      <w:pPr>
        <w:pStyle w:val="10"/>
        <w:rPr>
          <w:rFonts w:hint="eastAsia"/>
          <w:color w:val="auto"/>
          <w:sz w:val="32"/>
          <w:szCs w:val="32"/>
          <w:highlight w:val="none"/>
        </w:rPr>
      </w:pPr>
    </w:p>
    <w:p w14:paraId="04733C54">
      <w:pPr>
        <w:rPr>
          <w:rFonts w:hint="eastAsia"/>
          <w:color w:val="auto"/>
          <w:highlight w:val="none"/>
        </w:rPr>
      </w:pPr>
    </w:p>
    <w:p w14:paraId="2E79ECEC">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74" w:name="_Toc5510"/>
      <w:r>
        <w:rPr>
          <w:rFonts w:hint="eastAsia"/>
          <w:color w:val="auto"/>
          <w:sz w:val="32"/>
          <w:szCs w:val="32"/>
          <w:highlight w:val="none"/>
        </w:rPr>
        <w:t>第二部分  商务及技术文件</w:t>
      </w:r>
      <w:bookmarkEnd w:id="170"/>
      <w:bookmarkEnd w:id="171"/>
      <w:bookmarkEnd w:id="172"/>
      <w:bookmarkEnd w:id="173"/>
      <w:bookmarkEnd w:id="174"/>
    </w:p>
    <w:p w14:paraId="648E3A73">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14:paraId="60D849C2">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14:paraId="0659A0BC">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14:paraId="0B724B76">
      <w:pPr>
        <w:shd w:val="clear" w:color="auto" w:fill="auto"/>
        <w:spacing w:line="360" w:lineRule="auto"/>
        <w:ind w:firstLine="285"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4、货物（服务）说明一览表</w:t>
      </w:r>
    </w:p>
    <w:p w14:paraId="2C25D774">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、技术规格偏离表</w:t>
      </w:r>
    </w:p>
    <w:p w14:paraId="3A6666DE">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、商务条款偏离表</w:t>
      </w:r>
    </w:p>
    <w:p w14:paraId="08E12FDD">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、投标人基本情况表</w:t>
      </w:r>
    </w:p>
    <w:p w14:paraId="0EBF863F">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、近三年类似项目业绩表</w:t>
      </w:r>
    </w:p>
    <w:p w14:paraId="70AC7C4A">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、中小企业声明函(货物)</w:t>
      </w:r>
    </w:p>
    <w:p w14:paraId="630A688B">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、投标人关联单位的说明（格式自拟）</w:t>
      </w:r>
    </w:p>
    <w:p w14:paraId="0BA6D366">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评分标准和细则中技术部分证明材料（格式自拟）</w:t>
      </w:r>
    </w:p>
    <w:p w14:paraId="10AE9CB3">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14:paraId="00C30787">
      <w:pPr>
        <w:shd w:val="clear" w:color="auto" w:fill="auto"/>
        <w:spacing w:line="360" w:lineRule="auto"/>
        <w:ind w:firstLine="285"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13</w:t>
      </w:r>
      <w:r>
        <w:rPr>
          <w:rFonts w:hint="eastAsia" w:ascii="宋体" w:hAnsi="宋体" w:eastAsia="宋体" w:cs="Times New Roman"/>
          <w:color w:val="auto"/>
          <w:szCs w:val="21"/>
          <w:highlight w:val="none"/>
          <w:lang w:val="en-US" w:eastAsia="zh-CN"/>
        </w:rPr>
        <w:t>、投标人认为有必要提供的其他证明材料（格式自拟）</w:t>
      </w:r>
    </w:p>
    <w:bookmarkEnd w:id="141"/>
    <w:bookmarkEnd w:id="142"/>
    <w:bookmarkEnd w:id="143"/>
    <w:bookmarkEnd w:id="144"/>
    <w:p w14:paraId="19F7E72F">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bookmarkStart w:id="175" w:name="_Toc1266"/>
      <w:bookmarkStart w:id="176" w:name="_Toc10107"/>
      <w:bookmarkStart w:id="177" w:name="_Toc23473"/>
    </w:p>
    <w:p w14:paraId="15840B6C">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06BBFA4E">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7D145B5C">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1B5E18A0">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370202FD">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7073B2B0">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731AE55C">
      <w:pPr>
        <w:rPr>
          <w:rFonts w:hint="eastAsia" w:ascii="仿宋" w:hAnsi="仿宋" w:eastAsia="仿宋" w:cs="仿宋"/>
          <w:b/>
          <w:bCs/>
          <w:color w:val="auto"/>
          <w:sz w:val="36"/>
          <w:szCs w:val="36"/>
          <w:highlight w:val="none"/>
          <w:lang w:val="en-US" w:eastAsia="zh-CN"/>
        </w:rPr>
      </w:pPr>
    </w:p>
    <w:p w14:paraId="54AC6E65">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、投标函</w:t>
      </w:r>
    </w:p>
    <w:p w14:paraId="0E0E556B">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p>
    <w:p w14:paraId="29C4C884">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为响应你方组织的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项目的招标项目编号为：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，我方愿参与投标。</w:t>
      </w:r>
    </w:p>
    <w:p w14:paraId="531DE022">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我方确认收到贵方提供的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招标</w:t>
      </w:r>
      <w:r>
        <w:rPr>
          <w:rFonts w:hint="eastAsia" w:ascii="宋体" w:hAnsi="宋体" w:eastAsia="宋体" w:cs="宋体"/>
          <w:color w:val="auto"/>
          <w:kern w:val="0"/>
          <w:sz w:val="21"/>
          <w:szCs w:val="21"/>
          <w:highlight w:val="none"/>
        </w:rPr>
        <w:t>文件的全部内容。</w:t>
      </w:r>
    </w:p>
    <w:p w14:paraId="401D9818">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3FB73489">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(投标人名称)      </w:t>
      </w:r>
      <w:r>
        <w:rPr>
          <w:rFonts w:hint="eastAsia" w:ascii="宋体" w:hAnsi="宋体" w:eastAsia="宋体" w:cs="宋体"/>
          <w:color w:val="auto"/>
          <w:kern w:val="0"/>
          <w:sz w:val="21"/>
          <w:szCs w:val="21"/>
          <w:highlight w:val="none"/>
        </w:rPr>
        <w:t>作为投标人正式授权</w:t>
      </w:r>
      <w:r>
        <w:rPr>
          <w:rFonts w:hint="eastAsia" w:ascii="宋体" w:hAnsi="宋体" w:eastAsia="宋体" w:cs="宋体"/>
          <w:color w:val="auto"/>
          <w:kern w:val="0"/>
          <w:sz w:val="21"/>
          <w:szCs w:val="21"/>
          <w:highlight w:val="none"/>
          <w:u w:val="single"/>
        </w:rPr>
        <w:t xml:space="preserve">  (授权代表全名, 职务)  </w:t>
      </w:r>
      <w:r>
        <w:rPr>
          <w:rFonts w:hint="eastAsia" w:ascii="宋体" w:hAnsi="宋体" w:eastAsia="宋体" w:cs="宋体"/>
          <w:color w:val="auto"/>
          <w:kern w:val="0"/>
          <w:sz w:val="21"/>
          <w:szCs w:val="21"/>
          <w:highlight w:val="none"/>
        </w:rPr>
        <w:t>代表我方全权处理有关本报价的一切事宜。</w:t>
      </w:r>
    </w:p>
    <w:p w14:paraId="742D09B2">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我方已完全明白招标文件的所有条款要求，并申明如下：</w:t>
      </w:r>
    </w:p>
    <w:p w14:paraId="23238517">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（一）按招标文件提供的全部货物与相关服务的投标</w:t>
      </w:r>
      <w:r>
        <w:rPr>
          <w:rFonts w:hint="eastAsia" w:ascii="宋体" w:hAnsi="宋体" w:cs="宋体"/>
          <w:color w:val="auto"/>
          <w:kern w:val="0"/>
          <w:sz w:val="21"/>
          <w:szCs w:val="21"/>
          <w:highlight w:val="none"/>
          <w:lang w:val="en-US" w:eastAsia="zh-CN"/>
        </w:rPr>
        <w:t>单价</w:t>
      </w:r>
      <w:r>
        <w:rPr>
          <w:rFonts w:hint="eastAsia" w:ascii="宋体" w:hAnsi="宋体" w:eastAsia="宋体" w:cs="宋体"/>
          <w:color w:val="auto"/>
          <w:kern w:val="0"/>
          <w:sz w:val="21"/>
          <w:szCs w:val="21"/>
          <w:highlight w:val="none"/>
        </w:rPr>
        <w:t>详见《开标一览表》。</w:t>
      </w:r>
    </w:p>
    <w:p w14:paraId="61B7D45B">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（二）本投标文件的有效期为投标截止时间起</w:t>
      </w:r>
      <w:r>
        <w:rPr>
          <w:rFonts w:hint="eastAsia" w:ascii="宋体" w:hAnsi="宋体" w:eastAsia="宋体" w:cs="宋体"/>
          <w:color w:val="auto"/>
          <w:kern w:val="0"/>
          <w:sz w:val="21"/>
          <w:szCs w:val="21"/>
          <w:highlight w:val="none"/>
          <w:u w:val="single"/>
          <w:lang w:val="en-US" w:eastAsia="zh-CN"/>
        </w:rPr>
        <w:t>60</w:t>
      </w:r>
      <w:r>
        <w:rPr>
          <w:rFonts w:hint="eastAsia" w:ascii="宋体" w:hAnsi="宋体" w:eastAsia="宋体" w:cs="宋体"/>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2FF7DC6">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（三）我方同意按照贵方可能提出的要求而提供与投标有关的任何其它数据、信息或资料。</w:t>
      </w:r>
    </w:p>
    <w:p w14:paraId="3D4B7A38">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）我方理解贵方不一定接受最低投标价或任何贵方可能收到的投标。</w:t>
      </w:r>
    </w:p>
    <w:p w14:paraId="31002E07">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）我方如果中标，将保证履行招标文件及其澄清、修改文件（如果有）中的全部责任和义务，按质、按量、按期完成《招标内容》及《合同书》中的全部任务。</w:t>
      </w:r>
    </w:p>
    <w:p w14:paraId="5416E729">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六</w:t>
      </w:r>
      <w:r>
        <w:rPr>
          <w:rFonts w:hint="eastAsia" w:ascii="宋体" w:hAnsi="宋体" w:eastAsia="宋体" w:cs="宋体"/>
          <w:color w:val="auto"/>
          <w:kern w:val="0"/>
          <w:sz w:val="21"/>
          <w:szCs w:val="21"/>
          <w:highlight w:val="none"/>
        </w:rPr>
        <w:t>）如我方被授予合同，我方承诺支付就本次招标应支付或将支付的中标服务费（详见按招标文件要求格式填写的《中标服务费支付承诺书》）。</w:t>
      </w:r>
    </w:p>
    <w:p w14:paraId="7E056678">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七</w:t>
      </w:r>
      <w:r>
        <w:rPr>
          <w:rFonts w:hint="eastAsia" w:ascii="宋体" w:hAnsi="宋体" w:eastAsia="宋体" w:cs="宋体"/>
          <w:color w:val="auto"/>
          <w:kern w:val="0"/>
          <w:sz w:val="21"/>
          <w:szCs w:val="21"/>
          <w:highlight w:val="none"/>
        </w:rPr>
        <w:t>）我方作为在法律、财务和运作上独立于采购人、招标代理机构的投标人，在此保证所提交的所有文件和全部说明是真实的和正确的。</w:t>
      </w:r>
    </w:p>
    <w:p w14:paraId="5F987660">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八</w:t>
      </w:r>
      <w:r>
        <w:rPr>
          <w:rFonts w:hint="eastAsia" w:ascii="宋体" w:hAnsi="宋体" w:eastAsia="宋体" w:cs="宋体"/>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14:paraId="056D1A6D">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九</w:t>
      </w:r>
      <w:r>
        <w:rPr>
          <w:rFonts w:hint="eastAsia" w:ascii="宋体" w:hAnsi="宋体" w:eastAsia="宋体" w:cs="宋体"/>
          <w:color w:val="auto"/>
          <w:kern w:val="0"/>
          <w:sz w:val="21"/>
          <w:szCs w:val="21"/>
          <w:highlight w:val="none"/>
        </w:rPr>
        <w:t>）我方与其他投标人不存在单位负责人为同一人或者存在直接控股、管理关系。</w:t>
      </w:r>
    </w:p>
    <w:p w14:paraId="73291D34">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（十）我方承诺未为本项目提供整体设计、规范编制或者项目管理、监理、检测等服务。</w:t>
      </w:r>
    </w:p>
    <w:p w14:paraId="197149A3">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w:t>
      </w: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）我方具备《政府采购法》第二十二条规定的条件，承诺如下：</w:t>
      </w:r>
    </w:p>
    <w:p w14:paraId="73C24892">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（1）我方已依法缴纳了各项税费及社会保险费用，如有需要，可随时向采购人提供近三个月内的相关缴费证明，以便核查。</w:t>
      </w:r>
    </w:p>
    <w:p w14:paraId="75DC115C">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（2）我方已依法建立健全的财务会计制度，如有需要，可随时向采购人提供相关的证明材料，以便核查。</w:t>
      </w:r>
    </w:p>
    <w:p w14:paraId="43282152">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（3）我方参加本项目政府采购活动前3年内在经营活动中没有重大违法记录。</w:t>
      </w:r>
    </w:p>
    <w:p w14:paraId="54911135">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（4）我方具备履行合同所必需的设备和专业技术能力。</w:t>
      </w:r>
    </w:p>
    <w:p w14:paraId="03377294">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（5）我方符合法律、行政法规规定的其他条件。</w:t>
      </w:r>
    </w:p>
    <w:p w14:paraId="13E2E409">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以上内容如有虚假或与事实不符的，评审委员会可将我方做无效投标处理，我方愿意承担相应的法律责任。</w:t>
      </w:r>
    </w:p>
    <w:p w14:paraId="2605A60F">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（十三）我方对在本函及投标文件中所作的所有承诺承担法律责任。</w:t>
      </w:r>
    </w:p>
    <w:p w14:paraId="3B841EB5">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（十四）所有与本招标有关的函件请发往下列地址：</w:t>
      </w:r>
    </w:p>
    <w:p w14:paraId="71BF2B15">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DD42E98">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3056881">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3A92684">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F2E842">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40937CB3">
      <w:pPr>
        <w:keepNext w:val="0"/>
        <w:keepLines w:val="0"/>
        <w:pageBreakBefore w:val="0"/>
        <w:widowControl w:val="0"/>
        <w:wordWrap w:val="0"/>
        <w:topLinePunct w:val="0"/>
        <w:autoSpaceDE/>
        <w:autoSpaceDN/>
        <w:bidi w:val="0"/>
        <w:adjustRightInd/>
        <w:snapToGrid/>
        <w:spacing w:line="440" w:lineRule="exact"/>
        <w:ind w:firstLine="424"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法定代表人或委托人：</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签字或盖章</w:t>
      </w:r>
      <w:r>
        <w:rPr>
          <w:rFonts w:hint="eastAsia" w:ascii="宋体" w:hAnsi="宋体" w:eastAsia="宋体" w:cs="宋体"/>
          <w:color w:val="auto"/>
          <w:kern w:val="0"/>
          <w:sz w:val="21"/>
          <w:szCs w:val="21"/>
          <w:highlight w:val="none"/>
        </w:rPr>
        <w:t xml:space="preserve">）  </w:t>
      </w:r>
    </w:p>
    <w:p w14:paraId="4AA63865">
      <w:pPr>
        <w:keepNext w:val="0"/>
        <w:keepLines w:val="0"/>
        <w:pageBreakBefore w:val="0"/>
        <w:widowControl w:val="0"/>
        <w:wordWrap w:val="0"/>
        <w:topLinePunct w:val="0"/>
        <w:autoSpaceDE/>
        <w:autoSpaceDN/>
        <w:bidi w:val="0"/>
        <w:adjustRightInd/>
        <w:snapToGrid/>
        <w:spacing w:line="440" w:lineRule="exact"/>
        <w:ind w:firstLine="424"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17B1C6A9">
      <w:pPr>
        <w:pStyle w:val="4"/>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14:paraId="047482B9">
      <w:pPr>
        <w:pStyle w:val="5"/>
        <w:rPr>
          <w:rFonts w:hint="eastAsia"/>
          <w:color w:val="auto"/>
          <w:highlight w:val="none"/>
        </w:rPr>
      </w:pPr>
    </w:p>
    <w:p w14:paraId="74250525">
      <w:pPr>
        <w:rPr>
          <w:rFonts w:hint="eastAsia"/>
          <w:color w:val="auto"/>
          <w:highlight w:val="none"/>
        </w:rPr>
      </w:pPr>
    </w:p>
    <w:p w14:paraId="7E55350D">
      <w:pPr>
        <w:pStyle w:val="2"/>
        <w:shd w:val="clear" w:color="auto" w:fill="auto"/>
        <w:tabs>
          <w:tab w:val="left" w:pos="5580"/>
        </w:tabs>
        <w:spacing w:line="240" w:lineRule="atLeast"/>
        <w:ind w:firstLine="3355" w:firstLineChars="927"/>
        <w:jc w:val="both"/>
        <w:rPr>
          <w:rFonts w:hint="eastAsia" w:ascii="宋体" w:hAnsi="宋体" w:eastAsia="宋体" w:cs="宋体"/>
          <w:b/>
          <w:color w:val="auto"/>
          <w:sz w:val="36"/>
          <w:szCs w:val="24"/>
          <w:highlight w:val="none"/>
        </w:rPr>
      </w:pPr>
      <w:bookmarkStart w:id="178" w:name="_Toc494296984"/>
    </w:p>
    <w:p w14:paraId="58EB2B40">
      <w:pPr>
        <w:rPr>
          <w:rFonts w:hint="eastAsia"/>
        </w:rPr>
      </w:pPr>
    </w:p>
    <w:p w14:paraId="4C7CCE8E">
      <w:pPr>
        <w:rPr>
          <w:rFonts w:hint="eastAsia"/>
          <w:highlight w:val="none"/>
        </w:rPr>
      </w:pPr>
    </w:p>
    <w:p w14:paraId="2AFC7EEA">
      <w:pPr>
        <w:pStyle w:val="2"/>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178"/>
    </w:p>
    <w:p w14:paraId="753770B2">
      <w:pPr>
        <w:pStyle w:val="2"/>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14:paraId="035C6CC4">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14:paraId="663D30CA">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0514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33BFD04C">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14:paraId="05DFFECB">
            <w:pPr>
              <w:shd w:val="clear" w:color="auto" w:fill="auto"/>
              <w:rPr>
                <w:rFonts w:hint="eastAsia" w:ascii="宋体" w:hAnsi="宋体" w:eastAsia="宋体" w:cs="宋体"/>
                <w:color w:val="auto"/>
                <w:szCs w:val="21"/>
                <w:highlight w:val="none"/>
              </w:rPr>
            </w:pPr>
          </w:p>
        </w:tc>
      </w:tr>
      <w:tr w14:paraId="2A6B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6EA429AE">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供货时间</w:t>
            </w:r>
          </w:p>
        </w:tc>
        <w:tc>
          <w:tcPr>
            <w:tcW w:w="6185" w:type="dxa"/>
            <w:noWrap w:val="0"/>
            <w:vAlign w:val="center"/>
          </w:tcPr>
          <w:p w14:paraId="00B75944">
            <w:pPr>
              <w:shd w:val="clear" w:color="auto" w:fill="auto"/>
              <w:jc w:val="center"/>
              <w:rPr>
                <w:rFonts w:hint="eastAsia" w:ascii="宋体" w:hAnsi="宋体" w:eastAsia="宋体" w:cs="宋体"/>
                <w:color w:val="auto"/>
                <w:szCs w:val="21"/>
                <w:highlight w:val="none"/>
              </w:rPr>
            </w:pPr>
          </w:p>
        </w:tc>
      </w:tr>
      <w:tr w14:paraId="69FB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5207D415">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供货地点</w:t>
            </w:r>
          </w:p>
        </w:tc>
        <w:tc>
          <w:tcPr>
            <w:tcW w:w="6185" w:type="dxa"/>
            <w:noWrap w:val="0"/>
            <w:vAlign w:val="center"/>
          </w:tcPr>
          <w:p w14:paraId="718C9E65">
            <w:pPr>
              <w:shd w:val="clear" w:color="auto" w:fill="auto"/>
              <w:jc w:val="center"/>
              <w:rPr>
                <w:rFonts w:hint="eastAsia" w:ascii="宋体" w:hAnsi="宋体" w:eastAsia="宋体" w:cs="宋体"/>
                <w:color w:val="auto"/>
                <w:szCs w:val="21"/>
                <w:highlight w:val="none"/>
              </w:rPr>
            </w:pPr>
          </w:p>
        </w:tc>
      </w:tr>
      <w:tr w14:paraId="23DB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184D82B8">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6185" w:type="dxa"/>
            <w:noWrap w:val="0"/>
            <w:vAlign w:val="center"/>
          </w:tcPr>
          <w:p w14:paraId="2ACAC82E">
            <w:pPr>
              <w:shd w:val="clear" w:color="auto" w:fill="auto"/>
              <w:jc w:val="center"/>
              <w:rPr>
                <w:rFonts w:hint="eastAsia" w:ascii="宋体" w:hAnsi="宋体" w:eastAsia="宋体" w:cs="宋体"/>
                <w:color w:val="auto"/>
                <w:szCs w:val="21"/>
                <w:highlight w:val="none"/>
              </w:rPr>
            </w:pPr>
          </w:p>
        </w:tc>
      </w:tr>
      <w:tr w14:paraId="743C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7516231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14:paraId="39D03D45">
            <w:pPr>
              <w:shd w:val="clear" w:color="auto" w:fill="auto"/>
              <w:jc w:val="center"/>
              <w:rPr>
                <w:rFonts w:hint="eastAsia" w:ascii="宋体" w:hAnsi="宋体" w:eastAsia="宋体" w:cs="宋体"/>
                <w:color w:val="auto"/>
                <w:szCs w:val="21"/>
                <w:highlight w:val="none"/>
              </w:rPr>
            </w:pPr>
          </w:p>
        </w:tc>
      </w:tr>
      <w:tr w14:paraId="30B9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5558664A">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eastAsia="zh-CN"/>
              </w:rPr>
              <w:t>合计</w:t>
            </w:r>
          </w:p>
          <w:p w14:paraId="53C9D035">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14:paraId="2EA58A44">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14:paraId="05C172F4">
            <w:pPr>
              <w:shd w:val="clear" w:color="auto" w:fill="auto"/>
              <w:jc w:val="center"/>
              <w:rPr>
                <w:rFonts w:hint="eastAsia" w:ascii="宋体" w:hAnsi="宋体" w:eastAsia="宋体" w:cs="宋体"/>
                <w:color w:val="auto"/>
                <w:szCs w:val="21"/>
                <w:highlight w:val="none"/>
              </w:rPr>
            </w:pPr>
          </w:p>
        </w:tc>
      </w:tr>
      <w:tr w14:paraId="7763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23DCCD2F">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14:paraId="5395C3BA">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14:paraId="21830086">
            <w:pPr>
              <w:shd w:val="clear" w:color="auto" w:fill="auto"/>
              <w:jc w:val="center"/>
              <w:rPr>
                <w:rFonts w:hint="eastAsia" w:ascii="宋体" w:hAnsi="宋体" w:eastAsia="宋体" w:cs="宋体"/>
                <w:color w:val="auto"/>
                <w:szCs w:val="21"/>
                <w:highlight w:val="none"/>
              </w:rPr>
            </w:pPr>
          </w:p>
        </w:tc>
      </w:tr>
    </w:tbl>
    <w:p w14:paraId="7DA2FDEE">
      <w:pPr>
        <w:shd w:val="clear" w:color="auto" w:fill="auto"/>
        <w:spacing w:line="500" w:lineRule="exact"/>
        <w:ind w:firstLine="414" w:firstLineChars="196"/>
        <w:rPr>
          <w:rFonts w:hint="eastAsia" w:ascii="宋体" w:hAnsi="宋体" w:eastAsia="宋体" w:cs="宋体"/>
          <w:color w:val="auto"/>
          <w:szCs w:val="21"/>
          <w:highlight w:val="none"/>
        </w:rPr>
      </w:pPr>
      <w:bookmarkStart w:id="179" w:name="_Toc23717"/>
      <w:r>
        <w:rPr>
          <w:rFonts w:hint="eastAsia" w:ascii="宋体" w:hAnsi="宋体" w:eastAsia="宋体" w:cs="宋体"/>
          <w:color w:val="auto"/>
          <w:szCs w:val="21"/>
          <w:highlight w:val="none"/>
        </w:rPr>
        <w:t>填写说明：</w:t>
      </w:r>
    </w:p>
    <w:p w14:paraId="7EE246C3">
      <w:pPr>
        <w:shd w:val="clear" w:color="auto" w:fill="auto"/>
        <w:spacing w:line="500" w:lineRule="exact"/>
        <w:ind w:firstLine="414"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44B5D53">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.投标总价为招标范围所列全部招标项目的报价总和，并应与投标报价明细表及分项价格表保持一致。</w:t>
      </w:r>
    </w:p>
    <w:p w14:paraId="209FFF90">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.投标报价不得填报选择性报价。</w:t>
      </w:r>
    </w:p>
    <w:p w14:paraId="219773D7">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14:paraId="35E85FA0">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F91F85F">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99CD4E1">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9FAF808">
      <w:pPr>
        <w:shd w:val="clear" w:color="auto" w:fill="auto"/>
        <w:spacing w:line="500" w:lineRule="exact"/>
        <w:ind w:firstLine="424" w:firstLineChars="200"/>
        <w:rPr>
          <w:rFonts w:hint="eastAsia" w:ascii="宋体" w:hAnsi="宋体" w:eastAsia="宋体" w:cs="宋体"/>
          <w:color w:val="auto"/>
          <w:szCs w:val="21"/>
          <w:highlight w:val="none"/>
          <w:lang w:eastAsia="zh-CN"/>
        </w:rPr>
      </w:pPr>
    </w:p>
    <w:p w14:paraId="2C5370CA">
      <w:pPr>
        <w:shd w:val="clear" w:color="auto" w:fill="auto"/>
        <w:spacing w:line="500" w:lineRule="exact"/>
        <w:ind w:firstLine="424" w:firstLineChars="200"/>
        <w:rPr>
          <w:rFonts w:hint="eastAsia" w:ascii="宋体" w:hAnsi="宋体" w:eastAsia="宋体" w:cs="宋体"/>
          <w:color w:val="auto"/>
          <w:szCs w:val="21"/>
          <w:highlight w:val="none"/>
          <w:lang w:eastAsia="zh-CN"/>
        </w:rPr>
      </w:pPr>
    </w:p>
    <w:p w14:paraId="33A1FE14">
      <w:pPr>
        <w:shd w:val="clear" w:color="auto" w:fill="auto"/>
        <w:spacing w:line="500" w:lineRule="exact"/>
        <w:ind w:firstLine="424" w:firstLineChars="200"/>
        <w:rPr>
          <w:rFonts w:hint="eastAsia" w:ascii="宋体" w:hAnsi="宋体" w:eastAsia="宋体" w:cs="宋体"/>
          <w:color w:val="auto"/>
          <w:szCs w:val="21"/>
          <w:highlight w:val="none"/>
          <w:lang w:eastAsia="zh-CN"/>
        </w:rPr>
      </w:pPr>
    </w:p>
    <w:bookmarkEnd w:id="175"/>
    <w:bookmarkEnd w:id="176"/>
    <w:bookmarkEnd w:id="177"/>
    <w:bookmarkEnd w:id="179"/>
    <w:p w14:paraId="720B2F59">
      <w:pPr>
        <w:pStyle w:val="4"/>
        <w:numPr>
          <w:ilvl w:val="1"/>
          <w:numId w:val="0"/>
        </w:numPr>
        <w:shd w:val="clear" w:color="auto" w:fill="auto"/>
        <w:spacing w:before="0" w:line="240" w:lineRule="atLeast"/>
        <w:ind w:leftChars="0"/>
        <w:jc w:val="center"/>
        <w:rPr>
          <w:rFonts w:hint="eastAsia" w:ascii="宋体" w:hAnsi="宋体" w:eastAsia="宋体" w:cs="宋体"/>
          <w:b/>
          <w:bCs/>
          <w:color w:val="auto"/>
          <w:sz w:val="24"/>
          <w:highlight w:val="none"/>
        </w:rPr>
      </w:pPr>
      <w:bookmarkStart w:id="180" w:name="_Toc216582815"/>
      <w:bookmarkStart w:id="181" w:name="_Toc515647818"/>
      <w:bookmarkStart w:id="182" w:name="_Toc1881"/>
      <w:bookmarkStart w:id="183" w:name="_Toc10313"/>
      <w:bookmarkStart w:id="184" w:name="_Toc20897"/>
      <w:bookmarkStart w:id="185" w:name="_Toc29660"/>
      <w:bookmarkStart w:id="186" w:name="_Toc6977"/>
      <w:bookmarkStart w:id="187" w:name="_Toc22563"/>
      <w:bookmarkStart w:id="188" w:name="_Toc216582817"/>
      <w:bookmarkStart w:id="189" w:name="_Toc28959"/>
      <w:bookmarkStart w:id="190" w:name="_Toc515647820"/>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投标分项报价表</w:t>
      </w:r>
      <w:bookmarkEnd w:id="180"/>
      <w:bookmarkEnd w:id="181"/>
      <w:bookmarkEnd w:id="182"/>
      <w:bookmarkEnd w:id="183"/>
      <w:bookmarkEnd w:id="184"/>
      <w:bookmarkEnd w:id="185"/>
      <w:bookmarkEnd w:id="186"/>
    </w:p>
    <w:p w14:paraId="554F9DB1">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418EC07F">
      <w:pPr>
        <w:pStyle w:val="13"/>
        <w:shd w:val="clear" w:color="auto" w:fill="auto"/>
        <w:spacing w:line="240" w:lineRule="atLeast"/>
        <w:ind w:left="1084" w:leftChars="257" w:hanging="540"/>
        <w:rPr>
          <w:rFonts w:hint="eastAsia" w:ascii="宋体" w:hAnsi="宋体" w:eastAsia="宋体" w:cs="宋体"/>
          <w:color w:val="auto"/>
          <w:sz w:val="21"/>
          <w:szCs w:val="21"/>
          <w:highlight w:val="none"/>
        </w:rPr>
      </w:pPr>
      <w:bookmarkStart w:id="191" w:name="_Toc12170"/>
      <w:r>
        <w:rPr>
          <w:rFonts w:hint="eastAsia" w:ascii="宋体" w:hAnsi="宋体" w:eastAsia="宋体" w:cs="宋体"/>
          <w:color w:val="auto"/>
          <w:sz w:val="21"/>
          <w:szCs w:val="21"/>
          <w:highlight w:val="none"/>
        </w:rPr>
        <w:t xml:space="preserve">项目名称:                      招标编号:                  　 </w:t>
      </w:r>
    </w:p>
    <w:p w14:paraId="6128B3FD">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9"/>
        <w:gridCol w:w="1743"/>
        <w:gridCol w:w="1171"/>
        <w:gridCol w:w="794"/>
        <w:gridCol w:w="1075"/>
        <w:gridCol w:w="975"/>
        <w:gridCol w:w="1350"/>
        <w:gridCol w:w="802"/>
        <w:gridCol w:w="720"/>
        <w:gridCol w:w="720"/>
      </w:tblGrid>
      <w:tr w14:paraId="6FF4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14:paraId="44DE815D">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gridSpan w:val="2"/>
            <w:noWrap w:val="0"/>
            <w:vAlign w:val="center"/>
          </w:tcPr>
          <w:p w14:paraId="4C2D5798">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标的</w:t>
            </w:r>
            <w:r>
              <w:rPr>
                <w:rFonts w:hint="eastAsia" w:hAnsi="宋体" w:eastAsia="宋体" w:cs="宋体"/>
                <w:color w:val="auto"/>
                <w:sz w:val="21"/>
                <w:szCs w:val="21"/>
                <w:highlight w:val="none"/>
                <w:lang w:val="en-US" w:eastAsia="zh-CN"/>
              </w:rPr>
              <w:t>名称</w:t>
            </w:r>
          </w:p>
        </w:tc>
        <w:tc>
          <w:tcPr>
            <w:tcW w:w="1171" w:type="dxa"/>
            <w:noWrap w:val="0"/>
            <w:vAlign w:val="center"/>
          </w:tcPr>
          <w:p w14:paraId="4229DECA">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型号和规格</w:t>
            </w:r>
          </w:p>
        </w:tc>
        <w:tc>
          <w:tcPr>
            <w:tcW w:w="794" w:type="dxa"/>
            <w:noWrap w:val="0"/>
            <w:vAlign w:val="center"/>
          </w:tcPr>
          <w:p w14:paraId="1A9DF1DB">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075" w:type="dxa"/>
            <w:noWrap w:val="0"/>
            <w:vAlign w:val="center"/>
          </w:tcPr>
          <w:p w14:paraId="60A143AA">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975" w:type="dxa"/>
            <w:noWrap w:val="0"/>
            <w:vAlign w:val="center"/>
          </w:tcPr>
          <w:p w14:paraId="01D5B6E1">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品牌</w:t>
            </w:r>
          </w:p>
        </w:tc>
        <w:tc>
          <w:tcPr>
            <w:tcW w:w="1350" w:type="dxa"/>
            <w:noWrap w:val="0"/>
            <w:vAlign w:val="center"/>
          </w:tcPr>
          <w:p w14:paraId="271A3B6D">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制造商名称</w:t>
            </w:r>
          </w:p>
        </w:tc>
        <w:tc>
          <w:tcPr>
            <w:tcW w:w="802" w:type="dxa"/>
            <w:noWrap w:val="0"/>
            <w:vAlign w:val="center"/>
          </w:tcPr>
          <w:p w14:paraId="413F068B">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720" w:type="dxa"/>
            <w:noWrap w:val="0"/>
            <w:vAlign w:val="center"/>
          </w:tcPr>
          <w:p w14:paraId="18BEEACE">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总价</w:t>
            </w:r>
          </w:p>
        </w:tc>
        <w:tc>
          <w:tcPr>
            <w:tcW w:w="720" w:type="dxa"/>
            <w:noWrap w:val="0"/>
            <w:vAlign w:val="center"/>
          </w:tcPr>
          <w:p w14:paraId="3E46478C">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25FA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14:paraId="737E0E36">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gridSpan w:val="2"/>
            <w:noWrap w:val="0"/>
            <w:vAlign w:val="center"/>
          </w:tcPr>
          <w:p w14:paraId="0ECC7F27">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14:paraId="40F5AEB2">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794" w:type="dxa"/>
            <w:noWrap w:val="0"/>
            <w:vAlign w:val="center"/>
          </w:tcPr>
          <w:p w14:paraId="1B21F8FD">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1075" w:type="dxa"/>
            <w:noWrap w:val="0"/>
            <w:vAlign w:val="center"/>
          </w:tcPr>
          <w:p w14:paraId="26E29C18">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975" w:type="dxa"/>
            <w:noWrap w:val="0"/>
            <w:vAlign w:val="center"/>
          </w:tcPr>
          <w:p w14:paraId="6269F7C9">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1350" w:type="dxa"/>
            <w:noWrap w:val="0"/>
            <w:vAlign w:val="center"/>
          </w:tcPr>
          <w:p w14:paraId="7817A1EC">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802" w:type="dxa"/>
            <w:noWrap w:val="0"/>
            <w:vAlign w:val="center"/>
          </w:tcPr>
          <w:p w14:paraId="4F65EF60">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14:paraId="1639C946">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14:paraId="43306A81">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r>
      <w:tr w14:paraId="254E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77C052EC">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gridSpan w:val="2"/>
            <w:noWrap w:val="0"/>
            <w:vAlign w:val="center"/>
          </w:tcPr>
          <w:p w14:paraId="7B04A4E2">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32AF76EA">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30C34F0D">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16A821B2">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00B2C1A3">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79AF0665">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661ED5B3">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6A3EA7C0">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124BAE47">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r>
      <w:tr w14:paraId="52DF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63D868C4">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gridSpan w:val="2"/>
            <w:noWrap w:val="0"/>
            <w:vAlign w:val="center"/>
          </w:tcPr>
          <w:p w14:paraId="694DF626">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06ECB12D">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6872A7FA">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2798188D">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21F152FC">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30F427CB">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24031CBA">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5B382BBE">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3710D0B8">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r>
      <w:tr w14:paraId="0EFB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25B14B5E">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gridSpan w:val="2"/>
            <w:noWrap w:val="0"/>
            <w:vAlign w:val="center"/>
          </w:tcPr>
          <w:p w14:paraId="13304C00">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64B7F97C">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3272C716">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262CD9FC">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5927C2BD">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604832A7">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44C5DEE6">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5E82E50F">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2B18F725">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r>
      <w:tr w14:paraId="697A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14:paraId="6B1E91FF">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gridSpan w:val="2"/>
            <w:noWrap w:val="0"/>
            <w:vAlign w:val="center"/>
          </w:tcPr>
          <w:p w14:paraId="224868EF">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1F3DE55B">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7E91F5C5">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2D77CF40">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4E0089AC">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17BFC9E1">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5734EDC8">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7217782B">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55FA1307">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r>
      <w:tr w14:paraId="5B14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7" w:type="dxa"/>
            <w:gridSpan w:val="2"/>
            <w:noWrap w:val="0"/>
            <w:vAlign w:val="center"/>
          </w:tcPr>
          <w:p w14:paraId="24719B53">
            <w:pPr>
              <w:pStyle w:val="13"/>
              <w:shd w:val="clear" w:color="auto" w:fill="auto"/>
              <w:spacing w:line="240" w:lineRule="atLeast"/>
              <w:ind w:left="1084" w:leftChars="257" w:hanging="540"/>
              <w:jc w:val="both"/>
              <w:rPr>
                <w:rFonts w:hint="eastAsia" w:hAnsi="宋体" w:eastAsia="宋体" w:cs="宋体"/>
                <w:color w:val="auto"/>
                <w:sz w:val="21"/>
                <w:szCs w:val="21"/>
                <w:highlight w:val="none"/>
                <w:lang w:val="en-US" w:eastAsia="zh-CN"/>
              </w:rPr>
            </w:pPr>
          </w:p>
        </w:tc>
        <w:tc>
          <w:tcPr>
            <w:tcW w:w="9350" w:type="dxa"/>
            <w:gridSpan w:val="9"/>
            <w:noWrap w:val="0"/>
            <w:vAlign w:val="center"/>
          </w:tcPr>
          <w:p w14:paraId="00E8E08A">
            <w:pPr>
              <w:pStyle w:val="13"/>
              <w:shd w:val="clear" w:color="auto" w:fill="auto"/>
              <w:spacing w:line="240" w:lineRule="atLeast"/>
              <w:ind w:left="1084" w:leftChars="257" w:hanging="540"/>
              <w:jc w:val="both"/>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14:paraId="2898F09A">
      <w:pPr>
        <w:pStyle w:val="13"/>
        <w:shd w:val="clear" w:color="auto" w:fill="auto"/>
        <w:spacing w:line="240" w:lineRule="atLeast"/>
        <w:ind w:left="1084" w:leftChars="257" w:hanging="540"/>
        <w:rPr>
          <w:rFonts w:hint="eastAsia" w:ascii="宋体" w:hAnsi="宋体" w:eastAsia="宋体" w:cs="宋体"/>
          <w:color w:val="auto"/>
          <w:sz w:val="21"/>
          <w:szCs w:val="21"/>
          <w:highlight w:val="none"/>
        </w:rPr>
      </w:pPr>
    </w:p>
    <w:p w14:paraId="350E537B">
      <w:pPr>
        <w:pStyle w:val="13"/>
        <w:shd w:val="clear" w:color="auto" w:fill="auto"/>
        <w:spacing w:line="240" w:lineRule="atLeast"/>
        <w:ind w:left="1084"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522736F9">
      <w:pPr>
        <w:pStyle w:val="13"/>
        <w:shd w:val="clear" w:color="auto" w:fill="auto"/>
        <w:tabs>
          <w:tab w:val="left" w:pos="5370"/>
        </w:tabs>
        <w:spacing w:line="240" w:lineRule="atLeast"/>
        <w:ind w:left="1084"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0F5E381C">
      <w:pPr>
        <w:pStyle w:val="13"/>
        <w:shd w:val="clear" w:color="auto" w:fill="auto"/>
        <w:spacing w:line="240" w:lineRule="atLeast"/>
        <w:ind w:left="1084" w:leftChars="257" w:hanging="540"/>
        <w:rPr>
          <w:rFonts w:hint="eastAsia" w:ascii="宋体" w:hAnsi="宋体" w:eastAsia="宋体" w:cs="宋体"/>
          <w:color w:val="auto"/>
          <w:sz w:val="21"/>
          <w:szCs w:val="21"/>
          <w:highlight w:val="none"/>
        </w:rPr>
      </w:pPr>
    </w:p>
    <w:p w14:paraId="500DEE98">
      <w:pPr>
        <w:pStyle w:val="13"/>
        <w:spacing w:line="240" w:lineRule="atLeast"/>
        <w:ind w:left="1084" w:leftChars="257" w:hanging="540"/>
        <w:rPr>
          <w:rFonts w:hAnsi="宋体"/>
          <w:sz w:val="24"/>
          <w:highlight w:val="none"/>
        </w:rPr>
      </w:pPr>
      <w:r>
        <w:rPr>
          <w:rFonts w:hint="eastAsia" w:hAnsi="宋体"/>
          <w:sz w:val="24"/>
          <w:highlight w:val="none"/>
        </w:rPr>
        <w:t>注:1.如果按单价计算的结果与总价不一致,以单价为准修正总价。</w:t>
      </w:r>
    </w:p>
    <w:p w14:paraId="49B41255">
      <w:pPr>
        <w:pStyle w:val="13"/>
        <w:spacing w:line="240" w:lineRule="atLeast"/>
        <w:rPr>
          <w:rFonts w:hAnsi="宋体"/>
          <w:sz w:val="24"/>
          <w:highlight w:val="none"/>
        </w:rPr>
      </w:pPr>
    </w:p>
    <w:p w14:paraId="10ABBDF9">
      <w:pPr>
        <w:pStyle w:val="13"/>
        <w:spacing w:line="240" w:lineRule="atLeast"/>
        <w:ind w:left="1084" w:leftChars="257" w:hanging="540"/>
        <w:rPr>
          <w:rFonts w:hAnsi="宋体"/>
          <w:sz w:val="24"/>
          <w:highlight w:val="none"/>
        </w:rPr>
      </w:pPr>
      <w:r>
        <w:rPr>
          <w:rFonts w:hint="eastAsia" w:hAnsi="宋体"/>
          <w:sz w:val="24"/>
          <w:highlight w:val="none"/>
        </w:rPr>
        <w:t xml:space="preserve">   2.如果开标一览表（报价表）内容与投标文件中明细表内容不一致的，以开标一览表（报价表）内容为准。</w:t>
      </w:r>
    </w:p>
    <w:p w14:paraId="6331F06C">
      <w:pPr>
        <w:pStyle w:val="13"/>
        <w:shd w:val="clear" w:color="auto" w:fill="auto"/>
        <w:spacing w:line="240" w:lineRule="atLeast"/>
        <w:ind w:left="1084" w:leftChars="455" w:hanging="120" w:hangingChars="57"/>
        <w:rPr>
          <w:rFonts w:hint="eastAsia" w:ascii="宋体" w:hAnsi="宋体" w:eastAsia="宋体" w:cs="宋体"/>
          <w:color w:val="auto"/>
          <w:sz w:val="21"/>
          <w:szCs w:val="21"/>
          <w:highlight w:val="none"/>
        </w:rPr>
      </w:pPr>
    </w:p>
    <w:p w14:paraId="2802E5FB">
      <w:pPr>
        <w:pStyle w:val="13"/>
        <w:shd w:val="clear" w:color="auto" w:fill="auto"/>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4970BA5">
      <w:pPr>
        <w:pStyle w:val="13"/>
        <w:spacing w:line="240" w:lineRule="atLeast"/>
        <w:jc w:val="center"/>
        <w:rPr>
          <w:rFonts w:hAnsi="宋体"/>
          <w:b/>
          <w:bCs/>
          <w:sz w:val="24"/>
          <w:highlight w:val="none"/>
        </w:rPr>
      </w:pPr>
      <w:bookmarkStart w:id="192" w:name="_Toc14037"/>
      <w:bookmarkStart w:id="193" w:name="_Toc4012"/>
      <w:bookmarkStart w:id="194" w:name="_Toc18267"/>
      <w:bookmarkStart w:id="195" w:name="_Toc216582816"/>
      <w:bookmarkStart w:id="196" w:name="_Toc515647819"/>
      <w:r>
        <w:rPr>
          <w:rFonts w:hint="eastAsia" w:ascii="宋体" w:hAnsi="宋体" w:eastAsia="宋体" w:cs="宋体"/>
          <w:b/>
          <w:bCs/>
          <w:color w:val="auto"/>
          <w:sz w:val="24"/>
          <w:highlight w:val="none"/>
          <w:lang w:val="en-US" w:eastAsia="zh-CN"/>
        </w:rPr>
        <w:t>4、</w:t>
      </w:r>
      <w:r>
        <w:rPr>
          <w:rFonts w:hint="eastAsia" w:hAnsi="宋体"/>
          <w:b/>
          <w:bCs/>
          <w:sz w:val="24"/>
          <w:highlight w:val="none"/>
        </w:rPr>
        <w:t>货物（服务）说明一览表</w:t>
      </w:r>
      <w:bookmarkEnd w:id="192"/>
      <w:bookmarkEnd w:id="193"/>
      <w:bookmarkEnd w:id="194"/>
      <w:bookmarkEnd w:id="195"/>
      <w:bookmarkEnd w:id="196"/>
    </w:p>
    <w:p w14:paraId="2FC60271">
      <w:pPr>
        <w:pStyle w:val="13"/>
        <w:spacing w:line="240" w:lineRule="atLeast"/>
        <w:ind w:left="1084" w:leftChars="257" w:hanging="540"/>
        <w:rPr>
          <w:rFonts w:hAnsi="宋体"/>
          <w:sz w:val="24"/>
          <w:highlight w:val="none"/>
        </w:rPr>
      </w:pPr>
    </w:p>
    <w:p w14:paraId="5E506ED3">
      <w:pPr>
        <w:pStyle w:val="13"/>
        <w:spacing w:line="240" w:lineRule="atLeast"/>
        <w:ind w:left="1084" w:leftChars="257" w:hanging="540"/>
        <w:rPr>
          <w:rFonts w:hAnsi="宋体"/>
          <w:sz w:val="24"/>
          <w:highlight w:val="none"/>
        </w:rPr>
      </w:pPr>
      <w:r>
        <w:rPr>
          <w:rFonts w:hint="eastAsia" w:hAnsi="宋体"/>
          <w:sz w:val="24"/>
          <w:highlight w:val="none"/>
        </w:rPr>
        <w:t xml:space="preserve">项目名称:                           </w:t>
      </w:r>
    </w:p>
    <w:p w14:paraId="2BBE2A24">
      <w:pPr>
        <w:pStyle w:val="13"/>
        <w:spacing w:line="240" w:lineRule="atLeast"/>
        <w:ind w:left="1084" w:leftChars="257" w:hanging="540"/>
        <w:rPr>
          <w:rFonts w:hAnsi="宋体"/>
          <w:sz w:val="24"/>
          <w:highlight w:val="none"/>
        </w:rPr>
      </w:pPr>
      <w:r>
        <w:rPr>
          <w:rFonts w:hint="eastAsia" w:hAnsi="宋体"/>
          <w:sz w:val="24"/>
          <w:highlight w:val="none"/>
        </w:rPr>
        <w:t xml:space="preserve">招标编号:                                           </w:t>
      </w:r>
    </w:p>
    <w:p w14:paraId="0EF96CD0">
      <w:pPr>
        <w:pStyle w:val="13"/>
        <w:spacing w:line="240" w:lineRule="atLeast"/>
        <w:ind w:left="1084" w:leftChars="257" w:hanging="540"/>
        <w:rPr>
          <w:rFonts w:hAnsi="宋体"/>
          <w:sz w:val="24"/>
          <w:highlight w:val="none"/>
        </w:rPr>
      </w:pPr>
    </w:p>
    <w:tbl>
      <w:tblPr>
        <w:tblStyle w:val="28"/>
        <w:tblW w:w="864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459"/>
      </w:tblGrid>
      <w:tr w14:paraId="3986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tcPr>
          <w:p w14:paraId="10718CE0">
            <w:pPr>
              <w:jc w:val="center"/>
              <w:rPr>
                <w:rFonts w:ascii="宋体" w:hAnsi="宋体"/>
                <w:sz w:val="24"/>
                <w:szCs w:val="20"/>
                <w:highlight w:val="none"/>
                <w:u w:color="000000"/>
              </w:rPr>
            </w:pPr>
            <w:r>
              <w:rPr>
                <w:rFonts w:hint="eastAsia" w:ascii="宋体" w:hAnsi="宋体"/>
                <w:sz w:val="24"/>
                <w:szCs w:val="20"/>
                <w:highlight w:val="none"/>
                <w:u w:color="000000"/>
              </w:rPr>
              <w:t>序号</w:t>
            </w:r>
          </w:p>
        </w:tc>
        <w:tc>
          <w:tcPr>
            <w:tcW w:w="1601" w:type="dxa"/>
          </w:tcPr>
          <w:p w14:paraId="33C34E6F">
            <w:pPr>
              <w:jc w:val="center"/>
              <w:rPr>
                <w:rFonts w:ascii="宋体" w:hAnsi="宋体"/>
                <w:sz w:val="24"/>
                <w:szCs w:val="20"/>
                <w:highlight w:val="none"/>
                <w:u w:color="000000"/>
              </w:rPr>
            </w:pPr>
            <w:r>
              <w:rPr>
                <w:rFonts w:hint="eastAsia" w:ascii="宋体" w:hAnsi="宋体"/>
                <w:sz w:val="24"/>
                <w:szCs w:val="20"/>
                <w:highlight w:val="none"/>
                <w:u w:color="000000"/>
              </w:rPr>
              <w:t>货物（服务）名称</w:t>
            </w:r>
          </w:p>
        </w:tc>
        <w:tc>
          <w:tcPr>
            <w:tcW w:w="1225" w:type="dxa"/>
          </w:tcPr>
          <w:p w14:paraId="40FBD706">
            <w:pPr>
              <w:jc w:val="center"/>
              <w:rPr>
                <w:rFonts w:ascii="宋体" w:hAnsi="宋体"/>
                <w:sz w:val="24"/>
                <w:szCs w:val="20"/>
                <w:highlight w:val="none"/>
                <w:u w:color="000000"/>
              </w:rPr>
            </w:pPr>
            <w:r>
              <w:rPr>
                <w:rFonts w:hint="eastAsia" w:ascii="宋体" w:hAnsi="宋体"/>
                <w:sz w:val="24"/>
                <w:szCs w:val="20"/>
                <w:highlight w:val="none"/>
                <w:u w:color="000000"/>
              </w:rPr>
              <w:t>主要规格</w:t>
            </w:r>
          </w:p>
        </w:tc>
        <w:tc>
          <w:tcPr>
            <w:tcW w:w="1138" w:type="dxa"/>
          </w:tcPr>
          <w:p w14:paraId="20B501BE">
            <w:pPr>
              <w:jc w:val="center"/>
              <w:rPr>
                <w:rFonts w:ascii="宋体" w:hAnsi="宋体"/>
                <w:sz w:val="24"/>
                <w:szCs w:val="20"/>
                <w:highlight w:val="none"/>
                <w:u w:color="000000"/>
              </w:rPr>
            </w:pPr>
            <w:r>
              <w:rPr>
                <w:rFonts w:hint="eastAsia" w:ascii="宋体" w:hAnsi="宋体"/>
                <w:sz w:val="24"/>
                <w:szCs w:val="20"/>
                <w:highlight w:val="none"/>
                <w:u w:color="000000"/>
              </w:rPr>
              <w:t>数量</w:t>
            </w:r>
          </w:p>
        </w:tc>
        <w:tc>
          <w:tcPr>
            <w:tcW w:w="1275" w:type="dxa"/>
          </w:tcPr>
          <w:p w14:paraId="5CB566FC">
            <w:pPr>
              <w:jc w:val="center"/>
              <w:rPr>
                <w:rFonts w:ascii="宋体" w:hAnsi="宋体"/>
                <w:sz w:val="24"/>
                <w:szCs w:val="20"/>
                <w:highlight w:val="none"/>
                <w:u w:color="000000"/>
              </w:rPr>
            </w:pPr>
            <w:r>
              <w:rPr>
                <w:rFonts w:hint="eastAsia" w:ascii="宋体" w:hAnsi="宋体"/>
                <w:sz w:val="24"/>
                <w:szCs w:val="20"/>
                <w:highlight w:val="none"/>
                <w:u w:color="000000"/>
              </w:rPr>
              <w:t>交货期</w:t>
            </w:r>
          </w:p>
        </w:tc>
        <w:tc>
          <w:tcPr>
            <w:tcW w:w="1250" w:type="dxa"/>
          </w:tcPr>
          <w:p w14:paraId="4E7605F7">
            <w:pPr>
              <w:jc w:val="center"/>
              <w:rPr>
                <w:rFonts w:ascii="宋体" w:hAnsi="宋体"/>
                <w:sz w:val="24"/>
                <w:szCs w:val="20"/>
                <w:highlight w:val="none"/>
                <w:u w:color="000000"/>
              </w:rPr>
            </w:pPr>
            <w:r>
              <w:rPr>
                <w:rFonts w:hint="eastAsia" w:ascii="宋体" w:hAnsi="宋体"/>
                <w:sz w:val="24"/>
                <w:szCs w:val="20"/>
                <w:highlight w:val="none"/>
                <w:u w:color="000000"/>
              </w:rPr>
              <w:t>交货地点</w:t>
            </w:r>
          </w:p>
        </w:tc>
        <w:tc>
          <w:tcPr>
            <w:tcW w:w="1459" w:type="dxa"/>
          </w:tcPr>
          <w:p w14:paraId="4DE81292">
            <w:pPr>
              <w:jc w:val="center"/>
              <w:rPr>
                <w:rFonts w:ascii="宋体" w:hAnsi="宋体"/>
                <w:sz w:val="24"/>
                <w:szCs w:val="20"/>
                <w:highlight w:val="none"/>
                <w:u w:color="000000"/>
              </w:rPr>
            </w:pPr>
            <w:r>
              <w:rPr>
                <w:rFonts w:hint="eastAsia" w:ascii="宋体" w:hAnsi="宋体"/>
                <w:sz w:val="24"/>
                <w:szCs w:val="20"/>
                <w:highlight w:val="none"/>
                <w:u w:color="000000"/>
              </w:rPr>
              <w:t>其它</w:t>
            </w:r>
          </w:p>
        </w:tc>
      </w:tr>
      <w:tr w14:paraId="1599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1361FAAD">
            <w:pPr>
              <w:pStyle w:val="13"/>
              <w:spacing w:line="240" w:lineRule="atLeast"/>
              <w:ind w:left="1084" w:leftChars="257" w:hanging="540"/>
              <w:rPr>
                <w:rFonts w:hAnsi="宋体"/>
                <w:sz w:val="24"/>
                <w:highlight w:val="none"/>
              </w:rPr>
            </w:pPr>
          </w:p>
        </w:tc>
        <w:tc>
          <w:tcPr>
            <w:tcW w:w="1601" w:type="dxa"/>
          </w:tcPr>
          <w:p w14:paraId="339FF48A">
            <w:pPr>
              <w:pStyle w:val="13"/>
              <w:spacing w:line="240" w:lineRule="atLeast"/>
              <w:ind w:left="1084" w:leftChars="257" w:hanging="540"/>
              <w:rPr>
                <w:rFonts w:hAnsi="宋体"/>
                <w:sz w:val="24"/>
                <w:highlight w:val="none"/>
              </w:rPr>
            </w:pPr>
          </w:p>
        </w:tc>
        <w:tc>
          <w:tcPr>
            <w:tcW w:w="1225" w:type="dxa"/>
          </w:tcPr>
          <w:p w14:paraId="4FDBFAB8">
            <w:pPr>
              <w:pStyle w:val="13"/>
              <w:spacing w:line="240" w:lineRule="atLeast"/>
              <w:ind w:left="1084" w:leftChars="257" w:hanging="540"/>
              <w:rPr>
                <w:rFonts w:hAnsi="宋体"/>
                <w:sz w:val="24"/>
                <w:highlight w:val="none"/>
              </w:rPr>
            </w:pPr>
          </w:p>
        </w:tc>
        <w:tc>
          <w:tcPr>
            <w:tcW w:w="1138" w:type="dxa"/>
          </w:tcPr>
          <w:p w14:paraId="3F421EEB">
            <w:pPr>
              <w:pStyle w:val="13"/>
              <w:spacing w:line="240" w:lineRule="atLeast"/>
              <w:ind w:left="1084" w:leftChars="257" w:hanging="540"/>
              <w:rPr>
                <w:rFonts w:hAnsi="宋体"/>
                <w:sz w:val="24"/>
                <w:highlight w:val="none"/>
              </w:rPr>
            </w:pPr>
          </w:p>
        </w:tc>
        <w:tc>
          <w:tcPr>
            <w:tcW w:w="1275" w:type="dxa"/>
          </w:tcPr>
          <w:p w14:paraId="1561750E">
            <w:pPr>
              <w:pStyle w:val="13"/>
              <w:spacing w:line="240" w:lineRule="atLeast"/>
              <w:ind w:left="1084" w:leftChars="257" w:hanging="540"/>
              <w:rPr>
                <w:rFonts w:hAnsi="宋体"/>
                <w:sz w:val="24"/>
                <w:highlight w:val="none"/>
              </w:rPr>
            </w:pPr>
          </w:p>
        </w:tc>
        <w:tc>
          <w:tcPr>
            <w:tcW w:w="1250" w:type="dxa"/>
          </w:tcPr>
          <w:p w14:paraId="105D5CE3">
            <w:pPr>
              <w:pStyle w:val="13"/>
              <w:spacing w:line="240" w:lineRule="atLeast"/>
              <w:ind w:left="1084" w:leftChars="257" w:hanging="540"/>
              <w:rPr>
                <w:rFonts w:hAnsi="宋体"/>
                <w:sz w:val="24"/>
                <w:highlight w:val="none"/>
              </w:rPr>
            </w:pPr>
          </w:p>
        </w:tc>
        <w:tc>
          <w:tcPr>
            <w:tcW w:w="1459" w:type="dxa"/>
          </w:tcPr>
          <w:p w14:paraId="1592C2CC">
            <w:pPr>
              <w:pStyle w:val="13"/>
              <w:spacing w:line="240" w:lineRule="atLeast"/>
              <w:ind w:left="1084" w:leftChars="257" w:hanging="540"/>
              <w:rPr>
                <w:rFonts w:hAnsi="宋体"/>
                <w:sz w:val="24"/>
                <w:highlight w:val="none"/>
              </w:rPr>
            </w:pPr>
          </w:p>
        </w:tc>
      </w:tr>
      <w:tr w14:paraId="21BB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4D093831">
            <w:pPr>
              <w:pStyle w:val="13"/>
              <w:spacing w:line="240" w:lineRule="atLeast"/>
              <w:ind w:left="1084" w:leftChars="257" w:hanging="540"/>
              <w:rPr>
                <w:rFonts w:hAnsi="宋体"/>
                <w:sz w:val="24"/>
                <w:highlight w:val="none"/>
              </w:rPr>
            </w:pPr>
          </w:p>
        </w:tc>
        <w:tc>
          <w:tcPr>
            <w:tcW w:w="1601" w:type="dxa"/>
          </w:tcPr>
          <w:p w14:paraId="39E72016">
            <w:pPr>
              <w:pStyle w:val="13"/>
              <w:spacing w:line="240" w:lineRule="atLeast"/>
              <w:ind w:left="1084" w:leftChars="257" w:hanging="540"/>
              <w:rPr>
                <w:rFonts w:hAnsi="宋体"/>
                <w:sz w:val="24"/>
                <w:highlight w:val="none"/>
              </w:rPr>
            </w:pPr>
          </w:p>
        </w:tc>
        <w:tc>
          <w:tcPr>
            <w:tcW w:w="1225" w:type="dxa"/>
          </w:tcPr>
          <w:p w14:paraId="343E91BA">
            <w:pPr>
              <w:pStyle w:val="13"/>
              <w:spacing w:line="240" w:lineRule="atLeast"/>
              <w:ind w:left="1084" w:leftChars="257" w:hanging="540"/>
              <w:rPr>
                <w:rFonts w:hAnsi="宋体"/>
                <w:sz w:val="24"/>
                <w:highlight w:val="none"/>
              </w:rPr>
            </w:pPr>
          </w:p>
        </w:tc>
        <w:tc>
          <w:tcPr>
            <w:tcW w:w="1138" w:type="dxa"/>
          </w:tcPr>
          <w:p w14:paraId="3C2164BD">
            <w:pPr>
              <w:pStyle w:val="13"/>
              <w:spacing w:line="240" w:lineRule="atLeast"/>
              <w:ind w:left="1084" w:leftChars="257" w:hanging="540"/>
              <w:rPr>
                <w:rFonts w:hAnsi="宋体"/>
                <w:sz w:val="24"/>
                <w:highlight w:val="none"/>
              </w:rPr>
            </w:pPr>
          </w:p>
        </w:tc>
        <w:tc>
          <w:tcPr>
            <w:tcW w:w="1275" w:type="dxa"/>
          </w:tcPr>
          <w:p w14:paraId="19563AFC">
            <w:pPr>
              <w:pStyle w:val="13"/>
              <w:spacing w:line="240" w:lineRule="atLeast"/>
              <w:ind w:left="1084" w:leftChars="257" w:hanging="540"/>
              <w:rPr>
                <w:rFonts w:hAnsi="宋体"/>
                <w:sz w:val="24"/>
                <w:highlight w:val="none"/>
              </w:rPr>
            </w:pPr>
          </w:p>
        </w:tc>
        <w:tc>
          <w:tcPr>
            <w:tcW w:w="1250" w:type="dxa"/>
          </w:tcPr>
          <w:p w14:paraId="06395F80">
            <w:pPr>
              <w:pStyle w:val="13"/>
              <w:spacing w:line="240" w:lineRule="atLeast"/>
              <w:ind w:left="1084" w:leftChars="257" w:hanging="540"/>
              <w:rPr>
                <w:rFonts w:hAnsi="宋体"/>
                <w:sz w:val="24"/>
                <w:highlight w:val="none"/>
              </w:rPr>
            </w:pPr>
          </w:p>
        </w:tc>
        <w:tc>
          <w:tcPr>
            <w:tcW w:w="1459" w:type="dxa"/>
          </w:tcPr>
          <w:p w14:paraId="5885CDA0">
            <w:pPr>
              <w:pStyle w:val="13"/>
              <w:spacing w:line="240" w:lineRule="atLeast"/>
              <w:ind w:left="1084" w:leftChars="257" w:hanging="540"/>
              <w:rPr>
                <w:rFonts w:hAnsi="宋体"/>
                <w:sz w:val="24"/>
                <w:highlight w:val="none"/>
              </w:rPr>
            </w:pPr>
          </w:p>
        </w:tc>
      </w:tr>
      <w:tr w14:paraId="0BF7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7C92E4A9">
            <w:pPr>
              <w:pStyle w:val="13"/>
              <w:spacing w:line="240" w:lineRule="atLeast"/>
              <w:ind w:left="1084" w:leftChars="257" w:hanging="540"/>
              <w:rPr>
                <w:rFonts w:hAnsi="宋体"/>
                <w:sz w:val="24"/>
                <w:highlight w:val="none"/>
              </w:rPr>
            </w:pPr>
          </w:p>
        </w:tc>
        <w:tc>
          <w:tcPr>
            <w:tcW w:w="1601" w:type="dxa"/>
          </w:tcPr>
          <w:p w14:paraId="6D5E15FC">
            <w:pPr>
              <w:pStyle w:val="13"/>
              <w:spacing w:line="240" w:lineRule="atLeast"/>
              <w:ind w:left="1084" w:leftChars="257" w:hanging="540"/>
              <w:rPr>
                <w:rFonts w:hAnsi="宋体"/>
                <w:sz w:val="24"/>
                <w:highlight w:val="none"/>
              </w:rPr>
            </w:pPr>
          </w:p>
        </w:tc>
        <w:tc>
          <w:tcPr>
            <w:tcW w:w="1225" w:type="dxa"/>
          </w:tcPr>
          <w:p w14:paraId="42A23F78">
            <w:pPr>
              <w:pStyle w:val="13"/>
              <w:spacing w:line="240" w:lineRule="atLeast"/>
              <w:ind w:left="1084" w:leftChars="257" w:hanging="540"/>
              <w:rPr>
                <w:rFonts w:hAnsi="宋体"/>
                <w:sz w:val="24"/>
                <w:highlight w:val="none"/>
              </w:rPr>
            </w:pPr>
          </w:p>
        </w:tc>
        <w:tc>
          <w:tcPr>
            <w:tcW w:w="1138" w:type="dxa"/>
          </w:tcPr>
          <w:p w14:paraId="00A7205D">
            <w:pPr>
              <w:pStyle w:val="13"/>
              <w:spacing w:line="240" w:lineRule="atLeast"/>
              <w:ind w:left="1084" w:leftChars="257" w:hanging="540"/>
              <w:rPr>
                <w:rFonts w:hAnsi="宋体"/>
                <w:sz w:val="24"/>
                <w:highlight w:val="none"/>
              </w:rPr>
            </w:pPr>
          </w:p>
        </w:tc>
        <w:tc>
          <w:tcPr>
            <w:tcW w:w="1275" w:type="dxa"/>
          </w:tcPr>
          <w:p w14:paraId="76ECEBF1">
            <w:pPr>
              <w:pStyle w:val="13"/>
              <w:spacing w:line="240" w:lineRule="atLeast"/>
              <w:ind w:left="1084" w:leftChars="257" w:hanging="540"/>
              <w:rPr>
                <w:rFonts w:hAnsi="宋体"/>
                <w:sz w:val="24"/>
                <w:highlight w:val="none"/>
              </w:rPr>
            </w:pPr>
          </w:p>
        </w:tc>
        <w:tc>
          <w:tcPr>
            <w:tcW w:w="1250" w:type="dxa"/>
          </w:tcPr>
          <w:p w14:paraId="1A3F6858">
            <w:pPr>
              <w:pStyle w:val="13"/>
              <w:spacing w:line="240" w:lineRule="atLeast"/>
              <w:ind w:left="1084" w:leftChars="257" w:hanging="540"/>
              <w:rPr>
                <w:rFonts w:hAnsi="宋体"/>
                <w:sz w:val="24"/>
                <w:highlight w:val="none"/>
              </w:rPr>
            </w:pPr>
          </w:p>
        </w:tc>
        <w:tc>
          <w:tcPr>
            <w:tcW w:w="1459" w:type="dxa"/>
          </w:tcPr>
          <w:p w14:paraId="59B8365F">
            <w:pPr>
              <w:pStyle w:val="13"/>
              <w:spacing w:line="240" w:lineRule="atLeast"/>
              <w:ind w:left="1084" w:leftChars="257" w:hanging="540"/>
              <w:rPr>
                <w:rFonts w:hAnsi="宋体"/>
                <w:sz w:val="24"/>
                <w:highlight w:val="none"/>
              </w:rPr>
            </w:pPr>
          </w:p>
        </w:tc>
      </w:tr>
      <w:tr w14:paraId="45D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7705356D">
            <w:pPr>
              <w:pStyle w:val="13"/>
              <w:spacing w:line="240" w:lineRule="atLeast"/>
              <w:ind w:left="1084" w:leftChars="257" w:hanging="540"/>
              <w:rPr>
                <w:rFonts w:hAnsi="宋体"/>
                <w:sz w:val="24"/>
                <w:highlight w:val="none"/>
              </w:rPr>
            </w:pPr>
          </w:p>
        </w:tc>
        <w:tc>
          <w:tcPr>
            <w:tcW w:w="1601" w:type="dxa"/>
          </w:tcPr>
          <w:p w14:paraId="0E83E9E9">
            <w:pPr>
              <w:pStyle w:val="13"/>
              <w:spacing w:line="240" w:lineRule="atLeast"/>
              <w:ind w:left="1084" w:leftChars="257" w:hanging="540"/>
              <w:rPr>
                <w:rFonts w:hAnsi="宋体"/>
                <w:sz w:val="24"/>
                <w:highlight w:val="none"/>
              </w:rPr>
            </w:pPr>
          </w:p>
        </w:tc>
        <w:tc>
          <w:tcPr>
            <w:tcW w:w="1225" w:type="dxa"/>
          </w:tcPr>
          <w:p w14:paraId="69C182C9">
            <w:pPr>
              <w:pStyle w:val="13"/>
              <w:spacing w:line="240" w:lineRule="atLeast"/>
              <w:ind w:left="1084" w:leftChars="257" w:hanging="540"/>
              <w:rPr>
                <w:rFonts w:hAnsi="宋体"/>
                <w:sz w:val="24"/>
                <w:highlight w:val="none"/>
              </w:rPr>
            </w:pPr>
          </w:p>
        </w:tc>
        <w:tc>
          <w:tcPr>
            <w:tcW w:w="1138" w:type="dxa"/>
          </w:tcPr>
          <w:p w14:paraId="4239F37B">
            <w:pPr>
              <w:pStyle w:val="13"/>
              <w:spacing w:line="240" w:lineRule="atLeast"/>
              <w:ind w:left="1084" w:leftChars="257" w:hanging="540"/>
              <w:rPr>
                <w:rFonts w:hAnsi="宋体"/>
                <w:sz w:val="24"/>
                <w:highlight w:val="none"/>
              </w:rPr>
            </w:pPr>
          </w:p>
        </w:tc>
        <w:tc>
          <w:tcPr>
            <w:tcW w:w="1275" w:type="dxa"/>
          </w:tcPr>
          <w:p w14:paraId="2524DDD1">
            <w:pPr>
              <w:pStyle w:val="13"/>
              <w:spacing w:line="240" w:lineRule="atLeast"/>
              <w:ind w:left="1084" w:leftChars="257" w:hanging="540"/>
              <w:rPr>
                <w:rFonts w:hAnsi="宋体"/>
                <w:sz w:val="24"/>
                <w:highlight w:val="none"/>
              </w:rPr>
            </w:pPr>
          </w:p>
        </w:tc>
        <w:tc>
          <w:tcPr>
            <w:tcW w:w="1250" w:type="dxa"/>
          </w:tcPr>
          <w:p w14:paraId="7EB0201A">
            <w:pPr>
              <w:pStyle w:val="13"/>
              <w:spacing w:line="240" w:lineRule="atLeast"/>
              <w:ind w:left="1084" w:leftChars="257" w:hanging="540"/>
              <w:rPr>
                <w:rFonts w:hAnsi="宋体"/>
                <w:sz w:val="24"/>
                <w:highlight w:val="none"/>
              </w:rPr>
            </w:pPr>
          </w:p>
        </w:tc>
        <w:tc>
          <w:tcPr>
            <w:tcW w:w="1459" w:type="dxa"/>
          </w:tcPr>
          <w:p w14:paraId="54D74858">
            <w:pPr>
              <w:pStyle w:val="13"/>
              <w:spacing w:line="240" w:lineRule="atLeast"/>
              <w:ind w:left="1084" w:leftChars="257" w:hanging="540"/>
              <w:rPr>
                <w:rFonts w:hAnsi="宋体"/>
                <w:sz w:val="24"/>
                <w:highlight w:val="none"/>
              </w:rPr>
            </w:pPr>
          </w:p>
        </w:tc>
      </w:tr>
      <w:tr w14:paraId="25CE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tcPr>
          <w:p w14:paraId="445AFFD9">
            <w:pPr>
              <w:pStyle w:val="13"/>
              <w:spacing w:line="240" w:lineRule="atLeast"/>
              <w:ind w:left="1084" w:leftChars="257" w:hanging="540"/>
              <w:rPr>
                <w:rFonts w:hAnsi="宋体"/>
                <w:sz w:val="24"/>
                <w:highlight w:val="none"/>
              </w:rPr>
            </w:pPr>
          </w:p>
        </w:tc>
        <w:tc>
          <w:tcPr>
            <w:tcW w:w="1601" w:type="dxa"/>
          </w:tcPr>
          <w:p w14:paraId="528329E6">
            <w:pPr>
              <w:pStyle w:val="13"/>
              <w:spacing w:line="240" w:lineRule="atLeast"/>
              <w:ind w:left="1084" w:leftChars="257" w:hanging="540"/>
              <w:rPr>
                <w:rFonts w:hAnsi="宋体"/>
                <w:sz w:val="24"/>
                <w:highlight w:val="none"/>
              </w:rPr>
            </w:pPr>
          </w:p>
        </w:tc>
        <w:tc>
          <w:tcPr>
            <w:tcW w:w="1225" w:type="dxa"/>
          </w:tcPr>
          <w:p w14:paraId="048A57DA">
            <w:pPr>
              <w:pStyle w:val="13"/>
              <w:spacing w:line="240" w:lineRule="atLeast"/>
              <w:ind w:left="1084" w:leftChars="257" w:hanging="540"/>
              <w:rPr>
                <w:rFonts w:hAnsi="宋体"/>
                <w:sz w:val="24"/>
                <w:highlight w:val="none"/>
              </w:rPr>
            </w:pPr>
          </w:p>
        </w:tc>
        <w:tc>
          <w:tcPr>
            <w:tcW w:w="1138" w:type="dxa"/>
          </w:tcPr>
          <w:p w14:paraId="50A53B2B">
            <w:pPr>
              <w:pStyle w:val="13"/>
              <w:spacing w:line="240" w:lineRule="atLeast"/>
              <w:ind w:left="1084" w:leftChars="257" w:hanging="540"/>
              <w:rPr>
                <w:rFonts w:hAnsi="宋体"/>
                <w:sz w:val="24"/>
                <w:highlight w:val="none"/>
              </w:rPr>
            </w:pPr>
          </w:p>
        </w:tc>
        <w:tc>
          <w:tcPr>
            <w:tcW w:w="1275" w:type="dxa"/>
          </w:tcPr>
          <w:p w14:paraId="107D8A1C">
            <w:pPr>
              <w:pStyle w:val="13"/>
              <w:spacing w:line="240" w:lineRule="atLeast"/>
              <w:ind w:left="1084" w:leftChars="257" w:hanging="540"/>
              <w:rPr>
                <w:rFonts w:hAnsi="宋体"/>
                <w:sz w:val="24"/>
                <w:highlight w:val="none"/>
              </w:rPr>
            </w:pPr>
          </w:p>
        </w:tc>
        <w:tc>
          <w:tcPr>
            <w:tcW w:w="1250" w:type="dxa"/>
          </w:tcPr>
          <w:p w14:paraId="37166ECC">
            <w:pPr>
              <w:pStyle w:val="13"/>
              <w:spacing w:line="240" w:lineRule="atLeast"/>
              <w:ind w:left="1084" w:leftChars="257" w:hanging="540"/>
              <w:rPr>
                <w:rFonts w:hAnsi="宋体"/>
                <w:sz w:val="24"/>
                <w:highlight w:val="none"/>
              </w:rPr>
            </w:pPr>
          </w:p>
        </w:tc>
        <w:tc>
          <w:tcPr>
            <w:tcW w:w="1459" w:type="dxa"/>
          </w:tcPr>
          <w:p w14:paraId="573AC4CE">
            <w:pPr>
              <w:pStyle w:val="13"/>
              <w:spacing w:line="240" w:lineRule="atLeast"/>
              <w:ind w:left="1084" w:leftChars="257" w:hanging="540"/>
              <w:rPr>
                <w:rFonts w:hAnsi="宋体"/>
                <w:sz w:val="24"/>
                <w:highlight w:val="none"/>
              </w:rPr>
            </w:pPr>
          </w:p>
        </w:tc>
      </w:tr>
      <w:tr w14:paraId="04FA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tcPr>
          <w:p w14:paraId="79337DE4">
            <w:pPr>
              <w:pStyle w:val="13"/>
              <w:spacing w:line="240" w:lineRule="atLeast"/>
              <w:ind w:left="1084" w:leftChars="257" w:hanging="540"/>
              <w:rPr>
                <w:rFonts w:hAnsi="宋体"/>
                <w:sz w:val="24"/>
                <w:highlight w:val="none"/>
              </w:rPr>
            </w:pPr>
          </w:p>
        </w:tc>
        <w:tc>
          <w:tcPr>
            <w:tcW w:w="1601" w:type="dxa"/>
          </w:tcPr>
          <w:p w14:paraId="5862CF73">
            <w:pPr>
              <w:pStyle w:val="13"/>
              <w:spacing w:line="240" w:lineRule="atLeast"/>
              <w:ind w:left="1084" w:leftChars="257" w:hanging="540"/>
              <w:rPr>
                <w:rFonts w:hAnsi="宋体"/>
                <w:sz w:val="24"/>
                <w:highlight w:val="none"/>
              </w:rPr>
            </w:pPr>
          </w:p>
        </w:tc>
        <w:tc>
          <w:tcPr>
            <w:tcW w:w="1225" w:type="dxa"/>
          </w:tcPr>
          <w:p w14:paraId="187676D1">
            <w:pPr>
              <w:pStyle w:val="13"/>
              <w:spacing w:line="240" w:lineRule="atLeast"/>
              <w:ind w:left="1084" w:leftChars="257" w:hanging="540"/>
              <w:rPr>
                <w:rFonts w:hAnsi="宋体"/>
                <w:sz w:val="24"/>
                <w:highlight w:val="none"/>
              </w:rPr>
            </w:pPr>
          </w:p>
        </w:tc>
        <w:tc>
          <w:tcPr>
            <w:tcW w:w="1138" w:type="dxa"/>
          </w:tcPr>
          <w:p w14:paraId="541ED1B4">
            <w:pPr>
              <w:pStyle w:val="13"/>
              <w:spacing w:line="240" w:lineRule="atLeast"/>
              <w:ind w:left="1084" w:leftChars="257" w:hanging="540"/>
              <w:rPr>
                <w:rFonts w:hAnsi="宋体"/>
                <w:sz w:val="24"/>
                <w:highlight w:val="none"/>
              </w:rPr>
            </w:pPr>
          </w:p>
        </w:tc>
        <w:tc>
          <w:tcPr>
            <w:tcW w:w="1275" w:type="dxa"/>
          </w:tcPr>
          <w:p w14:paraId="6F01AE12">
            <w:pPr>
              <w:pStyle w:val="13"/>
              <w:spacing w:line="240" w:lineRule="atLeast"/>
              <w:ind w:left="1084" w:leftChars="257" w:hanging="540"/>
              <w:rPr>
                <w:rFonts w:hAnsi="宋体"/>
                <w:sz w:val="24"/>
                <w:highlight w:val="none"/>
              </w:rPr>
            </w:pPr>
          </w:p>
        </w:tc>
        <w:tc>
          <w:tcPr>
            <w:tcW w:w="1250" w:type="dxa"/>
          </w:tcPr>
          <w:p w14:paraId="69F2A3AC">
            <w:pPr>
              <w:pStyle w:val="13"/>
              <w:spacing w:line="240" w:lineRule="atLeast"/>
              <w:ind w:left="1084" w:leftChars="257" w:hanging="540"/>
              <w:rPr>
                <w:rFonts w:hAnsi="宋体"/>
                <w:sz w:val="24"/>
                <w:highlight w:val="none"/>
              </w:rPr>
            </w:pPr>
          </w:p>
        </w:tc>
        <w:tc>
          <w:tcPr>
            <w:tcW w:w="1459" w:type="dxa"/>
          </w:tcPr>
          <w:p w14:paraId="1DF24DF3">
            <w:pPr>
              <w:pStyle w:val="13"/>
              <w:spacing w:line="240" w:lineRule="atLeast"/>
              <w:ind w:left="1084" w:leftChars="257" w:hanging="540"/>
              <w:rPr>
                <w:rFonts w:hAnsi="宋体"/>
                <w:sz w:val="24"/>
                <w:highlight w:val="none"/>
              </w:rPr>
            </w:pPr>
          </w:p>
        </w:tc>
      </w:tr>
      <w:tr w14:paraId="6E17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tcPr>
          <w:p w14:paraId="7F8F6784">
            <w:pPr>
              <w:pStyle w:val="13"/>
              <w:spacing w:line="240" w:lineRule="atLeast"/>
              <w:ind w:left="1084" w:leftChars="257" w:hanging="540"/>
              <w:rPr>
                <w:rFonts w:hAnsi="宋体"/>
                <w:sz w:val="24"/>
                <w:highlight w:val="none"/>
              </w:rPr>
            </w:pPr>
          </w:p>
        </w:tc>
        <w:tc>
          <w:tcPr>
            <w:tcW w:w="1601" w:type="dxa"/>
          </w:tcPr>
          <w:p w14:paraId="2FD09F50">
            <w:pPr>
              <w:pStyle w:val="13"/>
              <w:spacing w:line="240" w:lineRule="atLeast"/>
              <w:ind w:left="1084" w:leftChars="257" w:hanging="540"/>
              <w:rPr>
                <w:rFonts w:hAnsi="宋体"/>
                <w:sz w:val="24"/>
                <w:highlight w:val="none"/>
              </w:rPr>
            </w:pPr>
          </w:p>
        </w:tc>
        <w:tc>
          <w:tcPr>
            <w:tcW w:w="1225" w:type="dxa"/>
          </w:tcPr>
          <w:p w14:paraId="2122A9A1">
            <w:pPr>
              <w:pStyle w:val="13"/>
              <w:spacing w:line="240" w:lineRule="atLeast"/>
              <w:ind w:left="1084" w:leftChars="257" w:hanging="540"/>
              <w:rPr>
                <w:rFonts w:hAnsi="宋体"/>
                <w:sz w:val="24"/>
                <w:highlight w:val="none"/>
              </w:rPr>
            </w:pPr>
          </w:p>
        </w:tc>
        <w:tc>
          <w:tcPr>
            <w:tcW w:w="1138" w:type="dxa"/>
          </w:tcPr>
          <w:p w14:paraId="2A7103AF">
            <w:pPr>
              <w:pStyle w:val="13"/>
              <w:spacing w:line="240" w:lineRule="atLeast"/>
              <w:ind w:left="1084" w:leftChars="257" w:hanging="540"/>
              <w:rPr>
                <w:rFonts w:hAnsi="宋体"/>
                <w:sz w:val="24"/>
                <w:highlight w:val="none"/>
              </w:rPr>
            </w:pPr>
          </w:p>
        </w:tc>
        <w:tc>
          <w:tcPr>
            <w:tcW w:w="1275" w:type="dxa"/>
          </w:tcPr>
          <w:p w14:paraId="2B55CE4F">
            <w:pPr>
              <w:pStyle w:val="13"/>
              <w:spacing w:line="240" w:lineRule="atLeast"/>
              <w:ind w:left="1084" w:leftChars="257" w:hanging="540"/>
              <w:rPr>
                <w:rFonts w:hAnsi="宋体"/>
                <w:sz w:val="24"/>
                <w:highlight w:val="none"/>
              </w:rPr>
            </w:pPr>
          </w:p>
        </w:tc>
        <w:tc>
          <w:tcPr>
            <w:tcW w:w="1250" w:type="dxa"/>
          </w:tcPr>
          <w:p w14:paraId="5B5B1779">
            <w:pPr>
              <w:pStyle w:val="13"/>
              <w:spacing w:line="240" w:lineRule="atLeast"/>
              <w:ind w:left="1084" w:leftChars="257" w:hanging="540"/>
              <w:rPr>
                <w:rFonts w:hAnsi="宋体"/>
                <w:sz w:val="24"/>
                <w:highlight w:val="none"/>
              </w:rPr>
            </w:pPr>
          </w:p>
        </w:tc>
        <w:tc>
          <w:tcPr>
            <w:tcW w:w="1459" w:type="dxa"/>
          </w:tcPr>
          <w:p w14:paraId="654B76AF">
            <w:pPr>
              <w:pStyle w:val="13"/>
              <w:spacing w:line="240" w:lineRule="atLeast"/>
              <w:ind w:left="1084" w:leftChars="257" w:hanging="540"/>
              <w:rPr>
                <w:rFonts w:hAnsi="宋体"/>
                <w:sz w:val="24"/>
                <w:highlight w:val="none"/>
              </w:rPr>
            </w:pPr>
          </w:p>
        </w:tc>
      </w:tr>
      <w:tr w14:paraId="2453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tcPr>
          <w:p w14:paraId="55ED34B2">
            <w:pPr>
              <w:pStyle w:val="13"/>
              <w:spacing w:line="240" w:lineRule="atLeast"/>
              <w:ind w:left="1084" w:leftChars="257" w:hanging="540"/>
              <w:rPr>
                <w:rFonts w:hAnsi="宋体"/>
                <w:sz w:val="24"/>
                <w:highlight w:val="none"/>
              </w:rPr>
            </w:pPr>
          </w:p>
        </w:tc>
        <w:tc>
          <w:tcPr>
            <w:tcW w:w="1601" w:type="dxa"/>
          </w:tcPr>
          <w:p w14:paraId="7055AAA4">
            <w:pPr>
              <w:pStyle w:val="13"/>
              <w:spacing w:line="240" w:lineRule="atLeast"/>
              <w:ind w:left="1084" w:leftChars="257" w:hanging="540"/>
              <w:rPr>
                <w:rFonts w:hAnsi="宋体"/>
                <w:sz w:val="24"/>
                <w:highlight w:val="none"/>
              </w:rPr>
            </w:pPr>
          </w:p>
        </w:tc>
        <w:tc>
          <w:tcPr>
            <w:tcW w:w="1225" w:type="dxa"/>
          </w:tcPr>
          <w:p w14:paraId="694BCF26">
            <w:pPr>
              <w:pStyle w:val="13"/>
              <w:spacing w:line="240" w:lineRule="atLeast"/>
              <w:ind w:left="1084" w:leftChars="257" w:hanging="540"/>
              <w:rPr>
                <w:rFonts w:hAnsi="宋体"/>
                <w:sz w:val="24"/>
                <w:highlight w:val="none"/>
              </w:rPr>
            </w:pPr>
          </w:p>
        </w:tc>
        <w:tc>
          <w:tcPr>
            <w:tcW w:w="1138" w:type="dxa"/>
          </w:tcPr>
          <w:p w14:paraId="6A00CBCD">
            <w:pPr>
              <w:pStyle w:val="13"/>
              <w:spacing w:line="240" w:lineRule="atLeast"/>
              <w:ind w:left="1084" w:leftChars="257" w:hanging="540"/>
              <w:rPr>
                <w:rFonts w:hAnsi="宋体"/>
                <w:sz w:val="24"/>
                <w:highlight w:val="none"/>
              </w:rPr>
            </w:pPr>
          </w:p>
        </w:tc>
        <w:tc>
          <w:tcPr>
            <w:tcW w:w="1275" w:type="dxa"/>
          </w:tcPr>
          <w:p w14:paraId="454C5AEC">
            <w:pPr>
              <w:pStyle w:val="13"/>
              <w:spacing w:line="240" w:lineRule="atLeast"/>
              <w:ind w:left="1084" w:leftChars="257" w:hanging="540"/>
              <w:rPr>
                <w:rFonts w:hAnsi="宋体"/>
                <w:sz w:val="24"/>
                <w:highlight w:val="none"/>
              </w:rPr>
            </w:pPr>
          </w:p>
        </w:tc>
        <w:tc>
          <w:tcPr>
            <w:tcW w:w="1250" w:type="dxa"/>
          </w:tcPr>
          <w:p w14:paraId="794668AD">
            <w:pPr>
              <w:pStyle w:val="13"/>
              <w:spacing w:line="240" w:lineRule="atLeast"/>
              <w:ind w:left="1084" w:leftChars="257" w:hanging="540"/>
              <w:rPr>
                <w:rFonts w:hAnsi="宋体"/>
                <w:sz w:val="24"/>
                <w:highlight w:val="none"/>
              </w:rPr>
            </w:pPr>
          </w:p>
        </w:tc>
        <w:tc>
          <w:tcPr>
            <w:tcW w:w="1459" w:type="dxa"/>
          </w:tcPr>
          <w:p w14:paraId="5F10B347">
            <w:pPr>
              <w:pStyle w:val="13"/>
              <w:spacing w:line="240" w:lineRule="atLeast"/>
              <w:ind w:left="1084" w:leftChars="257" w:hanging="540"/>
              <w:rPr>
                <w:rFonts w:hAnsi="宋体"/>
                <w:sz w:val="24"/>
                <w:highlight w:val="none"/>
              </w:rPr>
            </w:pPr>
          </w:p>
        </w:tc>
      </w:tr>
    </w:tbl>
    <w:p w14:paraId="19BECEB1">
      <w:pPr>
        <w:pStyle w:val="13"/>
        <w:spacing w:line="240" w:lineRule="atLeast"/>
        <w:ind w:left="1084" w:leftChars="257" w:hanging="540"/>
        <w:rPr>
          <w:rFonts w:hAnsi="宋体"/>
          <w:sz w:val="24"/>
          <w:highlight w:val="none"/>
        </w:rPr>
      </w:pPr>
    </w:p>
    <w:p w14:paraId="369B2780">
      <w:pPr>
        <w:pStyle w:val="13"/>
        <w:spacing w:line="240" w:lineRule="atLeast"/>
        <w:ind w:left="1084" w:leftChars="257" w:hanging="540"/>
        <w:rPr>
          <w:rFonts w:hAnsi="宋体"/>
          <w:sz w:val="24"/>
          <w:highlight w:val="none"/>
        </w:rPr>
      </w:pPr>
      <w:r>
        <w:rPr>
          <w:rFonts w:hint="eastAsia" w:hAnsi="宋体"/>
          <w:sz w:val="24"/>
          <w:highlight w:val="none"/>
        </w:rPr>
        <w:t>法定代表人或其委托代理人签字:</w:t>
      </w:r>
      <w:r>
        <w:rPr>
          <w:rFonts w:hint="eastAsia" w:hAnsi="宋体"/>
          <w:sz w:val="24"/>
          <w:highlight w:val="none"/>
          <w:u w:val="single"/>
        </w:rPr>
        <w:t xml:space="preserve"> </w:t>
      </w:r>
      <w:r>
        <w:rPr>
          <w:rFonts w:hint="eastAsia" w:hAnsi="宋体"/>
          <w:sz w:val="24"/>
          <w:highlight w:val="none"/>
          <w:u w:val="single"/>
        </w:rPr>
        <w:tab/>
      </w:r>
      <w:r>
        <w:rPr>
          <w:rFonts w:hint="eastAsia" w:hAnsi="宋体"/>
          <w:sz w:val="24"/>
          <w:highlight w:val="none"/>
          <w:u w:val="single"/>
        </w:rPr>
        <w:t xml:space="preserve">                 </w:t>
      </w:r>
    </w:p>
    <w:p w14:paraId="39AA677C">
      <w:pPr>
        <w:pStyle w:val="13"/>
        <w:tabs>
          <w:tab w:val="left" w:pos="5370"/>
        </w:tabs>
        <w:spacing w:line="240" w:lineRule="atLeast"/>
        <w:ind w:left="1084" w:leftChars="257" w:hanging="540"/>
        <w:rPr>
          <w:rFonts w:hAnsi="宋体"/>
          <w:sz w:val="24"/>
          <w:highlight w:val="none"/>
          <w:u w:val="single"/>
        </w:rPr>
      </w:pPr>
      <w:r>
        <w:rPr>
          <w:rFonts w:hint="eastAsia" w:hAnsi="宋体"/>
          <w:sz w:val="24"/>
          <w:highlight w:val="none"/>
        </w:rPr>
        <w:t>投标人(盖单位章):</w:t>
      </w:r>
      <w:r>
        <w:rPr>
          <w:rFonts w:hint="eastAsia" w:hAnsi="宋体"/>
          <w:sz w:val="24"/>
          <w:highlight w:val="none"/>
          <w:u w:val="single"/>
        </w:rPr>
        <w:tab/>
      </w:r>
    </w:p>
    <w:p w14:paraId="1F9772CC">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3628E284">
      <w:pPr>
        <w:pStyle w:val="4"/>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14:paraId="784C2368">
      <w:pPr>
        <w:rPr>
          <w:rFonts w:hint="eastAsia"/>
          <w:highlight w:val="none"/>
          <w:lang w:val="en-US" w:eastAsia="zh-CN"/>
        </w:rPr>
      </w:pPr>
    </w:p>
    <w:p w14:paraId="209A6BB2">
      <w:pPr>
        <w:rPr>
          <w:rFonts w:hint="eastAsia"/>
          <w:highlight w:val="none"/>
          <w:lang w:val="en-US" w:eastAsia="zh-CN"/>
        </w:rPr>
      </w:pPr>
    </w:p>
    <w:p w14:paraId="6CAB59B3">
      <w:pPr>
        <w:rPr>
          <w:rFonts w:hint="eastAsia"/>
          <w:highlight w:val="none"/>
          <w:lang w:val="en-US" w:eastAsia="zh-CN"/>
        </w:rPr>
      </w:pPr>
    </w:p>
    <w:p w14:paraId="29025D75">
      <w:pPr>
        <w:rPr>
          <w:rFonts w:hint="eastAsia"/>
          <w:highlight w:val="none"/>
          <w:lang w:val="en-US" w:eastAsia="zh-CN"/>
        </w:rPr>
      </w:pPr>
    </w:p>
    <w:p w14:paraId="589FF7ED">
      <w:pPr>
        <w:rPr>
          <w:rFonts w:hint="eastAsia"/>
          <w:highlight w:val="none"/>
          <w:lang w:val="en-US" w:eastAsia="zh-CN"/>
        </w:rPr>
      </w:pPr>
    </w:p>
    <w:p w14:paraId="72EA1D10">
      <w:pPr>
        <w:rPr>
          <w:rFonts w:hint="eastAsia"/>
          <w:highlight w:val="none"/>
          <w:lang w:val="en-US" w:eastAsia="zh-CN"/>
        </w:rPr>
      </w:pPr>
    </w:p>
    <w:p w14:paraId="0F037953">
      <w:pPr>
        <w:rPr>
          <w:rFonts w:hint="eastAsia"/>
          <w:highlight w:val="none"/>
          <w:lang w:val="en-US" w:eastAsia="zh-CN"/>
        </w:rPr>
      </w:pPr>
    </w:p>
    <w:p w14:paraId="29B81185">
      <w:pPr>
        <w:rPr>
          <w:rFonts w:hint="eastAsia"/>
          <w:highlight w:val="none"/>
          <w:lang w:val="en-US" w:eastAsia="zh-CN"/>
        </w:rPr>
      </w:pPr>
    </w:p>
    <w:p w14:paraId="44EE42C2">
      <w:pPr>
        <w:rPr>
          <w:rFonts w:hint="eastAsia"/>
          <w:highlight w:val="none"/>
          <w:lang w:val="en-US" w:eastAsia="zh-CN"/>
        </w:rPr>
      </w:pPr>
    </w:p>
    <w:p w14:paraId="3CE4CF61">
      <w:pPr>
        <w:rPr>
          <w:rFonts w:hint="eastAsia"/>
          <w:highlight w:val="none"/>
          <w:lang w:val="en-US" w:eastAsia="zh-CN"/>
        </w:rPr>
      </w:pPr>
    </w:p>
    <w:p w14:paraId="01A4D2A5">
      <w:pPr>
        <w:rPr>
          <w:rFonts w:hint="eastAsia"/>
          <w:highlight w:val="none"/>
          <w:lang w:val="en-US" w:eastAsia="zh-CN"/>
        </w:rPr>
      </w:pPr>
    </w:p>
    <w:p w14:paraId="6D37B786">
      <w:pPr>
        <w:rPr>
          <w:rFonts w:hint="eastAsia"/>
          <w:highlight w:val="none"/>
          <w:lang w:val="en-US" w:eastAsia="zh-CN"/>
        </w:rPr>
      </w:pPr>
    </w:p>
    <w:p w14:paraId="5EB2DE0E">
      <w:pPr>
        <w:rPr>
          <w:rFonts w:hint="eastAsia"/>
          <w:highlight w:val="none"/>
          <w:lang w:val="en-US" w:eastAsia="zh-CN"/>
        </w:rPr>
      </w:pPr>
    </w:p>
    <w:p w14:paraId="2EB7E8DE">
      <w:pPr>
        <w:rPr>
          <w:rFonts w:hint="eastAsia"/>
          <w:highlight w:val="none"/>
          <w:lang w:val="en-US" w:eastAsia="zh-CN"/>
        </w:rPr>
      </w:pPr>
    </w:p>
    <w:p w14:paraId="2FC23806">
      <w:pPr>
        <w:rPr>
          <w:rFonts w:hint="eastAsia"/>
          <w:highlight w:val="none"/>
          <w:lang w:val="en-US" w:eastAsia="zh-CN"/>
        </w:rPr>
      </w:pPr>
    </w:p>
    <w:p w14:paraId="16835F1E">
      <w:pPr>
        <w:rPr>
          <w:rFonts w:hint="eastAsia"/>
          <w:highlight w:val="none"/>
          <w:lang w:val="en-US" w:eastAsia="zh-CN"/>
        </w:rPr>
      </w:pPr>
    </w:p>
    <w:p w14:paraId="6BB33D54">
      <w:pPr>
        <w:rPr>
          <w:rFonts w:hint="eastAsia"/>
          <w:highlight w:val="none"/>
          <w:lang w:val="en-US" w:eastAsia="zh-CN"/>
        </w:rPr>
      </w:pPr>
    </w:p>
    <w:p w14:paraId="739AD6E0">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97" w:name="_Toc17302"/>
      <w:bookmarkStart w:id="198" w:name="_Toc30490"/>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87"/>
      <w:bookmarkEnd w:id="188"/>
      <w:bookmarkEnd w:id="189"/>
      <w:bookmarkEnd w:id="190"/>
      <w:bookmarkEnd w:id="191"/>
      <w:bookmarkEnd w:id="197"/>
      <w:bookmarkEnd w:id="198"/>
    </w:p>
    <w:p w14:paraId="487A68D3">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68E772B0">
      <w:pPr>
        <w:pStyle w:val="13"/>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p>
    <w:p w14:paraId="747FB495">
      <w:pPr>
        <w:pStyle w:val="13"/>
        <w:shd w:val="clear" w:color="auto" w:fill="auto"/>
        <w:spacing w:line="240" w:lineRule="atLeast"/>
        <w:ind w:left="1084" w:leftChars="257" w:hanging="540"/>
        <w:rPr>
          <w:rFonts w:hint="eastAsia" w:ascii="宋体" w:hAnsi="宋体" w:eastAsia="宋体" w:cs="宋体"/>
          <w:color w:val="auto"/>
          <w:sz w:val="24"/>
          <w:highlight w:val="none"/>
        </w:rPr>
      </w:pPr>
    </w:p>
    <w:tbl>
      <w:tblPr>
        <w:tblStyle w:val="28"/>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1"/>
        <w:gridCol w:w="1454"/>
        <w:gridCol w:w="1338"/>
        <w:gridCol w:w="2448"/>
        <w:gridCol w:w="750"/>
      </w:tblGrid>
      <w:tr w14:paraId="677B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noWrap w:val="0"/>
            <w:vAlign w:val="center"/>
          </w:tcPr>
          <w:p w14:paraId="0BE26549">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21" w:type="dxa"/>
            <w:noWrap w:val="0"/>
            <w:vAlign w:val="center"/>
          </w:tcPr>
          <w:p w14:paraId="7F280041">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标的名称</w:t>
            </w:r>
          </w:p>
        </w:tc>
        <w:tc>
          <w:tcPr>
            <w:tcW w:w="1454" w:type="dxa"/>
            <w:noWrap w:val="0"/>
            <w:vAlign w:val="center"/>
          </w:tcPr>
          <w:p w14:paraId="40AAF16C">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招标规格</w:t>
            </w:r>
          </w:p>
        </w:tc>
        <w:tc>
          <w:tcPr>
            <w:tcW w:w="1338" w:type="dxa"/>
            <w:noWrap w:val="0"/>
            <w:vAlign w:val="center"/>
          </w:tcPr>
          <w:p w14:paraId="5BC301DB">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投标规格</w:t>
            </w:r>
          </w:p>
        </w:tc>
        <w:tc>
          <w:tcPr>
            <w:tcW w:w="2448" w:type="dxa"/>
            <w:noWrap w:val="0"/>
            <w:vAlign w:val="center"/>
          </w:tcPr>
          <w:p w14:paraId="119BE9D3">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750" w:type="dxa"/>
            <w:noWrap w:val="0"/>
            <w:vAlign w:val="center"/>
          </w:tcPr>
          <w:p w14:paraId="187525BF">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14:paraId="2923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86" w:type="dxa"/>
            <w:noWrap w:val="0"/>
            <w:vAlign w:val="top"/>
          </w:tcPr>
          <w:p w14:paraId="2622FAF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444FBE5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2DD7E94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32A53218">
            <w:pPr>
              <w:pStyle w:val="13"/>
              <w:shd w:val="clear" w:color="auto" w:fill="auto"/>
              <w:spacing w:line="240" w:lineRule="atLeast"/>
              <w:ind w:left="1084" w:leftChars="257" w:hanging="540"/>
              <w:rPr>
                <w:rFonts w:hint="eastAsia" w:ascii="宋体" w:hAnsi="宋体" w:eastAsia="宋体" w:cs="宋体"/>
                <w:color w:val="auto"/>
                <w:sz w:val="21"/>
                <w:szCs w:val="16"/>
                <w:highlight w:val="none"/>
                <w:lang w:val="en-US" w:eastAsia="zh-CN"/>
              </w:rPr>
            </w:pPr>
          </w:p>
        </w:tc>
        <w:tc>
          <w:tcPr>
            <w:tcW w:w="2448" w:type="dxa"/>
            <w:noWrap w:val="0"/>
            <w:vAlign w:val="center"/>
          </w:tcPr>
          <w:p w14:paraId="7E8924C7">
            <w:pPr>
              <w:pStyle w:val="13"/>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750" w:type="dxa"/>
            <w:noWrap w:val="0"/>
            <w:vAlign w:val="top"/>
          </w:tcPr>
          <w:p w14:paraId="250439A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B67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4B69542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75B5D58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177D703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2A1A2A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5C3D6F1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7B9DCDB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0E0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5770DE3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30EC3A5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4DC11A7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58444C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449CD08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2D48B9C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CD6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3D57AA6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1B9DD96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18E26E9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6D3F512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64D5F64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5AC8944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528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1330084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46E9819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10D50BC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AF3874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4A7D3B4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7BBB39C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D3D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2396BFA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5CA2AF5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71F9454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B99C4E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6ADB6CD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749C8AC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08E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49E469D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6EDF1A6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5844243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6D8217E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120C861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1A3C410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AA3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73EAB5C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6192C38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4F1CB19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1DB379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05084FB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4539D04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0AF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14:paraId="4199694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3967223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5B6FAC9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65DD3AA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2A9B9C9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5AFE6F5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4A3D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774F013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47D5597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3A247BB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DCFCC6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728D42C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5B5941B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AAF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14:paraId="2F13578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17F8631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5DC4BED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10CC23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136A713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29674B5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6B8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173771A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245AF06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251C8E1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15C2F9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3441332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291CAA8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1E83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6" w:type="dxa"/>
            <w:noWrap w:val="0"/>
            <w:vAlign w:val="top"/>
          </w:tcPr>
          <w:p w14:paraId="291E615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53786B3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4D740AD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C95075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49FCEB1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3E460D5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bl>
    <w:p w14:paraId="052D382E">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67E4FAD2">
      <w:pPr>
        <w:pStyle w:val="13"/>
        <w:shd w:val="clear" w:color="auto" w:fill="auto"/>
        <w:spacing w:line="240" w:lineRule="atLeast"/>
        <w:ind w:left="1084" w:leftChars="257" w:hanging="540"/>
        <w:rPr>
          <w:rFonts w:hint="eastAsia" w:ascii="宋体" w:hAnsi="宋体" w:eastAsia="宋体" w:cs="宋体"/>
          <w:color w:val="auto"/>
          <w:sz w:val="24"/>
          <w:highlight w:val="none"/>
          <w:lang w:eastAsia="zh-CN"/>
        </w:rPr>
      </w:pPr>
    </w:p>
    <w:p w14:paraId="45BB835F">
      <w:pPr>
        <w:pStyle w:val="13"/>
        <w:shd w:val="clear" w:color="auto" w:fill="auto"/>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087A2DCE">
      <w:pPr>
        <w:pStyle w:val="13"/>
        <w:shd w:val="clear" w:color="auto" w:fill="auto"/>
        <w:tabs>
          <w:tab w:val="left" w:pos="5370"/>
        </w:tabs>
        <w:spacing w:line="240" w:lineRule="atLeast"/>
        <w:ind w:left="1084"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565028CA">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none"/>
          <w:u w:val="single"/>
        </w:rPr>
        <w:br w:type="page"/>
      </w:r>
    </w:p>
    <w:p w14:paraId="632CEFFA">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99" w:name="_Toc216582818"/>
      <w:bookmarkStart w:id="200" w:name="_Toc20836"/>
      <w:bookmarkStart w:id="201" w:name="_Toc23"/>
      <w:bookmarkStart w:id="202" w:name="_Toc21391"/>
      <w:bookmarkStart w:id="203" w:name="_Toc16459"/>
      <w:bookmarkStart w:id="204" w:name="_Toc515647821"/>
      <w:bookmarkStart w:id="205" w:name="_Toc1980"/>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9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200"/>
      <w:bookmarkEnd w:id="201"/>
      <w:bookmarkEnd w:id="202"/>
      <w:bookmarkEnd w:id="203"/>
      <w:bookmarkEnd w:id="204"/>
      <w:bookmarkEnd w:id="205"/>
    </w:p>
    <w:p w14:paraId="2E34E551">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09273B98">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4E2BB296">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w:t>
      </w:r>
    </w:p>
    <w:p w14:paraId="0C1EB6BD">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14:paraId="14B1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8A8D1CB">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14:paraId="0F2E17F8">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14:paraId="7AFBC6B5">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14:paraId="76154E1E">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14:paraId="0261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6124F25C">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080657A8">
            <w:pPr>
              <w:pStyle w:val="13"/>
              <w:shd w:val="clear" w:color="auto" w:fill="auto"/>
              <w:spacing w:line="240" w:lineRule="atLeast"/>
              <w:ind w:left="1084"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14:paraId="7BAA35A0">
            <w:pPr>
              <w:pStyle w:val="13"/>
              <w:shd w:val="clear" w:color="auto" w:fill="auto"/>
              <w:spacing w:line="240" w:lineRule="atLeast"/>
              <w:ind w:left="1084"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14:paraId="4CE0568E">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22E2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28B9064">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6E06391A">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701CA46">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244C5138">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6702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A1B7A0B">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615B812E">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5217E3B7">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2152522D">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3A16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15C6ED8">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7FD2E50C">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64BA42B8">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7A82BC11">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762A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6FD7A4D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9F91B3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802C9F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1A58D2B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693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16CC16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CF06BF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365EEC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4402E9D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78C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5EEE4E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1A86572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52E6B7F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47F29D3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45F2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182D44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D0BAAD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81A0E4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47B04F2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78F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08E587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371120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876583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0BAA5CF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31C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A194B5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D8F3D2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68316D9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3D4B2F7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D3C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D1F95C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01E909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85EECD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7928B5C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513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66992B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5D6F508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6AA9B3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2C1BF3A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5BA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2EC7E6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75691A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64438D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3755E93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CB3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D32210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BA3149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E3121C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5879564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304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69789B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DF336D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B0C001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0FFFFF6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bl>
    <w:p w14:paraId="789B6E3A">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249441E5">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0B65F518">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14:paraId="707EF3C0">
      <w:pPr>
        <w:pStyle w:val="13"/>
        <w:shd w:val="clear" w:color="auto" w:fill="auto"/>
        <w:tabs>
          <w:tab w:val="left" w:pos="5370"/>
        </w:tabs>
        <w:spacing w:line="240" w:lineRule="atLeast"/>
        <w:ind w:left="1084"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14:paraId="563E2713">
      <w:pPr>
        <w:pStyle w:val="82"/>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06" w:name="_Toc21312"/>
      <w:bookmarkStart w:id="207" w:name="_Toc2963"/>
      <w:bookmarkStart w:id="208" w:name="_Toc10725"/>
      <w:bookmarkStart w:id="209" w:name="_Toc515647823"/>
      <w:bookmarkStart w:id="210" w:name="_Toc30795"/>
      <w:bookmarkStart w:id="211" w:name="_Toc515647827"/>
      <w:bookmarkStart w:id="212" w:name="_Toc28099"/>
    </w:p>
    <w:p w14:paraId="05F5CA89">
      <w:pPr>
        <w:pStyle w:val="8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cs="宋体"/>
          <w:b/>
          <w:bCs/>
          <w:color w:val="auto"/>
          <w:spacing w:val="0"/>
          <w:w w:val="100"/>
          <w:position w:val="0"/>
          <w:sz w:val="24"/>
          <w:szCs w:val="24"/>
          <w:highlight w:val="none"/>
          <w:lang w:val="en-US" w:eastAsia="zh-CN"/>
        </w:rPr>
        <w:t>7</w:t>
      </w:r>
      <w:r>
        <w:rPr>
          <w:rFonts w:hint="eastAsia" w:ascii="宋体" w:hAnsi="宋体" w:eastAsia="宋体" w:cs="宋体"/>
          <w:b/>
          <w:bCs/>
          <w:color w:val="auto"/>
          <w:spacing w:val="0"/>
          <w:w w:val="100"/>
          <w:position w:val="0"/>
          <w:sz w:val="24"/>
          <w:szCs w:val="24"/>
          <w:highlight w:val="none"/>
          <w:lang w:val="en-US" w:eastAsia="zh-CN"/>
        </w:rPr>
        <w:t>、投标人基本情况表</w:t>
      </w:r>
    </w:p>
    <w:p w14:paraId="636C670A">
      <w:pPr>
        <w:pStyle w:val="10"/>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14:paraId="6605C775">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7B18C76C">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649DB4F0">
            <w:pPr>
              <w:rPr>
                <w:rFonts w:hint="eastAsia" w:ascii="宋体" w:hAnsi="宋体" w:eastAsia="宋体" w:cs="宋体"/>
                <w:color w:val="auto"/>
                <w:sz w:val="21"/>
                <w:szCs w:val="21"/>
                <w:highlight w:val="none"/>
              </w:rPr>
            </w:pPr>
          </w:p>
        </w:tc>
      </w:tr>
      <w:tr w14:paraId="0CE8A6A8">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703B0227">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19B86D84">
            <w:pPr>
              <w:rPr>
                <w:rFonts w:hint="eastAsia" w:ascii="宋体" w:hAnsi="宋体" w:eastAsia="宋体" w:cs="宋体"/>
                <w:color w:val="auto"/>
                <w:sz w:val="21"/>
                <w:szCs w:val="21"/>
                <w:highlight w:val="none"/>
              </w:rPr>
            </w:pPr>
          </w:p>
        </w:tc>
      </w:tr>
      <w:tr w14:paraId="34FD4A07">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AD6FED8">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13F1E5B">
            <w:pPr>
              <w:rPr>
                <w:rFonts w:hint="eastAsia" w:ascii="宋体" w:hAnsi="宋体" w:eastAsia="宋体" w:cs="宋体"/>
                <w:color w:val="auto"/>
                <w:sz w:val="21"/>
                <w:szCs w:val="21"/>
                <w:highlight w:val="none"/>
              </w:rPr>
            </w:pPr>
          </w:p>
        </w:tc>
      </w:tr>
      <w:tr w14:paraId="1A173F5D">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ED118FD">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14:paraId="64318F3C">
            <w:pPr>
              <w:rPr>
                <w:rFonts w:hint="eastAsia" w:ascii="宋体" w:hAnsi="宋体" w:eastAsia="宋体" w:cs="宋体"/>
                <w:color w:val="auto"/>
                <w:sz w:val="21"/>
                <w:szCs w:val="21"/>
                <w:highlight w:val="none"/>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14:paraId="7138A53C">
            <w:pPr>
              <w:pStyle w:val="57"/>
              <w:kinsoku w:val="0"/>
              <w:overflowPunct w:val="0"/>
              <w:spacing w:before="145"/>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14:paraId="592AE718">
            <w:pPr>
              <w:rPr>
                <w:rFonts w:hint="eastAsia" w:ascii="宋体" w:hAnsi="宋体" w:eastAsia="宋体" w:cs="宋体"/>
                <w:color w:val="auto"/>
                <w:sz w:val="21"/>
                <w:szCs w:val="21"/>
                <w:highlight w:val="none"/>
              </w:rPr>
            </w:pPr>
          </w:p>
        </w:tc>
      </w:tr>
      <w:tr w14:paraId="768F40A9">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BB6F5C7">
            <w:pPr>
              <w:pStyle w:val="57"/>
              <w:kinsoku w:val="0"/>
              <w:overflowPunct w:val="0"/>
              <w:spacing w:before="146"/>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167A03FB">
            <w:pPr>
              <w:rPr>
                <w:rFonts w:hint="eastAsia" w:ascii="宋体" w:hAnsi="宋体" w:eastAsia="宋体" w:cs="宋体"/>
                <w:color w:val="auto"/>
                <w:sz w:val="21"/>
                <w:szCs w:val="21"/>
                <w:highlight w:val="none"/>
              </w:rPr>
            </w:pPr>
          </w:p>
        </w:tc>
      </w:tr>
      <w:tr w14:paraId="37F72EBD">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D0D162B">
            <w:pPr>
              <w:pStyle w:val="57"/>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14:paraId="44FE93A3">
            <w:pPr>
              <w:rPr>
                <w:rFonts w:hint="eastAsia" w:ascii="宋体" w:hAnsi="宋体" w:eastAsia="宋体" w:cs="宋体"/>
                <w:color w:val="auto"/>
                <w:sz w:val="21"/>
                <w:szCs w:val="21"/>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14:paraId="3D6D868A">
            <w:pPr>
              <w:pStyle w:val="57"/>
              <w:kinsoku w:val="0"/>
              <w:overflowPunct w:val="0"/>
              <w:spacing w:before="4"/>
              <w:rPr>
                <w:rFonts w:hint="eastAsia" w:ascii="宋体" w:hAnsi="宋体" w:eastAsia="宋体" w:cs="宋体"/>
                <w:b/>
                <w:bCs/>
                <w:color w:val="auto"/>
                <w:sz w:val="21"/>
                <w:szCs w:val="21"/>
                <w:highlight w:val="none"/>
              </w:rPr>
            </w:pPr>
          </w:p>
          <w:p w14:paraId="621169B3">
            <w:pPr>
              <w:pStyle w:val="57"/>
              <w:kinsoku w:val="0"/>
              <w:overflowPunct w:val="0"/>
              <w:ind w:left="3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14:paraId="7F6DBC5F">
            <w:pPr>
              <w:rPr>
                <w:rFonts w:hint="eastAsia" w:ascii="宋体" w:hAnsi="宋体" w:eastAsia="宋体" w:cs="宋体"/>
                <w:color w:val="auto"/>
                <w:sz w:val="21"/>
                <w:szCs w:val="21"/>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14:paraId="16ECABD2">
            <w:pPr>
              <w:pStyle w:val="57"/>
              <w:kinsoku w:val="0"/>
              <w:overflowPunct w:val="0"/>
              <w:spacing w:before="4"/>
              <w:rPr>
                <w:rFonts w:hint="eastAsia" w:ascii="宋体" w:hAnsi="宋体" w:eastAsia="宋体" w:cs="宋体"/>
                <w:b/>
                <w:bCs/>
                <w:color w:val="auto"/>
                <w:sz w:val="21"/>
                <w:szCs w:val="21"/>
                <w:highlight w:val="none"/>
              </w:rPr>
            </w:pPr>
          </w:p>
          <w:p w14:paraId="4A4BCDD0">
            <w:pPr>
              <w:pStyle w:val="57"/>
              <w:kinsoku w:val="0"/>
              <w:overflowPunct w:val="0"/>
              <w:ind w:left="3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14:paraId="4CE32E7A">
            <w:pPr>
              <w:rPr>
                <w:rFonts w:hint="eastAsia" w:ascii="宋体" w:hAnsi="宋体" w:eastAsia="宋体" w:cs="宋体"/>
                <w:color w:val="auto"/>
                <w:sz w:val="21"/>
                <w:szCs w:val="21"/>
                <w:highlight w:val="none"/>
              </w:rPr>
            </w:pPr>
          </w:p>
        </w:tc>
      </w:tr>
      <w:tr w14:paraId="75249BF7">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3C41AD96">
            <w:pPr>
              <w:pStyle w:val="57"/>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15746873">
            <w:pPr>
              <w:pStyle w:val="57"/>
              <w:kinsoku w:val="0"/>
              <w:overflowPunct w:val="0"/>
              <w:spacing w:before="144"/>
              <w:rPr>
                <w:rFonts w:hint="eastAsia" w:ascii="宋体" w:hAnsi="宋体" w:eastAsia="宋体" w:cs="宋体"/>
                <w:color w:val="auto"/>
                <w:sz w:val="21"/>
                <w:szCs w:val="21"/>
                <w:highlight w:val="none"/>
              </w:rPr>
            </w:pPr>
          </w:p>
        </w:tc>
      </w:tr>
      <w:tr w14:paraId="2DE94C9A">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A202051">
            <w:pPr>
              <w:pStyle w:val="57"/>
              <w:kinsoku w:val="0"/>
              <w:overflowPunct w:val="0"/>
              <w:spacing w:line="237" w:lineRule="auto"/>
              <w:ind w:left="497" w:right="4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4CEF47A">
            <w:pPr>
              <w:rPr>
                <w:rFonts w:hint="eastAsia" w:ascii="宋体" w:hAnsi="宋体" w:eastAsia="宋体" w:cs="宋体"/>
                <w:color w:val="auto"/>
                <w:sz w:val="21"/>
                <w:szCs w:val="21"/>
                <w:highlight w:val="none"/>
              </w:rPr>
            </w:pPr>
          </w:p>
        </w:tc>
      </w:tr>
    </w:tbl>
    <w:p w14:paraId="2C93878D">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119415AF">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F8DAC23">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C354F6B">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373D74F0">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AF92235">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6956EBD2">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68C679CC">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707A0733">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206C3271">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437AB253">
      <w:pPr>
        <w:pStyle w:val="10"/>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highlight w:val="none"/>
          <w:lang w:eastAsia="zh-CN"/>
        </w:rPr>
      </w:pPr>
      <w:r>
        <w:rPr>
          <w:rFonts w:hint="eastAsia" w:ascii="宋体" w:hAnsi="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bCs/>
          <w:color w:val="auto"/>
          <w:w w:val="90"/>
          <w:sz w:val="24"/>
          <w:szCs w:val="24"/>
          <w:highlight w:val="none"/>
        </w:rPr>
        <w:t>近年类似项目业绩</w:t>
      </w:r>
      <w:r>
        <w:rPr>
          <w:rFonts w:hint="eastAsia" w:ascii="宋体" w:hAnsi="宋体" w:eastAsia="宋体" w:cs="宋体"/>
          <w:b/>
          <w:bCs/>
          <w:color w:val="auto"/>
          <w:w w:val="90"/>
          <w:sz w:val="24"/>
          <w:szCs w:val="24"/>
          <w:highlight w:val="none"/>
          <w:lang w:eastAsia="zh-CN"/>
        </w:rPr>
        <w:t>表</w:t>
      </w:r>
    </w:p>
    <w:p w14:paraId="5F9D27F5">
      <w:pPr>
        <w:pStyle w:val="10"/>
        <w:numPr>
          <w:ilvl w:val="0"/>
          <w:numId w:val="0"/>
        </w:numPr>
        <w:kinsoku w:val="0"/>
        <w:overflowPunct w:val="0"/>
        <w:ind w:leftChars="0" w:right="0" w:rightChars="0"/>
        <w:rPr>
          <w:rFonts w:hint="eastAsia" w:ascii="仿宋" w:hAnsi="仿宋" w:eastAsia="仿宋" w:cs="仿宋"/>
          <w:b/>
          <w:bCs/>
          <w:color w:val="auto"/>
          <w:sz w:val="20"/>
          <w:szCs w:val="20"/>
          <w:highlight w:val="none"/>
        </w:rPr>
      </w:pPr>
    </w:p>
    <w:tbl>
      <w:tblPr>
        <w:tblStyle w:val="28"/>
        <w:tblW w:w="9115" w:type="dxa"/>
        <w:jc w:val="center"/>
        <w:tblLayout w:type="fixed"/>
        <w:tblCellMar>
          <w:top w:w="0" w:type="dxa"/>
          <w:left w:w="10" w:type="dxa"/>
          <w:bottom w:w="0" w:type="dxa"/>
          <w:right w:w="10" w:type="dxa"/>
        </w:tblCellMar>
      </w:tblPr>
      <w:tblGrid>
        <w:gridCol w:w="1919"/>
        <w:gridCol w:w="7196"/>
      </w:tblGrid>
      <w:tr w14:paraId="75709D97">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14:paraId="5984CDBE">
            <w:pPr>
              <w:pStyle w:val="8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7196" w:type="dxa"/>
            <w:tcBorders>
              <w:top w:val="single" w:color="auto" w:sz="4" w:space="0"/>
              <w:left w:val="single" w:color="auto" w:sz="4" w:space="0"/>
              <w:right w:val="single" w:color="auto" w:sz="4" w:space="0"/>
            </w:tcBorders>
            <w:noWrap w:val="0"/>
            <w:vAlign w:val="top"/>
          </w:tcPr>
          <w:p w14:paraId="40CD93BA">
            <w:pPr>
              <w:widowControl w:val="0"/>
              <w:rPr>
                <w:rFonts w:hint="eastAsia" w:ascii="宋体" w:hAnsi="宋体" w:eastAsia="宋体" w:cs="宋体"/>
                <w:color w:val="auto"/>
                <w:sz w:val="21"/>
                <w:szCs w:val="21"/>
                <w:highlight w:val="none"/>
              </w:rPr>
            </w:pPr>
          </w:p>
        </w:tc>
      </w:tr>
      <w:tr w14:paraId="1BC6FC70">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14:paraId="39ACC278">
            <w:pPr>
              <w:pStyle w:val="84"/>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项目单位名称</w:t>
            </w:r>
          </w:p>
        </w:tc>
        <w:tc>
          <w:tcPr>
            <w:tcW w:w="7196" w:type="dxa"/>
            <w:tcBorders>
              <w:top w:val="single" w:color="auto" w:sz="4" w:space="0"/>
              <w:left w:val="single" w:color="auto" w:sz="4" w:space="0"/>
              <w:right w:val="single" w:color="auto" w:sz="4" w:space="0"/>
            </w:tcBorders>
            <w:noWrap w:val="0"/>
            <w:vAlign w:val="top"/>
          </w:tcPr>
          <w:p w14:paraId="1E208801">
            <w:pPr>
              <w:widowControl w:val="0"/>
              <w:rPr>
                <w:rFonts w:hint="eastAsia" w:ascii="宋体" w:hAnsi="宋体" w:eastAsia="宋体" w:cs="宋体"/>
                <w:color w:val="auto"/>
                <w:sz w:val="21"/>
                <w:szCs w:val="21"/>
                <w:highlight w:val="none"/>
              </w:rPr>
            </w:pPr>
          </w:p>
        </w:tc>
      </w:tr>
      <w:tr w14:paraId="7847876F">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14:paraId="65F34409">
            <w:pPr>
              <w:pStyle w:val="84"/>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项目单位联系姓名及联系方式</w:t>
            </w:r>
          </w:p>
        </w:tc>
        <w:tc>
          <w:tcPr>
            <w:tcW w:w="7196" w:type="dxa"/>
            <w:tcBorders>
              <w:top w:val="single" w:color="auto" w:sz="4" w:space="0"/>
              <w:left w:val="single" w:color="auto" w:sz="4" w:space="0"/>
              <w:right w:val="single" w:color="auto" w:sz="4" w:space="0"/>
            </w:tcBorders>
            <w:noWrap w:val="0"/>
            <w:vAlign w:val="top"/>
          </w:tcPr>
          <w:p w14:paraId="5EEED8FE">
            <w:pPr>
              <w:widowControl w:val="0"/>
              <w:rPr>
                <w:rFonts w:hint="eastAsia" w:ascii="宋体" w:hAnsi="宋体" w:eastAsia="宋体" w:cs="宋体"/>
                <w:color w:val="auto"/>
                <w:sz w:val="21"/>
                <w:szCs w:val="21"/>
                <w:highlight w:val="none"/>
              </w:rPr>
            </w:pPr>
          </w:p>
        </w:tc>
      </w:tr>
      <w:tr w14:paraId="35C1C9B4">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14:paraId="64A08DC0">
            <w:pPr>
              <w:pStyle w:val="8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合同金额</w:t>
            </w:r>
          </w:p>
        </w:tc>
        <w:tc>
          <w:tcPr>
            <w:tcW w:w="7196" w:type="dxa"/>
            <w:tcBorders>
              <w:top w:val="single" w:color="auto" w:sz="4" w:space="0"/>
              <w:left w:val="single" w:color="auto" w:sz="4" w:space="0"/>
              <w:right w:val="single" w:color="auto" w:sz="4" w:space="0"/>
            </w:tcBorders>
            <w:noWrap w:val="0"/>
            <w:vAlign w:val="top"/>
          </w:tcPr>
          <w:p w14:paraId="78C58F7E">
            <w:pPr>
              <w:widowControl w:val="0"/>
              <w:rPr>
                <w:rFonts w:hint="eastAsia" w:ascii="宋体" w:hAnsi="宋体" w:eastAsia="宋体" w:cs="宋体"/>
                <w:color w:val="auto"/>
                <w:sz w:val="21"/>
                <w:szCs w:val="21"/>
                <w:highlight w:val="none"/>
              </w:rPr>
            </w:pPr>
          </w:p>
        </w:tc>
      </w:tr>
      <w:tr w14:paraId="7C8FE4E5">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14:paraId="3B29DC94">
            <w:pPr>
              <w:pStyle w:val="84"/>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项目负责人姓名</w:t>
            </w:r>
          </w:p>
        </w:tc>
        <w:tc>
          <w:tcPr>
            <w:tcW w:w="7196" w:type="dxa"/>
            <w:tcBorders>
              <w:top w:val="single" w:color="auto" w:sz="4" w:space="0"/>
              <w:left w:val="single" w:color="auto" w:sz="4" w:space="0"/>
              <w:right w:val="single" w:color="auto" w:sz="4" w:space="0"/>
            </w:tcBorders>
            <w:noWrap w:val="0"/>
            <w:vAlign w:val="top"/>
          </w:tcPr>
          <w:p w14:paraId="1B3E946F">
            <w:pPr>
              <w:widowControl w:val="0"/>
              <w:rPr>
                <w:rFonts w:hint="eastAsia" w:ascii="宋体" w:hAnsi="宋体" w:eastAsia="宋体" w:cs="宋体"/>
                <w:color w:val="auto"/>
                <w:sz w:val="21"/>
                <w:szCs w:val="21"/>
                <w:highlight w:val="none"/>
              </w:rPr>
            </w:pPr>
          </w:p>
        </w:tc>
      </w:tr>
      <w:tr w14:paraId="483D5DBE">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14:paraId="0A74F431">
            <w:pPr>
              <w:pStyle w:val="84"/>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项目实施时间</w:t>
            </w:r>
          </w:p>
        </w:tc>
        <w:tc>
          <w:tcPr>
            <w:tcW w:w="7196" w:type="dxa"/>
            <w:tcBorders>
              <w:top w:val="single" w:color="auto" w:sz="4" w:space="0"/>
              <w:left w:val="single" w:color="auto" w:sz="4" w:space="0"/>
              <w:right w:val="single" w:color="auto" w:sz="4" w:space="0"/>
            </w:tcBorders>
            <w:noWrap w:val="0"/>
            <w:vAlign w:val="top"/>
          </w:tcPr>
          <w:p w14:paraId="31AEB437">
            <w:pPr>
              <w:widowControl w:val="0"/>
              <w:rPr>
                <w:rFonts w:hint="eastAsia" w:ascii="宋体" w:hAnsi="宋体" w:eastAsia="宋体" w:cs="宋体"/>
                <w:color w:val="auto"/>
                <w:sz w:val="21"/>
                <w:szCs w:val="21"/>
                <w:highlight w:val="none"/>
              </w:rPr>
            </w:pPr>
          </w:p>
        </w:tc>
      </w:tr>
      <w:tr w14:paraId="40957ABD">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14:paraId="6D112876">
            <w:pPr>
              <w:pStyle w:val="8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14:paraId="4EF12697">
            <w:pPr>
              <w:widowControl w:val="0"/>
              <w:rPr>
                <w:rFonts w:hint="eastAsia" w:ascii="宋体" w:hAnsi="宋体" w:eastAsia="宋体" w:cs="宋体"/>
                <w:color w:val="auto"/>
                <w:sz w:val="21"/>
                <w:szCs w:val="21"/>
                <w:highlight w:val="none"/>
              </w:rPr>
            </w:pPr>
          </w:p>
        </w:tc>
      </w:tr>
    </w:tbl>
    <w:p w14:paraId="087F9FA7">
      <w:pPr>
        <w:rPr>
          <w:rFonts w:hint="eastAsia" w:ascii="仿宋" w:hAnsi="仿宋" w:eastAsia="仿宋" w:cs="仿宋"/>
          <w:color w:val="auto"/>
          <w:spacing w:val="-1"/>
          <w:kern w:val="0"/>
          <w:sz w:val="24"/>
          <w:highlight w:val="none"/>
        </w:rPr>
      </w:pPr>
    </w:p>
    <w:p w14:paraId="0FC50793">
      <w:pP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注：每个</w:t>
      </w:r>
      <w:r>
        <w:rPr>
          <w:rFonts w:hint="eastAsia" w:ascii="宋体" w:hAnsi="宋体" w:eastAsia="宋体" w:cs="宋体"/>
          <w:color w:val="auto"/>
          <w:spacing w:val="-1"/>
          <w:kern w:val="0"/>
          <w:sz w:val="21"/>
          <w:szCs w:val="21"/>
          <w:highlight w:val="none"/>
          <w:lang w:eastAsia="zh-CN"/>
        </w:rPr>
        <w:t>业绩</w:t>
      </w:r>
      <w:r>
        <w:rPr>
          <w:rFonts w:hint="eastAsia" w:ascii="宋体" w:hAnsi="宋体" w:eastAsia="宋体" w:cs="宋体"/>
          <w:color w:val="auto"/>
          <w:spacing w:val="-1"/>
          <w:kern w:val="0"/>
          <w:sz w:val="21"/>
          <w:szCs w:val="21"/>
          <w:highlight w:val="none"/>
        </w:rPr>
        <w:t>须单独附表，并附上</w:t>
      </w:r>
      <w:r>
        <w:rPr>
          <w:rFonts w:hint="eastAsia" w:ascii="宋体" w:hAnsi="宋体" w:eastAsia="宋体" w:cs="宋体"/>
          <w:color w:val="auto"/>
          <w:spacing w:val="-1"/>
          <w:kern w:val="0"/>
          <w:sz w:val="21"/>
          <w:szCs w:val="21"/>
          <w:highlight w:val="none"/>
          <w:lang w:eastAsia="zh-CN"/>
        </w:rPr>
        <w:t>合同</w:t>
      </w:r>
      <w:r>
        <w:rPr>
          <w:rFonts w:hint="eastAsia" w:ascii="宋体" w:hAnsi="宋体" w:eastAsia="宋体" w:cs="宋体"/>
          <w:color w:val="auto"/>
          <w:spacing w:val="-1"/>
          <w:kern w:val="0"/>
          <w:sz w:val="21"/>
          <w:szCs w:val="21"/>
          <w:highlight w:val="none"/>
          <w:lang w:val="en-US" w:eastAsia="zh-CN"/>
        </w:rPr>
        <w:t>或</w:t>
      </w:r>
      <w:r>
        <w:rPr>
          <w:rFonts w:hint="eastAsia" w:ascii="宋体" w:hAnsi="宋体" w:eastAsia="宋体" w:cs="宋体"/>
          <w:color w:val="auto"/>
          <w:spacing w:val="-1"/>
          <w:kern w:val="0"/>
          <w:sz w:val="21"/>
          <w:szCs w:val="21"/>
          <w:highlight w:val="none"/>
          <w:lang w:eastAsia="zh-CN"/>
        </w:rPr>
        <w:t>中标通知书</w:t>
      </w:r>
      <w:r>
        <w:rPr>
          <w:rFonts w:hint="eastAsia" w:ascii="宋体" w:hAnsi="宋体" w:eastAsia="宋体" w:cs="宋体"/>
          <w:color w:val="auto"/>
          <w:spacing w:val="-1"/>
          <w:kern w:val="0"/>
          <w:sz w:val="21"/>
          <w:szCs w:val="21"/>
          <w:highlight w:val="none"/>
        </w:rPr>
        <w:t>相关证明材料，否则专家在评审时将不予采信。</w:t>
      </w:r>
    </w:p>
    <w:p w14:paraId="2A6A7231">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7BAFE99C">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66C7FFC7">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0026F92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（盖章）</w:t>
      </w:r>
    </w:p>
    <w:p w14:paraId="1BB3397C">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14:paraId="11151765">
      <w:pPr>
        <w:pStyle w:val="10"/>
        <w:numPr>
          <w:ilvl w:val="0"/>
          <w:numId w:val="0"/>
        </w:numPr>
        <w:tabs>
          <w:tab w:val="left" w:pos="5551"/>
          <w:tab w:val="left" w:pos="6511"/>
          <w:tab w:val="left" w:pos="7111"/>
          <w:tab w:val="left" w:pos="7711"/>
        </w:tabs>
        <w:kinsoku w:val="0"/>
        <w:overflowPunct w:val="0"/>
        <w:spacing w:before="46"/>
        <w:ind w:right="0" w:rightChars="0" w:firstLine="3816"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14:paraId="0C80DA94">
      <w:pPr>
        <w:pStyle w:val="82"/>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highlight w:val="none"/>
        </w:rPr>
      </w:pPr>
    </w:p>
    <w:p w14:paraId="77625344">
      <w:pPr>
        <w:pStyle w:val="4"/>
        <w:numPr>
          <w:ilvl w:val="0"/>
          <w:numId w:val="0"/>
        </w:numPr>
        <w:shd w:val="clear" w:color="auto" w:fill="auto"/>
        <w:spacing w:before="0" w:line="240" w:lineRule="atLeast"/>
        <w:jc w:val="both"/>
        <w:rPr>
          <w:rFonts w:hint="eastAsia" w:ascii="宋体" w:hAnsi="宋体" w:eastAsia="宋体" w:cs="宋体"/>
          <w:color w:val="auto"/>
          <w:highlight w:val="none"/>
        </w:rPr>
      </w:pPr>
    </w:p>
    <w:p w14:paraId="704DCA4B">
      <w:pPr>
        <w:rPr>
          <w:rFonts w:hint="eastAsia" w:ascii="宋体" w:hAnsi="宋体" w:eastAsia="宋体" w:cs="宋体"/>
          <w:color w:val="auto"/>
          <w:highlight w:val="none"/>
        </w:rPr>
      </w:pPr>
    </w:p>
    <w:p w14:paraId="0626A92C">
      <w:pPr>
        <w:pStyle w:val="5"/>
        <w:jc w:val="center"/>
        <w:rPr>
          <w:rFonts w:hint="eastAsia" w:ascii="宋体" w:hAnsi="宋体" w:eastAsia="宋体" w:cs="宋体"/>
          <w:b/>
          <w:bCs/>
          <w:color w:val="auto"/>
          <w:sz w:val="24"/>
          <w:highlight w:val="none"/>
          <w:lang w:val="en-US" w:eastAsia="zh-CN"/>
        </w:rPr>
      </w:pPr>
      <w:bookmarkStart w:id="213" w:name="_Toc19122"/>
      <w:bookmarkStart w:id="214" w:name="_Toc6707"/>
      <w:r>
        <w:rPr>
          <w:rFonts w:hint="eastAsia" w:ascii="宋体" w:hAnsi="宋体" w:cs="宋体"/>
          <w:b/>
          <w:bCs/>
          <w:color w:val="auto"/>
          <w:kern w:val="0"/>
          <w:sz w:val="24"/>
          <w:szCs w:val="20"/>
          <w:highlight w:val="none"/>
          <w:u w:val="none"/>
          <w:lang w:val="en-US" w:eastAsia="zh-CN" w:bidi="ar-SA"/>
        </w:rPr>
        <w:t>9</w:t>
      </w:r>
      <w:r>
        <w:rPr>
          <w:rFonts w:hint="eastAsia" w:ascii="宋体" w:hAnsi="宋体" w:eastAsia="宋体" w:cs="宋体"/>
          <w:b/>
          <w:bCs/>
          <w:color w:val="auto"/>
          <w:kern w:val="0"/>
          <w:sz w:val="24"/>
          <w:szCs w:val="20"/>
          <w:highlight w:val="none"/>
          <w:u w:val="none"/>
          <w:lang w:val="en-US" w:eastAsia="zh-CN" w:bidi="ar-SA"/>
        </w:rPr>
        <w:t>、中小企业声明函(货物)</w:t>
      </w:r>
      <w:bookmarkEnd w:id="213"/>
      <w:bookmarkEnd w:id="214"/>
    </w:p>
    <w:bookmarkEnd w:id="206"/>
    <w:bookmarkEnd w:id="207"/>
    <w:bookmarkEnd w:id="208"/>
    <w:bookmarkEnd w:id="209"/>
    <w:p w14:paraId="589DAE24">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BBD0592">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（标的名称），属于    （采购文件中明确的所属行业） ；制造商为   （企业名称），从业人员      人，营业收入为        万元，资产总额为     万元，属于（中型企业、小型企业、微型企业）；</w:t>
      </w:r>
    </w:p>
    <w:p w14:paraId="75C4A628">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      （标的名称），属于    （采购文件中明确的所属行业） ；制造商为    （企业名称），从业人员    人，营业收入为    万元，资产总额为    万元，属于   （中型企业、小型企业、微型企业）；</w:t>
      </w:r>
    </w:p>
    <w:p w14:paraId="22E1C376">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3834EFA8">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以上企业，不属于大企业的分支机构，不存在控股股东为大企业的情形，也不存在与大企业的负责人为同一人的情形。</w:t>
      </w:r>
    </w:p>
    <w:p w14:paraId="6E9BBC3B">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本企业对上述声明内容的真实性负责。如有虚假，将依法承担相应责任。                   </w:t>
      </w:r>
    </w:p>
    <w:p w14:paraId="46F7FACD">
      <w:pPr>
        <w:pStyle w:val="7"/>
        <w:rPr>
          <w:rFonts w:hint="eastAsia"/>
          <w:color w:val="auto"/>
          <w:sz w:val="21"/>
          <w:szCs w:val="21"/>
          <w:highlight w:val="none"/>
        </w:rPr>
      </w:pPr>
    </w:p>
    <w:p w14:paraId="70293E1E">
      <w:pPr>
        <w:widowControl/>
        <w:spacing w:before="100" w:beforeAutospacing="1" w:after="100" w:afterAutospacing="1" w:line="330" w:lineRule="atLeast"/>
        <w:ind w:firstLine="4558" w:firstLineChars="215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企业名称（盖章）：</w:t>
      </w:r>
    </w:p>
    <w:p w14:paraId="3267B689">
      <w:pPr>
        <w:widowControl/>
        <w:spacing w:before="100" w:beforeAutospacing="1" w:after="100" w:afterAutospacing="1" w:line="330" w:lineRule="atLeast"/>
        <w:ind w:left="5422" w:leftChars="2508" w:hanging="106" w:hangingChars="5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 xml:space="preserve">                                               日期</w:t>
      </w:r>
      <w:r>
        <w:rPr>
          <w:rFonts w:hint="eastAsia" w:ascii="宋体" w:hAnsi="宋体" w:cs="宋体"/>
          <w:color w:val="auto"/>
          <w:kern w:val="0"/>
          <w:sz w:val="21"/>
          <w:szCs w:val="21"/>
          <w:highlight w:val="none"/>
          <w:lang w:eastAsia="zh-CN"/>
        </w:rPr>
        <w:t>：</w:t>
      </w:r>
    </w:p>
    <w:p w14:paraId="499F6503">
      <w:pPr>
        <w:widowControl/>
        <w:spacing w:before="100" w:beforeAutospacing="1" w:after="100" w:afterAutospacing="1" w:line="330" w:lineRule="atLeast"/>
        <w:ind w:firstLine="2756" w:firstLineChars="1300"/>
        <w:jc w:val="left"/>
        <w:rPr>
          <w:rFonts w:ascii="宋体" w:hAnsi="宋体" w:cs="宋体"/>
          <w:color w:val="auto"/>
          <w:kern w:val="0"/>
          <w:sz w:val="21"/>
          <w:szCs w:val="21"/>
          <w:highlight w:val="none"/>
        </w:rPr>
      </w:pPr>
    </w:p>
    <w:p w14:paraId="45C61FD1">
      <w:pPr>
        <w:widowControl/>
        <w:kinsoku/>
        <w:topLinePunct w:val="0"/>
        <w:bidi w:val="0"/>
        <w:spacing w:before="100" w:beforeAutospacing="1" w:after="100" w:afterAutospacing="1" w:line="380" w:lineRule="exact"/>
        <w:ind w:firstLine="3146"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13149398">
      <w:pPr>
        <w:pStyle w:val="52"/>
        <w:kinsoku/>
        <w:topLinePunct w:val="0"/>
        <w:bidi w:val="0"/>
        <w:spacing w:line="380" w:lineRule="exact"/>
        <w:rPr>
          <w:rFonts w:hint="eastAsia" w:ascii="宋体" w:hAnsi="宋体" w:eastAsia="宋体" w:cs="宋体"/>
          <w:color w:val="auto"/>
          <w:kern w:val="0"/>
          <w:sz w:val="24"/>
          <w:highlight w:val="none"/>
        </w:rPr>
      </w:pPr>
    </w:p>
    <w:p w14:paraId="47829370">
      <w:pPr>
        <w:pStyle w:val="52"/>
        <w:kinsoku/>
        <w:topLinePunct w:val="0"/>
        <w:bidi w:val="0"/>
        <w:spacing w:line="380" w:lineRule="exact"/>
        <w:rPr>
          <w:rFonts w:hint="eastAsia" w:ascii="宋体" w:hAnsi="宋体" w:eastAsia="宋体" w:cs="宋体"/>
          <w:color w:val="auto"/>
          <w:kern w:val="0"/>
          <w:sz w:val="24"/>
          <w:highlight w:val="none"/>
        </w:rPr>
      </w:pPr>
    </w:p>
    <w:p w14:paraId="75C360A2">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注：从业人员、营业收入、资产总额填报上一年度数据，无上一年度数据的新成立企业可不填报。</w:t>
      </w:r>
    </w:p>
    <w:p w14:paraId="73F3D7F5">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highlight w:val="none"/>
        </w:rPr>
      </w:pPr>
    </w:p>
    <w:p w14:paraId="0ED7B545">
      <w:pPr>
        <w:kinsoku/>
        <w:topLinePunct w:val="0"/>
        <w:bidi w:val="0"/>
        <w:spacing w:line="380" w:lineRule="exact"/>
        <w:rPr>
          <w:rFonts w:hint="eastAsia" w:ascii="宋体" w:hAnsi="宋体" w:eastAsia="宋体" w:cs="宋体"/>
          <w:color w:val="auto"/>
          <w:highlight w:val="none"/>
        </w:rPr>
      </w:pPr>
      <w:bookmarkStart w:id="215" w:name="_Toc10877"/>
      <w:bookmarkStart w:id="216" w:name="_Toc11803"/>
      <w:bookmarkStart w:id="217" w:name="_Toc515647824"/>
      <w:bookmarkStart w:id="218" w:name="_Toc10977"/>
    </w:p>
    <w:bookmarkEnd w:id="215"/>
    <w:bookmarkEnd w:id="216"/>
    <w:bookmarkEnd w:id="217"/>
    <w:bookmarkEnd w:id="218"/>
    <w:p w14:paraId="1C93AA45">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219" w:name="_Toc8010"/>
      <w:bookmarkStart w:id="220" w:name="OLE_LINK14"/>
      <w:bookmarkStart w:id="221" w:name="_Toc515647825"/>
      <w:bookmarkStart w:id="222" w:name="_Toc23068"/>
      <w:bookmarkStart w:id="223" w:name="_Toc19284"/>
      <w:bookmarkStart w:id="224" w:name="OLE_LINK13"/>
      <w:r>
        <w:rPr>
          <w:rFonts w:hint="eastAsia" w:ascii="宋体" w:hAnsi="宋体" w:eastAsia="宋体" w:cs="宋体"/>
          <w:b/>
          <w:bCs/>
          <w:color w:val="auto"/>
          <w:highlight w:val="none"/>
        </w:rPr>
        <w:t xml:space="preserve"> </w:t>
      </w:r>
      <w:bookmarkEnd w:id="219"/>
      <w:bookmarkEnd w:id="220"/>
      <w:bookmarkEnd w:id="221"/>
      <w:bookmarkEnd w:id="222"/>
      <w:bookmarkEnd w:id="223"/>
      <w:bookmarkEnd w:id="224"/>
      <w:bookmarkStart w:id="225" w:name="_Toc6386"/>
    </w:p>
    <w:p w14:paraId="7C4DD548">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rPr>
      </w:pPr>
      <w:bookmarkStart w:id="226" w:name="_Toc5426"/>
      <w:bookmarkStart w:id="227" w:name="_Toc7513"/>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210"/>
      <w:bookmarkEnd w:id="211"/>
      <w:bookmarkEnd w:id="212"/>
      <w:bookmarkEnd w:id="225"/>
      <w:r>
        <w:rPr>
          <w:rFonts w:hint="eastAsia" w:ascii="宋体" w:hAnsi="宋体" w:eastAsia="宋体" w:cs="宋体"/>
          <w:b/>
          <w:bCs/>
          <w:color w:val="auto"/>
          <w:sz w:val="24"/>
          <w:highlight w:val="none"/>
          <w:lang w:eastAsia="zh-CN"/>
        </w:rPr>
        <w:t>（格式自拟）</w:t>
      </w:r>
      <w:bookmarkEnd w:id="226"/>
      <w:bookmarkEnd w:id="227"/>
    </w:p>
    <w:p w14:paraId="6CD918C6">
      <w:pPr>
        <w:pStyle w:val="2"/>
        <w:shd w:val="clear" w:color="auto" w:fill="auto"/>
        <w:jc w:val="center"/>
        <w:rPr>
          <w:rFonts w:hint="eastAsia" w:ascii="宋体" w:hAnsi="宋体" w:eastAsia="宋体" w:cs="宋体"/>
          <w:color w:val="auto"/>
          <w:highlight w:val="none"/>
        </w:rPr>
      </w:pPr>
    </w:p>
    <w:p w14:paraId="49FFC24F">
      <w:pPr>
        <w:pStyle w:val="2"/>
        <w:shd w:val="clear" w:color="auto" w:fill="auto"/>
        <w:ind w:firstLine="424"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14:paraId="56C39425">
      <w:pPr>
        <w:pStyle w:val="2"/>
        <w:shd w:val="clear" w:color="auto" w:fill="auto"/>
        <w:ind w:firstLine="424"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14:paraId="55564674">
      <w:pPr>
        <w:pStyle w:val="2"/>
        <w:shd w:val="clear" w:color="auto" w:fill="auto"/>
        <w:ind w:firstLine="424"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14:paraId="2F2FEDE3">
      <w:pPr>
        <w:pStyle w:val="2"/>
        <w:shd w:val="clear" w:color="auto" w:fill="auto"/>
        <w:ind w:firstLine="0"/>
        <w:rPr>
          <w:rFonts w:hint="eastAsia" w:ascii="宋体" w:hAnsi="宋体" w:eastAsia="宋体" w:cs="宋体"/>
          <w:color w:val="auto"/>
          <w:highlight w:val="none"/>
        </w:rPr>
      </w:pPr>
      <w:bookmarkStart w:id="228" w:name="_Toc17333"/>
      <w:bookmarkStart w:id="229" w:name="_Toc515647828"/>
      <w:bookmarkStart w:id="230" w:name="_Toc7414"/>
    </w:p>
    <w:p w14:paraId="32296DB1">
      <w:pPr>
        <w:pStyle w:val="52"/>
        <w:shd w:val="clear" w:color="auto" w:fill="auto"/>
        <w:ind w:left="0" w:leftChars="0" w:firstLine="0" w:firstLineChars="0"/>
        <w:rPr>
          <w:rFonts w:hint="eastAsia" w:ascii="宋体" w:hAnsi="宋体" w:eastAsia="宋体" w:cs="宋体"/>
          <w:color w:val="auto"/>
          <w:highlight w:val="none"/>
        </w:rPr>
      </w:pPr>
    </w:p>
    <w:p w14:paraId="45829B25">
      <w:pPr>
        <w:pStyle w:val="52"/>
        <w:shd w:val="clear" w:color="auto" w:fill="auto"/>
        <w:ind w:left="0" w:leftChars="0" w:firstLine="0" w:firstLineChars="0"/>
        <w:rPr>
          <w:rFonts w:hint="eastAsia" w:ascii="宋体" w:hAnsi="宋体" w:eastAsia="宋体" w:cs="宋体"/>
          <w:color w:val="auto"/>
          <w:highlight w:val="none"/>
        </w:rPr>
      </w:pPr>
    </w:p>
    <w:p w14:paraId="3F2CAC76">
      <w:pPr>
        <w:pStyle w:val="52"/>
        <w:shd w:val="clear" w:color="auto" w:fill="auto"/>
        <w:rPr>
          <w:rFonts w:hint="eastAsia" w:ascii="宋体" w:hAnsi="宋体" w:eastAsia="宋体" w:cs="宋体"/>
          <w:color w:val="auto"/>
          <w:highlight w:val="none"/>
        </w:rPr>
      </w:pPr>
    </w:p>
    <w:bookmarkEnd w:id="228"/>
    <w:bookmarkEnd w:id="229"/>
    <w:bookmarkEnd w:id="230"/>
    <w:p w14:paraId="76723329">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5CE1D6B2">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30DB5332">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31" w:name="_Toc13692"/>
      <w:bookmarkStart w:id="232" w:name="_Toc20132"/>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bookmarkEnd w:id="231"/>
      <w:bookmarkEnd w:id="232"/>
    </w:p>
    <w:p w14:paraId="7B8FD3AC">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00129A20">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5C2B0C25">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14:paraId="67730734">
      <w:pPr>
        <w:pStyle w:val="13"/>
        <w:shd w:val="clear" w:color="auto" w:fill="auto"/>
        <w:tabs>
          <w:tab w:val="left" w:pos="5580"/>
        </w:tabs>
        <w:spacing w:line="360" w:lineRule="auto"/>
        <w:ind w:firstLine="1060"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5395CC9F">
      <w:pPr>
        <w:pStyle w:val="13"/>
        <w:shd w:val="clear" w:color="auto" w:fill="auto"/>
        <w:tabs>
          <w:tab w:val="left" w:pos="5580"/>
        </w:tabs>
        <w:spacing w:line="240" w:lineRule="atLeast"/>
        <w:ind w:left="1267"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928643">
      <w:pPr>
        <w:shd w:val="clear" w:color="auto" w:fill="auto"/>
        <w:rPr>
          <w:rFonts w:hint="eastAsia" w:ascii="宋体" w:hAnsi="宋体" w:eastAsia="宋体" w:cs="宋体"/>
          <w:color w:val="auto"/>
          <w:sz w:val="24"/>
          <w:highlight w:val="none"/>
          <w:lang w:val="en-US" w:eastAsia="zh-CN"/>
        </w:rPr>
      </w:pPr>
    </w:p>
    <w:p w14:paraId="3411E2F8">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7AF5A8D8">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33" w:name="_Toc25327"/>
      <w:bookmarkStart w:id="234" w:name="_Toc19391"/>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bookmarkEnd w:id="233"/>
      <w:bookmarkEnd w:id="234"/>
    </w:p>
    <w:p w14:paraId="4B3938D1">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p>
    <w:p w14:paraId="338D1277">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p>
    <w:p w14:paraId="415F79F8">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14:paraId="014E0DA2">
      <w:pPr>
        <w:pStyle w:val="13"/>
        <w:shd w:val="clear" w:color="auto" w:fill="auto"/>
        <w:tabs>
          <w:tab w:val="left" w:pos="5580"/>
        </w:tabs>
        <w:spacing w:line="360" w:lineRule="auto"/>
        <w:ind w:left="1148"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12FC1973">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14:paraId="316014E1">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4BD7B0DD">
      <w:pPr>
        <w:pStyle w:val="4"/>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14:paraId="4DA529FA">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35" w:name="_Toc25686"/>
      <w:bookmarkStart w:id="236" w:name="_Toc37"/>
      <w:r>
        <w:rPr>
          <w:rFonts w:hint="eastAsia" w:ascii="宋体" w:hAnsi="宋体" w:cs="宋体"/>
          <w:b/>
          <w:bCs/>
          <w:color w:val="auto"/>
          <w:sz w:val="24"/>
          <w:highlight w:val="none"/>
          <w:lang w:val="en-US" w:eastAsia="zh-CN"/>
        </w:rPr>
        <w:t>13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bookmarkEnd w:id="235"/>
      <w:bookmarkEnd w:id="236"/>
    </w:p>
    <w:p w14:paraId="314CD139">
      <w:pPr>
        <w:shd w:val="clear" w:color="auto" w:fill="auto"/>
        <w:rPr>
          <w:rFonts w:hint="eastAsia" w:ascii="宋体" w:hAnsi="宋体" w:eastAsia="宋体" w:cs="宋体"/>
          <w:color w:val="auto"/>
          <w:highlight w:val="none"/>
        </w:rPr>
      </w:pPr>
    </w:p>
    <w:p w14:paraId="12CF9A14">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说明：1.复印件上应加盖本单位章（自然人投标的无需盖章，需要签字）。</w:t>
      </w:r>
    </w:p>
    <w:p w14:paraId="3D9A3379">
      <w:pPr>
        <w:pStyle w:val="13"/>
        <w:shd w:val="clear" w:color="auto" w:fill="auto"/>
        <w:tabs>
          <w:tab w:val="left" w:pos="5580"/>
        </w:tabs>
        <w:spacing w:line="360" w:lineRule="auto"/>
        <w:ind w:left="1084" w:leftChars="257" w:hanging="540"/>
        <w:rPr>
          <w:rFonts w:hint="eastAsia"/>
          <w:color w:val="auto"/>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headerReference r:id="rId6" w:type="default"/>
      <w:footerReference r:id="rId7" w:type="default"/>
      <w:pgSz w:w="11905" w:h="16838"/>
      <w:pgMar w:top="1440" w:right="1797" w:bottom="1440" w:left="1797" w:header="850" w:footer="992" w:gutter="0"/>
      <w:pgNumType w:fmt="decimal"/>
      <w:cols w:space="0" w:num="1"/>
      <w:rtlGutter w:val="0"/>
      <w:docGrid w:type="linesAndChars" w:linePitch="332"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77E2">
    <w:pPr>
      <w:pStyle w:val="17"/>
      <w:ind w:right="360"/>
      <w:jc w:val="both"/>
      <w:rPr>
        <w:rFonts w:hint="eastAsia"/>
      </w:rPr>
    </w:pP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43966697">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EFA1A">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6B9E4">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D6B9E4">
                    <w:pPr>
                      <w:pStyle w:val="17"/>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26AEECDD">
    <w:pPr>
      <w:pStyle w:val="17"/>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BDBE">
    <w:pPr>
      <w:pStyle w:val="17"/>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FAE27">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BFAE27">
                    <w:pPr>
                      <w:pStyle w:val="17"/>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color w:val="800000"/>
        <w:sz w:val="16"/>
        <w:szCs w:val="20"/>
        <w:lang w:val="en-US" w:eastAsia="zh-CN"/>
      </w:rPr>
      <w:t xml:space="preserve">        </w:t>
    </w:r>
  </w:p>
  <w:p w14:paraId="0D3BF8D9">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193E5C4E">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5488">
    <w:pPr>
      <w:pStyle w:val="18"/>
      <w:rPr>
        <w:rFonts w:hint="default" w:eastAsia="宋体"/>
        <w:lang w:val="en-US" w:eastAsia="zh-CN"/>
      </w:rPr>
    </w:pPr>
    <w:r>
      <w:rPr>
        <w:rFonts w:hint="eastAsia"/>
        <w:lang w:eastAsia="zh-CN"/>
      </w:rPr>
      <w:t xml:space="preserve">2025年阿图什市义务教育农村校舍安全保障长效机制项目（自治区资金）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F270">
    <w:pPr>
      <w:pStyle w:val="18"/>
      <w:jc w:val="center"/>
      <w:rPr>
        <w:rFonts w:hint="eastAsia" w:ascii="宋体" w:hAnsi="宋体" w:eastAsia="宋体" w:cs="宋体"/>
        <w:b w:val="0"/>
        <w:bCs w:val="0"/>
        <w:sz w:val="21"/>
        <w:szCs w:val="21"/>
        <w:lang w:val="en-US" w:eastAsia="zh-CN"/>
      </w:rPr>
    </w:pPr>
    <w:r>
      <w:rPr>
        <w:rFonts w:hint="eastAsia"/>
        <w:lang w:eastAsia="zh-CN"/>
      </w:rPr>
      <w:t xml:space="preserve">2025年阿图什市义务教育农村校舍安全保障长效机制项目（自治区资金）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1">
    <w:nsid w:val="B8A8889F"/>
    <w:multiLevelType w:val="singleLevel"/>
    <w:tmpl w:val="B8A8889F"/>
    <w:lvl w:ilvl="0" w:tentative="0">
      <w:start w:val="2"/>
      <w:numFmt w:val="chineseCounting"/>
      <w:suff w:val="space"/>
      <w:lvlText w:val="（%1）"/>
      <w:lvlJc w:val="left"/>
      <w:rPr>
        <w:rFonts w:hint="eastAsia"/>
      </w:rPr>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374BFB32"/>
    <w:multiLevelType w:val="singleLevel"/>
    <w:tmpl w:val="374BFB32"/>
    <w:lvl w:ilvl="0" w:tentative="0">
      <w:start w:val="1"/>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12F340D"/>
    <w:multiLevelType w:val="singleLevel"/>
    <w:tmpl w:val="712F340D"/>
    <w:lvl w:ilvl="0" w:tentative="0">
      <w:start w:val="1"/>
      <w:numFmt w:val="lowerLetter"/>
      <w:lvlText w:val="%1."/>
      <w:lvlJc w:val="left"/>
      <w:pPr>
        <w:tabs>
          <w:tab w:val="left" w:pos="312"/>
        </w:tabs>
      </w:pPr>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7"/>
  </w:num>
  <w:num w:numId="3">
    <w:abstractNumId w:val="0"/>
  </w:num>
  <w:num w:numId="4">
    <w:abstractNumId w:val="4"/>
  </w:num>
  <w:num w:numId="5">
    <w:abstractNumId w:val="9"/>
  </w:num>
  <w:num w:numId="6">
    <w:abstractNumId w:val="6"/>
  </w:num>
  <w:num w:numId="7">
    <w:abstractNumId w:val="8"/>
  </w:num>
  <w:num w:numId="8">
    <w:abstractNumId w:val="3"/>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MDAyOTdiZGU1YTI4YzE1NTA5YWM3MGEyODEwMDE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1800"/>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672B9"/>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4F8A"/>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1EDB"/>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0C0502"/>
    <w:rsid w:val="012B1DC1"/>
    <w:rsid w:val="01437C9C"/>
    <w:rsid w:val="014743B3"/>
    <w:rsid w:val="014F04E5"/>
    <w:rsid w:val="015B4FE6"/>
    <w:rsid w:val="016F283F"/>
    <w:rsid w:val="01920401"/>
    <w:rsid w:val="0195644C"/>
    <w:rsid w:val="019E4202"/>
    <w:rsid w:val="01A072D2"/>
    <w:rsid w:val="01B87B26"/>
    <w:rsid w:val="01C072D1"/>
    <w:rsid w:val="01C62F65"/>
    <w:rsid w:val="01F92B9A"/>
    <w:rsid w:val="020143AE"/>
    <w:rsid w:val="02405F8A"/>
    <w:rsid w:val="02535260"/>
    <w:rsid w:val="0255198A"/>
    <w:rsid w:val="027423B3"/>
    <w:rsid w:val="028D1F0F"/>
    <w:rsid w:val="028E7BDF"/>
    <w:rsid w:val="02B472A9"/>
    <w:rsid w:val="02C95469"/>
    <w:rsid w:val="02D34744"/>
    <w:rsid w:val="02D61B95"/>
    <w:rsid w:val="03101E00"/>
    <w:rsid w:val="033E4DA4"/>
    <w:rsid w:val="0360329F"/>
    <w:rsid w:val="03623ADD"/>
    <w:rsid w:val="036A59B4"/>
    <w:rsid w:val="03936EA0"/>
    <w:rsid w:val="03B44E81"/>
    <w:rsid w:val="03E11484"/>
    <w:rsid w:val="040636B7"/>
    <w:rsid w:val="044004C3"/>
    <w:rsid w:val="04552530"/>
    <w:rsid w:val="0465519A"/>
    <w:rsid w:val="04A70542"/>
    <w:rsid w:val="04B05277"/>
    <w:rsid w:val="04B14A54"/>
    <w:rsid w:val="04BD7D66"/>
    <w:rsid w:val="04D23811"/>
    <w:rsid w:val="04E86924"/>
    <w:rsid w:val="05087233"/>
    <w:rsid w:val="050D4295"/>
    <w:rsid w:val="05371AF0"/>
    <w:rsid w:val="0548574A"/>
    <w:rsid w:val="054A03AF"/>
    <w:rsid w:val="05534E65"/>
    <w:rsid w:val="05544350"/>
    <w:rsid w:val="05812B41"/>
    <w:rsid w:val="05BE5B11"/>
    <w:rsid w:val="05C5291B"/>
    <w:rsid w:val="05CC630A"/>
    <w:rsid w:val="05D02834"/>
    <w:rsid w:val="05D666A6"/>
    <w:rsid w:val="05E64C20"/>
    <w:rsid w:val="05ED6429"/>
    <w:rsid w:val="05F45A09"/>
    <w:rsid w:val="064A0705"/>
    <w:rsid w:val="06897EFF"/>
    <w:rsid w:val="06A04F45"/>
    <w:rsid w:val="06A905A2"/>
    <w:rsid w:val="06AF7AFE"/>
    <w:rsid w:val="06B04F83"/>
    <w:rsid w:val="06D500D3"/>
    <w:rsid w:val="074143D2"/>
    <w:rsid w:val="07443158"/>
    <w:rsid w:val="074E6108"/>
    <w:rsid w:val="076369A2"/>
    <w:rsid w:val="07C66477"/>
    <w:rsid w:val="07D41F0B"/>
    <w:rsid w:val="07EF451C"/>
    <w:rsid w:val="08083F2A"/>
    <w:rsid w:val="080A62FE"/>
    <w:rsid w:val="082779D0"/>
    <w:rsid w:val="08305869"/>
    <w:rsid w:val="083640B7"/>
    <w:rsid w:val="088F1F3E"/>
    <w:rsid w:val="089E6217"/>
    <w:rsid w:val="08A3733C"/>
    <w:rsid w:val="08BA4CE8"/>
    <w:rsid w:val="08BE09DC"/>
    <w:rsid w:val="08C96CD9"/>
    <w:rsid w:val="08D82CBE"/>
    <w:rsid w:val="08DF2475"/>
    <w:rsid w:val="08E421C5"/>
    <w:rsid w:val="08F32F05"/>
    <w:rsid w:val="08F63846"/>
    <w:rsid w:val="08F830FA"/>
    <w:rsid w:val="091F4B4B"/>
    <w:rsid w:val="092A4459"/>
    <w:rsid w:val="0965738E"/>
    <w:rsid w:val="098E54E7"/>
    <w:rsid w:val="09F101AC"/>
    <w:rsid w:val="09F547F1"/>
    <w:rsid w:val="0A1641A0"/>
    <w:rsid w:val="0A374116"/>
    <w:rsid w:val="0A3E54A5"/>
    <w:rsid w:val="0A425D09"/>
    <w:rsid w:val="0A560047"/>
    <w:rsid w:val="0A615213"/>
    <w:rsid w:val="0A7669ED"/>
    <w:rsid w:val="0AB427EB"/>
    <w:rsid w:val="0ACA4847"/>
    <w:rsid w:val="0AD361DF"/>
    <w:rsid w:val="0AF139A7"/>
    <w:rsid w:val="0AFD2C6A"/>
    <w:rsid w:val="0B5A00BC"/>
    <w:rsid w:val="0B5A7BE7"/>
    <w:rsid w:val="0BAD4690"/>
    <w:rsid w:val="0BAF7383"/>
    <w:rsid w:val="0BB97AC8"/>
    <w:rsid w:val="0BCA09F3"/>
    <w:rsid w:val="0BCE4606"/>
    <w:rsid w:val="0BCF5D24"/>
    <w:rsid w:val="0BED0F30"/>
    <w:rsid w:val="0BFE51B8"/>
    <w:rsid w:val="0C174BC2"/>
    <w:rsid w:val="0C1A784C"/>
    <w:rsid w:val="0C540FAF"/>
    <w:rsid w:val="0C7D722D"/>
    <w:rsid w:val="0C881CA5"/>
    <w:rsid w:val="0CB97FA9"/>
    <w:rsid w:val="0CCB1770"/>
    <w:rsid w:val="0CCE5B94"/>
    <w:rsid w:val="0CD10F85"/>
    <w:rsid w:val="0CE642FD"/>
    <w:rsid w:val="0CEF39AD"/>
    <w:rsid w:val="0CF91220"/>
    <w:rsid w:val="0CFF1A4A"/>
    <w:rsid w:val="0D327C6B"/>
    <w:rsid w:val="0D3F1B32"/>
    <w:rsid w:val="0D3F4664"/>
    <w:rsid w:val="0D5F286E"/>
    <w:rsid w:val="0D9F4315"/>
    <w:rsid w:val="0DC256A0"/>
    <w:rsid w:val="0DD75F00"/>
    <w:rsid w:val="0DDE5D44"/>
    <w:rsid w:val="0DEB14A0"/>
    <w:rsid w:val="0DEB54DD"/>
    <w:rsid w:val="0E096438"/>
    <w:rsid w:val="0E33119A"/>
    <w:rsid w:val="0E484B44"/>
    <w:rsid w:val="0E4B4795"/>
    <w:rsid w:val="0EBB3568"/>
    <w:rsid w:val="0EEF05BA"/>
    <w:rsid w:val="0F0F11BE"/>
    <w:rsid w:val="0F2203CF"/>
    <w:rsid w:val="0F272863"/>
    <w:rsid w:val="0F2C78B5"/>
    <w:rsid w:val="0F49256A"/>
    <w:rsid w:val="0F515C7A"/>
    <w:rsid w:val="0F6256F4"/>
    <w:rsid w:val="0F865924"/>
    <w:rsid w:val="0FA21F87"/>
    <w:rsid w:val="0FAC2639"/>
    <w:rsid w:val="0FB2671F"/>
    <w:rsid w:val="0FBE6BCF"/>
    <w:rsid w:val="0FBF4B97"/>
    <w:rsid w:val="10130368"/>
    <w:rsid w:val="102E514F"/>
    <w:rsid w:val="104C77C0"/>
    <w:rsid w:val="106043C7"/>
    <w:rsid w:val="1061783B"/>
    <w:rsid w:val="10696D40"/>
    <w:rsid w:val="10BF71E9"/>
    <w:rsid w:val="10C75DB2"/>
    <w:rsid w:val="10D241D0"/>
    <w:rsid w:val="11105DEF"/>
    <w:rsid w:val="111123A7"/>
    <w:rsid w:val="1132247A"/>
    <w:rsid w:val="11511AAD"/>
    <w:rsid w:val="11660481"/>
    <w:rsid w:val="11714438"/>
    <w:rsid w:val="117C475F"/>
    <w:rsid w:val="11A227BD"/>
    <w:rsid w:val="11A62B78"/>
    <w:rsid w:val="11D10160"/>
    <w:rsid w:val="1204469C"/>
    <w:rsid w:val="12135469"/>
    <w:rsid w:val="121E04E8"/>
    <w:rsid w:val="12200177"/>
    <w:rsid w:val="1260229D"/>
    <w:rsid w:val="12695089"/>
    <w:rsid w:val="126E04C4"/>
    <w:rsid w:val="12900868"/>
    <w:rsid w:val="129245E0"/>
    <w:rsid w:val="12C10A21"/>
    <w:rsid w:val="12FD670A"/>
    <w:rsid w:val="13441AE5"/>
    <w:rsid w:val="13441D7E"/>
    <w:rsid w:val="134C6DD6"/>
    <w:rsid w:val="136D666B"/>
    <w:rsid w:val="139F799A"/>
    <w:rsid w:val="13B17C71"/>
    <w:rsid w:val="13CE17D5"/>
    <w:rsid w:val="13F0510A"/>
    <w:rsid w:val="1405689D"/>
    <w:rsid w:val="141A44CC"/>
    <w:rsid w:val="14236387"/>
    <w:rsid w:val="1425441D"/>
    <w:rsid w:val="14301B0C"/>
    <w:rsid w:val="1447684F"/>
    <w:rsid w:val="14522278"/>
    <w:rsid w:val="14711FFC"/>
    <w:rsid w:val="147C18B9"/>
    <w:rsid w:val="147E2158"/>
    <w:rsid w:val="14970D4A"/>
    <w:rsid w:val="14AD4DB8"/>
    <w:rsid w:val="14C34F24"/>
    <w:rsid w:val="14C4258A"/>
    <w:rsid w:val="15A10F61"/>
    <w:rsid w:val="15AF3B9B"/>
    <w:rsid w:val="15C13494"/>
    <w:rsid w:val="15EC220C"/>
    <w:rsid w:val="15F555B1"/>
    <w:rsid w:val="16116963"/>
    <w:rsid w:val="161E3404"/>
    <w:rsid w:val="169C77DB"/>
    <w:rsid w:val="16CD208A"/>
    <w:rsid w:val="170A6E3A"/>
    <w:rsid w:val="17122A20"/>
    <w:rsid w:val="1720040C"/>
    <w:rsid w:val="172A03A2"/>
    <w:rsid w:val="174E3C66"/>
    <w:rsid w:val="175005C5"/>
    <w:rsid w:val="17881110"/>
    <w:rsid w:val="178E0747"/>
    <w:rsid w:val="179915DB"/>
    <w:rsid w:val="17BA0860"/>
    <w:rsid w:val="17CE60BA"/>
    <w:rsid w:val="17F45202"/>
    <w:rsid w:val="17FF1CA5"/>
    <w:rsid w:val="186576DB"/>
    <w:rsid w:val="1870581D"/>
    <w:rsid w:val="18852DC4"/>
    <w:rsid w:val="18B43EE8"/>
    <w:rsid w:val="18EC1704"/>
    <w:rsid w:val="18FD19C8"/>
    <w:rsid w:val="19091C74"/>
    <w:rsid w:val="193F608C"/>
    <w:rsid w:val="19434886"/>
    <w:rsid w:val="19940024"/>
    <w:rsid w:val="19B73F44"/>
    <w:rsid w:val="19F811CC"/>
    <w:rsid w:val="19FB2026"/>
    <w:rsid w:val="1A1C0075"/>
    <w:rsid w:val="1A2235E4"/>
    <w:rsid w:val="1A304E0A"/>
    <w:rsid w:val="1A705206"/>
    <w:rsid w:val="1A8769F4"/>
    <w:rsid w:val="1A943AF7"/>
    <w:rsid w:val="1ADC3C25"/>
    <w:rsid w:val="1ADE6EE4"/>
    <w:rsid w:val="1AFC1DF0"/>
    <w:rsid w:val="1B2558AF"/>
    <w:rsid w:val="1B2C68C9"/>
    <w:rsid w:val="1B8A22F8"/>
    <w:rsid w:val="1B9B7430"/>
    <w:rsid w:val="1BA809D0"/>
    <w:rsid w:val="1BAC70B6"/>
    <w:rsid w:val="1BAD4A8B"/>
    <w:rsid w:val="1BB67591"/>
    <w:rsid w:val="1BC43BCD"/>
    <w:rsid w:val="1BC872C4"/>
    <w:rsid w:val="1BC8769B"/>
    <w:rsid w:val="1BCE1685"/>
    <w:rsid w:val="1C041A94"/>
    <w:rsid w:val="1C456AEB"/>
    <w:rsid w:val="1C5D6A38"/>
    <w:rsid w:val="1C817B9F"/>
    <w:rsid w:val="1C8C41A9"/>
    <w:rsid w:val="1C913B90"/>
    <w:rsid w:val="1C982E58"/>
    <w:rsid w:val="1CAA2094"/>
    <w:rsid w:val="1CB338B2"/>
    <w:rsid w:val="1CF52D14"/>
    <w:rsid w:val="1D076741"/>
    <w:rsid w:val="1D0F3860"/>
    <w:rsid w:val="1D2A5E93"/>
    <w:rsid w:val="1D5C49B8"/>
    <w:rsid w:val="1D6227F8"/>
    <w:rsid w:val="1D6313FC"/>
    <w:rsid w:val="1D644556"/>
    <w:rsid w:val="1D992CC6"/>
    <w:rsid w:val="1DAB7C59"/>
    <w:rsid w:val="1DBD1371"/>
    <w:rsid w:val="1DC96A0D"/>
    <w:rsid w:val="1DE1661E"/>
    <w:rsid w:val="1DFE291F"/>
    <w:rsid w:val="1E107F84"/>
    <w:rsid w:val="1E141822"/>
    <w:rsid w:val="1E385966"/>
    <w:rsid w:val="1E6E5F01"/>
    <w:rsid w:val="1E7D1FC4"/>
    <w:rsid w:val="1E8F1470"/>
    <w:rsid w:val="1E990AA4"/>
    <w:rsid w:val="1EC41FC5"/>
    <w:rsid w:val="1EE42889"/>
    <w:rsid w:val="1F4C5B16"/>
    <w:rsid w:val="1F852551"/>
    <w:rsid w:val="1FA73631"/>
    <w:rsid w:val="1FBB64FE"/>
    <w:rsid w:val="1FC009DE"/>
    <w:rsid w:val="1FC35DD8"/>
    <w:rsid w:val="1FF90AD1"/>
    <w:rsid w:val="200E1CB4"/>
    <w:rsid w:val="201448F3"/>
    <w:rsid w:val="202B3CAA"/>
    <w:rsid w:val="2056004D"/>
    <w:rsid w:val="205F5715"/>
    <w:rsid w:val="206B2007"/>
    <w:rsid w:val="207B4905"/>
    <w:rsid w:val="20A04297"/>
    <w:rsid w:val="20A756FA"/>
    <w:rsid w:val="20C20C31"/>
    <w:rsid w:val="20C84D12"/>
    <w:rsid w:val="210F6386"/>
    <w:rsid w:val="213F1DD6"/>
    <w:rsid w:val="21543824"/>
    <w:rsid w:val="2197751D"/>
    <w:rsid w:val="21A6126D"/>
    <w:rsid w:val="21BA77C5"/>
    <w:rsid w:val="21CD2F3E"/>
    <w:rsid w:val="21E40288"/>
    <w:rsid w:val="220F1E76"/>
    <w:rsid w:val="223613C5"/>
    <w:rsid w:val="223E3706"/>
    <w:rsid w:val="224B61D7"/>
    <w:rsid w:val="225D0766"/>
    <w:rsid w:val="226D2EE9"/>
    <w:rsid w:val="227F3C44"/>
    <w:rsid w:val="22813E3B"/>
    <w:rsid w:val="22A14C18"/>
    <w:rsid w:val="22D14F53"/>
    <w:rsid w:val="22DB5B2F"/>
    <w:rsid w:val="22F4274D"/>
    <w:rsid w:val="231352C9"/>
    <w:rsid w:val="23411CCC"/>
    <w:rsid w:val="23447230"/>
    <w:rsid w:val="23B343B6"/>
    <w:rsid w:val="23DB0465"/>
    <w:rsid w:val="23DE59BA"/>
    <w:rsid w:val="240E27FB"/>
    <w:rsid w:val="24305A06"/>
    <w:rsid w:val="2460453E"/>
    <w:rsid w:val="24613453"/>
    <w:rsid w:val="247D50F0"/>
    <w:rsid w:val="2495355A"/>
    <w:rsid w:val="24A43F77"/>
    <w:rsid w:val="24B16B47"/>
    <w:rsid w:val="24C82820"/>
    <w:rsid w:val="24D16C22"/>
    <w:rsid w:val="24D273AD"/>
    <w:rsid w:val="24D740D4"/>
    <w:rsid w:val="25011339"/>
    <w:rsid w:val="25035BE9"/>
    <w:rsid w:val="256E3D48"/>
    <w:rsid w:val="25F50CB6"/>
    <w:rsid w:val="26096D3F"/>
    <w:rsid w:val="26163EB5"/>
    <w:rsid w:val="26251D06"/>
    <w:rsid w:val="26252180"/>
    <w:rsid w:val="26321F0A"/>
    <w:rsid w:val="26445799"/>
    <w:rsid w:val="264864F4"/>
    <w:rsid w:val="26B4725E"/>
    <w:rsid w:val="26C568DA"/>
    <w:rsid w:val="26CD6696"/>
    <w:rsid w:val="26D905D7"/>
    <w:rsid w:val="26EA6665"/>
    <w:rsid w:val="26F93445"/>
    <w:rsid w:val="273A2810"/>
    <w:rsid w:val="2746688A"/>
    <w:rsid w:val="275F0ADD"/>
    <w:rsid w:val="276A7481"/>
    <w:rsid w:val="276B6060"/>
    <w:rsid w:val="27822A1D"/>
    <w:rsid w:val="278F23C0"/>
    <w:rsid w:val="27946C03"/>
    <w:rsid w:val="27B2145C"/>
    <w:rsid w:val="27BB71B0"/>
    <w:rsid w:val="27FA7131"/>
    <w:rsid w:val="281A0EA7"/>
    <w:rsid w:val="282317CB"/>
    <w:rsid w:val="28435545"/>
    <w:rsid w:val="287700A8"/>
    <w:rsid w:val="287C121A"/>
    <w:rsid w:val="28962D82"/>
    <w:rsid w:val="28C22024"/>
    <w:rsid w:val="28DA4193"/>
    <w:rsid w:val="28E374EB"/>
    <w:rsid w:val="28E76FDC"/>
    <w:rsid w:val="28FB2A87"/>
    <w:rsid w:val="290129D3"/>
    <w:rsid w:val="294C32E2"/>
    <w:rsid w:val="294C5091"/>
    <w:rsid w:val="298D5275"/>
    <w:rsid w:val="29AB2B08"/>
    <w:rsid w:val="29E66BFE"/>
    <w:rsid w:val="29F3785E"/>
    <w:rsid w:val="29F56D48"/>
    <w:rsid w:val="29F85218"/>
    <w:rsid w:val="2A0D0CC4"/>
    <w:rsid w:val="2A1B2201"/>
    <w:rsid w:val="2A241B69"/>
    <w:rsid w:val="2A3140FD"/>
    <w:rsid w:val="2A4364DF"/>
    <w:rsid w:val="2A613DAE"/>
    <w:rsid w:val="2AC8240E"/>
    <w:rsid w:val="2AE474F4"/>
    <w:rsid w:val="2AE91610"/>
    <w:rsid w:val="2AF23A16"/>
    <w:rsid w:val="2AF72431"/>
    <w:rsid w:val="2B2D0EF2"/>
    <w:rsid w:val="2B337822"/>
    <w:rsid w:val="2B69661F"/>
    <w:rsid w:val="2BA271EA"/>
    <w:rsid w:val="2BAE7D76"/>
    <w:rsid w:val="2BB46F1D"/>
    <w:rsid w:val="2BC3635D"/>
    <w:rsid w:val="2BCD7395"/>
    <w:rsid w:val="2BCE4856"/>
    <w:rsid w:val="2BEC2B5B"/>
    <w:rsid w:val="2C0B1EB7"/>
    <w:rsid w:val="2C3708A1"/>
    <w:rsid w:val="2C387B4E"/>
    <w:rsid w:val="2C446EDF"/>
    <w:rsid w:val="2C740C6A"/>
    <w:rsid w:val="2C8F5842"/>
    <w:rsid w:val="2CBA5B43"/>
    <w:rsid w:val="2CFE750E"/>
    <w:rsid w:val="2D05394C"/>
    <w:rsid w:val="2D0F7889"/>
    <w:rsid w:val="2D874C30"/>
    <w:rsid w:val="2D8D5C78"/>
    <w:rsid w:val="2DEA30CA"/>
    <w:rsid w:val="2DF42E5B"/>
    <w:rsid w:val="2E0D4939"/>
    <w:rsid w:val="2E230507"/>
    <w:rsid w:val="2E6874E2"/>
    <w:rsid w:val="2E734E6D"/>
    <w:rsid w:val="2E787052"/>
    <w:rsid w:val="2EA27501"/>
    <w:rsid w:val="2EAE5EE7"/>
    <w:rsid w:val="2EE46E89"/>
    <w:rsid w:val="2F3C2100"/>
    <w:rsid w:val="2F3E7857"/>
    <w:rsid w:val="2F5E167A"/>
    <w:rsid w:val="2F624773"/>
    <w:rsid w:val="2F6824F8"/>
    <w:rsid w:val="2F9060E8"/>
    <w:rsid w:val="2F9706CB"/>
    <w:rsid w:val="2F971030"/>
    <w:rsid w:val="2FCA4F61"/>
    <w:rsid w:val="2FE00F3D"/>
    <w:rsid w:val="2FEC4067"/>
    <w:rsid w:val="2FF01822"/>
    <w:rsid w:val="2FF02C24"/>
    <w:rsid w:val="2FF40230"/>
    <w:rsid w:val="30246A80"/>
    <w:rsid w:val="30517430"/>
    <w:rsid w:val="305C0CAD"/>
    <w:rsid w:val="305C687C"/>
    <w:rsid w:val="307325D9"/>
    <w:rsid w:val="30B11ABF"/>
    <w:rsid w:val="30C51EF2"/>
    <w:rsid w:val="30CC42A4"/>
    <w:rsid w:val="30D328A2"/>
    <w:rsid w:val="30E31FB7"/>
    <w:rsid w:val="31322DBE"/>
    <w:rsid w:val="315A2315"/>
    <w:rsid w:val="316D3DF6"/>
    <w:rsid w:val="318750EF"/>
    <w:rsid w:val="318C73AC"/>
    <w:rsid w:val="31E71DFA"/>
    <w:rsid w:val="31EF5153"/>
    <w:rsid w:val="31F2015C"/>
    <w:rsid w:val="31F67EDC"/>
    <w:rsid w:val="31FB3AF8"/>
    <w:rsid w:val="325D5CAE"/>
    <w:rsid w:val="32E53E60"/>
    <w:rsid w:val="3330483A"/>
    <w:rsid w:val="333252F7"/>
    <w:rsid w:val="333E257D"/>
    <w:rsid w:val="337C0898"/>
    <w:rsid w:val="337C33E4"/>
    <w:rsid w:val="340379C6"/>
    <w:rsid w:val="341774EA"/>
    <w:rsid w:val="343C6007"/>
    <w:rsid w:val="3474525E"/>
    <w:rsid w:val="348231C8"/>
    <w:rsid w:val="348778C5"/>
    <w:rsid w:val="349756CD"/>
    <w:rsid w:val="34B1049E"/>
    <w:rsid w:val="34BB1D0D"/>
    <w:rsid w:val="34DB703E"/>
    <w:rsid w:val="352B6080"/>
    <w:rsid w:val="352E7A4E"/>
    <w:rsid w:val="355D1BDD"/>
    <w:rsid w:val="35931E3C"/>
    <w:rsid w:val="35BF7503"/>
    <w:rsid w:val="35C81F43"/>
    <w:rsid w:val="35CB6407"/>
    <w:rsid w:val="35F273D0"/>
    <w:rsid w:val="35FF1075"/>
    <w:rsid w:val="36312BA6"/>
    <w:rsid w:val="363E3E80"/>
    <w:rsid w:val="36400397"/>
    <w:rsid w:val="364147F8"/>
    <w:rsid w:val="36636652"/>
    <w:rsid w:val="36A54032"/>
    <w:rsid w:val="36AB0D07"/>
    <w:rsid w:val="36B85B13"/>
    <w:rsid w:val="36CA51EA"/>
    <w:rsid w:val="36E7289C"/>
    <w:rsid w:val="36F44901"/>
    <w:rsid w:val="370C2303"/>
    <w:rsid w:val="371216F3"/>
    <w:rsid w:val="371562DB"/>
    <w:rsid w:val="37256F21"/>
    <w:rsid w:val="37321D6A"/>
    <w:rsid w:val="37555A58"/>
    <w:rsid w:val="37B26BC7"/>
    <w:rsid w:val="37BA272F"/>
    <w:rsid w:val="37DF7667"/>
    <w:rsid w:val="380546C2"/>
    <w:rsid w:val="3810197F"/>
    <w:rsid w:val="3819510D"/>
    <w:rsid w:val="382F7F59"/>
    <w:rsid w:val="38392C84"/>
    <w:rsid w:val="385D6D40"/>
    <w:rsid w:val="3898459D"/>
    <w:rsid w:val="389C3213"/>
    <w:rsid w:val="38B4677D"/>
    <w:rsid w:val="38B95B73"/>
    <w:rsid w:val="38D65532"/>
    <w:rsid w:val="38ED08FE"/>
    <w:rsid w:val="39585248"/>
    <w:rsid w:val="39682C9F"/>
    <w:rsid w:val="398E34A3"/>
    <w:rsid w:val="39A607ED"/>
    <w:rsid w:val="39C0030D"/>
    <w:rsid w:val="39E15BEA"/>
    <w:rsid w:val="3A2332A8"/>
    <w:rsid w:val="3A4E20D5"/>
    <w:rsid w:val="3A704957"/>
    <w:rsid w:val="3AB45034"/>
    <w:rsid w:val="3AB535E1"/>
    <w:rsid w:val="3AF96F3C"/>
    <w:rsid w:val="3AFF6407"/>
    <w:rsid w:val="3B467602"/>
    <w:rsid w:val="3B4E1274"/>
    <w:rsid w:val="3B6A75F8"/>
    <w:rsid w:val="3B8A2759"/>
    <w:rsid w:val="3BA20BFD"/>
    <w:rsid w:val="3BA24FE4"/>
    <w:rsid w:val="3BA42B0A"/>
    <w:rsid w:val="3BC40B50"/>
    <w:rsid w:val="3BD01B51"/>
    <w:rsid w:val="3C003D8D"/>
    <w:rsid w:val="3C0D5D01"/>
    <w:rsid w:val="3C26586A"/>
    <w:rsid w:val="3C3917A1"/>
    <w:rsid w:val="3C51713E"/>
    <w:rsid w:val="3C526997"/>
    <w:rsid w:val="3C5C2847"/>
    <w:rsid w:val="3C925059"/>
    <w:rsid w:val="3C9568F7"/>
    <w:rsid w:val="3CB5559F"/>
    <w:rsid w:val="3CBC2B52"/>
    <w:rsid w:val="3CBE52C8"/>
    <w:rsid w:val="3CC870FB"/>
    <w:rsid w:val="3CE753A4"/>
    <w:rsid w:val="3D1F312E"/>
    <w:rsid w:val="3D6A7724"/>
    <w:rsid w:val="3DDB0390"/>
    <w:rsid w:val="3DDC1163"/>
    <w:rsid w:val="3DE11DF4"/>
    <w:rsid w:val="3E3711E2"/>
    <w:rsid w:val="3E375EB7"/>
    <w:rsid w:val="3E421533"/>
    <w:rsid w:val="3E4E44C1"/>
    <w:rsid w:val="3E6E73FF"/>
    <w:rsid w:val="3E8D5E6B"/>
    <w:rsid w:val="3ED01430"/>
    <w:rsid w:val="3EDC25BB"/>
    <w:rsid w:val="3EE906FE"/>
    <w:rsid w:val="3F0B6C2D"/>
    <w:rsid w:val="3F66594E"/>
    <w:rsid w:val="3F796D91"/>
    <w:rsid w:val="3F9733C2"/>
    <w:rsid w:val="3FA30497"/>
    <w:rsid w:val="3FA763B0"/>
    <w:rsid w:val="3FAA7FC2"/>
    <w:rsid w:val="3FD247CD"/>
    <w:rsid w:val="3FD414E4"/>
    <w:rsid w:val="4024246B"/>
    <w:rsid w:val="40D45C40"/>
    <w:rsid w:val="40DB5220"/>
    <w:rsid w:val="40E81C84"/>
    <w:rsid w:val="40F94293"/>
    <w:rsid w:val="410E46E1"/>
    <w:rsid w:val="4157061F"/>
    <w:rsid w:val="41662610"/>
    <w:rsid w:val="41921B27"/>
    <w:rsid w:val="41D75722"/>
    <w:rsid w:val="421D3616"/>
    <w:rsid w:val="42636FFD"/>
    <w:rsid w:val="429E34F1"/>
    <w:rsid w:val="42AA6865"/>
    <w:rsid w:val="42B702DA"/>
    <w:rsid w:val="42C57F36"/>
    <w:rsid w:val="42D27F5D"/>
    <w:rsid w:val="42EA6221"/>
    <w:rsid w:val="42EF4755"/>
    <w:rsid w:val="434A46EC"/>
    <w:rsid w:val="435C7A89"/>
    <w:rsid w:val="436C51DF"/>
    <w:rsid w:val="438020AF"/>
    <w:rsid w:val="43941B2C"/>
    <w:rsid w:val="43CB2F74"/>
    <w:rsid w:val="44044A8E"/>
    <w:rsid w:val="444A568D"/>
    <w:rsid w:val="444C4C47"/>
    <w:rsid w:val="44531998"/>
    <w:rsid w:val="44590819"/>
    <w:rsid w:val="445B488C"/>
    <w:rsid w:val="446E48E9"/>
    <w:rsid w:val="44784B34"/>
    <w:rsid w:val="447B1C4D"/>
    <w:rsid w:val="44F87A23"/>
    <w:rsid w:val="450F3328"/>
    <w:rsid w:val="453252CE"/>
    <w:rsid w:val="453A4CCF"/>
    <w:rsid w:val="45597105"/>
    <w:rsid w:val="455E0086"/>
    <w:rsid w:val="45640302"/>
    <w:rsid w:val="456C63D5"/>
    <w:rsid w:val="45763405"/>
    <w:rsid w:val="45A2455E"/>
    <w:rsid w:val="45B51542"/>
    <w:rsid w:val="45E73FDA"/>
    <w:rsid w:val="46293689"/>
    <w:rsid w:val="46341BEB"/>
    <w:rsid w:val="464E1FF0"/>
    <w:rsid w:val="464E7D0F"/>
    <w:rsid w:val="465A35BD"/>
    <w:rsid w:val="465D0485"/>
    <w:rsid w:val="465F0134"/>
    <w:rsid w:val="46D93AEF"/>
    <w:rsid w:val="47113641"/>
    <w:rsid w:val="4742292E"/>
    <w:rsid w:val="47460F19"/>
    <w:rsid w:val="475E2568"/>
    <w:rsid w:val="47615D53"/>
    <w:rsid w:val="47842674"/>
    <w:rsid w:val="4795427E"/>
    <w:rsid w:val="479F32A6"/>
    <w:rsid w:val="47A143A2"/>
    <w:rsid w:val="47AF4D11"/>
    <w:rsid w:val="47B9126E"/>
    <w:rsid w:val="48322A33"/>
    <w:rsid w:val="48492E5F"/>
    <w:rsid w:val="48515DC8"/>
    <w:rsid w:val="4866371A"/>
    <w:rsid w:val="48A95C04"/>
    <w:rsid w:val="48CE652C"/>
    <w:rsid w:val="48D91605"/>
    <w:rsid w:val="48DC7D87"/>
    <w:rsid w:val="48F97216"/>
    <w:rsid w:val="48FF3A76"/>
    <w:rsid w:val="492275A4"/>
    <w:rsid w:val="49446E29"/>
    <w:rsid w:val="495A158B"/>
    <w:rsid w:val="497955D6"/>
    <w:rsid w:val="49B16CC5"/>
    <w:rsid w:val="49C9699B"/>
    <w:rsid w:val="49DD50AA"/>
    <w:rsid w:val="4A061B4C"/>
    <w:rsid w:val="4A496086"/>
    <w:rsid w:val="4A6C513B"/>
    <w:rsid w:val="4A74295D"/>
    <w:rsid w:val="4A92483C"/>
    <w:rsid w:val="4AC11C68"/>
    <w:rsid w:val="4AC170EF"/>
    <w:rsid w:val="4ACD4CEF"/>
    <w:rsid w:val="4ACE1952"/>
    <w:rsid w:val="4AEF15D8"/>
    <w:rsid w:val="4B005883"/>
    <w:rsid w:val="4B036369"/>
    <w:rsid w:val="4B0B0B93"/>
    <w:rsid w:val="4B2C6EA1"/>
    <w:rsid w:val="4B61791F"/>
    <w:rsid w:val="4B7A0F54"/>
    <w:rsid w:val="4B7B24F3"/>
    <w:rsid w:val="4BA86C84"/>
    <w:rsid w:val="4BA97CC9"/>
    <w:rsid w:val="4BAA2B56"/>
    <w:rsid w:val="4BE40D01"/>
    <w:rsid w:val="4C4C09CF"/>
    <w:rsid w:val="4C4D6CFC"/>
    <w:rsid w:val="4C7E4CB1"/>
    <w:rsid w:val="4CA02851"/>
    <w:rsid w:val="4CAA5507"/>
    <w:rsid w:val="4D141FE0"/>
    <w:rsid w:val="4D227D33"/>
    <w:rsid w:val="4D646B23"/>
    <w:rsid w:val="4D780CB4"/>
    <w:rsid w:val="4D78484A"/>
    <w:rsid w:val="4DAC05E6"/>
    <w:rsid w:val="4DC126F3"/>
    <w:rsid w:val="4DC236BE"/>
    <w:rsid w:val="4E0524B6"/>
    <w:rsid w:val="4E0E5897"/>
    <w:rsid w:val="4E4242CC"/>
    <w:rsid w:val="4E5403C0"/>
    <w:rsid w:val="4E5F5F0E"/>
    <w:rsid w:val="4E677615"/>
    <w:rsid w:val="4EA96528"/>
    <w:rsid w:val="4EC56BC8"/>
    <w:rsid w:val="4ED079B5"/>
    <w:rsid w:val="4ED127FF"/>
    <w:rsid w:val="4ED96A7E"/>
    <w:rsid w:val="4F18763F"/>
    <w:rsid w:val="4F540514"/>
    <w:rsid w:val="4F6666E3"/>
    <w:rsid w:val="4F742507"/>
    <w:rsid w:val="4F9C22EA"/>
    <w:rsid w:val="4F9D18F3"/>
    <w:rsid w:val="4F9F566B"/>
    <w:rsid w:val="4FA72771"/>
    <w:rsid w:val="4FAE052E"/>
    <w:rsid w:val="4FB22195"/>
    <w:rsid w:val="4FDE2637"/>
    <w:rsid w:val="4FF43C08"/>
    <w:rsid w:val="4FFE3062"/>
    <w:rsid w:val="500372D1"/>
    <w:rsid w:val="50184C79"/>
    <w:rsid w:val="50772144"/>
    <w:rsid w:val="509E3C03"/>
    <w:rsid w:val="50C01628"/>
    <w:rsid w:val="50C65FDD"/>
    <w:rsid w:val="50C77758"/>
    <w:rsid w:val="50E028B4"/>
    <w:rsid w:val="50E344A6"/>
    <w:rsid w:val="5119769F"/>
    <w:rsid w:val="51271000"/>
    <w:rsid w:val="51566FA2"/>
    <w:rsid w:val="515D758B"/>
    <w:rsid w:val="51671CB2"/>
    <w:rsid w:val="517D674F"/>
    <w:rsid w:val="518B234A"/>
    <w:rsid w:val="51917235"/>
    <w:rsid w:val="51A27E07"/>
    <w:rsid w:val="51B11960"/>
    <w:rsid w:val="51C93B39"/>
    <w:rsid w:val="51D3784E"/>
    <w:rsid w:val="51D84E64"/>
    <w:rsid w:val="51EF0B3A"/>
    <w:rsid w:val="5200468D"/>
    <w:rsid w:val="520B596A"/>
    <w:rsid w:val="5226253D"/>
    <w:rsid w:val="522D7877"/>
    <w:rsid w:val="526D37FE"/>
    <w:rsid w:val="52C728C5"/>
    <w:rsid w:val="52E57E15"/>
    <w:rsid w:val="52EB0BC7"/>
    <w:rsid w:val="52FD43C9"/>
    <w:rsid w:val="531B187C"/>
    <w:rsid w:val="533C110A"/>
    <w:rsid w:val="536A3A27"/>
    <w:rsid w:val="53737AE7"/>
    <w:rsid w:val="5394300C"/>
    <w:rsid w:val="53DE35D5"/>
    <w:rsid w:val="5403105C"/>
    <w:rsid w:val="54335D8B"/>
    <w:rsid w:val="543E122D"/>
    <w:rsid w:val="544544DB"/>
    <w:rsid w:val="54454A38"/>
    <w:rsid w:val="54603722"/>
    <w:rsid w:val="5460414F"/>
    <w:rsid w:val="54680721"/>
    <w:rsid w:val="546E385E"/>
    <w:rsid w:val="546E6143"/>
    <w:rsid w:val="54752E3E"/>
    <w:rsid w:val="54994D7E"/>
    <w:rsid w:val="54B76D9A"/>
    <w:rsid w:val="54C44B46"/>
    <w:rsid w:val="54D34337"/>
    <w:rsid w:val="54DA5D8D"/>
    <w:rsid w:val="54ED35AA"/>
    <w:rsid w:val="551D40DC"/>
    <w:rsid w:val="55436A98"/>
    <w:rsid w:val="554E2EA4"/>
    <w:rsid w:val="55B921AE"/>
    <w:rsid w:val="55C217A6"/>
    <w:rsid w:val="55CE071D"/>
    <w:rsid w:val="55F964C0"/>
    <w:rsid w:val="56463DBE"/>
    <w:rsid w:val="565A665B"/>
    <w:rsid w:val="566B44F9"/>
    <w:rsid w:val="568000FE"/>
    <w:rsid w:val="56CE1E48"/>
    <w:rsid w:val="56D76FBC"/>
    <w:rsid w:val="57441971"/>
    <w:rsid w:val="574D0B96"/>
    <w:rsid w:val="5753390A"/>
    <w:rsid w:val="57790E97"/>
    <w:rsid w:val="577949F3"/>
    <w:rsid w:val="5781344E"/>
    <w:rsid w:val="578923D3"/>
    <w:rsid w:val="57C837F3"/>
    <w:rsid w:val="57D27E9C"/>
    <w:rsid w:val="58002426"/>
    <w:rsid w:val="58405511"/>
    <w:rsid w:val="584E6149"/>
    <w:rsid w:val="585A65D3"/>
    <w:rsid w:val="587868EA"/>
    <w:rsid w:val="587873A1"/>
    <w:rsid w:val="587C29ED"/>
    <w:rsid w:val="587D598D"/>
    <w:rsid w:val="589F3852"/>
    <w:rsid w:val="58A81A34"/>
    <w:rsid w:val="58BB798B"/>
    <w:rsid w:val="58E77E9A"/>
    <w:rsid w:val="59154646"/>
    <w:rsid w:val="5935428B"/>
    <w:rsid w:val="59537423"/>
    <w:rsid w:val="59637709"/>
    <w:rsid w:val="59695434"/>
    <w:rsid w:val="598B2F92"/>
    <w:rsid w:val="599B3347"/>
    <w:rsid w:val="59CA7788"/>
    <w:rsid w:val="59D06384"/>
    <w:rsid w:val="59D46859"/>
    <w:rsid w:val="59EB363D"/>
    <w:rsid w:val="59F359C5"/>
    <w:rsid w:val="5A382944"/>
    <w:rsid w:val="5A6E2A15"/>
    <w:rsid w:val="5AA705B3"/>
    <w:rsid w:val="5AD00570"/>
    <w:rsid w:val="5AF31651"/>
    <w:rsid w:val="5AF54CD9"/>
    <w:rsid w:val="5B105132"/>
    <w:rsid w:val="5B156152"/>
    <w:rsid w:val="5B314FB8"/>
    <w:rsid w:val="5B395408"/>
    <w:rsid w:val="5B445318"/>
    <w:rsid w:val="5B5136E8"/>
    <w:rsid w:val="5B8542BD"/>
    <w:rsid w:val="5B8E5745"/>
    <w:rsid w:val="5B931646"/>
    <w:rsid w:val="5B935A55"/>
    <w:rsid w:val="5BA71952"/>
    <w:rsid w:val="5BB22788"/>
    <w:rsid w:val="5BC15105"/>
    <w:rsid w:val="5BEF0AD5"/>
    <w:rsid w:val="5C0E64BD"/>
    <w:rsid w:val="5C0F3B78"/>
    <w:rsid w:val="5C36729C"/>
    <w:rsid w:val="5C520E7C"/>
    <w:rsid w:val="5C5611D3"/>
    <w:rsid w:val="5C581567"/>
    <w:rsid w:val="5C6E5A67"/>
    <w:rsid w:val="5C85608F"/>
    <w:rsid w:val="5C8C4325"/>
    <w:rsid w:val="5CC055C4"/>
    <w:rsid w:val="5CC07DD9"/>
    <w:rsid w:val="5D0D35F8"/>
    <w:rsid w:val="5D123E93"/>
    <w:rsid w:val="5D174309"/>
    <w:rsid w:val="5D1C654D"/>
    <w:rsid w:val="5D2017FC"/>
    <w:rsid w:val="5D553BC7"/>
    <w:rsid w:val="5DA165FC"/>
    <w:rsid w:val="5DB449D7"/>
    <w:rsid w:val="5DB9023F"/>
    <w:rsid w:val="5DC23869"/>
    <w:rsid w:val="5DC62A8F"/>
    <w:rsid w:val="5DDA5580"/>
    <w:rsid w:val="5DE057CC"/>
    <w:rsid w:val="5E1140A9"/>
    <w:rsid w:val="5E257683"/>
    <w:rsid w:val="5E6D4E5F"/>
    <w:rsid w:val="5E8343A9"/>
    <w:rsid w:val="5E875C48"/>
    <w:rsid w:val="5EBF4451"/>
    <w:rsid w:val="5ECF7C24"/>
    <w:rsid w:val="5EFA2F5D"/>
    <w:rsid w:val="5EFF6126"/>
    <w:rsid w:val="5F0E6877"/>
    <w:rsid w:val="5F1405A9"/>
    <w:rsid w:val="5F4E2C09"/>
    <w:rsid w:val="5F7C47FC"/>
    <w:rsid w:val="5F9251D4"/>
    <w:rsid w:val="5FB4164A"/>
    <w:rsid w:val="5FCD2324"/>
    <w:rsid w:val="5FDC0F7A"/>
    <w:rsid w:val="5FF41E65"/>
    <w:rsid w:val="600E3D76"/>
    <w:rsid w:val="602045A6"/>
    <w:rsid w:val="6051475F"/>
    <w:rsid w:val="60675D31"/>
    <w:rsid w:val="606E61E9"/>
    <w:rsid w:val="609620D1"/>
    <w:rsid w:val="6099055F"/>
    <w:rsid w:val="60BE0A02"/>
    <w:rsid w:val="60D17C50"/>
    <w:rsid w:val="61152866"/>
    <w:rsid w:val="611A2DA3"/>
    <w:rsid w:val="61525AC6"/>
    <w:rsid w:val="6162299C"/>
    <w:rsid w:val="617A1A94"/>
    <w:rsid w:val="61CE7FA1"/>
    <w:rsid w:val="61EE5D3F"/>
    <w:rsid w:val="622017F1"/>
    <w:rsid w:val="62482C19"/>
    <w:rsid w:val="6278143F"/>
    <w:rsid w:val="62DD1EB5"/>
    <w:rsid w:val="62F35FA1"/>
    <w:rsid w:val="63154001"/>
    <w:rsid w:val="633914DA"/>
    <w:rsid w:val="633D39F4"/>
    <w:rsid w:val="634467FD"/>
    <w:rsid w:val="63744BF1"/>
    <w:rsid w:val="6375205B"/>
    <w:rsid w:val="637C5F97"/>
    <w:rsid w:val="63937429"/>
    <w:rsid w:val="63955212"/>
    <w:rsid w:val="63B079EF"/>
    <w:rsid w:val="63D0339F"/>
    <w:rsid w:val="6413263F"/>
    <w:rsid w:val="64175F22"/>
    <w:rsid w:val="64370110"/>
    <w:rsid w:val="646A3415"/>
    <w:rsid w:val="64944B56"/>
    <w:rsid w:val="64AD0656"/>
    <w:rsid w:val="64B27796"/>
    <w:rsid w:val="64CA1A25"/>
    <w:rsid w:val="64E83DE8"/>
    <w:rsid w:val="64EC3D37"/>
    <w:rsid w:val="64EE1A97"/>
    <w:rsid w:val="65306815"/>
    <w:rsid w:val="654F790E"/>
    <w:rsid w:val="656A17E0"/>
    <w:rsid w:val="657B402C"/>
    <w:rsid w:val="65810E59"/>
    <w:rsid w:val="65817895"/>
    <w:rsid w:val="658E039D"/>
    <w:rsid w:val="65924CA9"/>
    <w:rsid w:val="65B46B2F"/>
    <w:rsid w:val="65C26A8E"/>
    <w:rsid w:val="65D200F0"/>
    <w:rsid w:val="65E51C8D"/>
    <w:rsid w:val="65FF6E40"/>
    <w:rsid w:val="660D2ED6"/>
    <w:rsid w:val="660E0C4E"/>
    <w:rsid w:val="6612135A"/>
    <w:rsid w:val="665705F5"/>
    <w:rsid w:val="6659207B"/>
    <w:rsid w:val="66747C6D"/>
    <w:rsid w:val="66AE7DC2"/>
    <w:rsid w:val="66BE68C6"/>
    <w:rsid w:val="66D6776C"/>
    <w:rsid w:val="66D85CF0"/>
    <w:rsid w:val="66E8749F"/>
    <w:rsid w:val="66FE03D7"/>
    <w:rsid w:val="672A3F5C"/>
    <w:rsid w:val="672C66EE"/>
    <w:rsid w:val="673849B2"/>
    <w:rsid w:val="674D4335"/>
    <w:rsid w:val="67726657"/>
    <w:rsid w:val="678A4ED6"/>
    <w:rsid w:val="67BB05DB"/>
    <w:rsid w:val="67BD26DA"/>
    <w:rsid w:val="67E840F7"/>
    <w:rsid w:val="68024591"/>
    <w:rsid w:val="68120612"/>
    <w:rsid w:val="68281903"/>
    <w:rsid w:val="68402155"/>
    <w:rsid w:val="68744C4B"/>
    <w:rsid w:val="688A35DC"/>
    <w:rsid w:val="6896352A"/>
    <w:rsid w:val="68AA1941"/>
    <w:rsid w:val="68D51FF8"/>
    <w:rsid w:val="68D61FDD"/>
    <w:rsid w:val="68DB3760"/>
    <w:rsid w:val="68F41093"/>
    <w:rsid w:val="69177787"/>
    <w:rsid w:val="69232A11"/>
    <w:rsid w:val="69252C2D"/>
    <w:rsid w:val="694F6758"/>
    <w:rsid w:val="695E2B47"/>
    <w:rsid w:val="6965127B"/>
    <w:rsid w:val="69721525"/>
    <w:rsid w:val="6973579F"/>
    <w:rsid w:val="69874162"/>
    <w:rsid w:val="69886D18"/>
    <w:rsid w:val="699C0B46"/>
    <w:rsid w:val="699E6EDB"/>
    <w:rsid w:val="69C02CC6"/>
    <w:rsid w:val="6A0C5CC5"/>
    <w:rsid w:val="6A0D4726"/>
    <w:rsid w:val="6A1011E7"/>
    <w:rsid w:val="6A5C61DA"/>
    <w:rsid w:val="6A7D7D3F"/>
    <w:rsid w:val="6A9C2A7B"/>
    <w:rsid w:val="6A9C5931"/>
    <w:rsid w:val="6AD14FD7"/>
    <w:rsid w:val="6AEE467C"/>
    <w:rsid w:val="6B2E30B1"/>
    <w:rsid w:val="6B327947"/>
    <w:rsid w:val="6BC92D5B"/>
    <w:rsid w:val="6BD20370"/>
    <w:rsid w:val="6BDC2A11"/>
    <w:rsid w:val="6BE85984"/>
    <w:rsid w:val="6C4179F9"/>
    <w:rsid w:val="6C7964CA"/>
    <w:rsid w:val="6C7D68DC"/>
    <w:rsid w:val="6C810E50"/>
    <w:rsid w:val="6CD02422"/>
    <w:rsid w:val="6D2356D5"/>
    <w:rsid w:val="6D286921"/>
    <w:rsid w:val="6D374CDD"/>
    <w:rsid w:val="6D437B25"/>
    <w:rsid w:val="6D4603CA"/>
    <w:rsid w:val="6D7A376E"/>
    <w:rsid w:val="6D924ED4"/>
    <w:rsid w:val="6DDA7911"/>
    <w:rsid w:val="6E1F559C"/>
    <w:rsid w:val="6E74415F"/>
    <w:rsid w:val="6E9A3775"/>
    <w:rsid w:val="6EC425A0"/>
    <w:rsid w:val="6EEE0533"/>
    <w:rsid w:val="6EEE0590"/>
    <w:rsid w:val="6F155591"/>
    <w:rsid w:val="6F280D81"/>
    <w:rsid w:val="6F564781"/>
    <w:rsid w:val="6F712728"/>
    <w:rsid w:val="6F944336"/>
    <w:rsid w:val="6FA110A6"/>
    <w:rsid w:val="6FAD4F96"/>
    <w:rsid w:val="6FBB5526"/>
    <w:rsid w:val="6FC64B3E"/>
    <w:rsid w:val="6FD5610C"/>
    <w:rsid w:val="700A0487"/>
    <w:rsid w:val="70393F60"/>
    <w:rsid w:val="706E6C67"/>
    <w:rsid w:val="70903082"/>
    <w:rsid w:val="70A408DB"/>
    <w:rsid w:val="70A52F39"/>
    <w:rsid w:val="70CF206B"/>
    <w:rsid w:val="70D34E08"/>
    <w:rsid w:val="70E60EF4"/>
    <w:rsid w:val="70EF5AB4"/>
    <w:rsid w:val="71411CC9"/>
    <w:rsid w:val="714D6F6C"/>
    <w:rsid w:val="71502811"/>
    <w:rsid w:val="71864485"/>
    <w:rsid w:val="71C10F2E"/>
    <w:rsid w:val="71C87C41"/>
    <w:rsid w:val="71C93E5C"/>
    <w:rsid w:val="722453CB"/>
    <w:rsid w:val="722D73CC"/>
    <w:rsid w:val="72365B57"/>
    <w:rsid w:val="72611287"/>
    <w:rsid w:val="727E0C6F"/>
    <w:rsid w:val="72BB5F8B"/>
    <w:rsid w:val="72BB6655"/>
    <w:rsid w:val="72C712E1"/>
    <w:rsid w:val="72FA1A10"/>
    <w:rsid w:val="73322ECF"/>
    <w:rsid w:val="73662167"/>
    <w:rsid w:val="73952CB3"/>
    <w:rsid w:val="73C55FFA"/>
    <w:rsid w:val="73C60B68"/>
    <w:rsid w:val="744A0A36"/>
    <w:rsid w:val="747B5DF7"/>
    <w:rsid w:val="7501589A"/>
    <w:rsid w:val="75092F11"/>
    <w:rsid w:val="75132265"/>
    <w:rsid w:val="751853F4"/>
    <w:rsid w:val="751C6001"/>
    <w:rsid w:val="75267495"/>
    <w:rsid w:val="752C54C6"/>
    <w:rsid w:val="75686957"/>
    <w:rsid w:val="761A4816"/>
    <w:rsid w:val="76772852"/>
    <w:rsid w:val="767C4B99"/>
    <w:rsid w:val="769D3F76"/>
    <w:rsid w:val="76D36956"/>
    <w:rsid w:val="770E2F52"/>
    <w:rsid w:val="77110A7B"/>
    <w:rsid w:val="771D3195"/>
    <w:rsid w:val="77420E4E"/>
    <w:rsid w:val="7754065E"/>
    <w:rsid w:val="7758241F"/>
    <w:rsid w:val="77AB1CCE"/>
    <w:rsid w:val="77CE2B0A"/>
    <w:rsid w:val="77F838AE"/>
    <w:rsid w:val="780E7E28"/>
    <w:rsid w:val="781B0555"/>
    <w:rsid w:val="783571CB"/>
    <w:rsid w:val="784E07A8"/>
    <w:rsid w:val="78533409"/>
    <w:rsid w:val="78705799"/>
    <w:rsid w:val="78774B27"/>
    <w:rsid w:val="787765F1"/>
    <w:rsid w:val="78D26A7E"/>
    <w:rsid w:val="78E710B2"/>
    <w:rsid w:val="78F9553C"/>
    <w:rsid w:val="795804B5"/>
    <w:rsid w:val="79747C17"/>
    <w:rsid w:val="79940026"/>
    <w:rsid w:val="79B56FF2"/>
    <w:rsid w:val="79EE2BC7"/>
    <w:rsid w:val="7A162C99"/>
    <w:rsid w:val="7A1642FF"/>
    <w:rsid w:val="7A173ECC"/>
    <w:rsid w:val="7A1C5986"/>
    <w:rsid w:val="7A2B0CDA"/>
    <w:rsid w:val="7A5B230E"/>
    <w:rsid w:val="7A72753A"/>
    <w:rsid w:val="7A8377B3"/>
    <w:rsid w:val="7ADA1C60"/>
    <w:rsid w:val="7AF47429"/>
    <w:rsid w:val="7B0862D8"/>
    <w:rsid w:val="7B130B37"/>
    <w:rsid w:val="7B1B4787"/>
    <w:rsid w:val="7B406A51"/>
    <w:rsid w:val="7B6B4CD9"/>
    <w:rsid w:val="7B6C0849"/>
    <w:rsid w:val="7B963516"/>
    <w:rsid w:val="7B9B00FB"/>
    <w:rsid w:val="7BF7374C"/>
    <w:rsid w:val="7C01654E"/>
    <w:rsid w:val="7C09018C"/>
    <w:rsid w:val="7C1C3A1B"/>
    <w:rsid w:val="7C3A2988"/>
    <w:rsid w:val="7C420122"/>
    <w:rsid w:val="7C480CB4"/>
    <w:rsid w:val="7C541224"/>
    <w:rsid w:val="7C675C0A"/>
    <w:rsid w:val="7C727ADF"/>
    <w:rsid w:val="7CDA4E8F"/>
    <w:rsid w:val="7CF02627"/>
    <w:rsid w:val="7D114D01"/>
    <w:rsid w:val="7D2C3D74"/>
    <w:rsid w:val="7D741635"/>
    <w:rsid w:val="7D954157"/>
    <w:rsid w:val="7DDC6E34"/>
    <w:rsid w:val="7E205AED"/>
    <w:rsid w:val="7E23216E"/>
    <w:rsid w:val="7E261365"/>
    <w:rsid w:val="7E751182"/>
    <w:rsid w:val="7E8E57B1"/>
    <w:rsid w:val="7EA41695"/>
    <w:rsid w:val="7EAC1347"/>
    <w:rsid w:val="7ED52983"/>
    <w:rsid w:val="7ED96E19"/>
    <w:rsid w:val="7F1F491B"/>
    <w:rsid w:val="7F245858"/>
    <w:rsid w:val="7F60009A"/>
    <w:rsid w:val="7F674346"/>
    <w:rsid w:val="7F9A1827"/>
    <w:rsid w:val="7FA22F78"/>
    <w:rsid w:val="7FA27CF2"/>
    <w:rsid w:val="7FAF4BA7"/>
    <w:rsid w:val="7FB201B2"/>
    <w:rsid w:val="7FB3011B"/>
    <w:rsid w:val="7FBA3291"/>
    <w:rsid w:val="7FBD72C3"/>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qFormat/>
    <w:uiPriority w:val="1"/>
    <w:pPr>
      <w:ind w:left="652"/>
      <w:outlineLvl w:val="3"/>
    </w:pPr>
    <w:rPr>
      <w:b/>
      <w:bCs/>
      <w:sz w:val="30"/>
      <w:szCs w:val="30"/>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next w:val="1"/>
    <w:link w:val="46"/>
    <w:qFormat/>
    <w:uiPriority w:val="0"/>
    <w:pPr>
      <w:spacing w:after="120"/>
    </w:pPr>
  </w:style>
  <w:style w:type="paragraph" w:styleId="11">
    <w:name w:val="Body Text Indent"/>
    <w:basedOn w:val="1"/>
    <w:next w:val="1"/>
    <w:qFormat/>
    <w:uiPriority w:val="0"/>
    <w:pPr>
      <w:spacing w:after="120"/>
      <w:ind w:left="200" w:leftChars="200"/>
    </w:pPr>
  </w:style>
  <w:style w:type="paragraph" w:styleId="12">
    <w:name w:val="toc 3"/>
    <w:basedOn w:val="1"/>
    <w:next w:val="1"/>
    <w:qFormat/>
    <w:uiPriority w:val="39"/>
    <w:pPr>
      <w:tabs>
        <w:tab w:val="right" w:leader="dot" w:pos="9288"/>
      </w:tabs>
      <w:ind w:left="400" w:leftChars="400"/>
    </w:pPr>
    <w:rPr>
      <w:rFonts w:ascii="宋体"/>
    </w:rPr>
  </w:style>
  <w:style w:type="paragraph" w:styleId="13">
    <w:name w:val="Plain Text"/>
    <w:basedOn w:val="1"/>
    <w:next w:val="14"/>
    <w:link w:val="47"/>
    <w:qFormat/>
    <w:uiPriority w:val="0"/>
    <w:rPr>
      <w:rFonts w:ascii="宋体"/>
      <w:color w:val="000000"/>
      <w:szCs w:val="20"/>
      <w:u w:val="none" w:color="000000"/>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Date"/>
    <w:basedOn w:val="1"/>
    <w:next w:val="1"/>
    <w:link w:val="48"/>
    <w:qFormat/>
    <w:uiPriority w:val="0"/>
    <w:rPr>
      <w:rFonts w:ascii="Arial" w:hAnsi="Arial" w:eastAsia="仿宋_GB2312"/>
      <w:color w:val="000000"/>
      <w:sz w:val="32"/>
      <w:szCs w:val="20"/>
      <w:u w:val="none" w:color="000000"/>
    </w:rPr>
  </w:style>
  <w:style w:type="paragraph" w:styleId="16">
    <w:name w:val="Body Text Indent 2"/>
    <w:basedOn w:val="1"/>
    <w:qFormat/>
    <w:uiPriority w:val="0"/>
    <w:pPr>
      <w:widowControl/>
      <w:spacing w:after="120" w:line="480" w:lineRule="auto"/>
      <w:ind w:left="420" w:leftChars="200"/>
      <w:jc w:val="left"/>
    </w:pPr>
    <w:rPr>
      <w:rFonts w:ascii="Times New Roman" w:hAnsi="Times New Roman"/>
      <w:kern w:val="0"/>
      <w:sz w:val="20"/>
      <w:szCs w:val="20"/>
    </w:rPr>
  </w:style>
  <w:style w:type="paragraph" w:styleId="17">
    <w:name w:val="footer"/>
    <w:basedOn w:val="1"/>
    <w:link w:val="49"/>
    <w:qFormat/>
    <w:uiPriority w:val="0"/>
    <w:pPr>
      <w:tabs>
        <w:tab w:val="center" w:pos="4153"/>
        <w:tab w:val="right" w:pos="8306"/>
      </w:tabs>
      <w:snapToGrid w:val="0"/>
      <w:jc w:val="left"/>
    </w:pPr>
    <w:rPr>
      <w:sz w:val="18"/>
      <w:szCs w:val="18"/>
    </w:rPr>
  </w:style>
  <w:style w:type="paragraph" w:styleId="18">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80"/>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10"/>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1"/>
    <w:next w:val="10"/>
    <w:unhideWhenUsed/>
    <w:qFormat/>
    <w:uiPriority w:val="99"/>
    <w:pPr>
      <w:spacing w:after="120" w:line="240" w:lineRule="auto"/>
      <w:ind w:left="420" w:leftChars="200" w:firstLine="420"/>
    </w:pPr>
    <w:rPr>
      <w:rFonts w:cs="宋体"/>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qFormat/>
    <w:uiPriority w:val="0"/>
    <w:rPr>
      <w:color w:val="333333"/>
      <w:u w:val="none"/>
    </w:rPr>
  </w:style>
  <w:style w:type="character" w:styleId="34">
    <w:name w:val="Emphasis"/>
    <w:basedOn w:val="30"/>
    <w:qFormat/>
    <w:uiPriority w:val="0"/>
    <w:rPr>
      <w:i/>
    </w:rPr>
  </w:style>
  <w:style w:type="character" w:styleId="35">
    <w:name w:val="HTML Definition"/>
    <w:basedOn w:val="30"/>
    <w:qFormat/>
    <w:uiPriority w:val="0"/>
  </w:style>
  <w:style w:type="character" w:styleId="36">
    <w:name w:val="HTML Typewriter"/>
    <w:basedOn w:val="30"/>
    <w:qFormat/>
    <w:uiPriority w:val="0"/>
    <w:rPr>
      <w:rFonts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99"/>
    <w:rPr>
      <w:color w:val="0000FF"/>
      <w:u w:val="single"/>
    </w:rPr>
  </w:style>
  <w:style w:type="character" w:styleId="40">
    <w:name w:val="HTML Code"/>
    <w:basedOn w:val="30"/>
    <w:qFormat/>
    <w:uiPriority w:val="0"/>
    <w:rPr>
      <w:rFonts w:hint="default" w:ascii="monospace" w:hAnsi="monospace" w:eastAsia="monospace" w:cs="monospace"/>
      <w:sz w:val="20"/>
    </w:rPr>
  </w:style>
  <w:style w:type="character" w:styleId="41">
    <w:name w:val="annotation reference"/>
    <w:qFormat/>
    <w:uiPriority w:val="0"/>
    <w:rPr>
      <w:rFonts w:ascii="Times New Roman" w:hAnsi="Times New Roman" w:eastAsia="宋体" w:cs="Times New Roman"/>
      <w:sz w:val="21"/>
      <w:szCs w:val="21"/>
    </w:rPr>
  </w:style>
  <w:style w:type="character" w:styleId="42">
    <w:name w:val="HTML Cite"/>
    <w:basedOn w:val="30"/>
    <w:qFormat/>
    <w:uiPriority w:val="0"/>
  </w:style>
  <w:style w:type="character" w:styleId="43">
    <w:name w:val="HTML Keyboard"/>
    <w:basedOn w:val="30"/>
    <w:qFormat/>
    <w:uiPriority w:val="0"/>
    <w:rPr>
      <w:rFonts w:hint="default" w:ascii="monospace" w:hAnsi="monospace" w:eastAsia="monospace" w:cs="monospace"/>
      <w:sz w:val="20"/>
    </w:rPr>
  </w:style>
  <w:style w:type="character" w:styleId="44">
    <w:name w:val="HTML Sample"/>
    <w:basedOn w:val="30"/>
    <w:qFormat/>
    <w:uiPriority w:val="0"/>
    <w:rPr>
      <w:rFonts w:hint="default" w:ascii="monospace" w:hAnsi="monospace" w:eastAsia="monospace" w:cs="monospace"/>
    </w:rPr>
  </w:style>
  <w:style w:type="paragraph" w:customStyle="1" w:styleId="45">
    <w:name w:val="_Style 2"/>
    <w:basedOn w:val="1"/>
    <w:next w:val="1"/>
    <w:qFormat/>
    <w:uiPriority w:val="0"/>
    <w:pPr>
      <w:ind w:firstLine="200" w:firstLineChars="200"/>
    </w:pPr>
    <w:rPr>
      <w:rFonts w:ascii="Calibri" w:hAnsi="Calibri"/>
      <w:sz w:val="28"/>
      <w:szCs w:val="22"/>
    </w:rPr>
  </w:style>
  <w:style w:type="character" w:customStyle="1" w:styleId="46">
    <w:name w:val="正文文本 Char"/>
    <w:link w:val="10"/>
    <w:semiHidden/>
    <w:qFormat/>
    <w:locked/>
    <w:uiPriority w:val="0"/>
    <w:rPr>
      <w:rFonts w:eastAsia="宋体"/>
      <w:kern w:val="2"/>
      <w:sz w:val="21"/>
      <w:szCs w:val="24"/>
      <w:lang w:val="en-US" w:eastAsia="zh-CN" w:bidi="ar-SA"/>
    </w:rPr>
  </w:style>
  <w:style w:type="character" w:customStyle="1" w:styleId="47">
    <w:name w:val="纯文本 Char"/>
    <w:link w:val="13"/>
    <w:qFormat/>
    <w:uiPriority w:val="0"/>
    <w:rPr>
      <w:rFonts w:ascii="宋体"/>
      <w:color w:val="000000"/>
      <w:kern w:val="2"/>
      <w:sz w:val="21"/>
      <w:u w:val="none" w:color="000000"/>
    </w:rPr>
  </w:style>
  <w:style w:type="character" w:customStyle="1" w:styleId="48">
    <w:name w:val="日期 Char"/>
    <w:link w:val="15"/>
    <w:qFormat/>
    <w:uiPriority w:val="0"/>
    <w:rPr>
      <w:rFonts w:ascii="Arial" w:hAnsi="Arial" w:eastAsia="仿宋_GB2312"/>
      <w:color w:val="000000"/>
      <w:kern w:val="2"/>
      <w:sz w:val="32"/>
      <w:u w:val="none" w:color="000000"/>
      <w:lang w:val="en-US" w:eastAsia="zh-CN" w:bidi="ar-SA"/>
    </w:rPr>
  </w:style>
  <w:style w:type="character" w:customStyle="1" w:styleId="49">
    <w:name w:val="页脚 Char"/>
    <w:link w:val="17"/>
    <w:qFormat/>
    <w:locked/>
    <w:uiPriority w:val="0"/>
    <w:rPr>
      <w:rFonts w:eastAsia="宋体"/>
      <w:kern w:val="2"/>
      <w:sz w:val="18"/>
      <w:szCs w:val="18"/>
      <w:lang w:val="en-US" w:eastAsia="zh-CN" w:bidi="ar-SA"/>
    </w:rPr>
  </w:style>
  <w:style w:type="character" w:customStyle="1" w:styleId="50">
    <w:name w:val="页眉 Char"/>
    <w:link w:val="18"/>
    <w:qFormat/>
    <w:locked/>
    <w:uiPriority w:val="0"/>
    <w:rPr>
      <w:rFonts w:eastAsia="宋体"/>
      <w:kern w:val="2"/>
      <w:sz w:val="18"/>
      <w:szCs w:val="18"/>
      <w:lang w:val="en-US" w:eastAsia="zh-CN" w:bidi="ar-SA"/>
    </w:rPr>
  </w:style>
  <w:style w:type="paragraph" w:customStyle="1" w:styleId="51">
    <w:name w:val="正文缩进1"/>
    <w:basedOn w:val="1"/>
    <w:qFormat/>
    <w:uiPriority w:val="0"/>
    <w:pPr>
      <w:ind w:firstLine="420" w:firstLineChars="200"/>
    </w:pPr>
  </w:style>
  <w:style w:type="paragraph" w:customStyle="1" w:styleId="5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3">
    <w:name w:val="font01"/>
    <w:basedOn w:val="30"/>
    <w:qFormat/>
    <w:uiPriority w:val="0"/>
    <w:rPr>
      <w:rFonts w:hint="eastAsia" w:ascii="宋体" w:hAnsi="宋体" w:eastAsia="宋体" w:cs="宋体"/>
      <w:color w:val="000000"/>
      <w:sz w:val="22"/>
      <w:szCs w:val="22"/>
      <w:u w:val="none"/>
    </w:rPr>
  </w:style>
  <w:style w:type="character" w:customStyle="1" w:styleId="54">
    <w:name w:val="font111"/>
    <w:basedOn w:val="30"/>
    <w:qFormat/>
    <w:uiPriority w:val="0"/>
    <w:rPr>
      <w:rFonts w:ascii="Arial" w:hAnsi="Arial" w:cs="Arial"/>
      <w:color w:val="000000"/>
      <w:sz w:val="18"/>
      <w:szCs w:val="18"/>
      <w:u w:val="none"/>
    </w:rPr>
  </w:style>
  <w:style w:type="character" w:customStyle="1" w:styleId="55">
    <w:name w:val="Body Text Char"/>
    <w:qFormat/>
    <w:locked/>
    <w:uiPriority w:val="0"/>
    <w:rPr>
      <w:rFonts w:ascii="宋体" w:hAnsi="Arial"/>
      <w:sz w:val="28"/>
    </w:rPr>
  </w:style>
  <w:style w:type="paragraph" w:customStyle="1" w:styleId="56">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7">
    <w:name w:val="Table Paragraph"/>
    <w:basedOn w:val="1"/>
    <w:qFormat/>
    <w:uiPriority w:val="1"/>
  </w:style>
  <w:style w:type="paragraph" w:customStyle="1" w:styleId="58">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0">
    <w:name w:val="Char"/>
    <w:basedOn w:val="1"/>
    <w:next w:val="1"/>
    <w:qFormat/>
    <w:uiPriority w:val="0"/>
    <w:pPr>
      <w:widowControl/>
      <w:spacing w:line="360" w:lineRule="auto"/>
      <w:jc w:val="left"/>
    </w:pPr>
    <w:rPr>
      <w:kern w:val="0"/>
      <w:szCs w:val="20"/>
      <w:lang w:eastAsia="en-US"/>
    </w:rPr>
  </w:style>
  <w:style w:type="paragraph" w:customStyle="1" w:styleId="6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2">
    <w:name w:val="p0"/>
    <w:basedOn w:val="1"/>
    <w:qFormat/>
    <w:uiPriority w:val="0"/>
    <w:pPr>
      <w:widowControl/>
      <w:jc w:val="left"/>
    </w:pPr>
    <w:rPr>
      <w:rFonts w:ascii="宋体" w:hAnsi="宋体" w:cs="宋体"/>
      <w:kern w:val="0"/>
      <w:sz w:val="18"/>
      <w:szCs w:val="18"/>
    </w:rPr>
  </w:style>
  <w:style w:type="paragraph" w:customStyle="1" w:styleId="63">
    <w:name w:val="WPS Plain"/>
    <w:qFormat/>
    <w:uiPriority w:val="0"/>
    <w:rPr>
      <w:rFonts w:ascii="Times New Roman" w:hAnsi="Times New Roman" w:eastAsia="宋体" w:cs="Times New Roman"/>
      <w:lang w:val="en-US" w:eastAsia="zh-CN" w:bidi="ar-SA"/>
    </w:rPr>
  </w:style>
  <w:style w:type="paragraph" w:customStyle="1" w:styleId="64">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5">
    <w:name w:val="List Paragraph"/>
    <w:basedOn w:val="1"/>
    <w:qFormat/>
    <w:uiPriority w:val="0"/>
    <w:pPr>
      <w:spacing w:line="360" w:lineRule="auto"/>
      <w:ind w:firstLine="420" w:firstLineChars="200"/>
    </w:pPr>
    <w:rPr>
      <w:rFonts w:ascii="宋体" w:hAnsi="宋体" w:cs="宋体"/>
      <w:sz w:val="24"/>
    </w:rPr>
  </w:style>
  <w:style w:type="paragraph" w:customStyle="1" w:styleId="66">
    <w:name w:val="样式 左侧:  0 厘米 悬挂缩进: 2.5 字符"/>
    <w:basedOn w:val="1"/>
    <w:qFormat/>
    <w:uiPriority w:val="0"/>
    <w:pPr>
      <w:ind w:left="525" w:hanging="525" w:hangingChars="250"/>
    </w:pPr>
    <w:rPr>
      <w:szCs w:val="20"/>
    </w:rPr>
  </w:style>
  <w:style w:type="paragraph" w:customStyle="1" w:styleId="67">
    <w:name w:val="标题 5（有编号）（绿盟科技）"/>
    <w:basedOn w:val="1"/>
    <w:next w:val="59"/>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图例"/>
    <w:basedOn w:val="1"/>
    <w:qFormat/>
    <w:uiPriority w:val="0"/>
    <w:pPr>
      <w:spacing w:before="120" w:beforeLines="0" w:after="120" w:afterLines="0" w:line="360" w:lineRule="auto"/>
      <w:jc w:val="center"/>
    </w:pPr>
    <w:rPr>
      <w:rFonts w:eastAsia="仿宋_GB2312"/>
      <w:b/>
      <w:sz w:val="24"/>
    </w:rPr>
  </w:style>
  <w:style w:type="character" w:customStyle="1" w:styleId="70">
    <w:name w:val="font71"/>
    <w:basedOn w:val="30"/>
    <w:qFormat/>
    <w:uiPriority w:val="0"/>
    <w:rPr>
      <w:rFonts w:hint="default" w:ascii="Calibri" w:hAnsi="Calibri" w:cs="Calibri"/>
      <w:b/>
      <w:bCs/>
      <w:color w:val="000000"/>
      <w:sz w:val="21"/>
      <w:szCs w:val="21"/>
      <w:u w:val="none"/>
    </w:rPr>
  </w:style>
  <w:style w:type="character" w:customStyle="1" w:styleId="71">
    <w:name w:val="font61"/>
    <w:basedOn w:val="30"/>
    <w:qFormat/>
    <w:uiPriority w:val="0"/>
    <w:rPr>
      <w:rFonts w:hint="eastAsia" w:ascii="华文仿宋" w:hAnsi="华文仿宋" w:eastAsia="华文仿宋" w:cs="华文仿宋"/>
      <w:color w:val="000000"/>
      <w:sz w:val="21"/>
      <w:szCs w:val="21"/>
      <w:u w:val="none"/>
    </w:rPr>
  </w:style>
  <w:style w:type="character" w:customStyle="1" w:styleId="72">
    <w:name w:val="font91"/>
    <w:basedOn w:val="30"/>
    <w:qFormat/>
    <w:uiPriority w:val="0"/>
    <w:rPr>
      <w:rFonts w:hint="default" w:ascii="Calibri" w:hAnsi="Calibri" w:cs="Calibri"/>
      <w:b/>
      <w:bCs/>
      <w:color w:val="FF0000"/>
      <w:sz w:val="21"/>
      <w:szCs w:val="21"/>
      <w:u w:val="none"/>
    </w:rPr>
  </w:style>
  <w:style w:type="character" w:customStyle="1" w:styleId="73">
    <w:name w:val="font101"/>
    <w:basedOn w:val="30"/>
    <w:qFormat/>
    <w:uiPriority w:val="0"/>
    <w:rPr>
      <w:rFonts w:hint="eastAsia" w:ascii="宋体" w:hAnsi="宋体" w:eastAsia="宋体" w:cs="宋体"/>
      <w:color w:val="000000"/>
      <w:sz w:val="21"/>
      <w:szCs w:val="21"/>
      <w:u w:val="none"/>
    </w:rPr>
  </w:style>
  <w:style w:type="character" w:customStyle="1" w:styleId="74">
    <w:name w:val="font81"/>
    <w:basedOn w:val="30"/>
    <w:qFormat/>
    <w:uiPriority w:val="0"/>
    <w:rPr>
      <w:rFonts w:hint="default" w:ascii="Calibri" w:hAnsi="Calibri" w:cs="Calibri"/>
      <w:color w:val="000000"/>
      <w:sz w:val="21"/>
      <w:szCs w:val="21"/>
      <w:u w:val="none"/>
    </w:rPr>
  </w:style>
  <w:style w:type="character" w:customStyle="1" w:styleId="75">
    <w:name w:val="first-child"/>
    <w:basedOn w:val="30"/>
    <w:qFormat/>
    <w:uiPriority w:val="0"/>
  </w:style>
  <w:style w:type="character" w:customStyle="1" w:styleId="76">
    <w:name w:val="layui-layer-tabnow"/>
    <w:basedOn w:val="30"/>
    <w:qFormat/>
    <w:uiPriority w:val="0"/>
    <w:rPr>
      <w:bdr w:val="single" w:color="CCCCCC" w:sz="6" w:space="0"/>
      <w:shd w:val="clear" w:fill="FFFFFF"/>
    </w:rPr>
  </w:style>
  <w:style w:type="paragraph" w:customStyle="1" w:styleId="77">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8">
    <w:name w:val="答复表头"/>
    <w:basedOn w:val="79"/>
    <w:next w:val="1"/>
    <w:qFormat/>
    <w:uiPriority w:val="0"/>
    <w:pPr>
      <w:tabs>
        <w:tab w:val="left" w:pos="480"/>
      </w:tabs>
    </w:pPr>
    <w:rPr>
      <w:b/>
    </w:rPr>
  </w:style>
  <w:style w:type="paragraph" w:customStyle="1" w:styleId="79">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80">
    <w:name w:val="标题 字符"/>
    <w:link w:val="25"/>
    <w:qFormat/>
    <w:uiPriority w:val="0"/>
    <w:rPr>
      <w:rFonts w:ascii="Arial" w:hAnsi="Arial" w:cs="Arial"/>
      <w:b/>
      <w:bCs/>
      <w:sz w:val="32"/>
      <w:szCs w:val="32"/>
    </w:rPr>
  </w:style>
  <w:style w:type="character" w:customStyle="1" w:styleId="81">
    <w:name w:val="NormalCharacter"/>
    <w:semiHidden/>
    <w:qFormat/>
    <w:uiPriority w:val="0"/>
  </w:style>
  <w:style w:type="paragraph" w:customStyle="1" w:styleId="82">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4">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table" w:customStyle="1" w:styleId="85">
    <w:name w:val="Table Normal"/>
    <w:semiHidden/>
    <w:unhideWhenUsed/>
    <w:qFormat/>
    <w:uiPriority w:val="0"/>
    <w:tblPr>
      <w:tblCellMar>
        <w:top w:w="0" w:type="dxa"/>
        <w:left w:w="0" w:type="dxa"/>
        <w:bottom w:w="0" w:type="dxa"/>
        <w:right w:w="0" w:type="dxa"/>
      </w:tblCellMar>
    </w:tblPr>
  </w:style>
  <w:style w:type="character" w:customStyle="1" w:styleId="86">
    <w:name w:val="font112"/>
    <w:basedOn w:val="30"/>
    <w:qFormat/>
    <w:uiPriority w:val="0"/>
    <w:rPr>
      <w:rFonts w:hint="eastAsia" w:ascii="宋体" w:hAnsi="宋体" w:eastAsia="宋体" w:cs="宋体"/>
      <w:color w:val="FF0000"/>
      <w:sz w:val="18"/>
      <w:szCs w:val="18"/>
      <w:u w:val="none"/>
    </w:rPr>
  </w:style>
  <w:style w:type="character" w:customStyle="1" w:styleId="87">
    <w:name w:val="font21"/>
    <w:basedOn w:val="30"/>
    <w:qFormat/>
    <w:uiPriority w:val="0"/>
    <w:rPr>
      <w:rFonts w:hint="eastAsia" w:ascii="宋体" w:hAnsi="宋体" w:eastAsia="宋体" w:cs="宋体"/>
      <w:color w:val="000000"/>
      <w:sz w:val="18"/>
      <w:szCs w:val="18"/>
      <w:u w:val="none"/>
    </w:rPr>
  </w:style>
  <w:style w:type="character" w:customStyle="1" w:styleId="88">
    <w:name w:val="font41"/>
    <w:basedOn w:val="30"/>
    <w:qFormat/>
    <w:uiPriority w:val="0"/>
    <w:rPr>
      <w:rFonts w:hint="eastAsia" w:ascii="宋体" w:hAnsi="宋体" w:eastAsia="宋体" w:cs="宋体"/>
      <w:b/>
      <w:bCs/>
      <w:color w:val="000000"/>
      <w:sz w:val="18"/>
      <w:szCs w:val="18"/>
      <w:u w:val="none"/>
    </w:rPr>
  </w:style>
  <w:style w:type="character" w:customStyle="1" w:styleId="89">
    <w:name w:val="font11"/>
    <w:basedOn w:val="30"/>
    <w:qFormat/>
    <w:uiPriority w:val="0"/>
    <w:rPr>
      <w:rFonts w:hint="eastAsia" w:ascii="宋体" w:hAnsi="宋体" w:eastAsia="宋体" w:cs="宋体"/>
      <w:color w:val="000000"/>
      <w:sz w:val="18"/>
      <w:szCs w:val="18"/>
      <w:u w:val="none"/>
    </w:rPr>
  </w:style>
  <w:style w:type="paragraph" w:customStyle="1" w:styleId="90">
    <w:name w:val="首行缩进"/>
    <w:basedOn w:val="1"/>
    <w:qFormat/>
    <w:uiPriority w:val="0"/>
    <w:pPr>
      <w:spacing w:line="360" w:lineRule="auto"/>
      <w:ind w:firstLine="480" w:firstLineChars="200"/>
    </w:pPr>
    <w:rPr>
      <w:sz w:val="24"/>
      <w:szCs w:val="22"/>
      <w:lang w:val="zh-CN"/>
    </w:rPr>
  </w:style>
  <w:style w:type="paragraph" w:customStyle="1" w:styleId="91">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样式 样式 左侧:  2 字符 + 左侧:  0.85 厘米 首行缩进:  2 字符1"/>
    <w:basedOn w:val="1"/>
    <w:qFormat/>
    <w:uiPriority w:val="0"/>
    <w:pPr>
      <w:ind w:left="482"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77</Pages>
  <Words>31083</Words>
  <Characters>32992</Characters>
  <Lines>310</Lines>
  <Paragraphs>87</Paragraphs>
  <TotalTime>0</TotalTime>
  <ScaleCrop>false</ScaleCrop>
  <LinksUpToDate>false</LinksUpToDate>
  <CharactersWithSpaces>34659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简单就好　。</cp:lastModifiedBy>
  <cp:lastPrinted>2025-05-07T11:27:16Z</cp:lastPrinted>
  <dcterms:modified xsi:type="dcterms:W3CDTF">2025-05-07T11:29:47Z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4EDD0672B483414FB9EE88B5A57085EE_13</vt:lpwstr>
  </property>
  <property fmtid="{D5CDD505-2E9C-101B-9397-08002B2CF9AE}" pid="4" name="KSOTemplateDocerSaveRecord">
    <vt:lpwstr>eyJoZGlkIjoiYTk2NmZhZDMyZGYxZmY2N2JmYjRkZDQ2MDRhYzY2ZTQiLCJ1c2VySWQiOiI3MDg1MjYxOTQifQ==</vt:lpwstr>
  </property>
</Properties>
</file>