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w w:val="9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w w:val="95"/>
          <w:sz w:val="28"/>
          <w:szCs w:val="28"/>
          <w:lang w:eastAsia="zh-CN"/>
        </w:rPr>
        <w:t>乌恰县人民医院购买检验试剂项目</w:t>
      </w:r>
      <w:r>
        <w:rPr>
          <w:rFonts w:hint="eastAsia" w:ascii="仿宋" w:hAnsi="仿宋" w:eastAsia="仿宋" w:cs="仿宋"/>
          <w:b/>
          <w:bCs/>
          <w:color w:val="auto"/>
          <w:w w:val="95"/>
          <w:sz w:val="28"/>
          <w:szCs w:val="28"/>
          <w:lang w:val="en-US" w:eastAsia="zh-CN"/>
        </w:rPr>
        <w:t>(1包）</w:t>
      </w:r>
    </w:p>
    <w:tbl>
      <w:tblPr>
        <w:tblStyle w:val="4"/>
        <w:tblW w:w="10412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266"/>
        <w:gridCol w:w="953"/>
        <w:gridCol w:w="732"/>
        <w:gridCol w:w="767"/>
        <w:gridCol w:w="744"/>
        <w:gridCol w:w="1069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热敏打印纸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57*50mm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B型流感病毒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EB病毒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呼吸道合胞病毒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抗核抗体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A型流感病毒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肺炎衣原体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肿瘤相关抗原CA125检测试剂盒（磁微粒化学发光法）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癌抗原CA15-3检测试剂盒（磁微粒化学发光法）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糖类抗原CA19-9检测试剂盒（磁微粒化学发光法）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总前列腺特异性抗原检测试剂盒（磁微粒化学发光法）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β-人绒毛膜促性腺激素检测试剂盒（磁微粒化学发光法）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促卵泡生成激素检测试剂盒（磁微粒化学发光法）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促黄体生成素检测试剂盒（磁微粒化学发光法）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泌乳素检测试剂盒（磁微粒化学发光法）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雌二醇检测试剂盒（磁微粒化学发光法）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睾酮检测试剂盒（磁微粒化学发光法）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孕酮检测试剂盒（磁微粒化学发光法）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癌胚抗原检测试剂盒（磁微粒化学发光法）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甲胎蛋白检测试剂盒（磁微粒化学发光法）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C-肽检测试剂盒（磁微粒化学发光法）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高敏肌钙蛋白I检测试剂盒（磁微粒化学发光法）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总三碘甲状腺原氨酸检测试剂盒（磁微粒化学发光法）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总甲状腺素检测试剂盒（磁微粒化学发光法）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游离三碘甲状腺原氨酸检测试剂盒（磁微粒化学发光法）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游离甲状腺素检测试剂盒（磁微粒化学发光法）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促甲状腺激素检测试剂盒（磁微粒化学发光法）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45mlx2/盒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胰岛素检测试剂盒（磁微粒化学发光法）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样本针清洗液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60mlx4/盒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一次性废杯盒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40PCS/盒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5Lx2瓶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发光反应杯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500PCS×1/袋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100mL×4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表抗试纸条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金标法HBV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金标法TP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金标法HCV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金标法HIV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尿HCG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结核分枝杆菌lgG抗体检测试剂盒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改良罗氏培养基酸性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0.8*24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巧克力平板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70mm/个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中国蓝平板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70mm/个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血平板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70mm/个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SS琼脂平板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90mm/个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革兰阳性菌鉴定/药敏试剂盒PC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革兰阴性菌鉴定/药敏试剂盒NC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真菌鉴定/药敏试剂盒NC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弓形虫抗体(IgG)、风疹病毒抗体(IgG)、巨细胞病毒抗体（IgG)弓形虫抗体（lgM)巨细胞病毒抗体（IgM)联台检测试剂盒(胶体金法)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生殖激素类复合定值质控品（低值）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3*5ml /支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生殖激素类复合定值质控品（高值）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3*5ml /支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针清洁液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60mlx4/盒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树脂-需氧培养瓶()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35ml/瓶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树脂-厌氧培养瓶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35ml/瓶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树脂-需氧培养瓶（儿童）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35ml/瓶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细菌浊度标准管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7支/盒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加样Tip头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肺炎支原体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酶免吸头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全自动酶免分析仪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酶免系统维护液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6*100ml/盒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全自动酶免分析仪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一次性使用吸头1000ul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500支/包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1.5ml一次性使用离心管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500支/包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八连管0.2ml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0.2ml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离子释放剂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10Kg/袋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肌钙蛋白I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载玻片（痰检仪器）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双相血培养瓶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甲状腺功能复合定值质控品(低值)1瓶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x 5ml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甲状腺功能复合定值质控品(高值)1瓶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x 5mL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肿瘤标志物复合定值质控品(低值)1瓶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x 5ml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肿瘤标志物复合定值质控品(高值)1瓶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x 5mL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珠子</cp:lastModifiedBy>
  <dcterms:modified xsi:type="dcterms:W3CDTF">2024-09-18T08:46:23Z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