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Times New Roman"/>
          <w:bCs/>
          <w:color w:val="0000FF"/>
          <w:kern w:val="2"/>
          <w:sz w:val="21"/>
          <w:szCs w:val="21"/>
          <w:highlight w:val="none"/>
          <w:lang w:val="en-US" w:eastAsia="zh-CN" w:bidi="ar-SA"/>
        </w:rPr>
      </w:pPr>
      <w:r>
        <w:rPr>
          <w:rFonts w:hint="eastAsia" w:ascii="宋体" w:hAnsi="宋体" w:eastAsia="宋体" w:cs="Times New Roman"/>
          <w:bCs/>
          <w:color w:val="0000FF"/>
          <w:kern w:val="2"/>
          <w:sz w:val="21"/>
          <w:szCs w:val="21"/>
          <w:highlight w:val="none"/>
          <w:lang w:val="en-US" w:eastAsia="zh-CN" w:bidi="ar-SA"/>
        </w:rPr>
        <w:t>主要对以下产品进行食品抽检；</w:t>
      </w:r>
    </w:p>
    <w:p>
      <w:pPr>
        <w:pStyle w:val="2"/>
        <w:numPr>
          <w:ilvl w:val="0"/>
          <w:numId w:val="1"/>
        </w:numPr>
        <w:ind w:firstLine="210" w:firstLineChars="100"/>
        <w:rPr>
          <w:rFonts w:hint="eastAsia" w:ascii="宋体" w:hAnsi="宋体" w:eastAsia="宋体" w:cs="Times New Roman"/>
          <w:bCs/>
          <w:color w:val="0000FF"/>
          <w:szCs w:val="21"/>
          <w:highlight w:val="none"/>
          <w:lang w:val="en-US" w:eastAsia="zh-CN"/>
        </w:rPr>
      </w:pPr>
      <w:r>
        <w:rPr>
          <w:rFonts w:hint="eastAsia" w:ascii="宋体" w:hAnsi="宋体" w:eastAsia="宋体" w:cs="Times New Roman"/>
          <w:bCs/>
          <w:color w:val="0000FF"/>
          <w:szCs w:val="21"/>
          <w:highlight w:val="none"/>
          <w:lang w:val="en-US" w:eastAsia="zh-CN"/>
        </w:rPr>
        <w:t>你点我检30批次；</w:t>
      </w:r>
    </w:p>
    <w:p>
      <w:pPr>
        <w:pStyle w:val="2"/>
        <w:numPr>
          <w:ilvl w:val="0"/>
          <w:numId w:val="1"/>
        </w:numPr>
        <w:ind w:left="0" w:leftChars="0" w:firstLine="210" w:firstLineChars="100"/>
        <w:rPr>
          <w:rFonts w:hint="eastAsia" w:ascii="宋体" w:hAnsi="宋体" w:eastAsia="宋体" w:cs="Times New Roman"/>
          <w:bCs/>
          <w:color w:val="0000FF"/>
          <w:szCs w:val="21"/>
          <w:highlight w:val="none"/>
          <w:lang w:val="en-US" w:eastAsia="zh-CN"/>
        </w:rPr>
      </w:pPr>
      <w:r>
        <w:rPr>
          <w:rFonts w:hint="eastAsia" w:ascii="宋体" w:hAnsi="宋体" w:eastAsia="宋体" w:cs="Times New Roman"/>
          <w:bCs/>
          <w:color w:val="0000FF"/>
          <w:szCs w:val="21"/>
          <w:highlight w:val="none"/>
          <w:lang w:val="en-US" w:eastAsia="zh-CN"/>
        </w:rPr>
        <w:t>学校、幼儿园、托幼等机构食堂130批次：</w:t>
      </w:r>
    </w:p>
    <w:p>
      <w:pPr>
        <w:pStyle w:val="2"/>
        <w:numPr>
          <w:ilvl w:val="0"/>
          <w:numId w:val="1"/>
        </w:numPr>
        <w:ind w:left="0" w:leftChars="0" w:firstLine="210" w:firstLineChars="100"/>
        <w:rPr>
          <w:rFonts w:hint="eastAsia" w:ascii="宋体" w:hAnsi="宋体" w:eastAsia="宋体" w:cs="Times New Roman"/>
          <w:bCs/>
          <w:color w:val="0000FF"/>
          <w:szCs w:val="21"/>
          <w:highlight w:val="none"/>
          <w:lang w:val="en-US" w:eastAsia="zh-CN"/>
        </w:rPr>
      </w:pPr>
      <w:r>
        <w:rPr>
          <w:rFonts w:hint="eastAsia" w:ascii="宋体" w:hAnsi="宋体" w:eastAsia="宋体" w:cs="Times New Roman"/>
          <w:bCs/>
          <w:color w:val="0000FF"/>
          <w:szCs w:val="21"/>
          <w:highlight w:val="none"/>
          <w:lang w:val="en-US" w:eastAsia="zh-CN"/>
        </w:rPr>
        <w:t>医院、养老福利机构等食堂15批次；</w:t>
      </w:r>
    </w:p>
    <w:p>
      <w:pPr>
        <w:pStyle w:val="2"/>
        <w:numPr>
          <w:ilvl w:val="0"/>
          <w:numId w:val="1"/>
        </w:numPr>
        <w:ind w:left="0" w:leftChars="0" w:firstLine="210" w:firstLineChars="100"/>
        <w:rPr>
          <w:rFonts w:hint="eastAsia" w:ascii="宋体" w:hAnsi="宋体" w:eastAsia="宋体" w:cs="Times New Roman"/>
          <w:bCs/>
          <w:color w:val="0000FF"/>
          <w:szCs w:val="21"/>
          <w:highlight w:val="none"/>
          <w:lang w:val="en-US" w:eastAsia="zh-CN"/>
        </w:rPr>
      </w:pPr>
      <w:r>
        <w:rPr>
          <w:rFonts w:hint="eastAsia" w:ascii="宋体" w:hAnsi="宋体" w:eastAsia="宋体" w:cs="Times New Roman"/>
          <w:bCs/>
          <w:color w:val="0000FF"/>
          <w:szCs w:val="21"/>
          <w:highlight w:val="none"/>
          <w:lang w:val="en-US" w:eastAsia="zh-CN"/>
        </w:rPr>
        <w:t>小餐饮、小食杂店、小摊贩食品270批次；</w:t>
      </w:r>
    </w:p>
    <w:p>
      <w:pPr>
        <w:pStyle w:val="2"/>
        <w:numPr>
          <w:ilvl w:val="0"/>
          <w:numId w:val="1"/>
        </w:numPr>
        <w:ind w:left="0" w:leftChars="0" w:firstLine="210" w:firstLineChars="100"/>
        <w:rPr>
          <w:rFonts w:hint="eastAsia" w:ascii="宋体" w:hAnsi="宋体" w:eastAsia="宋体" w:cs="Times New Roman"/>
          <w:bCs/>
          <w:color w:val="0000FF"/>
          <w:szCs w:val="21"/>
          <w:highlight w:val="none"/>
          <w:lang w:val="en-US" w:eastAsia="zh-CN"/>
        </w:rPr>
      </w:pPr>
      <w:r>
        <w:rPr>
          <w:rFonts w:hint="eastAsia" w:ascii="宋体" w:hAnsi="宋体" w:eastAsia="宋体" w:cs="Times New Roman"/>
          <w:bCs/>
          <w:color w:val="0000FF"/>
          <w:szCs w:val="21"/>
          <w:highlight w:val="none"/>
          <w:lang w:val="en-US" w:eastAsia="zh-CN"/>
        </w:rPr>
        <w:t>食用农产品300批次；</w:t>
      </w:r>
    </w:p>
    <w:p>
      <w:pPr>
        <w:pStyle w:val="2"/>
        <w:numPr>
          <w:ilvl w:val="0"/>
          <w:numId w:val="1"/>
        </w:numPr>
        <w:ind w:left="0" w:leftChars="0" w:firstLine="210" w:firstLineChars="100"/>
        <w:rPr>
          <w:rFonts w:hint="eastAsia" w:ascii="宋体" w:hAnsi="宋体" w:eastAsia="宋体" w:cs="Times New Roman"/>
          <w:bCs/>
          <w:color w:val="0000FF"/>
          <w:szCs w:val="21"/>
          <w:highlight w:val="none"/>
          <w:lang w:val="en-US" w:eastAsia="zh-CN"/>
        </w:rPr>
      </w:pPr>
      <w:r>
        <w:rPr>
          <w:rFonts w:hint="eastAsia" w:ascii="宋体" w:hAnsi="宋体" w:eastAsia="宋体" w:cs="Times New Roman"/>
          <w:bCs/>
          <w:color w:val="0000FF"/>
          <w:szCs w:val="21"/>
          <w:highlight w:val="none"/>
          <w:lang w:val="en-US" w:eastAsia="zh-CN"/>
        </w:rPr>
        <w:t>专项抽检25批次</w:t>
      </w:r>
    </w:p>
    <w:tbl>
      <w:tblPr>
        <w:tblStyle w:val="3"/>
        <w:tblW w:w="83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8"/>
        <w:gridCol w:w="27"/>
        <w:gridCol w:w="639"/>
        <w:gridCol w:w="68"/>
        <w:gridCol w:w="598"/>
        <w:gridCol w:w="109"/>
        <w:gridCol w:w="557"/>
        <w:gridCol w:w="150"/>
        <w:gridCol w:w="877"/>
        <w:gridCol w:w="2945"/>
        <w:gridCol w:w="811"/>
        <w:gridCol w:w="1069"/>
        <w:gridCol w:w="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8360" w:type="dxa"/>
            <w:gridSpan w:val="13"/>
            <w:tcBorders>
              <w:top w:val="nil"/>
              <w:left w:val="nil"/>
              <w:bottom w:val="nil"/>
              <w:right w:val="nil"/>
            </w:tcBorders>
            <w:shd w:val="clear" w:color="auto" w:fill="auto"/>
            <w:vAlign w:val="center"/>
          </w:tcPr>
          <w:p>
            <w:pPr>
              <w:keepNext w:val="0"/>
              <w:keepLines w:val="0"/>
              <w:pageBreakBefore w:val="0"/>
              <w:widowControl/>
              <w:suppressLineNumbers w:val="0"/>
              <w:kinsoku w:val="0"/>
              <w:wordWrap/>
              <w:overflowPunct w:val="0"/>
              <w:topLinePunct w:val="0"/>
              <w:autoSpaceDE w:val="0"/>
              <w:autoSpaceDN w:val="0"/>
              <w:bidi w:val="0"/>
              <w:adjustRightInd/>
              <w:snapToGrid/>
              <w:jc w:val="center"/>
              <w:textAlignment w:val="center"/>
              <w:rPr>
                <w:rFonts w:hint="default" w:ascii="Times New Roman" w:hAnsi="Times New Roman" w:cs="Times New Roman"/>
                <w:i w:val="0"/>
                <w:iCs w:val="0"/>
                <w:color w:val="000000"/>
                <w:sz w:val="34"/>
                <w:szCs w:val="34"/>
                <w:u w:val="none"/>
              </w:rPr>
            </w:pPr>
            <w:r>
              <w:rPr>
                <w:rStyle w:val="10"/>
                <w:rFonts w:hint="eastAsia"/>
                <w:lang w:val="en-US" w:eastAsia="zh-CN" w:bidi="ar"/>
              </w:rPr>
              <w:t>2025年地县食用农产品抽检品种、项目及批次分配表（300批次）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val="0"/>
              <w:topLinePunct w:val="0"/>
              <w:autoSpaceDE w:val="0"/>
              <w:autoSpaceDN w:val="0"/>
              <w:bidi w:val="0"/>
              <w:adjustRightInd/>
              <w:snapToGrid/>
              <w:jc w:val="center"/>
              <w:textAlignment w:val="center"/>
              <w:rPr>
                <w:rFonts w:ascii="黑体" w:hAnsi="宋体" w:eastAsia="黑体" w:cs="黑体"/>
                <w:i w:val="0"/>
                <w:iCs w:val="0"/>
                <w:color w:val="000000"/>
                <w:sz w:val="18"/>
                <w:szCs w:val="18"/>
                <w:u w:val="none"/>
              </w:rPr>
            </w:pPr>
            <w:r>
              <w:rPr>
                <w:rStyle w:val="9"/>
                <w:lang w:val="en-US" w:eastAsia="zh-CN" w:bidi="ar"/>
              </w:rPr>
              <w:t>序号</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val="0"/>
              <w:topLinePunct w:val="0"/>
              <w:autoSpaceDE w:val="0"/>
              <w:autoSpaceDN w:val="0"/>
              <w:bidi w:val="0"/>
              <w:adjustRightInd/>
              <w:snapToGrid/>
              <w:jc w:val="center"/>
              <w:textAlignment w:val="center"/>
              <w:rPr>
                <w:rFonts w:ascii="黑体" w:hAnsi="宋体" w:eastAsia="黑体" w:cs="黑体"/>
                <w:i w:val="0"/>
                <w:iCs w:val="0"/>
                <w:color w:val="000000"/>
                <w:sz w:val="18"/>
                <w:szCs w:val="18"/>
                <w:u w:val="none"/>
              </w:rPr>
            </w:pPr>
            <w:r>
              <w:rPr>
                <w:rStyle w:val="9"/>
                <w:lang w:val="en-US" w:eastAsia="zh-CN" w:bidi="ar"/>
              </w:rPr>
              <w:t>食品大类</w:t>
            </w:r>
            <w:r>
              <w:rPr>
                <w:rStyle w:val="9"/>
                <w:lang w:val="en-US" w:eastAsia="zh-CN" w:bidi="ar"/>
              </w:rPr>
              <w:br w:type="textWrapping"/>
            </w:r>
            <w:r>
              <w:rPr>
                <w:rStyle w:val="9"/>
                <w:lang w:val="en-US" w:eastAsia="zh-CN" w:bidi="ar"/>
              </w:rPr>
              <w:t>（ 一级 ）</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val="0"/>
              <w:topLinePunct w:val="0"/>
              <w:autoSpaceDE w:val="0"/>
              <w:autoSpaceDN w:val="0"/>
              <w:bidi w:val="0"/>
              <w:adjustRightInd/>
              <w:snapToGrid/>
              <w:jc w:val="center"/>
              <w:textAlignment w:val="center"/>
              <w:rPr>
                <w:rFonts w:ascii="黑体" w:hAnsi="宋体" w:eastAsia="黑体" w:cs="黑体"/>
                <w:i w:val="0"/>
                <w:iCs w:val="0"/>
                <w:color w:val="000000"/>
                <w:sz w:val="18"/>
                <w:szCs w:val="18"/>
                <w:u w:val="none"/>
              </w:rPr>
            </w:pPr>
            <w:r>
              <w:rPr>
                <w:rStyle w:val="9"/>
                <w:lang w:val="en-US" w:eastAsia="zh-CN" w:bidi="ar"/>
              </w:rPr>
              <w:t>食品亚类</w:t>
            </w:r>
            <w:r>
              <w:rPr>
                <w:rStyle w:val="9"/>
                <w:lang w:val="en-US" w:eastAsia="zh-CN" w:bidi="ar"/>
              </w:rPr>
              <w:br w:type="textWrapping"/>
            </w:r>
            <w:r>
              <w:rPr>
                <w:rStyle w:val="9"/>
                <w:lang w:val="en-US" w:eastAsia="zh-CN" w:bidi="ar"/>
              </w:rPr>
              <w:t>（ 二级 ）</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val="0"/>
              <w:topLinePunct w:val="0"/>
              <w:autoSpaceDE w:val="0"/>
              <w:autoSpaceDN w:val="0"/>
              <w:bidi w:val="0"/>
              <w:adjustRightInd/>
              <w:snapToGrid/>
              <w:jc w:val="center"/>
              <w:textAlignment w:val="center"/>
              <w:rPr>
                <w:rFonts w:ascii="黑体" w:hAnsi="宋体" w:eastAsia="黑体" w:cs="黑体"/>
                <w:i w:val="0"/>
                <w:iCs w:val="0"/>
                <w:color w:val="000000"/>
                <w:sz w:val="18"/>
                <w:szCs w:val="18"/>
                <w:u w:val="none"/>
              </w:rPr>
            </w:pPr>
            <w:r>
              <w:rPr>
                <w:rStyle w:val="9"/>
                <w:lang w:val="en-US" w:eastAsia="zh-CN" w:bidi="ar"/>
              </w:rPr>
              <w:t>食品品种</w:t>
            </w:r>
            <w:r>
              <w:rPr>
                <w:rStyle w:val="9"/>
                <w:lang w:val="en-US" w:eastAsia="zh-CN" w:bidi="ar"/>
              </w:rPr>
              <w:br w:type="textWrapping"/>
            </w:r>
            <w:r>
              <w:rPr>
                <w:rStyle w:val="9"/>
                <w:lang w:val="en-US" w:eastAsia="zh-CN" w:bidi="ar"/>
              </w:rPr>
              <w:t>（ 三级 ）</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val="0"/>
              <w:topLinePunct w:val="0"/>
              <w:autoSpaceDE w:val="0"/>
              <w:autoSpaceDN w:val="0"/>
              <w:bidi w:val="0"/>
              <w:adjustRightInd/>
              <w:snapToGrid/>
              <w:ind w:firstLineChars="100"/>
              <w:jc w:val="left"/>
              <w:textAlignment w:val="center"/>
              <w:rPr>
                <w:rFonts w:ascii="黑体" w:hAnsi="宋体" w:eastAsia="黑体" w:cs="黑体"/>
                <w:i w:val="0"/>
                <w:iCs w:val="0"/>
                <w:color w:val="000000"/>
                <w:sz w:val="18"/>
                <w:szCs w:val="18"/>
                <w:u w:val="none"/>
              </w:rPr>
            </w:pPr>
            <w:r>
              <w:rPr>
                <w:rStyle w:val="9"/>
                <w:lang w:val="en-US" w:eastAsia="zh-CN" w:bidi="ar"/>
              </w:rPr>
              <w:t>食品细类</w:t>
            </w:r>
            <w:r>
              <w:rPr>
                <w:rStyle w:val="9"/>
                <w:lang w:val="en-US" w:eastAsia="zh-CN" w:bidi="ar"/>
              </w:rPr>
              <w:br w:type="textWrapping"/>
            </w:r>
            <w:r>
              <w:rPr>
                <w:rStyle w:val="9"/>
                <w:lang w:val="en-US" w:eastAsia="zh-CN" w:bidi="ar"/>
              </w:rPr>
              <w:t>（ 四级 ）</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val="0"/>
              <w:topLinePunct w:val="0"/>
              <w:autoSpaceDE w:val="0"/>
              <w:autoSpaceDN w:val="0"/>
              <w:bidi w:val="0"/>
              <w:adjustRightInd/>
              <w:snapToGrid/>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检测项目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val="0"/>
              <w:topLinePunct w:val="0"/>
              <w:autoSpaceDE w:val="0"/>
              <w:autoSpaceDN w:val="0"/>
              <w:bidi w:val="0"/>
              <w:adjustRightInd/>
              <w:snapToGrid/>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批次</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val="0"/>
              <w:topLinePunct w:val="0"/>
              <w:autoSpaceDE w:val="0"/>
              <w:autoSpaceDN w:val="0"/>
              <w:bidi w:val="0"/>
              <w:adjustRightInd/>
              <w:snapToGrid/>
              <w:jc w:val="center"/>
              <w:textAlignment w:val="center"/>
              <w:rPr>
                <w:rFonts w:ascii="黑体" w:hAnsi="宋体" w:eastAsia="黑体" w:cs="黑体"/>
                <w:i w:val="0"/>
                <w:iCs w:val="0"/>
                <w:color w:val="000000"/>
                <w:sz w:val="18"/>
                <w:szCs w:val="18"/>
                <w:u w:val="none"/>
              </w:rPr>
            </w:pPr>
            <w:r>
              <w:rPr>
                <w:rStyle w:val="9"/>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 xml:space="preserve">1 </w:t>
            </w:r>
          </w:p>
        </w:tc>
        <w:tc>
          <w:tcPr>
            <w:tcW w:w="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畜禽肉及</w:t>
            </w:r>
            <w:r>
              <w:rPr>
                <w:rStyle w:val="10"/>
                <w:rFonts w:hint="eastAsia" w:ascii="微软雅黑" w:hAnsi="微软雅黑" w:eastAsia="微软雅黑" w:cs="微软雅黑"/>
                <w:sz w:val="15"/>
                <w:szCs w:val="15"/>
                <w:lang w:val="en-US" w:eastAsia="zh-CN" w:bidi="ar"/>
              </w:rPr>
              <w:br w:type="textWrapping"/>
            </w:r>
            <w:r>
              <w:rPr>
                <w:rStyle w:val="10"/>
                <w:rFonts w:hint="eastAsia" w:ascii="微软雅黑" w:hAnsi="微软雅黑" w:eastAsia="微软雅黑" w:cs="微软雅黑"/>
                <w:sz w:val="15"/>
                <w:szCs w:val="15"/>
                <w:lang w:val="en-US" w:eastAsia="zh-CN" w:bidi="ar"/>
              </w:rPr>
              <w:t>副产品</w:t>
            </w:r>
          </w:p>
        </w:tc>
        <w:tc>
          <w:tcPr>
            <w:tcW w:w="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畜禽肉及</w:t>
            </w:r>
            <w:r>
              <w:rPr>
                <w:rStyle w:val="10"/>
                <w:rFonts w:hint="eastAsia" w:ascii="微软雅黑" w:hAnsi="微软雅黑" w:eastAsia="微软雅黑" w:cs="微软雅黑"/>
                <w:sz w:val="15"/>
                <w:szCs w:val="15"/>
                <w:lang w:val="en-US" w:eastAsia="zh-CN" w:bidi="ar"/>
              </w:rPr>
              <w:br w:type="textWrapping"/>
            </w:r>
            <w:r>
              <w:rPr>
                <w:rStyle w:val="10"/>
                <w:rFonts w:hint="eastAsia" w:ascii="微软雅黑" w:hAnsi="微软雅黑" w:eastAsia="微软雅黑" w:cs="微软雅黑"/>
                <w:sz w:val="15"/>
                <w:szCs w:val="15"/>
                <w:lang w:val="en-US" w:eastAsia="zh-CN" w:bidi="ar"/>
              </w:rPr>
              <w:t>副产品</w:t>
            </w:r>
          </w:p>
        </w:tc>
        <w:tc>
          <w:tcPr>
            <w:tcW w:w="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畜肉</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猪肉</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FF0000"/>
                <w:sz w:val="15"/>
                <w:szCs w:val="15"/>
                <w:u w:val="none"/>
              </w:rPr>
            </w:pPr>
            <w:r>
              <w:rPr>
                <w:rStyle w:val="11"/>
                <w:rFonts w:hint="eastAsia" w:ascii="微软雅黑" w:hAnsi="微软雅黑" w:eastAsia="微软雅黑" w:cs="微软雅黑"/>
                <w:sz w:val="15"/>
                <w:szCs w:val="15"/>
                <w:lang w:val="en-US" w:eastAsia="zh-CN" w:bidi="ar"/>
              </w:rPr>
              <w:t>地塞米松、甲氧苄啶、恩诺沙星、氟苯尼考</w:t>
            </w:r>
            <w:r>
              <w:rPr>
                <w:rStyle w:val="12"/>
                <w:rFonts w:hint="eastAsia" w:ascii="微软雅黑" w:hAnsi="微软雅黑" w:eastAsia="微软雅黑" w:cs="微软雅黑"/>
                <w:sz w:val="15"/>
                <w:szCs w:val="15"/>
                <w:lang w:val="en-US" w:eastAsia="zh-CN" w:bidi="ar"/>
              </w:rPr>
              <w:t>、氯霉素、磺胺类(总量)、甲硝唑</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57</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牛肉</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FF0000"/>
                <w:sz w:val="15"/>
                <w:szCs w:val="15"/>
                <w:u w:val="none"/>
              </w:rPr>
            </w:pPr>
            <w:r>
              <w:rPr>
                <w:rStyle w:val="11"/>
                <w:rFonts w:hint="eastAsia" w:ascii="微软雅黑" w:hAnsi="微软雅黑" w:eastAsia="微软雅黑" w:cs="微软雅黑"/>
                <w:sz w:val="15"/>
                <w:szCs w:val="15"/>
                <w:lang w:val="en-US" w:eastAsia="zh-CN" w:bidi="ar"/>
              </w:rPr>
              <w:t>地塞米松、磺胺类（总量）、恩诺沙星</w:t>
            </w:r>
            <w:r>
              <w:rPr>
                <w:rStyle w:val="10"/>
                <w:rFonts w:hint="eastAsia" w:ascii="微软雅黑" w:hAnsi="微软雅黑" w:eastAsia="微软雅黑" w:cs="微软雅黑"/>
                <w:sz w:val="15"/>
                <w:szCs w:val="15"/>
                <w:lang w:val="en-US" w:eastAsia="zh-CN" w:bidi="ar"/>
              </w:rPr>
              <w:t>、甲氧苄啶、氟苯尼考、多西环素</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羊肉</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FF0000"/>
                <w:sz w:val="15"/>
                <w:szCs w:val="15"/>
                <w:u w:val="none"/>
              </w:rPr>
            </w:pPr>
            <w:r>
              <w:rPr>
                <w:rStyle w:val="11"/>
                <w:rFonts w:hint="eastAsia" w:ascii="微软雅黑" w:hAnsi="微软雅黑" w:eastAsia="微软雅黑" w:cs="微软雅黑"/>
                <w:sz w:val="15"/>
                <w:szCs w:val="15"/>
                <w:lang w:val="en-US" w:eastAsia="zh-CN" w:bidi="ar"/>
              </w:rPr>
              <w:t>恩诺沙星、</w:t>
            </w:r>
            <w:r>
              <w:rPr>
                <w:rStyle w:val="12"/>
                <w:rFonts w:hint="eastAsia" w:ascii="微软雅黑" w:hAnsi="微软雅黑" w:eastAsia="微软雅黑" w:cs="微软雅黑"/>
                <w:sz w:val="15"/>
                <w:szCs w:val="15"/>
                <w:lang w:val="en-US" w:eastAsia="zh-CN" w:bidi="ar"/>
              </w:rPr>
              <w:t>五氯酚酸钠(以五氯酚计)、氯霉素、氟苯尼考</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禽肉</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鸡肉</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FF0000"/>
                <w:sz w:val="15"/>
                <w:szCs w:val="15"/>
                <w:u w:val="none"/>
              </w:rPr>
            </w:pPr>
            <w:r>
              <w:rPr>
                <w:rStyle w:val="11"/>
                <w:rFonts w:hint="eastAsia" w:ascii="微软雅黑" w:hAnsi="微软雅黑" w:eastAsia="微软雅黑" w:cs="微软雅黑"/>
                <w:sz w:val="15"/>
                <w:szCs w:val="15"/>
                <w:lang w:val="en-US" w:eastAsia="zh-CN" w:bidi="ar"/>
              </w:rPr>
              <w:t>恩诺沙星</w:t>
            </w:r>
            <w:r>
              <w:rPr>
                <w:rStyle w:val="10"/>
                <w:rFonts w:hint="eastAsia" w:ascii="微软雅黑" w:hAnsi="微软雅黑" w:eastAsia="微软雅黑" w:cs="微软雅黑"/>
                <w:sz w:val="15"/>
                <w:szCs w:val="15"/>
                <w:lang w:val="en-US" w:eastAsia="zh-CN" w:bidi="ar"/>
              </w:rPr>
              <w:t>、氧氟沙星、甲氧苄啶、氯霉素</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10</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鸭肉</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氧氟沙星、恩诺沙星、甲氧苄啶</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其他禽肉（重点</w:t>
            </w:r>
            <w:r>
              <w:rPr>
                <w:rStyle w:val="10"/>
                <w:rFonts w:hint="eastAsia" w:ascii="微软雅黑" w:hAnsi="微软雅黑" w:eastAsia="微软雅黑" w:cs="微软雅黑"/>
                <w:sz w:val="15"/>
                <w:szCs w:val="15"/>
                <w:lang w:val="en-US" w:eastAsia="zh-CN" w:bidi="ar"/>
              </w:rPr>
              <w:br w:type="textWrapping"/>
            </w:r>
            <w:r>
              <w:rPr>
                <w:rStyle w:val="10"/>
                <w:rFonts w:hint="eastAsia" w:ascii="微软雅黑" w:hAnsi="微软雅黑" w:eastAsia="微软雅黑" w:cs="微软雅黑"/>
                <w:sz w:val="15"/>
                <w:szCs w:val="15"/>
                <w:lang w:val="en-US" w:eastAsia="zh-CN" w:bidi="ar"/>
              </w:rPr>
              <w:t>品种：鹅、鸽</w:t>
            </w:r>
            <w:r>
              <w:rPr>
                <w:rStyle w:val="10"/>
                <w:rFonts w:hint="eastAsia" w:ascii="微软雅黑" w:hAnsi="微软雅黑" w:eastAsia="微软雅黑" w:cs="微软雅黑"/>
                <w:sz w:val="15"/>
                <w:szCs w:val="15"/>
                <w:lang w:val="en-US" w:eastAsia="zh-CN" w:bidi="ar"/>
              </w:rPr>
              <w:br w:type="textWrapping"/>
            </w:r>
            <w:r>
              <w:rPr>
                <w:rStyle w:val="10"/>
                <w:rFonts w:hint="eastAsia" w:ascii="微软雅黑" w:hAnsi="微软雅黑" w:eastAsia="微软雅黑" w:cs="微软雅黑"/>
                <w:sz w:val="15"/>
                <w:szCs w:val="15"/>
                <w:lang w:val="en-US" w:eastAsia="zh-CN" w:bidi="ar"/>
              </w:rPr>
              <w:t xml:space="preserve">        子）</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FF0000"/>
                <w:sz w:val="15"/>
                <w:szCs w:val="15"/>
                <w:u w:val="none"/>
              </w:rPr>
            </w:pPr>
            <w:r>
              <w:rPr>
                <w:rStyle w:val="11"/>
                <w:rFonts w:hint="eastAsia" w:ascii="微软雅黑" w:hAnsi="微软雅黑" w:eastAsia="微软雅黑" w:cs="微软雅黑"/>
                <w:sz w:val="15"/>
                <w:szCs w:val="15"/>
                <w:lang w:val="en-US" w:eastAsia="zh-CN" w:bidi="ar"/>
              </w:rPr>
              <w:t>甲硝唑、恩诺沙星</w:t>
            </w:r>
            <w:r>
              <w:rPr>
                <w:rStyle w:val="10"/>
                <w:rFonts w:hint="eastAsia" w:ascii="微软雅黑" w:hAnsi="微软雅黑" w:eastAsia="微软雅黑" w:cs="微软雅黑"/>
                <w:sz w:val="15"/>
                <w:szCs w:val="15"/>
                <w:lang w:val="en-US" w:eastAsia="zh-CN" w:bidi="ar"/>
              </w:rPr>
              <w:t>、氧氟沙星、多西环素、甲氧苄啶</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 xml:space="preserve">2 </w:t>
            </w:r>
          </w:p>
        </w:tc>
        <w:tc>
          <w:tcPr>
            <w:tcW w:w="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蔬菜</w:t>
            </w:r>
          </w:p>
        </w:tc>
        <w:tc>
          <w:tcPr>
            <w:tcW w:w="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蔬菜</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豆类蔬菜</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豇豆</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FF0000"/>
                <w:sz w:val="15"/>
                <w:szCs w:val="15"/>
                <w:u w:val="none"/>
              </w:rPr>
            </w:pPr>
            <w:r>
              <w:rPr>
                <w:rStyle w:val="11"/>
                <w:rFonts w:hint="eastAsia" w:ascii="微软雅黑" w:hAnsi="微软雅黑" w:eastAsia="微软雅黑" w:cs="微软雅黑"/>
                <w:sz w:val="15"/>
                <w:szCs w:val="15"/>
                <w:lang w:val="en-US" w:eastAsia="zh-CN" w:bidi="ar"/>
              </w:rPr>
              <w:t>噻虫嗪、噻虫胺、</w:t>
            </w:r>
            <w:r>
              <w:rPr>
                <w:rStyle w:val="10"/>
                <w:rFonts w:hint="eastAsia" w:ascii="微软雅黑" w:hAnsi="微软雅黑" w:eastAsia="微软雅黑" w:cs="微软雅黑"/>
                <w:sz w:val="15"/>
                <w:szCs w:val="15"/>
                <w:lang w:val="en-US" w:eastAsia="zh-CN" w:bidi="ar"/>
              </w:rPr>
              <w:t>啶虫脒、毒死蜱、氯氟氰菊酯和高效氯氟氰菊酯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10</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豆芽</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豆芽</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FF0000"/>
                <w:sz w:val="15"/>
                <w:szCs w:val="15"/>
                <w:u w:val="none"/>
              </w:rPr>
            </w:pPr>
            <w:r>
              <w:rPr>
                <w:rStyle w:val="13"/>
                <w:rFonts w:hint="eastAsia" w:ascii="微软雅黑" w:hAnsi="微软雅黑" w:eastAsia="微软雅黑" w:cs="微软雅黑"/>
                <w:sz w:val="15"/>
                <w:szCs w:val="15"/>
                <w:lang w:val="en-US" w:eastAsia="zh-CN" w:bidi="ar"/>
              </w:rPr>
              <w:t>6-</w:t>
            </w:r>
            <w:r>
              <w:rPr>
                <w:rStyle w:val="11"/>
                <w:rFonts w:hint="eastAsia" w:ascii="微软雅黑" w:hAnsi="微软雅黑" w:eastAsia="微软雅黑" w:cs="微软雅黑"/>
                <w:sz w:val="15"/>
                <w:szCs w:val="15"/>
                <w:lang w:val="en-US" w:eastAsia="zh-CN" w:bidi="ar"/>
              </w:rPr>
              <w:t xml:space="preserve">苄基腺嘌呤（ </w:t>
            </w:r>
            <w:r>
              <w:rPr>
                <w:rStyle w:val="13"/>
                <w:rFonts w:hint="eastAsia" w:ascii="微软雅黑" w:hAnsi="微软雅黑" w:eastAsia="微软雅黑" w:cs="微软雅黑"/>
                <w:sz w:val="15"/>
                <w:szCs w:val="15"/>
                <w:lang w:val="en-US" w:eastAsia="zh-CN" w:bidi="ar"/>
              </w:rPr>
              <w:t xml:space="preserve">6-BA </w:t>
            </w:r>
            <w:r>
              <w:rPr>
                <w:rStyle w:val="11"/>
                <w:rFonts w:hint="eastAsia" w:ascii="微软雅黑" w:hAnsi="微软雅黑" w:eastAsia="微软雅黑" w:cs="微软雅黑"/>
                <w:sz w:val="15"/>
                <w:szCs w:val="15"/>
                <w:lang w:val="en-US" w:eastAsia="zh-CN" w:bidi="ar"/>
              </w:rPr>
              <w:t>）、</w:t>
            </w:r>
            <w:r>
              <w:rPr>
                <w:rStyle w:val="13"/>
                <w:rFonts w:hint="eastAsia" w:ascii="微软雅黑" w:hAnsi="微软雅黑" w:eastAsia="微软雅黑" w:cs="微软雅黑"/>
                <w:sz w:val="15"/>
                <w:szCs w:val="15"/>
                <w:lang w:val="en-US" w:eastAsia="zh-CN" w:bidi="ar"/>
              </w:rPr>
              <w:t>4-</w:t>
            </w:r>
            <w:r>
              <w:rPr>
                <w:rStyle w:val="11"/>
                <w:rFonts w:hint="eastAsia" w:ascii="微软雅黑" w:hAnsi="微软雅黑" w:eastAsia="微软雅黑" w:cs="微软雅黑"/>
                <w:sz w:val="15"/>
                <w:szCs w:val="15"/>
                <w:lang w:val="en-US" w:eastAsia="zh-CN" w:bidi="ar"/>
              </w:rPr>
              <w:t>氯苯氧乙酸钠（ 以</w:t>
            </w:r>
            <w:r>
              <w:rPr>
                <w:rStyle w:val="13"/>
                <w:rFonts w:hint="eastAsia" w:ascii="微软雅黑" w:hAnsi="微软雅黑" w:eastAsia="微软雅黑" w:cs="微软雅黑"/>
                <w:sz w:val="15"/>
                <w:szCs w:val="15"/>
                <w:lang w:val="en-US" w:eastAsia="zh-CN" w:bidi="ar"/>
              </w:rPr>
              <w:t>4-</w:t>
            </w:r>
            <w:r>
              <w:rPr>
                <w:rStyle w:val="11"/>
                <w:rFonts w:hint="eastAsia" w:ascii="微软雅黑" w:hAnsi="微软雅黑" w:eastAsia="微软雅黑" w:cs="微软雅黑"/>
                <w:sz w:val="15"/>
                <w:szCs w:val="15"/>
                <w:lang w:val="en-US" w:eastAsia="zh-CN" w:bidi="ar"/>
              </w:rPr>
              <w:t>氯苯氧乙酸计）、</w:t>
            </w:r>
            <w:r>
              <w:rPr>
                <w:rStyle w:val="10"/>
                <w:rFonts w:hint="eastAsia" w:ascii="微软雅黑" w:hAnsi="微软雅黑" w:eastAsia="微软雅黑" w:cs="微软雅黑"/>
                <w:sz w:val="15"/>
                <w:szCs w:val="15"/>
                <w:lang w:val="en-US" w:eastAsia="zh-CN" w:bidi="ar"/>
              </w:rPr>
              <w:t>铅（以Pb计)、亚硫酸盐(以SO2计)、总汞(以Hg计)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10</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 xml:space="preserve">2 </w:t>
            </w:r>
          </w:p>
        </w:tc>
        <w:tc>
          <w:tcPr>
            <w:tcW w:w="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蔬菜</w:t>
            </w:r>
          </w:p>
        </w:tc>
        <w:tc>
          <w:tcPr>
            <w:tcW w:w="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蔬菜</w:t>
            </w:r>
          </w:p>
        </w:tc>
        <w:tc>
          <w:tcPr>
            <w:tcW w:w="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根茎类和</w:t>
            </w:r>
            <w:r>
              <w:rPr>
                <w:rStyle w:val="10"/>
                <w:rFonts w:hint="eastAsia" w:ascii="微软雅黑" w:hAnsi="微软雅黑" w:eastAsia="微软雅黑" w:cs="微软雅黑"/>
                <w:sz w:val="15"/>
                <w:szCs w:val="15"/>
                <w:lang w:val="en-US" w:eastAsia="zh-CN" w:bidi="ar"/>
              </w:rPr>
              <w:br w:type="textWrapping"/>
            </w:r>
            <w:r>
              <w:rPr>
                <w:rStyle w:val="10"/>
                <w:rFonts w:hint="eastAsia" w:ascii="微软雅黑" w:hAnsi="微软雅黑" w:eastAsia="微软雅黑" w:cs="微软雅黑"/>
                <w:sz w:val="15"/>
                <w:szCs w:val="15"/>
                <w:lang w:val="en-US" w:eastAsia="zh-CN" w:bidi="ar"/>
              </w:rPr>
              <w:t>薯芋类蔬</w:t>
            </w:r>
            <w:r>
              <w:rPr>
                <w:rStyle w:val="10"/>
                <w:rFonts w:hint="eastAsia" w:ascii="微软雅黑" w:hAnsi="微软雅黑" w:eastAsia="微软雅黑" w:cs="微软雅黑"/>
                <w:sz w:val="15"/>
                <w:szCs w:val="15"/>
                <w:lang w:val="en-US" w:eastAsia="zh-CN" w:bidi="ar"/>
              </w:rPr>
              <w:br w:type="textWrapping"/>
            </w:r>
            <w:r>
              <w:rPr>
                <w:rStyle w:val="10"/>
                <w:rFonts w:hint="eastAsia" w:ascii="微软雅黑" w:hAnsi="微软雅黑" w:eastAsia="微软雅黑" w:cs="微软雅黑"/>
                <w:sz w:val="15"/>
                <w:szCs w:val="15"/>
                <w:lang w:val="en-US" w:eastAsia="zh-CN" w:bidi="ar"/>
              </w:rPr>
              <w:t>菜</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姜</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FF0000"/>
                <w:sz w:val="15"/>
                <w:szCs w:val="15"/>
                <w:u w:val="none"/>
              </w:rPr>
            </w:pPr>
            <w:r>
              <w:rPr>
                <w:rStyle w:val="11"/>
                <w:rFonts w:hint="eastAsia" w:ascii="微软雅黑" w:hAnsi="微软雅黑" w:eastAsia="微软雅黑" w:cs="微软雅黑"/>
                <w:sz w:val="15"/>
                <w:szCs w:val="15"/>
                <w:lang w:val="en-US" w:eastAsia="zh-CN" w:bidi="ar"/>
              </w:rPr>
              <w:t>噻虫胺、噻虫嗪、毒死蜱、二氧化硫残留量、吡虫啉</w:t>
            </w:r>
            <w:r>
              <w:rPr>
                <w:rStyle w:val="10"/>
                <w:rFonts w:hint="eastAsia" w:ascii="微软雅黑" w:hAnsi="微软雅黑" w:eastAsia="微软雅黑" w:cs="微软雅黑"/>
                <w:sz w:val="15"/>
                <w:szCs w:val="15"/>
                <w:lang w:val="en-US" w:eastAsia="zh-CN" w:bidi="ar"/>
              </w:rPr>
              <w:t>、甲胺磷、敌敌畏、甲拌磷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4</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山药</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FF0000"/>
                <w:sz w:val="15"/>
                <w:szCs w:val="15"/>
                <w:u w:val="none"/>
              </w:rPr>
            </w:pPr>
            <w:r>
              <w:rPr>
                <w:rStyle w:val="11"/>
                <w:rFonts w:hint="eastAsia" w:ascii="微软雅黑" w:hAnsi="微软雅黑" w:eastAsia="微软雅黑" w:cs="微软雅黑"/>
                <w:sz w:val="15"/>
                <w:szCs w:val="15"/>
                <w:lang w:val="en-US" w:eastAsia="zh-CN" w:bidi="ar"/>
              </w:rPr>
              <w:t>咪鲜胺和咪鲜胺锰盐</w:t>
            </w:r>
            <w:r>
              <w:rPr>
                <w:rStyle w:val="10"/>
                <w:rFonts w:hint="eastAsia" w:ascii="微软雅黑" w:hAnsi="微软雅黑" w:eastAsia="微软雅黑" w:cs="微软雅黑"/>
                <w:sz w:val="15"/>
                <w:szCs w:val="15"/>
                <w:lang w:val="en-US" w:eastAsia="zh-CN" w:bidi="ar"/>
              </w:rPr>
              <w:t>、氯氟氰菊酯和高效氯氟氰菊酯、毒死蜱、铅（ 以Pb计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6</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芜菁（恰玛古）</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吡虫啉、噻虫胺、倍硫磷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6</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 xml:space="preserve">2 </w:t>
            </w:r>
          </w:p>
        </w:tc>
        <w:tc>
          <w:tcPr>
            <w:tcW w:w="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蔬菜</w:t>
            </w:r>
          </w:p>
        </w:tc>
        <w:tc>
          <w:tcPr>
            <w:tcW w:w="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蔬菜</w:t>
            </w:r>
          </w:p>
        </w:tc>
        <w:tc>
          <w:tcPr>
            <w:tcW w:w="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鳞茎类蔬</w:t>
            </w:r>
            <w:r>
              <w:rPr>
                <w:rStyle w:val="10"/>
                <w:rFonts w:hint="eastAsia" w:ascii="微软雅黑" w:hAnsi="微软雅黑" w:eastAsia="微软雅黑" w:cs="微软雅黑"/>
                <w:sz w:val="15"/>
                <w:szCs w:val="15"/>
                <w:lang w:val="en-US" w:eastAsia="zh-CN" w:bidi="ar"/>
              </w:rPr>
              <w:br w:type="textWrapping"/>
            </w:r>
            <w:r>
              <w:rPr>
                <w:rStyle w:val="10"/>
                <w:rFonts w:hint="eastAsia" w:ascii="微软雅黑" w:hAnsi="微软雅黑" w:eastAsia="微软雅黑" w:cs="微软雅黑"/>
                <w:sz w:val="15"/>
                <w:szCs w:val="15"/>
                <w:lang w:val="en-US" w:eastAsia="zh-CN" w:bidi="ar"/>
              </w:rPr>
              <w:t>菜</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葱</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FF0000"/>
                <w:sz w:val="15"/>
                <w:szCs w:val="15"/>
                <w:u w:val="none"/>
              </w:rPr>
            </w:pPr>
            <w:r>
              <w:rPr>
                <w:rStyle w:val="11"/>
                <w:rFonts w:hint="eastAsia" w:ascii="微软雅黑" w:hAnsi="微软雅黑" w:eastAsia="微软雅黑" w:cs="微软雅黑"/>
                <w:sz w:val="15"/>
                <w:szCs w:val="15"/>
                <w:lang w:val="en-US" w:eastAsia="zh-CN" w:bidi="ar"/>
              </w:rPr>
              <w:t>噻虫嗪</w:t>
            </w:r>
            <w:r>
              <w:rPr>
                <w:rStyle w:val="10"/>
                <w:rFonts w:hint="eastAsia" w:ascii="微软雅黑" w:hAnsi="微软雅黑" w:eastAsia="微软雅黑" w:cs="微软雅黑"/>
                <w:sz w:val="15"/>
                <w:szCs w:val="15"/>
                <w:lang w:val="en-US" w:eastAsia="zh-CN" w:bidi="ar"/>
              </w:rPr>
              <w:t>、</w:t>
            </w:r>
            <w:r>
              <w:rPr>
                <w:rStyle w:val="12"/>
                <w:rFonts w:hint="eastAsia" w:ascii="微软雅黑" w:hAnsi="微软雅黑" w:eastAsia="微软雅黑" w:cs="微软雅黑"/>
                <w:sz w:val="15"/>
                <w:szCs w:val="15"/>
                <w:lang w:val="en-US" w:eastAsia="zh-CN" w:bidi="ar"/>
              </w:rPr>
              <w:t>水胺硫磷、毒死蜱、氯氟氰菊酯和高效氯氟氰菊酯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8</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韭菜</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FF0000"/>
                <w:sz w:val="15"/>
                <w:szCs w:val="15"/>
                <w:u w:val="none"/>
              </w:rPr>
            </w:pPr>
            <w:r>
              <w:rPr>
                <w:rStyle w:val="11"/>
                <w:rFonts w:hint="eastAsia" w:ascii="微软雅黑" w:hAnsi="微软雅黑" w:eastAsia="微软雅黑" w:cs="微软雅黑"/>
                <w:sz w:val="15"/>
                <w:szCs w:val="15"/>
                <w:lang w:val="en-US" w:eastAsia="zh-CN" w:bidi="ar"/>
              </w:rPr>
              <w:t>毒死蜱</w:t>
            </w:r>
            <w:r>
              <w:rPr>
                <w:rStyle w:val="10"/>
                <w:rFonts w:hint="eastAsia" w:ascii="微软雅黑" w:hAnsi="微软雅黑" w:eastAsia="微软雅黑" w:cs="微软雅黑"/>
                <w:sz w:val="15"/>
                <w:szCs w:val="15"/>
                <w:lang w:val="en-US" w:eastAsia="zh-CN" w:bidi="ar"/>
              </w:rPr>
              <w:t>、腐霉利、镉(以Cd计)、氯氟氰菊酯和高效氯氟氰菊酯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8</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洋葱</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水胺硫磷、吡唑醚菌酯、镉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6</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茄果类蔬</w:t>
            </w:r>
            <w:r>
              <w:rPr>
                <w:rStyle w:val="10"/>
                <w:rFonts w:hint="eastAsia" w:ascii="微软雅黑" w:hAnsi="微软雅黑" w:eastAsia="微软雅黑" w:cs="微软雅黑"/>
                <w:sz w:val="15"/>
                <w:szCs w:val="15"/>
                <w:lang w:val="en-US" w:eastAsia="zh-CN" w:bidi="ar"/>
              </w:rPr>
              <w:br w:type="textWrapping"/>
            </w:r>
            <w:r>
              <w:rPr>
                <w:rStyle w:val="10"/>
                <w:rFonts w:hint="eastAsia" w:ascii="微软雅黑" w:hAnsi="微软雅黑" w:eastAsia="微软雅黑" w:cs="微软雅黑"/>
                <w:sz w:val="15"/>
                <w:szCs w:val="15"/>
                <w:lang w:val="en-US" w:eastAsia="zh-CN" w:bidi="ar"/>
              </w:rPr>
              <w:t>菜</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辣椒</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FF0000"/>
                <w:sz w:val="15"/>
                <w:szCs w:val="15"/>
                <w:u w:val="none"/>
              </w:rPr>
            </w:pPr>
            <w:r>
              <w:rPr>
                <w:rStyle w:val="11"/>
                <w:rFonts w:hint="eastAsia" w:ascii="微软雅黑" w:hAnsi="微软雅黑" w:eastAsia="微软雅黑" w:cs="微软雅黑"/>
                <w:sz w:val="15"/>
                <w:szCs w:val="15"/>
                <w:lang w:val="en-US" w:eastAsia="zh-CN" w:bidi="ar"/>
              </w:rPr>
              <w:t>噻虫胺、啶虫脒</w:t>
            </w:r>
            <w:r>
              <w:rPr>
                <w:rStyle w:val="10"/>
                <w:rFonts w:hint="eastAsia" w:ascii="微软雅黑" w:hAnsi="微软雅黑" w:eastAsia="微软雅黑" w:cs="微软雅黑"/>
                <w:sz w:val="15"/>
                <w:szCs w:val="15"/>
                <w:lang w:val="en-US" w:eastAsia="zh-CN" w:bidi="ar"/>
              </w:rPr>
              <w:t>、毒死蜱、吡虫啉、氯氰菊酯和高效氯氰菊酯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10</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甜椒</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FF0000"/>
                <w:sz w:val="15"/>
                <w:szCs w:val="15"/>
                <w:u w:val="none"/>
              </w:rPr>
            </w:pPr>
            <w:r>
              <w:rPr>
                <w:rStyle w:val="11"/>
                <w:rFonts w:hint="eastAsia" w:ascii="微软雅黑" w:hAnsi="微软雅黑" w:eastAsia="微软雅黑" w:cs="微软雅黑"/>
                <w:sz w:val="15"/>
                <w:szCs w:val="15"/>
                <w:lang w:val="en-US" w:eastAsia="zh-CN" w:bidi="ar"/>
              </w:rPr>
              <w:t>噻虫胺、吡虫啉</w:t>
            </w:r>
            <w:r>
              <w:rPr>
                <w:rStyle w:val="10"/>
                <w:rFonts w:hint="eastAsia" w:ascii="微软雅黑" w:hAnsi="微软雅黑" w:eastAsia="微软雅黑" w:cs="微软雅黑"/>
                <w:sz w:val="15"/>
                <w:szCs w:val="15"/>
                <w:lang w:val="en-US" w:eastAsia="zh-CN" w:bidi="ar"/>
              </w:rPr>
              <w:t>、毒死蜱、噻虫嗪、氧乐果</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8</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叶菜类蔬</w:t>
            </w:r>
            <w:r>
              <w:rPr>
                <w:rStyle w:val="10"/>
                <w:rFonts w:hint="eastAsia" w:ascii="微软雅黑" w:hAnsi="微软雅黑" w:eastAsia="微软雅黑" w:cs="微软雅黑"/>
                <w:sz w:val="15"/>
                <w:szCs w:val="15"/>
                <w:lang w:val="en-US" w:eastAsia="zh-CN" w:bidi="ar"/>
              </w:rPr>
              <w:br w:type="textWrapping"/>
            </w:r>
            <w:r>
              <w:rPr>
                <w:rStyle w:val="10"/>
                <w:rFonts w:hint="eastAsia" w:ascii="微软雅黑" w:hAnsi="微软雅黑" w:eastAsia="微软雅黑" w:cs="微软雅黑"/>
                <w:sz w:val="15"/>
                <w:szCs w:val="15"/>
                <w:lang w:val="en-US" w:eastAsia="zh-CN" w:bidi="ar"/>
              </w:rPr>
              <w:t>菜</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普通白菜</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FF0000"/>
                <w:sz w:val="15"/>
                <w:szCs w:val="15"/>
                <w:u w:val="none"/>
              </w:rPr>
            </w:pPr>
            <w:r>
              <w:rPr>
                <w:rStyle w:val="11"/>
                <w:rFonts w:hint="eastAsia" w:ascii="微软雅黑" w:hAnsi="微软雅黑" w:eastAsia="微软雅黑" w:cs="微软雅黑"/>
                <w:sz w:val="15"/>
                <w:szCs w:val="15"/>
                <w:lang w:val="en-US" w:eastAsia="zh-CN" w:bidi="ar"/>
              </w:rPr>
              <w:t>毒死蜱、啶虫脒、</w:t>
            </w:r>
            <w:r>
              <w:rPr>
                <w:rStyle w:val="10"/>
                <w:rFonts w:hint="eastAsia" w:ascii="微软雅黑" w:hAnsi="微软雅黑" w:eastAsia="微软雅黑" w:cs="微软雅黑"/>
                <w:sz w:val="15"/>
                <w:szCs w:val="15"/>
                <w:lang w:val="en-US" w:eastAsia="zh-CN" w:bidi="ar"/>
              </w:rPr>
              <w:t>吡虫啉、氯氟氰菊酯和高效氯氟氰菊酯、氯氰菊酯和高效氯氰菊酯</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25</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油麦菜</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毒死蜱、腈菌唑、氯氟氰菊酯和高效氯氟氰菊酯</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菠菜</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000000"/>
                <w:sz w:val="15"/>
                <w:szCs w:val="15"/>
                <w:u w:val="none"/>
              </w:rPr>
            </w:pPr>
            <w:r>
              <w:rPr>
                <w:rStyle w:val="14"/>
                <w:rFonts w:hint="eastAsia" w:ascii="微软雅黑" w:hAnsi="微软雅黑" w:eastAsia="微软雅黑" w:cs="微软雅黑"/>
                <w:sz w:val="15"/>
                <w:szCs w:val="15"/>
                <w:lang w:val="en-US" w:eastAsia="zh-CN" w:bidi="ar"/>
              </w:rPr>
              <w:t>铬（以</w:t>
            </w:r>
            <w:r>
              <w:rPr>
                <w:rStyle w:val="15"/>
                <w:rFonts w:hint="eastAsia" w:ascii="微软雅黑" w:hAnsi="微软雅黑" w:eastAsia="微软雅黑" w:cs="微软雅黑"/>
                <w:sz w:val="15"/>
                <w:szCs w:val="15"/>
                <w:lang w:val="en-US" w:eastAsia="zh-CN" w:bidi="ar"/>
              </w:rPr>
              <w:t>Cr计)、毒死蜱、氯氟氰菊酯和高效氯氟氰菊酯</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 xml:space="preserve">2 </w:t>
            </w:r>
          </w:p>
        </w:tc>
        <w:tc>
          <w:tcPr>
            <w:tcW w:w="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蔬菜</w:t>
            </w:r>
          </w:p>
        </w:tc>
        <w:tc>
          <w:tcPr>
            <w:tcW w:w="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蔬菜</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叶菜类蔬</w:t>
            </w:r>
            <w:r>
              <w:rPr>
                <w:rStyle w:val="10"/>
                <w:rFonts w:hint="eastAsia" w:ascii="微软雅黑" w:hAnsi="微软雅黑" w:eastAsia="微软雅黑" w:cs="微软雅黑"/>
                <w:sz w:val="15"/>
                <w:szCs w:val="15"/>
                <w:lang w:val="en-US" w:eastAsia="zh-CN" w:bidi="ar"/>
              </w:rPr>
              <w:br w:type="textWrapping"/>
            </w:r>
            <w:r>
              <w:rPr>
                <w:rStyle w:val="10"/>
                <w:rFonts w:hint="eastAsia" w:ascii="微软雅黑" w:hAnsi="微软雅黑" w:eastAsia="微软雅黑" w:cs="微软雅黑"/>
                <w:sz w:val="15"/>
                <w:szCs w:val="15"/>
                <w:lang w:val="en-US" w:eastAsia="zh-CN" w:bidi="ar"/>
              </w:rPr>
              <w:t xml:space="preserve">      菜</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芹菜</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FF0000"/>
                <w:sz w:val="15"/>
                <w:szCs w:val="15"/>
                <w:u w:val="none"/>
              </w:rPr>
            </w:pPr>
            <w:r>
              <w:rPr>
                <w:rStyle w:val="11"/>
                <w:rFonts w:hint="eastAsia" w:ascii="微软雅黑" w:hAnsi="微软雅黑" w:eastAsia="微软雅黑" w:cs="微软雅黑"/>
                <w:sz w:val="15"/>
                <w:szCs w:val="15"/>
                <w:lang w:val="en-US" w:eastAsia="zh-CN" w:bidi="ar"/>
              </w:rPr>
              <w:t>噻虫胺、毒死蜱</w:t>
            </w:r>
            <w:r>
              <w:rPr>
                <w:rStyle w:val="10"/>
                <w:rFonts w:hint="eastAsia" w:ascii="微软雅黑" w:hAnsi="微软雅黑" w:eastAsia="微软雅黑" w:cs="微软雅黑"/>
                <w:sz w:val="15"/>
                <w:szCs w:val="15"/>
                <w:lang w:val="en-US" w:eastAsia="zh-CN" w:bidi="ar"/>
              </w:rPr>
              <w:t>、甲拌磷、啶虫脒、腈菌唑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6</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瓜类蔬菜</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黄瓜</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毒死蜱、腐霉利、噻虫嗪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6</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 xml:space="preserve">3 </w:t>
            </w:r>
          </w:p>
        </w:tc>
        <w:tc>
          <w:tcPr>
            <w:tcW w:w="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水产品</w:t>
            </w:r>
          </w:p>
        </w:tc>
        <w:tc>
          <w:tcPr>
            <w:tcW w:w="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水产品</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淡水产品</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淡水鱼</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FF0000"/>
                <w:sz w:val="15"/>
                <w:szCs w:val="15"/>
                <w:u w:val="none"/>
              </w:rPr>
            </w:pPr>
            <w:r>
              <w:rPr>
                <w:rStyle w:val="11"/>
                <w:rFonts w:hint="eastAsia" w:ascii="微软雅黑" w:hAnsi="微软雅黑" w:eastAsia="微软雅黑" w:cs="微软雅黑"/>
                <w:sz w:val="15"/>
                <w:szCs w:val="15"/>
                <w:lang w:val="en-US" w:eastAsia="zh-CN" w:bidi="ar"/>
              </w:rPr>
              <w:t>恩诺沙星</w:t>
            </w:r>
            <w:r>
              <w:rPr>
                <w:rStyle w:val="10"/>
                <w:rFonts w:hint="eastAsia" w:ascii="微软雅黑" w:hAnsi="微软雅黑" w:eastAsia="微软雅黑" w:cs="微软雅黑"/>
                <w:sz w:val="15"/>
                <w:szCs w:val="15"/>
                <w:lang w:val="en-US" w:eastAsia="zh-CN" w:bidi="ar"/>
              </w:rPr>
              <w:t>、孔雀石绿、呋喃唑酮代谢物、地西泮</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10</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海水产品</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海水虾</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FF0000"/>
                <w:sz w:val="15"/>
                <w:szCs w:val="15"/>
                <w:u w:val="none"/>
              </w:rPr>
            </w:pPr>
            <w:r>
              <w:rPr>
                <w:rStyle w:val="11"/>
                <w:rFonts w:hint="eastAsia" w:ascii="微软雅黑" w:hAnsi="微软雅黑" w:eastAsia="微软雅黑" w:cs="微软雅黑"/>
                <w:sz w:val="15"/>
                <w:szCs w:val="15"/>
                <w:lang w:val="en-US" w:eastAsia="zh-CN" w:bidi="ar"/>
              </w:rPr>
              <w:t>二氧化硫残留量</w:t>
            </w:r>
            <w:r>
              <w:rPr>
                <w:rStyle w:val="12"/>
                <w:rFonts w:hint="eastAsia" w:ascii="微软雅黑" w:hAnsi="微软雅黑" w:eastAsia="微软雅黑" w:cs="微软雅黑"/>
                <w:sz w:val="15"/>
                <w:szCs w:val="15"/>
                <w:lang w:val="en-US" w:eastAsia="zh-CN" w:bidi="ar"/>
              </w:rPr>
              <w:t>、孔雀石绿、氯霉素、恩诺沙星</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 xml:space="preserve">3 </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水产品</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水产品</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其他水产</w:t>
            </w:r>
            <w:r>
              <w:rPr>
                <w:rStyle w:val="10"/>
                <w:rFonts w:hint="eastAsia" w:ascii="微软雅黑" w:hAnsi="微软雅黑" w:eastAsia="微软雅黑" w:cs="微软雅黑"/>
                <w:sz w:val="15"/>
                <w:szCs w:val="15"/>
                <w:lang w:val="en-US" w:eastAsia="zh-CN" w:bidi="ar"/>
              </w:rPr>
              <w:br w:type="textWrapping"/>
            </w:r>
            <w:r>
              <w:rPr>
                <w:rStyle w:val="10"/>
                <w:rFonts w:hint="eastAsia" w:ascii="微软雅黑" w:hAnsi="微软雅黑" w:eastAsia="微软雅黑" w:cs="微软雅黑"/>
                <w:sz w:val="15"/>
                <w:szCs w:val="15"/>
                <w:lang w:val="en-US" w:eastAsia="zh-CN" w:bidi="ar"/>
              </w:rPr>
              <w:t xml:space="preserve">      品</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其他水产品（重</w:t>
            </w:r>
            <w:r>
              <w:rPr>
                <w:rStyle w:val="10"/>
                <w:rFonts w:hint="eastAsia" w:ascii="微软雅黑" w:hAnsi="微软雅黑" w:eastAsia="微软雅黑" w:cs="微软雅黑"/>
                <w:sz w:val="15"/>
                <w:szCs w:val="15"/>
                <w:lang w:val="en-US" w:eastAsia="zh-CN" w:bidi="ar"/>
              </w:rPr>
              <w:br w:type="textWrapping"/>
            </w:r>
            <w:r>
              <w:rPr>
                <w:rStyle w:val="10"/>
                <w:rFonts w:hint="eastAsia" w:ascii="微软雅黑" w:hAnsi="微软雅黑" w:eastAsia="微软雅黑" w:cs="微软雅黑"/>
                <w:sz w:val="15"/>
                <w:szCs w:val="15"/>
                <w:lang w:val="en-US" w:eastAsia="zh-CN" w:bidi="ar"/>
              </w:rPr>
              <w:t>点品种 ：牛蛙）</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FF0000"/>
                <w:sz w:val="15"/>
                <w:szCs w:val="15"/>
                <w:u w:val="none"/>
              </w:rPr>
            </w:pPr>
            <w:r>
              <w:rPr>
                <w:rStyle w:val="11"/>
                <w:rFonts w:hint="eastAsia" w:ascii="微软雅黑" w:hAnsi="微软雅黑" w:eastAsia="微软雅黑" w:cs="微软雅黑"/>
                <w:sz w:val="15"/>
                <w:szCs w:val="15"/>
                <w:lang w:val="en-US" w:eastAsia="zh-CN" w:bidi="ar"/>
              </w:rPr>
              <w:t>恩诺沙星、</w:t>
            </w:r>
            <w:r>
              <w:rPr>
                <w:rStyle w:val="12"/>
                <w:rFonts w:hint="eastAsia" w:ascii="微软雅黑" w:hAnsi="微软雅黑" w:eastAsia="微软雅黑" w:cs="微软雅黑"/>
                <w:sz w:val="15"/>
                <w:szCs w:val="15"/>
                <w:lang w:val="en-US" w:eastAsia="zh-CN" w:bidi="ar"/>
              </w:rPr>
              <w:t>孔雀石绿、氯霉素、氧氟沙星</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000000"/>
                <w:sz w:val="15"/>
                <w:szCs w:val="15"/>
                <w:u w:val="none"/>
              </w:rPr>
            </w:pPr>
            <w:r>
              <w:rPr>
                <w:rStyle w:val="16"/>
                <w:rFonts w:hint="eastAsia" w:ascii="微软雅黑" w:hAnsi="微软雅黑" w:eastAsia="微软雅黑" w:cs="微软雅黑"/>
                <w:sz w:val="15"/>
                <w:szCs w:val="15"/>
                <w:lang w:val="en-US" w:eastAsia="zh-CN" w:bidi="ar"/>
              </w:rPr>
              <w:t>a.</w:t>
            </w:r>
            <w:r>
              <w:rPr>
                <w:rStyle w:val="10"/>
                <w:rFonts w:hint="eastAsia" w:ascii="微软雅黑" w:hAnsi="微软雅黑" w:eastAsia="微软雅黑" w:cs="微软雅黑"/>
                <w:sz w:val="15"/>
                <w:szCs w:val="15"/>
                <w:lang w:val="en-US" w:eastAsia="zh-CN" w:bidi="ar"/>
              </w:rPr>
              <w:t>仅蛙科、鳖科食</w:t>
            </w:r>
            <w:r>
              <w:rPr>
                <w:rStyle w:val="10"/>
                <w:rFonts w:hint="eastAsia" w:ascii="微软雅黑" w:hAnsi="微软雅黑" w:eastAsia="微软雅黑" w:cs="微软雅黑"/>
                <w:sz w:val="15"/>
                <w:szCs w:val="15"/>
                <w:lang w:val="en-US" w:eastAsia="zh-CN" w:bidi="ar"/>
              </w:rPr>
              <w:br w:type="textWrapping"/>
            </w:r>
            <w:r>
              <w:rPr>
                <w:rStyle w:val="10"/>
                <w:rFonts w:hint="eastAsia" w:ascii="微软雅黑" w:hAnsi="微软雅黑" w:eastAsia="微软雅黑" w:cs="微软雅黑"/>
                <w:sz w:val="15"/>
                <w:szCs w:val="15"/>
                <w:lang w:val="en-US" w:eastAsia="zh-CN" w:bidi="ar"/>
              </w:rPr>
              <w:t>品动物检测</w:t>
            </w:r>
            <w:r>
              <w:rPr>
                <w:rStyle w:val="10"/>
                <w:rFonts w:hint="eastAsia" w:ascii="微软雅黑" w:hAnsi="微软雅黑" w:eastAsia="微软雅黑" w:cs="微软雅黑"/>
                <w:sz w:val="15"/>
                <w:szCs w:val="15"/>
                <w:lang w:val="en-US" w:eastAsia="zh-CN" w:bidi="ar"/>
              </w:rPr>
              <w:br w:type="textWrapping"/>
            </w:r>
            <w:r>
              <w:rPr>
                <w:rStyle w:val="16"/>
                <w:rFonts w:hint="eastAsia" w:ascii="微软雅黑" w:hAnsi="微软雅黑" w:eastAsia="微软雅黑" w:cs="微软雅黑"/>
                <w:sz w:val="15"/>
                <w:szCs w:val="15"/>
                <w:lang w:val="en-US" w:eastAsia="zh-CN" w:bidi="ar"/>
              </w:rPr>
              <w:t>b.</w:t>
            </w:r>
            <w:r>
              <w:rPr>
                <w:rStyle w:val="10"/>
                <w:rFonts w:hint="eastAsia" w:ascii="微软雅黑" w:hAnsi="微软雅黑" w:eastAsia="微软雅黑" w:cs="微软雅黑"/>
                <w:sz w:val="15"/>
                <w:szCs w:val="15"/>
                <w:lang w:val="en-US" w:eastAsia="zh-CN" w:bidi="ar"/>
              </w:rPr>
              <w:t>限头足类、腹足</w:t>
            </w:r>
            <w:r>
              <w:rPr>
                <w:rStyle w:val="10"/>
                <w:rFonts w:hint="eastAsia" w:ascii="微软雅黑" w:hAnsi="微软雅黑" w:eastAsia="微软雅黑" w:cs="微软雅黑"/>
                <w:sz w:val="15"/>
                <w:szCs w:val="15"/>
                <w:lang w:val="en-US" w:eastAsia="zh-CN" w:bidi="ar"/>
              </w:rPr>
              <w:br w:type="textWrapping"/>
            </w:r>
            <w:r>
              <w:rPr>
                <w:rStyle w:val="10"/>
                <w:rFonts w:hint="eastAsia" w:ascii="微软雅黑" w:hAnsi="微软雅黑" w:eastAsia="微软雅黑" w:cs="微软雅黑"/>
                <w:sz w:val="15"/>
                <w:szCs w:val="15"/>
                <w:lang w:val="en-US" w:eastAsia="zh-CN" w:bidi="ar"/>
              </w:rPr>
              <w:t>类、棘皮类检测</w:t>
            </w:r>
            <w:r>
              <w:rPr>
                <w:rStyle w:val="10"/>
                <w:rFonts w:hint="eastAsia" w:ascii="微软雅黑" w:hAnsi="微软雅黑" w:eastAsia="微软雅黑" w:cs="微软雅黑"/>
                <w:sz w:val="15"/>
                <w:szCs w:val="15"/>
                <w:lang w:val="en-US" w:eastAsia="zh-CN" w:bidi="ar"/>
              </w:rPr>
              <w:br w:type="textWrapping"/>
            </w:r>
            <w:r>
              <w:rPr>
                <w:rStyle w:val="10"/>
                <w:rFonts w:hint="eastAsia" w:ascii="微软雅黑" w:hAnsi="微软雅黑" w:eastAsia="微软雅黑" w:cs="微软雅黑"/>
                <w:sz w:val="15"/>
                <w:szCs w:val="15"/>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 xml:space="preserve">4 </w:t>
            </w:r>
          </w:p>
        </w:tc>
        <w:tc>
          <w:tcPr>
            <w:tcW w:w="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水果类</w:t>
            </w:r>
          </w:p>
        </w:tc>
        <w:tc>
          <w:tcPr>
            <w:tcW w:w="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水果类</w:t>
            </w:r>
          </w:p>
        </w:tc>
        <w:tc>
          <w:tcPr>
            <w:tcW w:w="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仁果类水</w:t>
            </w:r>
            <w:r>
              <w:rPr>
                <w:rStyle w:val="10"/>
                <w:rFonts w:hint="eastAsia" w:ascii="微软雅黑" w:hAnsi="微软雅黑" w:eastAsia="微软雅黑" w:cs="微软雅黑"/>
                <w:sz w:val="15"/>
                <w:szCs w:val="15"/>
                <w:lang w:val="en-US" w:eastAsia="zh-CN" w:bidi="ar"/>
              </w:rPr>
              <w:br w:type="textWrapping"/>
            </w:r>
            <w:r>
              <w:rPr>
                <w:rStyle w:val="10"/>
                <w:rFonts w:hint="eastAsia" w:ascii="微软雅黑" w:hAnsi="微软雅黑" w:eastAsia="微软雅黑" w:cs="微软雅黑"/>
                <w:sz w:val="15"/>
                <w:szCs w:val="15"/>
                <w:lang w:val="en-US" w:eastAsia="zh-CN" w:bidi="ar"/>
              </w:rPr>
              <w:t xml:space="preserve">      果</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苹果</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敌敌畏、啶虫脒、毒死蜱</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8</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梨</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毒死蜱、氯氟氰菊酯和高效氯氟氰菊酯、苯醚甲环唑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6</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核果类水</w:t>
            </w:r>
            <w:r>
              <w:rPr>
                <w:rStyle w:val="10"/>
                <w:rFonts w:hint="eastAsia" w:ascii="微软雅黑" w:hAnsi="微软雅黑" w:eastAsia="微软雅黑" w:cs="微软雅黑"/>
                <w:sz w:val="15"/>
                <w:szCs w:val="15"/>
                <w:lang w:val="en-US" w:eastAsia="zh-CN" w:bidi="ar"/>
              </w:rPr>
              <w:br w:type="textWrapping"/>
            </w:r>
            <w:r>
              <w:rPr>
                <w:rStyle w:val="10"/>
                <w:rFonts w:hint="eastAsia" w:ascii="微软雅黑" w:hAnsi="微软雅黑" w:eastAsia="微软雅黑" w:cs="微软雅黑"/>
                <w:sz w:val="15"/>
                <w:szCs w:val="15"/>
                <w:lang w:val="en-US" w:eastAsia="zh-CN" w:bidi="ar"/>
              </w:rPr>
              <w:t xml:space="preserve">      果</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杏</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克百威、腈苯唑、氯氰菊酯和高效氯氰菊酯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5</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枣</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000000"/>
                <w:sz w:val="15"/>
                <w:szCs w:val="15"/>
                <w:u w:val="none"/>
              </w:rPr>
            </w:pPr>
            <w:r>
              <w:rPr>
                <w:rStyle w:val="17"/>
                <w:rFonts w:hint="eastAsia" w:ascii="微软雅黑" w:hAnsi="微软雅黑" w:eastAsia="微软雅黑" w:cs="微软雅黑"/>
                <w:sz w:val="15"/>
                <w:szCs w:val="15"/>
                <w:lang w:val="en-US" w:eastAsia="zh-CN" w:bidi="ar"/>
              </w:rPr>
              <w:t>多菌灵、氰戊菊酯和</w:t>
            </w:r>
            <w:r>
              <w:rPr>
                <w:rStyle w:val="15"/>
                <w:rFonts w:hint="eastAsia" w:ascii="微软雅黑" w:hAnsi="微软雅黑" w:eastAsia="微软雅黑" w:cs="微软雅黑"/>
                <w:sz w:val="15"/>
                <w:szCs w:val="15"/>
                <w:lang w:val="en-US" w:eastAsia="zh-CN" w:bidi="ar"/>
              </w:rPr>
              <w:t>S-氰戊菊酯、糖精钠（以糖精计)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4</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桃</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苯醚甲环唑、敌敌畏、溴氰菊酯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4</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油桃</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多菌灵、敌敌畏、苯醚甲环唑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5</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西梅</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克百威、敌敌畏、倍硫磷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2</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 xml:space="preserve">4 </w:t>
            </w:r>
          </w:p>
        </w:tc>
        <w:tc>
          <w:tcPr>
            <w:tcW w:w="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水果类</w:t>
            </w:r>
          </w:p>
        </w:tc>
        <w:tc>
          <w:tcPr>
            <w:tcW w:w="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水果类</w:t>
            </w:r>
          </w:p>
        </w:tc>
        <w:tc>
          <w:tcPr>
            <w:tcW w:w="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柑橘类水</w:t>
            </w:r>
            <w:r>
              <w:rPr>
                <w:rStyle w:val="10"/>
                <w:rFonts w:hint="eastAsia" w:ascii="微软雅黑" w:hAnsi="微软雅黑" w:eastAsia="微软雅黑" w:cs="微软雅黑"/>
                <w:sz w:val="15"/>
                <w:szCs w:val="15"/>
                <w:lang w:val="en-US" w:eastAsia="zh-CN" w:bidi="ar"/>
              </w:rPr>
              <w:br w:type="textWrapping"/>
            </w:r>
            <w:r>
              <w:rPr>
                <w:rStyle w:val="10"/>
                <w:rFonts w:hint="eastAsia" w:ascii="微软雅黑" w:hAnsi="微软雅黑" w:eastAsia="微软雅黑" w:cs="微软雅黑"/>
                <w:sz w:val="15"/>
                <w:szCs w:val="15"/>
                <w:lang w:val="en-US" w:eastAsia="zh-CN" w:bidi="ar"/>
              </w:rPr>
              <w:t>果</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柑、橘</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FF0000"/>
                <w:sz w:val="15"/>
                <w:szCs w:val="15"/>
                <w:u w:val="none"/>
              </w:rPr>
            </w:pPr>
            <w:r>
              <w:rPr>
                <w:rStyle w:val="11"/>
                <w:rFonts w:hint="eastAsia" w:ascii="微软雅黑" w:hAnsi="微软雅黑" w:eastAsia="微软雅黑" w:cs="微软雅黑"/>
                <w:sz w:val="15"/>
                <w:szCs w:val="15"/>
                <w:lang w:val="en-US" w:eastAsia="zh-CN" w:bidi="ar"/>
              </w:rPr>
              <w:t>苯醚甲环唑、联苯菊酯、</w:t>
            </w:r>
            <w:r>
              <w:rPr>
                <w:rStyle w:val="12"/>
                <w:rFonts w:hint="eastAsia" w:ascii="微软雅黑" w:hAnsi="微软雅黑" w:eastAsia="微软雅黑" w:cs="微软雅黑"/>
                <w:sz w:val="15"/>
                <w:szCs w:val="15"/>
                <w:lang w:val="en-US" w:eastAsia="zh-CN" w:bidi="ar"/>
              </w:rPr>
              <w:t>氯氟氰菊酯和高效氯氟氰菊酯、丙溴磷、克百威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8</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橙</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丙溴磷、联苯菊酯、苯醚甲环唑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6</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浆果和其</w:t>
            </w:r>
            <w:r>
              <w:rPr>
                <w:rStyle w:val="10"/>
                <w:rFonts w:hint="eastAsia" w:ascii="微软雅黑" w:hAnsi="微软雅黑" w:eastAsia="微软雅黑" w:cs="微软雅黑"/>
                <w:sz w:val="15"/>
                <w:szCs w:val="15"/>
                <w:lang w:val="en-US" w:eastAsia="zh-CN" w:bidi="ar"/>
              </w:rPr>
              <w:br w:type="textWrapping"/>
            </w:r>
            <w:r>
              <w:rPr>
                <w:rStyle w:val="10"/>
                <w:rFonts w:hint="eastAsia" w:ascii="微软雅黑" w:hAnsi="微软雅黑" w:eastAsia="微软雅黑" w:cs="微软雅黑"/>
                <w:sz w:val="15"/>
                <w:szCs w:val="15"/>
                <w:lang w:val="en-US" w:eastAsia="zh-CN" w:bidi="ar"/>
              </w:rPr>
              <w:t>他小型水</w:t>
            </w:r>
            <w:r>
              <w:rPr>
                <w:rStyle w:val="10"/>
                <w:rFonts w:hint="eastAsia" w:ascii="微软雅黑" w:hAnsi="微软雅黑" w:eastAsia="微软雅黑" w:cs="微软雅黑"/>
                <w:sz w:val="15"/>
                <w:szCs w:val="15"/>
                <w:lang w:val="en-US" w:eastAsia="zh-CN" w:bidi="ar"/>
              </w:rPr>
              <w:br w:type="textWrapping"/>
            </w:r>
            <w:r>
              <w:rPr>
                <w:rStyle w:val="10"/>
                <w:rFonts w:hint="eastAsia" w:ascii="微软雅黑" w:hAnsi="微软雅黑" w:eastAsia="微软雅黑" w:cs="微软雅黑"/>
                <w:sz w:val="15"/>
                <w:szCs w:val="15"/>
                <w:lang w:val="en-US" w:eastAsia="zh-CN" w:bidi="ar"/>
              </w:rPr>
              <w:t>果</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桑葚</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FF0000"/>
                <w:sz w:val="15"/>
                <w:szCs w:val="15"/>
                <w:u w:val="none"/>
              </w:rPr>
            </w:pPr>
            <w:r>
              <w:rPr>
                <w:rStyle w:val="11"/>
                <w:rFonts w:hint="eastAsia" w:ascii="微软雅黑" w:hAnsi="微软雅黑" w:eastAsia="微软雅黑" w:cs="微软雅黑"/>
                <w:sz w:val="15"/>
                <w:szCs w:val="15"/>
                <w:lang w:val="en-US" w:eastAsia="zh-CN" w:bidi="ar"/>
              </w:rPr>
              <w:t>脱氢乙酸及其钠盐（ 以脱氢乙酸计）、糖精钠（ 以糖精计）、</w:t>
            </w:r>
            <w:r>
              <w:rPr>
                <w:rStyle w:val="10"/>
                <w:rFonts w:hint="eastAsia" w:ascii="微软雅黑" w:hAnsi="微软雅黑" w:eastAsia="微软雅黑" w:cs="微软雅黑"/>
                <w:sz w:val="15"/>
                <w:szCs w:val="15"/>
                <w:lang w:val="en-US" w:eastAsia="zh-CN" w:bidi="ar"/>
              </w:rPr>
              <w:t>三氯蔗糖、甜蜜素（以环己基氨基磺酸计）、多菌灵</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2</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猕猴桃</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敌敌畏、多菌灵、氯吡脲</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2</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 xml:space="preserve">4 </w:t>
            </w:r>
          </w:p>
        </w:tc>
        <w:tc>
          <w:tcPr>
            <w:tcW w:w="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水果类</w:t>
            </w:r>
          </w:p>
        </w:tc>
        <w:tc>
          <w:tcPr>
            <w:tcW w:w="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水果类</w:t>
            </w:r>
          </w:p>
        </w:tc>
        <w:tc>
          <w:tcPr>
            <w:tcW w:w="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浆果和其</w:t>
            </w:r>
            <w:r>
              <w:rPr>
                <w:rStyle w:val="10"/>
                <w:rFonts w:hint="eastAsia" w:ascii="微软雅黑" w:hAnsi="微软雅黑" w:eastAsia="微软雅黑" w:cs="微软雅黑"/>
                <w:sz w:val="15"/>
                <w:szCs w:val="15"/>
                <w:lang w:val="en-US" w:eastAsia="zh-CN" w:bidi="ar"/>
              </w:rPr>
              <w:br w:type="textWrapping"/>
            </w:r>
            <w:r>
              <w:rPr>
                <w:rStyle w:val="10"/>
                <w:rFonts w:hint="eastAsia" w:ascii="微软雅黑" w:hAnsi="微软雅黑" w:eastAsia="微软雅黑" w:cs="微软雅黑"/>
                <w:sz w:val="15"/>
                <w:szCs w:val="15"/>
                <w:lang w:val="en-US" w:eastAsia="zh-CN" w:bidi="ar"/>
              </w:rPr>
              <w:t>他小型水</w:t>
            </w:r>
            <w:r>
              <w:rPr>
                <w:rStyle w:val="10"/>
                <w:rFonts w:hint="eastAsia" w:ascii="微软雅黑" w:hAnsi="微软雅黑" w:eastAsia="微软雅黑" w:cs="微软雅黑"/>
                <w:sz w:val="15"/>
                <w:szCs w:val="15"/>
                <w:lang w:val="en-US" w:eastAsia="zh-CN" w:bidi="ar"/>
              </w:rPr>
              <w:br w:type="textWrapping"/>
            </w:r>
            <w:r>
              <w:rPr>
                <w:rStyle w:val="10"/>
                <w:rFonts w:hint="eastAsia" w:ascii="微软雅黑" w:hAnsi="微软雅黑" w:eastAsia="微软雅黑" w:cs="微软雅黑"/>
                <w:sz w:val="15"/>
                <w:szCs w:val="15"/>
                <w:lang w:val="en-US" w:eastAsia="zh-CN" w:bidi="ar"/>
              </w:rPr>
              <w:t>果</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葡萄</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苯醚甲环唑、己唑醇、氯氟氰菊酯和高效氯氟氰菊酯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6</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草莓</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多菌灵、烯酰吗啉、吡虫啉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2</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热带和亚</w:t>
            </w:r>
            <w:r>
              <w:rPr>
                <w:rStyle w:val="10"/>
                <w:rFonts w:hint="eastAsia" w:ascii="微软雅黑" w:hAnsi="微软雅黑" w:eastAsia="微软雅黑" w:cs="微软雅黑"/>
                <w:sz w:val="15"/>
                <w:szCs w:val="15"/>
                <w:lang w:val="en-US" w:eastAsia="zh-CN" w:bidi="ar"/>
              </w:rPr>
              <w:br w:type="textWrapping"/>
            </w:r>
            <w:r>
              <w:rPr>
                <w:rStyle w:val="10"/>
                <w:rFonts w:hint="eastAsia" w:ascii="微软雅黑" w:hAnsi="微软雅黑" w:eastAsia="微软雅黑" w:cs="微软雅黑"/>
                <w:sz w:val="15"/>
                <w:szCs w:val="15"/>
                <w:lang w:val="en-US" w:eastAsia="zh-CN" w:bidi="ar"/>
              </w:rPr>
              <w:t>热带水果</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荔枝</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FF0000"/>
                <w:sz w:val="15"/>
                <w:szCs w:val="15"/>
                <w:u w:val="none"/>
              </w:rPr>
            </w:pPr>
            <w:r>
              <w:rPr>
                <w:rStyle w:val="11"/>
                <w:rFonts w:hint="eastAsia" w:ascii="微软雅黑" w:hAnsi="微软雅黑" w:eastAsia="微软雅黑" w:cs="微软雅黑"/>
                <w:sz w:val="15"/>
                <w:szCs w:val="15"/>
                <w:lang w:val="en-US" w:eastAsia="zh-CN" w:bidi="ar"/>
              </w:rPr>
              <w:t>氯氟氰菊酯和高效氯氟氰菊酯、吡唑醚菌酯</w:t>
            </w:r>
            <w:r>
              <w:rPr>
                <w:rStyle w:val="10"/>
                <w:rFonts w:hint="eastAsia" w:ascii="微软雅黑" w:hAnsi="微软雅黑" w:eastAsia="微软雅黑" w:cs="微软雅黑"/>
                <w:sz w:val="15"/>
                <w:szCs w:val="15"/>
                <w:lang w:val="en-US" w:eastAsia="zh-CN" w:bidi="ar"/>
              </w:rPr>
              <w:t>、毒死蜱、苯醚甲环唑、氯氰菊酯和高效氯氰菊酯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2</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芒果</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FF0000"/>
                <w:sz w:val="15"/>
                <w:szCs w:val="15"/>
                <w:u w:val="none"/>
              </w:rPr>
            </w:pPr>
            <w:r>
              <w:rPr>
                <w:rStyle w:val="11"/>
                <w:rFonts w:hint="eastAsia" w:ascii="微软雅黑" w:hAnsi="微软雅黑" w:eastAsia="微软雅黑" w:cs="微软雅黑"/>
                <w:sz w:val="15"/>
                <w:szCs w:val="15"/>
                <w:lang w:val="en-US" w:eastAsia="zh-CN" w:bidi="ar"/>
              </w:rPr>
              <w:t>吡唑醚菌酯、噻虫胺 、戊唑醇</w:t>
            </w:r>
            <w:r>
              <w:rPr>
                <w:rStyle w:val="10"/>
                <w:rFonts w:hint="eastAsia" w:ascii="微软雅黑" w:hAnsi="微软雅黑" w:eastAsia="微软雅黑" w:cs="微软雅黑"/>
                <w:sz w:val="15"/>
                <w:szCs w:val="15"/>
                <w:lang w:val="en-US" w:eastAsia="zh-CN" w:bidi="ar"/>
              </w:rPr>
              <w:t>、多菌灵、吡虫啉、噻虫嗪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4</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香蕉</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FF0000"/>
                <w:sz w:val="15"/>
                <w:szCs w:val="15"/>
                <w:u w:val="none"/>
              </w:rPr>
            </w:pPr>
            <w:r>
              <w:rPr>
                <w:rStyle w:val="11"/>
                <w:rFonts w:hint="eastAsia" w:ascii="微软雅黑" w:hAnsi="微软雅黑" w:eastAsia="微软雅黑" w:cs="微软雅黑"/>
                <w:sz w:val="15"/>
                <w:szCs w:val="15"/>
                <w:lang w:val="en-US" w:eastAsia="zh-CN" w:bidi="ar"/>
              </w:rPr>
              <w:t>吡虫啉、噻虫胺、噻虫嗪、腈苯唑</w:t>
            </w:r>
            <w:r>
              <w:rPr>
                <w:rStyle w:val="10"/>
                <w:rFonts w:hint="eastAsia" w:ascii="微软雅黑" w:hAnsi="微软雅黑" w:eastAsia="微软雅黑" w:cs="微软雅黑"/>
                <w:sz w:val="15"/>
                <w:szCs w:val="15"/>
                <w:lang w:val="en-US" w:eastAsia="zh-CN" w:bidi="ar"/>
              </w:rPr>
              <w:t>、苯醚甲环唑、多菌灵、联苯菊酯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4</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杨梅</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FF0000"/>
                <w:sz w:val="15"/>
                <w:szCs w:val="15"/>
                <w:u w:val="none"/>
              </w:rPr>
            </w:pPr>
            <w:r>
              <w:rPr>
                <w:rStyle w:val="11"/>
                <w:rFonts w:hint="eastAsia" w:ascii="微软雅黑" w:hAnsi="微软雅黑" w:eastAsia="微软雅黑" w:cs="微软雅黑"/>
                <w:sz w:val="15"/>
                <w:szCs w:val="15"/>
                <w:lang w:val="en-US" w:eastAsia="zh-CN" w:bidi="ar"/>
              </w:rPr>
              <w:t>脱氢乙酸及其钠盐（ 以脱氢乙酸计）、糖精钠（ 以糖精计）</w:t>
            </w:r>
            <w:r>
              <w:rPr>
                <w:rStyle w:val="18"/>
                <w:rFonts w:hint="eastAsia" w:ascii="微软雅黑" w:hAnsi="微软雅黑" w:eastAsia="微软雅黑" w:cs="微软雅黑"/>
                <w:sz w:val="15"/>
                <w:szCs w:val="15"/>
                <w:lang w:val="en-US" w:eastAsia="zh-CN" w:bidi="ar"/>
              </w:rPr>
              <w:t>、敌敌畏、氧乐果、啶虫脒</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4</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石榴</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啶虫脒、敌敌畏、吡虫啉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4</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火龙果</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甲胺磷、氧乐果、乙酰甲胺磷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2</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 xml:space="preserve">4 </w:t>
            </w:r>
          </w:p>
        </w:tc>
        <w:tc>
          <w:tcPr>
            <w:tcW w:w="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水果类</w:t>
            </w:r>
          </w:p>
        </w:tc>
        <w:tc>
          <w:tcPr>
            <w:tcW w:w="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水果类</w:t>
            </w:r>
          </w:p>
        </w:tc>
        <w:tc>
          <w:tcPr>
            <w:tcW w:w="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瓜果类水</w:t>
            </w:r>
            <w:r>
              <w:rPr>
                <w:rStyle w:val="10"/>
                <w:rFonts w:hint="eastAsia" w:ascii="微软雅黑" w:hAnsi="微软雅黑" w:eastAsia="微软雅黑" w:cs="微软雅黑"/>
                <w:sz w:val="15"/>
                <w:szCs w:val="15"/>
                <w:lang w:val="en-US" w:eastAsia="zh-CN" w:bidi="ar"/>
              </w:rPr>
              <w:br w:type="textWrapping"/>
            </w:r>
            <w:r>
              <w:rPr>
                <w:rStyle w:val="10"/>
                <w:rFonts w:hint="eastAsia" w:ascii="微软雅黑" w:hAnsi="微软雅黑" w:eastAsia="微软雅黑" w:cs="微软雅黑"/>
                <w:sz w:val="15"/>
                <w:szCs w:val="15"/>
                <w:lang w:val="en-US" w:eastAsia="zh-CN" w:bidi="ar"/>
              </w:rPr>
              <w:t>果</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西瓜</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噻虫嗪、氧乐果、乙酰甲胺磷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2</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甜瓜类</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烯酰吗啉、氧乐果、乙酰甲胺磷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8</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 xml:space="preserve">5 </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鲜蛋</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鲜蛋</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鲜蛋</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鸡蛋</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FF0000"/>
                <w:sz w:val="15"/>
                <w:szCs w:val="15"/>
                <w:u w:val="none"/>
              </w:rPr>
            </w:pPr>
            <w:r>
              <w:rPr>
                <w:rStyle w:val="11"/>
                <w:rFonts w:hint="eastAsia" w:ascii="微软雅黑" w:hAnsi="微软雅黑" w:eastAsia="微软雅黑" w:cs="微软雅黑"/>
                <w:sz w:val="15"/>
                <w:szCs w:val="15"/>
                <w:lang w:val="en-US" w:eastAsia="zh-CN" w:bidi="ar"/>
              </w:rPr>
              <w:t>地美硝唑、多西环素</w:t>
            </w:r>
            <w:r>
              <w:rPr>
                <w:rStyle w:val="10"/>
                <w:rFonts w:hint="eastAsia" w:ascii="微软雅黑" w:hAnsi="微软雅黑" w:eastAsia="微软雅黑" w:cs="微软雅黑"/>
                <w:sz w:val="15"/>
                <w:szCs w:val="15"/>
                <w:lang w:val="en-US" w:eastAsia="zh-CN" w:bidi="ar"/>
              </w:rPr>
              <w:t>、恩诺沙星、甲硝唑、氟苯尼考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10</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 xml:space="preserve">6 </w:t>
            </w:r>
          </w:p>
        </w:tc>
        <w:tc>
          <w:tcPr>
            <w:tcW w:w="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生干坚果</w:t>
            </w:r>
            <w:r>
              <w:rPr>
                <w:rStyle w:val="10"/>
                <w:rFonts w:hint="eastAsia" w:ascii="微软雅黑" w:hAnsi="微软雅黑" w:eastAsia="微软雅黑" w:cs="微软雅黑"/>
                <w:sz w:val="15"/>
                <w:szCs w:val="15"/>
                <w:lang w:val="en-US" w:eastAsia="zh-CN" w:bidi="ar"/>
              </w:rPr>
              <w:br w:type="textWrapping"/>
            </w:r>
            <w:r>
              <w:rPr>
                <w:rStyle w:val="10"/>
                <w:rFonts w:hint="eastAsia" w:ascii="微软雅黑" w:hAnsi="微软雅黑" w:eastAsia="微软雅黑" w:cs="微软雅黑"/>
                <w:sz w:val="15"/>
                <w:szCs w:val="15"/>
                <w:lang w:val="en-US" w:eastAsia="zh-CN" w:bidi="ar"/>
              </w:rPr>
              <w:t>与籽类食</w:t>
            </w:r>
            <w:r>
              <w:rPr>
                <w:rStyle w:val="10"/>
                <w:rFonts w:hint="eastAsia" w:ascii="微软雅黑" w:hAnsi="微软雅黑" w:eastAsia="微软雅黑" w:cs="微软雅黑"/>
                <w:sz w:val="15"/>
                <w:szCs w:val="15"/>
                <w:lang w:val="en-US" w:eastAsia="zh-CN" w:bidi="ar"/>
              </w:rPr>
              <w:br w:type="textWrapping"/>
            </w:r>
            <w:r>
              <w:rPr>
                <w:rStyle w:val="10"/>
                <w:rFonts w:hint="eastAsia" w:ascii="微软雅黑" w:hAnsi="微软雅黑" w:eastAsia="微软雅黑" w:cs="微软雅黑"/>
                <w:sz w:val="15"/>
                <w:szCs w:val="15"/>
                <w:lang w:val="en-US" w:eastAsia="zh-CN" w:bidi="ar"/>
              </w:rPr>
              <w:t>品</w:t>
            </w:r>
          </w:p>
        </w:tc>
        <w:tc>
          <w:tcPr>
            <w:tcW w:w="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生干坚果</w:t>
            </w:r>
            <w:r>
              <w:rPr>
                <w:rStyle w:val="10"/>
                <w:rFonts w:hint="eastAsia" w:ascii="微软雅黑" w:hAnsi="微软雅黑" w:eastAsia="微软雅黑" w:cs="微软雅黑"/>
                <w:sz w:val="15"/>
                <w:szCs w:val="15"/>
                <w:lang w:val="en-US" w:eastAsia="zh-CN" w:bidi="ar"/>
              </w:rPr>
              <w:br w:type="textWrapping"/>
            </w:r>
            <w:r>
              <w:rPr>
                <w:rStyle w:val="10"/>
                <w:rFonts w:hint="eastAsia" w:ascii="微软雅黑" w:hAnsi="微软雅黑" w:eastAsia="微软雅黑" w:cs="微软雅黑"/>
                <w:sz w:val="15"/>
                <w:szCs w:val="15"/>
                <w:lang w:val="en-US" w:eastAsia="zh-CN" w:bidi="ar"/>
              </w:rPr>
              <w:t>与籽类食</w:t>
            </w:r>
            <w:r>
              <w:rPr>
                <w:rStyle w:val="10"/>
                <w:rFonts w:hint="eastAsia" w:ascii="微软雅黑" w:hAnsi="微软雅黑" w:eastAsia="微软雅黑" w:cs="微软雅黑"/>
                <w:sz w:val="15"/>
                <w:szCs w:val="15"/>
                <w:lang w:val="en-US" w:eastAsia="zh-CN" w:bidi="ar"/>
              </w:rPr>
              <w:br w:type="textWrapping"/>
            </w:r>
            <w:r>
              <w:rPr>
                <w:rStyle w:val="10"/>
                <w:rFonts w:hint="eastAsia" w:ascii="微软雅黑" w:hAnsi="微软雅黑" w:eastAsia="微软雅黑" w:cs="微软雅黑"/>
                <w:sz w:val="15"/>
                <w:szCs w:val="15"/>
                <w:lang w:val="en-US" w:eastAsia="zh-CN" w:bidi="ar"/>
              </w:rPr>
              <w:t>品</w:t>
            </w:r>
          </w:p>
        </w:tc>
        <w:tc>
          <w:tcPr>
            <w:tcW w:w="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生干坚果</w:t>
            </w:r>
            <w:r>
              <w:rPr>
                <w:rStyle w:val="10"/>
                <w:rFonts w:hint="eastAsia" w:ascii="微软雅黑" w:hAnsi="微软雅黑" w:eastAsia="微软雅黑" w:cs="微软雅黑"/>
                <w:sz w:val="15"/>
                <w:szCs w:val="15"/>
                <w:lang w:val="en-US" w:eastAsia="zh-CN" w:bidi="ar"/>
              </w:rPr>
              <w:br w:type="textWrapping"/>
            </w:r>
            <w:r>
              <w:rPr>
                <w:rStyle w:val="10"/>
                <w:rFonts w:hint="eastAsia" w:ascii="微软雅黑" w:hAnsi="微软雅黑" w:eastAsia="微软雅黑" w:cs="微软雅黑"/>
                <w:sz w:val="15"/>
                <w:szCs w:val="15"/>
                <w:lang w:val="en-US" w:eastAsia="zh-CN" w:bidi="ar"/>
              </w:rPr>
              <w:t>与籽类食</w:t>
            </w:r>
            <w:r>
              <w:rPr>
                <w:rStyle w:val="10"/>
                <w:rFonts w:hint="eastAsia" w:ascii="微软雅黑" w:hAnsi="微软雅黑" w:eastAsia="微软雅黑" w:cs="微软雅黑"/>
                <w:sz w:val="15"/>
                <w:szCs w:val="15"/>
                <w:lang w:val="en-US" w:eastAsia="zh-CN" w:bidi="ar"/>
              </w:rPr>
              <w:br w:type="textWrapping"/>
            </w:r>
            <w:r>
              <w:rPr>
                <w:rStyle w:val="10"/>
                <w:rFonts w:hint="eastAsia" w:ascii="微软雅黑" w:hAnsi="微软雅黑" w:eastAsia="微软雅黑" w:cs="微软雅黑"/>
                <w:sz w:val="15"/>
                <w:szCs w:val="15"/>
                <w:lang w:val="en-US" w:eastAsia="zh-CN" w:bidi="ar"/>
              </w:rPr>
              <w:t>品</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生干坚果</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000000"/>
                <w:sz w:val="15"/>
                <w:szCs w:val="15"/>
                <w:u w:val="none"/>
              </w:rPr>
            </w:pPr>
            <w:r>
              <w:rPr>
                <w:rStyle w:val="19"/>
                <w:rFonts w:hint="eastAsia" w:ascii="微软雅黑" w:hAnsi="微软雅黑" w:eastAsia="微软雅黑" w:cs="微软雅黑"/>
                <w:sz w:val="15"/>
                <w:szCs w:val="15"/>
                <w:lang w:val="en-US" w:eastAsia="zh-CN" w:bidi="ar"/>
              </w:rPr>
              <w:t>酸价（</w:t>
            </w:r>
            <w:r>
              <w:rPr>
                <w:rStyle w:val="16"/>
                <w:rFonts w:hint="eastAsia" w:ascii="微软雅黑" w:hAnsi="微软雅黑" w:eastAsia="微软雅黑" w:cs="微软雅黑"/>
                <w:sz w:val="15"/>
                <w:szCs w:val="15"/>
                <w:lang w:val="en-US" w:eastAsia="zh-CN" w:bidi="ar"/>
              </w:rPr>
              <w:t xml:space="preserve"> </w:t>
            </w:r>
            <w:r>
              <w:rPr>
                <w:rStyle w:val="19"/>
                <w:rFonts w:hint="eastAsia" w:ascii="微软雅黑" w:hAnsi="微软雅黑" w:eastAsia="微软雅黑" w:cs="微软雅黑"/>
                <w:sz w:val="15"/>
                <w:szCs w:val="15"/>
                <w:lang w:val="en-US" w:eastAsia="zh-CN" w:bidi="ar"/>
              </w:rPr>
              <w:t>以脂肪计）（</w:t>
            </w:r>
            <w:r>
              <w:rPr>
                <w:rStyle w:val="16"/>
                <w:rFonts w:hint="eastAsia" w:ascii="微软雅黑" w:hAnsi="微软雅黑" w:eastAsia="微软雅黑" w:cs="微软雅黑"/>
                <w:sz w:val="15"/>
                <w:szCs w:val="15"/>
                <w:lang w:val="en-US" w:eastAsia="zh-CN" w:bidi="ar"/>
              </w:rPr>
              <w:t xml:space="preserve"> KOH </w:t>
            </w:r>
            <w:r>
              <w:rPr>
                <w:rStyle w:val="19"/>
                <w:rFonts w:hint="eastAsia" w:ascii="微软雅黑" w:hAnsi="微软雅黑" w:eastAsia="微软雅黑" w:cs="微软雅黑"/>
                <w:sz w:val="15"/>
                <w:szCs w:val="15"/>
                <w:lang w:val="en-US" w:eastAsia="zh-CN" w:bidi="ar"/>
              </w:rPr>
              <w:t>）、过氧化值（</w:t>
            </w:r>
            <w:r>
              <w:rPr>
                <w:rStyle w:val="16"/>
                <w:rFonts w:hint="eastAsia" w:ascii="微软雅黑" w:hAnsi="微软雅黑" w:eastAsia="微软雅黑" w:cs="微软雅黑"/>
                <w:sz w:val="15"/>
                <w:szCs w:val="15"/>
                <w:lang w:val="en-US" w:eastAsia="zh-CN" w:bidi="ar"/>
              </w:rPr>
              <w:t xml:space="preserve"> </w:t>
            </w:r>
            <w:r>
              <w:rPr>
                <w:rStyle w:val="19"/>
                <w:rFonts w:hint="eastAsia" w:ascii="微软雅黑" w:hAnsi="微软雅黑" w:eastAsia="微软雅黑" w:cs="微软雅黑"/>
                <w:sz w:val="15"/>
                <w:szCs w:val="15"/>
                <w:lang w:val="en-US" w:eastAsia="zh-CN" w:bidi="ar"/>
              </w:rPr>
              <w:t>以脂肪计）、二氧化硫残留量、吡虫啉</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10</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生干籽类</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FF0000"/>
                <w:sz w:val="15"/>
                <w:szCs w:val="15"/>
                <w:u w:val="none"/>
              </w:rPr>
            </w:pPr>
            <w:r>
              <w:rPr>
                <w:rStyle w:val="11"/>
                <w:rFonts w:hint="eastAsia" w:ascii="微软雅黑" w:hAnsi="微软雅黑" w:eastAsia="微软雅黑" w:cs="微软雅黑"/>
                <w:sz w:val="15"/>
                <w:szCs w:val="15"/>
                <w:lang w:val="en-US" w:eastAsia="zh-CN" w:bidi="ar"/>
              </w:rPr>
              <w:t>黄曲霉毒素</w:t>
            </w:r>
            <w:r>
              <w:rPr>
                <w:rStyle w:val="13"/>
                <w:rFonts w:hint="eastAsia" w:ascii="微软雅黑" w:hAnsi="微软雅黑" w:eastAsia="微软雅黑" w:cs="微软雅黑"/>
                <w:sz w:val="15"/>
                <w:szCs w:val="15"/>
                <w:lang w:val="en-US" w:eastAsia="zh-CN" w:bidi="ar"/>
              </w:rPr>
              <w:t>B</w:t>
            </w:r>
            <w:r>
              <w:rPr>
                <w:rStyle w:val="20"/>
                <w:rFonts w:hint="eastAsia" w:ascii="微软雅黑" w:hAnsi="微软雅黑" w:eastAsia="微软雅黑" w:cs="微软雅黑"/>
                <w:sz w:val="15"/>
                <w:szCs w:val="15"/>
                <w:lang w:val="en-US" w:eastAsia="zh-CN" w:bidi="ar"/>
              </w:rPr>
              <w:t>1</w:t>
            </w:r>
            <w:r>
              <w:rPr>
                <w:rStyle w:val="19"/>
                <w:rFonts w:hint="eastAsia" w:ascii="微软雅黑" w:hAnsi="微软雅黑" w:eastAsia="微软雅黑" w:cs="微软雅黑"/>
                <w:sz w:val="15"/>
                <w:szCs w:val="15"/>
                <w:lang w:val="en-US" w:eastAsia="zh-CN" w:bidi="ar"/>
              </w:rPr>
              <w:t>、酸价（以脂肪计）（KOH）、过氧化值（以脂肪计）、噻虫嗪、噻虫胺</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仅花生检测黄曲</w:t>
            </w:r>
            <w:r>
              <w:rPr>
                <w:rStyle w:val="10"/>
                <w:rFonts w:hint="eastAsia" w:ascii="微软雅黑" w:hAnsi="微软雅黑" w:eastAsia="微软雅黑" w:cs="微软雅黑"/>
                <w:sz w:val="15"/>
                <w:szCs w:val="15"/>
                <w:lang w:val="en-US" w:eastAsia="zh-CN" w:bidi="ar"/>
              </w:rPr>
              <w:br w:type="textWrapping"/>
            </w:r>
            <w:r>
              <w:rPr>
                <w:rStyle w:val="10"/>
                <w:rFonts w:hint="eastAsia" w:ascii="微软雅黑" w:hAnsi="微软雅黑" w:eastAsia="微软雅黑" w:cs="微软雅黑"/>
                <w:sz w:val="15"/>
                <w:szCs w:val="15"/>
                <w:lang w:val="en-US" w:eastAsia="zh-CN" w:bidi="ar"/>
              </w:rPr>
              <w:t>霉毒素</w:t>
            </w:r>
            <w:r>
              <w:rPr>
                <w:rStyle w:val="16"/>
                <w:rFonts w:hint="eastAsia" w:ascii="微软雅黑" w:hAnsi="微软雅黑" w:eastAsia="微软雅黑" w:cs="微软雅黑"/>
                <w:sz w:val="15"/>
                <w:szCs w:val="15"/>
                <w:lang w:val="en-US" w:eastAsia="zh-CN" w:bidi="ar"/>
              </w:rPr>
              <w:t>B</w:t>
            </w:r>
            <w:r>
              <w:rPr>
                <w:rStyle w:val="21"/>
                <w:rFonts w:hint="eastAsia" w:ascii="微软雅黑" w:hAnsi="微软雅黑" w:eastAsia="微软雅黑" w:cs="微软雅黑"/>
                <w:sz w:val="15"/>
                <w:szCs w:val="15"/>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kern w:val="2"/>
                <w:sz w:val="15"/>
                <w:szCs w:val="15"/>
                <w:u w:val="none"/>
                <w:lang w:val="en-US" w:eastAsia="zh-CN" w:bidi="ar-SA"/>
              </w:rPr>
            </w:pPr>
            <w:r>
              <w:rPr>
                <w:rFonts w:hint="eastAsia" w:ascii="微软雅黑" w:hAnsi="微软雅黑" w:eastAsia="微软雅黑" w:cs="微软雅黑"/>
                <w:i w:val="0"/>
                <w:iCs w:val="0"/>
                <w:color w:val="000000"/>
                <w:sz w:val="15"/>
                <w:szCs w:val="15"/>
                <w:u w:val="none"/>
                <w:lang w:val="en-US" w:eastAsia="zh-CN"/>
              </w:rPr>
              <w:t>合计</w:t>
            </w:r>
          </w:p>
        </w:tc>
        <w:tc>
          <w:tcPr>
            <w:tcW w:w="790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left"/>
              <w:textAlignment w:val="center"/>
              <w:rPr>
                <w:rStyle w:val="10"/>
                <w:rFonts w:hint="eastAsia" w:ascii="微软雅黑" w:hAnsi="微软雅黑" w:eastAsia="微软雅黑" w:cs="微软雅黑"/>
                <w:sz w:val="15"/>
                <w:szCs w:val="15"/>
                <w:lang w:val="en-US" w:eastAsia="zh-CN" w:bidi="ar"/>
              </w:rPr>
            </w:pPr>
            <w:r>
              <w:rPr>
                <w:rStyle w:val="10"/>
                <w:rFonts w:hint="eastAsia" w:ascii="微软雅黑" w:hAnsi="微软雅黑" w:eastAsia="微软雅黑" w:cs="微软雅黑"/>
                <w:sz w:val="15"/>
                <w:szCs w:val="15"/>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trPr>
        <w:tc>
          <w:tcPr>
            <w:tcW w:w="836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Style w:val="10"/>
                <w:rFonts w:hint="eastAsia" w:ascii="微软雅黑" w:hAnsi="微软雅黑" w:eastAsia="微软雅黑" w:cs="微软雅黑"/>
                <w:sz w:val="15"/>
                <w:szCs w:val="15"/>
                <w:lang w:val="en-US" w:eastAsia="zh-CN" w:bidi="ar"/>
              </w:rPr>
            </w:pPr>
            <w:r>
              <w:rPr>
                <w:rStyle w:val="10"/>
                <w:rFonts w:hint="eastAsia" w:ascii="微软雅黑" w:hAnsi="微软雅黑" w:eastAsia="微软雅黑" w:cs="微软雅黑"/>
                <w:sz w:val="15"/>
                <w:szCs w:val="15"/>
                <w:lang w:val="en-US" w:eastAsia="zh-CN" w:bidi="ar"/>
              </w:rPr>
              <w:t>小餐饮、小食杂店、小摊贩食品270批次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 w:type="dxa"/>
          <w:trHeight w:val="967"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9"/>
                <w:rFonts w:hint="eastAsia" w:ascii="微软雅黑" w:hAnsi="微软雅黑" w:eastAsia="微软雅黑" w:cs="微软雅黑"/>
                <w:sz w:val="15"/>
                <w:szCs w:val="15"/>
                <w:lang w:val="en-US" w:eastAsia="zh-CN" w:bidi="ar"/>
              </w:rPr>
              <w:t>序号</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9"/>
                <w:rFonts w:hint="eastAsia" w:ascii="微软雅黑" w:hAnsi="微软雅黑" w:eastAsia="微软雅黑" w:cs="微软雅黑"/>
                <w:sz w:val="15"/>
                <w:szCs w:val="15"/>
                <w:lang w:val="en-US" w:eastAsia="zh-CN" w:bidi="ar"/>
              </w:rPr>
              <w:t>食品大类</w:t>
            </w:r>
            <w:r>
              <w:rPr>
                <w:rStyle w:val="9"/>
                <w:rFonts w:hint="eastAsia" w:ascii="微软雅黑" w:hAnsi="微软雅黑" w:eastAsia="微软雅黑" w:cs="微软雅黑"/>
                <w:sz w:val="15"/>
                <w:szCs w:val="15"/>
                <w:lang w:val="en-US" w:eastAsia="zh-CN" w:bidi="ar"/>
              </w:rPr>
              <w:br w:type="textWrapping"/>
            </w:r>
            <w:r>
              <w:rPr>
                <w:rStyle w:val="9"/>
                <w:rFonts w:hint="eastAsia" w:ascii="微软雅黑" w:hAnsi="微软雅黑" w:eastAsia="微软雅黑" w:cs="微软雅黑"/>
                <w:sz w:val="15"/>
                <w:szCs w:val="15"/>
                <w:lang w:val="en-US" w:eastAsia="zh-CN" w:bidi="ar"/>
              </w:rPr>
              <w:t>（ 一级 ）</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9"/>
                <w:rFonts w:hint="eastAsia" w:ascii="微软雅黑" w:hAnsi="微软雅黑" w:eastAsia="微软雅黑" w:cs="微软雅黑"/>
                <w:sz w:val="15"/>
                <w:szCs w:val="15"/>
                <w:lang w:val="en-US" w:eastAsia="zh-CN" w:bidi="ar"/>
              </w:rPr>
              <w:t>食品亚类</w:t>
            </w:r>
            <w:r>
              <w:rPr>
                <w:rStyle w:val="9"/>
                <w:rFonts w:hint="eastAsia" w:ascii="微软雅黑" w:hAnsi="微软雅黑" w:eastAsia="微软雅黑" w:cs="微软雅黑"/>
                <w:sz w:val="15"/>
                <w:szCs w:val="15"/>
                <w:lang w:val="en-US" w:eastAsia="zh-CN" w:bidi="ar"/>
              </w:rPr>
              <w:br w:type="textWrapping"/>
            </w:r>
            <w:r>
              <w:rPr>
                <w:rStyle w:val="9"/>
                <w:rFonts w:hint="eastAsia" w:ascii="微软雅黑" w:hAnsi="微软雅黑" w:eastAsia="微软雅黑" w:cs="微软雅黑"/>
                <w:sz w:val="15"/>
                <w:szCs w:val="15"/>
                <w:lang w:val="en-US" w:eastAsia="zh-CN" w:bidi="ar"/>
              </w:rPr>
              <w:t>（ 二级 ）</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9"/>
                <w:rFonts w:hint="eastAsia" w:ascii="微软雅黑" w:hAnsi="微软雅黑" w:eastAsia="微软雅黑" w:cs="微软雅黑"/>
                <w:sz w:val="15"/>
                <w:szCs w:val="15"/>
                <w:lang w:val="en-US" w:eastAsia="zh-CN" w:bidi="ar"/>
              </w:rPr>
              <w:t>食品品种</w:t>
            </w:r>
            <w:r>
              <w:rPr>
                <w:rStyle w:val="9"/>
                <w:rFonts w:hint="eastAsia" w:ascii="微软雅黑" w:hAnsi="微软雅黑" w:eastAsia="微软雅黑" w:cs="微软雅黑"/>
                <w:sz w:val="15"/>
                <w:szCs w:val="15"/>
                <w:lang w:val="en-US" w:eastAsia="zh-CN" w:bidi="ar"/>
              </w:rPr>
              <w:br w:type="textWrapping"/>
            </w:r>
            <w:r>
              <w:rPr>
                <w:rStyle w:val="9"/>
                <w:rFonts w:hint="eastAsia" w:ascii="微软雅黑" w:hAnsi="微软雅黑" w:eastAsia="微软雅黑" w:cs="微软雅黑"/>
                <w:sz w:val="15"/>
                <w:szCs w:val="15"/>
                <w:lang w:val="en-US" w:eastAsia="zh-CN" w:bidi="ar"/>
              </w:rPr>
              <w:t>（ 三级 ）</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ind w:firstLineChars="10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食品细类</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 四级 ）</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检测项目</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全年总批次</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1" w:type="dxa"/>
          <w:trHeight w:val="64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餐饮食品</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22"/>
                <w:rFonts w:hint="eastAsia" w:ascii="微软雅黑" w:hAnsi="微软雅黑" w:eastAsia="微软雅黑" w:cs="微软雅黑"/>
                <w:sz w:val="15"/>
                <w:szCs w:val="15"/>
                <w:lang w:val="en-US" w:eastAsia="zh-CN" w:bidi="ar"/>
              </w:rPr>
              <w:t>馒头花卷</w:t>
            </w:r>
            <w:r>
              <w:rPr>
                <w:rStyle w:val="17"/>
                <w:rFonts w:hint="eastAsia" w:ascii="微软雅黑" w:hAnsi="微软雅黑" w:eastAsia="微软雅黑" w:cs="微软雅黑"/>
                <w:sz w:val="15"/>
                <w:szCs w:val="15"/>
                <w:lang w:val="en-US" w:eastAsia="zh-CN" w:bidi="ar"/>
              </w:rPr>
              <w:t>(</w:t>
            </w:r>
            <w:r>
              <w:rPr>
                <w:rStyle w:val="18"/>
                <w:rFonts w:hint="eastAsia" w:ascii="微软雅黑" w:hAnsi="微软雅黑" w:eastAsia="微软雅黑" w:cs="微软雅黑"/>
                <w:sz w:val="15"/>
                <w:szCs w:val="15"/>
                <w:lang w:val="en-US" w:eastAsia="zh-CN" w:bidi="ar"/>
              </w:rPr>
              <w:t>自制</w:t>
            </w:r>
            <w:r>
              <w:rPr>
                <w:rStyle w:val="17"/>
                <w:rFonts w:hint="eastAsia" w:ascii="微软雅黑" w:hAnsi="微软雅黑" w:eastAsia="微软雅黑" w:cs="微软雅黑"/>
                <w:sz w:val="15"/>
                <w:szCs w:val="15"/>
                <w:lang w:val="en-US" w:eastAsia="zh-CN" w:bidi="ar"/>
              </w:rPr>
              <w:t>)</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苯甲酸及其钠盐（以苯甲酸计）、山梨酸及其钾盐（以山梨酸计）、糖精钠（以糖精计）、脱氢乙酸及其钠盐（以脱氢乙酸计）、甜蜜素（以环己基氨基磺酸钠计）</w:t>
            </w: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270</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23"/>
                <w:rFonts w:hint="eastAsia" w:ascii="微软雅黑" w:hAnsi="微软雅黑" w:eastAsia="微软雅黑" w:cs="微软雅黑"/>
                <w:sz w:val="15"/>
                <w:szCs w:val="15"/>
                <w:lang w:val="en-US" w:eastAsia="zh-CN" w:bidi="ar"/>
              </w:rPr>
              <w:t>畜禽肉及副产品、蔬菜、水产品、水果类、鲜蛋等五个食品亚类可在餐饮环节抽取</w:t>
            </w:r>
            <w:r>
              <w:rPr>
                <w:rStyle w:val="12"/>
                <w:rFonts w:hint="eastAsia" w:ascii="微软雅黑" w:hAnsi="微软雅黑" w:eastAsia="微软雅黑" w:cs="微软雅黑"/>
                <w:sz w:val="15"/>
                <w:szCs w:val="15"/>
                <w:lang w:val="en-US" w:eastAsia="zh-CN" w:bidi="ar"/>
              </w:rPr>
              <w:t>20%</w:t>
            </w:r>
            <w:r>
              <w:rPr>
                <w:rStyle w:val="13"/>
                <w:rFonts w:hint="eastAsia" w:ascii="微软雅黑" w:hAnsi="微软雅黑" w:eastAsia="微软雅黑" w:cs="微软雅黑"/>
                <w:sz w:val="15"/>
                <w:szCs w:val="15"/>
                <w:lang w:val="en-US" w:eastAsia="zh-CN" w:bidi="ar"/>
              </w:rPr>
              <w:t>的样品。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 w:type="dxa"/>
          <w:trHeight w:val="64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2</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餐饮食品</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22"/>
                <w:rFonts w:hint="eastAsia" w:ascii="微软雅黑" w:hAnsi="微软雅黑" w:eastAsia="微软雅黑" w:cs="微软雅黑"/>
                <w:sz w:val="15"/>
                <w:szCs w:val="15"/>
                <w:lang w:val="en-US" w:eastAsia="zh-CN" w:bidi="ar"/>
              </w:rPr>
              <w:t>包子</w:t>
            </w:r>
            <w:r>
              <w:rPr>
                <w:rStyle w:val="17"/>
                <w:rFonts w:hint="eastAsia" w:ascii="微软雅黑" w:hAnsi="微软雅黑" w:eastAsia="微软雅黑" w:cs="微软雅黑"/>
                <w:sz w:val="15"/>
                <w:szCs w:val="15"/>
                <w:lang w:val="en-US" w:eastAsia="zh-CN" w:bidi="ar"/>
              </w:rPr>
              <w:t>(</w:t>
            </w:r>
            <w:r>
              <w:rPr>
                <w:rStyle w:val="18"/>
                <w:rFonts w:hint="eastAsia" w:ascii="微软雅黑" w:hAnsi="微软雅黑" w:eastAsia="微软雅黑" w:cs="微软雅黑"/>
                <w:sz w:val="15"/>
                <w:szCs w:val="15"/>
                <w:lang w:val="en-US" w:eastAsia="zh-CN" w:bidi="ar"/>
              </w:rPr>
              <w:t>自制</w:t>
            </w:r>
            <w:r>
              <w:rPr>
                <w:rStyle w:val="17"/>
                <w:rFonts w:hint="eastAsia" w:ascii="微软雅黑" w:hAnsi="微软雅黑" w:eastAsia="微软雅黑" w:cs="微软雅黑"/>
                <w:sz w:val="15"/>
                <w:szCs w:val="15"/>
                <w:lang w:val="en-US" w:eastAsia="zh-CN" w:bidi="ar"/>
              </w:rPr>
              <w:t>)</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苯甲酸及其钠盐（以苯甲酸计）、山梨酸及其钾盐（以山梨酸计）、糖精钠（以糖精计）、脱氢乙酸及其钠盐（以脱氢乙酸计）、甜蜜素（以环己基氨基磺酸钠计）</w:t>
            </w: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1" w:type="dxa"/>
          <w:trHeight w:val="64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3</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餐饮食品</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其他生制面制品(自制)</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22"/>
                <w:rFonts w:hint="eastAsia" w:ascii="微软雅黑" w:hAnsi="微软雅黑" w:eastAsia="微软雅黑" w:cs="微软雅黑"/>
                <w:sz w:val="15"/>
                <w:szCs w:val="15"/>
                <w:lang w:val="en-US" w:eastAsia="zh-CN" w:bidi="ar"/>
              </w:rPr>
              <w:t>铅（以</w:t>
            </w:r>
            <w:r>
              <w:rPr>
                <w:rStyle w:val="17"/>
                <w:rFonts w:hint="eastAsia" w:ascii="微软雅黑" w:hAnsi="微软雅黑" w:eastAsia="微软雅黑" w:cs="微软雅黑"/>
                <w:sz w:val="15"/>
                <w:szCs w:val="15"/>
                <w:lang w:val="en-US" w:eastAsia="zh-CN" w:bidi="ar"/>
              </w:rPr>
              <w:t>Pb</w:t>
            </w:r>
            <w:r>
              <w:rPr>
                <w:rStyle w:val="18"/>
                <w:rFonts w:hint="eastAsia" w:ascii="微软雅黑" w:hAnsi="微软雅黑" w:eastAsia="微软雅黑" w:cs="微软雅黑"/>
                <w:sz w:val="15"/>
                <w:szCs w:val="15"/>
                <w:lang w:val="en-US" w:eastAsia="zh-CN" w:bidi="ar"/>
              </w:rPr>
              <w:t>计）、苯甲酸及其钠盐（以苯甲酸计）、山梨酸及其钾盐（以山梨酸计）、脱氢乙酸及其钠盐（以脱氢乙酸计）</w:t>
            </w: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1" w:type="dxa"/>
          <w:trHeight w:val="623"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4</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餐饮食品</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油饼油条(自制)</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22"/>
                <w:rFonts w:hint="eastAsia" w:ascii="微软雅黑" w:hAnsi="微软雅黑" w:eastAsia="微软雅黑" w:cs="微软雅黑"/>
                <w:sz w:val="15"/>
                <w:szCs w:val="15"/>
                <w:lang w:val="en-US" w:eastAsia="zh-CN" w:bidi="ar"/>
              </w:rPr>
              <w:t>铝的残留量（干样品，以</w:t>
            </w:r>
            <w:r>
              <w:rPr>
                <w:rStyle w:val="17"/>
                <w:rFonts w:hint="eastAsia" w:ascii="微软雅黑" w:hAnsi="微软雅黑" w:eastAsia="微软雅黑" w:cs="微软雅黑"/>
                <w:sz w:val="15"/>
                <w:szCs w:val="15"/>
                <w:lang w:val="en-US" w:eastAsia="zh-CN" w:bidi="ar"/>
              </w:rPr>
              <w:t>Al</w:t>
            </w:r>
            <w:r>
              <w:rPr>
                <w:rStyle w:val="18"/>
                <w:rFonts w:hint="eastAsia" w:ascii="微软雅黑" w:hAnsi="微软雅黑" w:eastAsia="微软雅黑" w:cs="微软雅黑"/>
                <w:sz w:val="15"/>
                <w:szCs w:val="15"/>
                <w:lang w:val="en-US" w:eastAsia="zh-CN" w:bidi="ar"/>
              </w:rPr>
              <w:t>计）</w:t>
            </w: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1" w:type="dxa"/>
          <w:trHeight w:val="623"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餐饮食品</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其他油炸面制品(自制)</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22"/>
                <w:rFonts w:hint="eastAsia" w:ascii="微软雅黑" w:hAnsi="微软雅黑" w:eastAsia="微软雅黑" w:cs="微软雅黑"/>
                <w:sz w:val="15"/>
                <w:szCs w:val="15"/>
                <w:lang w:val="en-US" w:eastAsia="zh-CN" w:bidi="ar"/>
              </w:rPr>
              <w:t>铝的残留量</w:t>
            </w:r>
            <w:r>
              <w:rPr>
                <w:rStyle w:val="17"/>
                <w:rFonts w:hint="eastAsia" w:ascii="微软雅黑" w:hAnsi="微软雅黑" w:eastAsia="微软雅黑" w:cs="微软雅黑"/>
                <w:sz w:val="15"/>
                <w:szCs w:val="15"/>
                <w:lang w:val="en-US" w:eastAsia="zh-CN" w:bidi="ar"/>
              </w:rPr>
              <w:t>(</w:t>
            </w:r>
            <w:r>
              <w:rPr>
                <w:rStyle w:val="18"/>
                <w:rFonts w:hint="eastAsia" w:ascii="微软雅黑" w:hAnsi="微软雅黑" w:eastAsia="微软雅黑" w:cs="微软雅黑"/>
                <w:sz w:val="15"/>
                <w:szCs w:val="15"/>
                <w:lang w:val="en-US" w:eastAsia="zh-CN" w:bidi="ar"/>
              </w:rPr>
              <w:t>干样品，以</w:t>
            </w:r>
            <w:r>
              <w:rPr>
                <w:rStyle w:val="17"/>
                <w:rFonts w:hint="eastAsia" w:ascii="微软雅黑" w:hAnsi="微软雅黑" w:eastAsia="微软雅黑" w:cs="微软雅黑"/>
                <w:sz w:val="15"/>
                <w:szCs w:val="15"/>
                <w:lang w:val="en-US" w:eastAsia="zh-CN" w:bidi="ar"/>
              </w:rPr>
              <w:t>Al</w:t>
            </w:r>
            <w:r>
              <w:rPr>
                <w:rStyle w:val="18"/>
                <w:rFonts w:hint="eastAsia" w:ascii="微软雅黑" w:hAnsi="微软雅黑" w:eastAsia="微软雅黑" w:cs="微软雅黑"/>
                <w:sz w:val="15"/>
                <w:szCs w:val="15"/>
                <w:lang w:val="en-US" w:eastAsia="zh-CN" w:bidi="ar"/>
              </w:rPr>
              <w:t>计</w:t>
            </w:r>
            <w:r>
              <w:rPr>
                <w:rStyle w:val="17"/>
                <w:rFonts w:hint="eastAsia" w:ascii="微软雅黑" w:hAnsi="微软雅黑" w:eastAsia="微软雅黑" w:cs="微软雅黑"/>
                <w:sz w:val="15"/>
                <w:szCs w:val="15"/>
                <w:lang w:val="en-US" w:eastAsia="zh-CN" w:bidi="ar"/>
              </w:rPr>
              <w:t>)</w:t>
            </w: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1" w:type="dxa"/>
          <w:trHeight w:val="64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6</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餐饮食品</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糕点(自制)</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山梨酸及其钾盐（以山梨酸计）、脱氢乙酸及其钠盐（以脱氢乙酸计）、铝的残留量（干样品，以Al计）、丙酸及其钠盐、钙盐（以丙酸计）</w:t>
            </w: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1" w:type="dxa"/>
          <w:trHeight w:val="623"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7</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餐饮食品</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22"/>
                <w:rFonts w:hint="eastAsia" w:ascii="微软雅黑" w:hAnsi="微软雅黑" w:eastAsia="微软雅黑" w:cs="微软雅黑"/>
                <w:sz w:val="15"/>
                <w:szCs w:val="15"/>
                <w:lang w:val="en-US" w:eastAsia="zh-CN" w:bidi="ar"/>
              </w:rPr>
              <w:t>肉冻、皮冻</w:t>
            </w:r>
            <w:r>
              <w:rPr>
                <w:rStyle w:val="17"/>
                <w:rFonts w:hint="eastAsia" w:ascii="微软雅黑" w:hAnsi="微软雅黑" w:eastAsia="微软雅黑" w:cs="微软雅黑"/>
                <w:sz w:val="15"/>
                <w:szCs w:val="15"/>
                <w:lang w:val="en-US" w:eastAsia="zh-CN" w:bidi="ar"/>
              </w:rPr>
              <w:t>(</w:t>
            </w:r>
            <w:r>
              <w:rPr>
                <w:rStyle w:val="18"/>
                <w:rFonts w:hint="eastAsia" w:ascii="微软雅黑" w:hAnsi="微软雅黑" w:eastAsia="微软雅黑" w:cs="微软雅黑"/>
                <w:sz w:val="15"/>
                <w:szCs w:val="15"/>
                <w:lang w:val="en-US" w:eastAsia="zh-CN" w:bidi="ar"/>
              </w:rPr>
              <w:t>自制</w:t>
            </w:r>
            <w:r>
              <w:rPr>
                <w:rStyle w:val="17"/>
                <w:rFonts w:hint="eastAsia" w:ascii="微软雅黑" w:hAnsi="微软雅黑" w:eastAsia="微软雅黑" w:cs="微软雅黑"/>
                <w:sz w:val="15"/>
                <w:szCs w:val="15"/>
                <w:lang w:val="en-US" w:eastAsia="zh-CN" w:bidi="ar"/>
              </w:rPr>
              <w:t>)</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22"/>
                <w:rFonts w:hint="eastAsia" w:ascii="微软雅黑" w:hAnsi="微软雅黑" w:eastAsia="微软雅黑" w:cs="微软雅黑"/>
                <w:sz w:val="15"/>
                <w:szCs w:val="15"/>
                <w:lang w:val="en-US" w:eastAsia="zh-CN" w:bidi="ar"/>
              </w:rPr>
              <w:t>铬（以</w:t>
            </w:r>
            <w:r>
              <w:rPr>
                <w:rStyle w:val="17"/>
                <w:rFonts w:hint="eastAsia" w:ascii="微软雅黑" w:hAnsi="微软雅黑" w:eastAsia="微软雅黑" w:cs="微软雅黑"/>
                <w:sz w:val="15"/>
                <w:szCs w:val="15"/>
                <w:lang w:val="en-US" w:eastAsia="zh-CN" w:bidi="ar"/>
              </w:rPr>
              <w:t>Cr</w:t>
            </w:r>
            <w:r>
              <w:rPr>
                <w:rStyle w:val="18"/>
                <w:rFonts w:hint="eastAsia" w:ascii="微软雅黑" w:hAnsi="微软雅黑" w:eastAsia="微软雅黑" w:cs="微软雅黑"/>
                <w:sz w:val="15"/>
                <w:szCs w:val="15"/>
                <w:lang w:val="en-US" w:eastAsia="zh-CN" w:bidi="ar"/>
              </w:rPr>
              <w:t>计）</w:t>
            </w: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1" w:type="dxa"/>
          <w:trHeight w:val="623"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8</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餐饮食品</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熏烧烤肉类(自制)</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22"/>
                <w:rFonts w:hint="eastAsia" w:ascii="微软雅黑" w:hAnsi="微软雅黑" w:eastAsia="微软雅黑" w:cs="微软雅黑"/>
                <w:sz w:val="15"/>
                <w:szCs w:val="15"/>
                <w:lang w:val="en-US" w:eastAsia="zh-CN" w:bidi="ar"/>
              </w:rPr>
              <w:t>N-</w:t>
            </w:r>
            <w:r>
              <w:rPr>
                <w:rStyle w:val="18"/>
                <w:rFonts w:hint="eastAsia" w:ascii="微软雅黑" w:hAnsi="微软雅黑" w:eastAsia="微软雅黑" w:cs="微软雅黑"/>
                <w:sz w:val="15"/>
                <w:szCs w:val="15"/>
                <w:lang w:val="en-US" w:eastAsia="zh-CN" w:bidi="ar"/>
              </w:rPr>
              <w:t>二甲基亚硝胺、苯并</w:t>
            </w:r>
            <w:r>
              <w:rPr>
                <w:rStyle w:val="17"/>
                <w:rFonts w:hint="eastAsia" w:ascii="微软雅黑" w:hAnsi="微软雅黑" w:eastAsia="微软雅黑" w:cs="微软雅黑"/>
                <w:sz w:val="15"/>
                <w:szCs w:val="15"/>
                <w:lang w:val="en-US" w:eastAsia="zh-CN" w:bidi="ar"/>
              </w:rPr>
              <w:t>[a]</w:t>
            </w:r>
            <w:r>
              <w:rPr>
                <w:rStyle w:val="18"/>
                <w:rFonts w:hint="eastAsia" w:ascii="微软雅黑" w:hAnsi="微软雅黑" w:eastAsia="微软雅黑" w:cs="微软雅黑"/>
                <w:sz w:val="15"/>
                <w:szCs w:val="15"/>
                <w:lang w:val="en-US" w:eastAsia="zh-CN" w:bidi="ar"/>
              </w:rPr>
              <w:t>芘、铅（以</w:t>
            </w:r>
            <w:r>
              <w:rPr>
                <w:rStyle w:val="17"/>
                <w:rFonts w:hint="eastAsia" w:ascii="微软雅黑" w:hAnsi="微软雅黑" w:eastAsia="微软雅黑" w:cs="微软雅黑"/>
                <w:sz w:val="15"/>
                <w:szCs w:val="15"/>
                <w:lang w:val="en-US" w:eastAsia="zh-CN" w:bidi="ar"/>
              </w:rPr>
              <w:t>Pb</w:t>
            </w:r>
            <w:r>
              <w:rPr>
                <w:rStyle w:val="18"/>
                <w:rFonts w:hint="eastAsia" w:ascii="微软雅黑" w:hAnsi="微软雅黑" w:eastAsia="微软雅黑" w:cs="微软雅黑"/>
                <w:sz w:val="15"/>
                <w:szCs w:val="15"/>
                <w:lang w:val="en-US" w:eastAsia="zh-CN" w:bidi="ar"/>
              </w:rPr>
              <w:t>计）、铬</w:t>
            </w:r>
            <w:r>
              <w:rPr>
                <w:rStyle w:val="17"/>
                <w:rFonts w:hint="eastAsia" w:ascii="微软雅黑" w:hAnsi="微软雅黑" w:eastAsia="微软雅黑" w:cs="微软雅黑"/>
                <w:sz w:val="15"/>
                <w:szCs w:val="15"/>
                <w:lang w:val="en-US" w:eastAsia="zh-CN" w:bidi="ar"/>
              </w:rPr>
              <w:t>(</w:t>
            </w:r>
            <w:r>
              <w:rPr>
                <w:rStyle w:val="18"/>
                <w:rFonts w:hint="eastAsia" w:ascii="微软雅黑" w:hAnsi="微软雅黑" w:eastAsia="微软雅黑" w:cs="微软雅黑"/>
                <w:sz w:val="15"/>
                <w:szCs w:val="15"/>
                <w:lang w:val="en-US" w:eastAsia="zh-CN" w:bidi="ar"/>
              </w:rPr>
              <w:t>以</w:t>
            </w:r>
            <w:r>
              <w:rPr>
                <w:rStyle w:val="17"/>
                <w:rFonts w:hint="eastAsia" w:ascii="微软雅黑" w:hAnsi="微软雅黑" w:eastAsia="微软雅黑" w:cs="微软雅黑"/>
                <w:sz w:val="15"/>
                <w:szCs w:val="15"/>
                <w:lang w:val="en-US" w:eastAsia="zh-CN" w:bidi="ar"/>
              </w:rPr>
              <w:t>Cr</w:t>
            </w:r>
            <w:r>
              <w:rPr>
                <w:rStyle w:val="18"/>
                <w:rFonts w:hint="eastAsia" w:ascii="微软雅黑" w:hAnsi="微软雅黑" w:eastAsia="微软雅黑" w:cs="微软雅黑"/>
                <w:sz w:val="15"/>
                <w:szCs w:val="15"/>
                <w:lang w:val="en-US" w:eastAsia="zh-CN" w:bidi="ar"/>
              </w:rPr>
              <w:t>计</w:t>
            </w:r>
            <w:r>
              <w:rPr>
                <w:rStyle w:val="17"/>
                <w:rFonts w:hint="eastAsia" w:ascii="微软雅黑" w:hAnsi="微软雅黑" w:eastAsia="微软雅黑" w:cs="微软雅黑"/>
                <w:sz w:val="15"/>
                <w:szCs w:val="15"/>
                <w:lang w:val="en-US" w:eastAsia="zh-CN" w:bidi="ar"/>
              </w:rPr>
              <w:t>)</w:t>
            </w: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1" w:type="dxa"/>
          <w:trHeight w:val="623"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9</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餐饮食品</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22"/>
                <w:rFonts w:hint="eastAsia" w:ascii="微软雅黑" w:hAnsi="微软雅黑" w:eastAsia="微软雅黑" w:cs="微软雅黑"/>
                <w:sz w:val="15"/>
                <w:szCs w:val="15"/>
                <w:lang w:val="en-US" w:eastAsia="zh-CN" w:bidi="ar"/>
              </w:rPr>
              <w:t>火锅麻辣烫底料</w:t>
            </w:r>
            <w:r>
              <w:rPr>
                <w:rStyle w:val="17"/>
                <w:rFonts w:hint="eastAsia" w:ascii="微软雅黑" w:hAnsi="微软雅黑" w:eastAsia="微软雅黑" w:cs="微软雅黑"/>
                <w:sz w:val="15"/>
                <w:szCs w:val="15"/>
                <w:lang w:val="en-US" w:eastAsia="zh-CN" w:bidi="ar"/>
              </w:rPr>
              <w:t>(</w:t>
            </w:r>
            <w:r>
              <w:rPr>
                <w:rStyle w:val="18"/>
                <w:rFonts w:hint="eastAsia" w:ascii="微软雅黑" w:hAnsi="微软雅黑" w:eastAsia="微软雅黑" w:cs="微软雅黑"/>
                <w:sz w:val="15"/>
                <w:szCs w:val="15"/>
                <w:lang w:val="en-US" w:eastAsia="zh-CN" w:bidi="ar"/>
              </w:rPr>
              <w:t>自制</w:t>
            </w:r>
            <w:r>
              <w:rPr>
                <w:rStyle w:val="17"/>
                <w:rFonts w:hint="eastAsia" w:ascii="微软雅黑" w:hAnsi="微软雅黑" w:eastAsia="微软雅黑" w:cs="微软雅黑"/>
                <w:sz w:val="15"/>
                <w:szCs w:val="15"/>
                <w:lang w:val="en-US" w:eastAsia="zh-CN" w:bidi="ar"/>
              </w:rPr>
              <w:t>)</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罂粟碱、吗啡、可待因、那可丁</w:t>
            </w: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1" w:type="dxa"/>
          <w:trHeight w:val="623"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餐饮食品</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蘸料(自制)</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罂粟碱、吗啡、可待因、那可丁</w:t>
            </w: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1" w:type="dxa"/>
          <w:trHeight w:val="623"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餐饮食品</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生食动物性水产品(自制)</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22"/>
                <w:rFonts w:hint="eastAsia" w:ascii="微软雅黑" w:hAnsi="微软雅黑" w:eastAsia="微软雅黑" w:cs="微软雅黑"/>
                <w:sz w:val="15"/>
                <w:szCs w:val="15"/>
                <w:lang w:val="en-US" w:eastAsia="zh-CN" w:bidi="ar"/>
              </w:rPr>
              <w:t>铝的残留量（以即食海蜇中</w:t>
            </w:r>
            <w:r>
              <w:rPr>
                <w:rStyle w:val="17"/>
                <w:rFonts w:hint="eastAsia" w:ascii="微软雅黑" w:hAnsi="微软雅黑" w:eastAsia="微软雅黑" w:cs="微软雅黑"/>
                <w:sz w:val="15"/>
                <w:szCs w:val="15"/>
                <w:lang w:val="en-US" w:eastAsia="zh-CN" w:bidi="ar"/>
              </w:rPr>
              <w:t>Al</w:t>
            </w:r>
            <w:r>
              <w:rPr>
                <w:rStyle w:val="18"/>
                <w:rFonts w:hint="eastAsia" w:ascii="微软雅黑" w:hAnsi="微软雅黑" w:eastAsia="微软雅黑" w:cs="微软雅黑"/>
                <w:sz w:val="15"/>
                <w:szCs w:val="15"/>
                <w:lang w:val="en-US" w:eastAsia="zh-CN" w:bidi="ar"/>
              </w:rPr>
              <w:t>计）</w:t>
            </w: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1" w:type="dxa"/>
          <w:trHeight w:val="64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12</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餐饮食品</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22"/>
                <w:rFonts w:hint="eastAsia" w:ascii="微软雅黑" w:hAnsi="微软雅黑" w:eastAsia="微软雅黑" w:cs="微软雅黑"/>
                <w:sz w:val="15"/>
                <w:szCs w:val="15"/>
                <w:lang w:val="en-US" w:eastAsia="zh-CN" w:bidi="ar"/>
              </w:rPr>
              <w:t>花生制品</w:t>
            </w:r>
            <w:r>
              <w:rPr>
                <w:rStyle w:val="17"/>
                <w:rFonts w:hint="eastAsia" w:ascii="微软雅黑" w:hAnsi="微软雅黑" w:eastAsia="微软雅黑" w:cs="微软雅黑"/>
                <w:sz w:val="15"/>
                <w:szCs w:val="15"/>
                <w:lang w:val="en-US" w:eastAsia="zh-CN" w:bidi="ar"/>
              </w:rPr>
              <w:t>(</w:t>
            </w:r>
            <w:r>
              <w:rPr>
                <w:rStyle w:val="18"/>
                <w:rFonts w:hint="eastAsia" w:ascii="微软雅黑" w:hAnsi="微软雅黑" w:eastAsia="微软雅黑" w:cs="微软雅黑"/>
                <w:sz w:val="15"/>
                <w:szCs w:val="15"/>
                <w:lang w:val="en-US" w:eastAsia="zh-CN" w:bidi="ar"/>
              </w:rPr>
              <w:t>自制</w:t>
            </w:r>
            <w:r>
              <w:rPr>
                <w:rStyle w:val="17"/>
                <w:rFonts w:hint="eastAsia" w:ascii="微软雅黑" w:hAnsi="微软雅黑" w:eastAsia="微软雅黑" w:cs="微软雅黑"/>
                <w:sz w:val="15"/>
                <w:szCs w:val="15"/>
                <w:lang w:val="en-US" w:eastAsia="zh-CN" w:bidi="ar"/>
              </w:rPr>
              <w:t>)</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22"/>
                <w:rFonts w:hint="eastAsia" w:ascii="微软雅黑" w:hAnsi="微软雅黑" w:eastAsia="微软雅黑" w:cs="微软雅黑"/>
                <w:sz w:val="15"/>
                <w:szCs w:val="15"/>
                <w:lang w:val="en-US" w:eastAsia="zh-CN" w:bidi="ar"/>
              </w:rPr>
              <w:t>黄曲霉毒素</w:t>
            </w:r>
            <w:r>
              <w:rPr>
                <w:rStyle w:val="18"/>
                <w:rFonts w:hint="eastAsia" w:ascii="微软雅黑" w:hAnsi="微软雅黑" w:eastAsia="微软雅黑" w:cs="微软雅黑"/>
                <w:sz w:val="15"/>
                <w:szCs w:val="15"/>
                <w:lang w:val="en-US" w:eastAsia="zh-CN" w:bidi="ar"/>
              </w:rPr>
              <w:t>B1、苯甲酸及其钠盐（以苯甲酸计）、山梨酸及其钾盐（以山梨酸计）、脱氢乙酸及其钠盐（以脱氢乙酸计）</w:t>
            </w: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1" w:type="dxa"/>
          <w:trHeight w:val="64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13</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餐饮食品</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果蔬汁类及其饮料(自制)</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苯甲酸及其钠盐（以苯甲酸计）、山梨酸及其钾盐（以山梨酸计）、糖精钠（以糖精计）、甜蜜素（以环己基氨基磺酸钠计）、脱氢乙酸及其钠盐（以脱氢乙酸计）</w:t>
            </w: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1" w:type="dxa"/>
          <w:trHeight w:val="623"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14</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餐饮食品</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22"/>
                <w:rFonts w:hint="eastAsia" w:ascii="微软雅黑" w:hAnsi="微软雅黑" w:eastAsia="微软雅黑" w:cs="微软雅黑"/>
                <w:sz w:val="15"/>
                <w:szCs w:val="15"/>
                <w:lang w:val="en-US" w:eastAsia="zh-CN" w:bidi="ar"/>
              </w:rPr>
              <w:t>复用餐饮具</w:t>
            </w:r>
            <w:r>
              <w:rPr>
                <w:rStyle w:val="17"/>
                <w:rFonts w:hint="eastAsia" w:ascii="微软雅黑" w:hAnsi="微软雅黑" w:eastAsia="微软雅黑" w:cs="微软雅黑"/>
                <w:sz w:val="15"/>
                <w:szCs w:val="15"/>
                <w:lang w:val="en-US" w:eastAsia="zh-CN" w:bidi="ar"/>
              </w:rPr>
              <w:t>(</w:t>
            </w:r>
            <w:r>
              <w:rPr>
                <w:rStyle w:val="18"/>
                <w:rFonts w:hint="eastAsia" w:ascii="微软雅黑" w:hAnsi="微软雅黑" w:eastAsia="微软雅黑" w:cs="微软雅黑"/>
                <w:sz w:val="15"/>
                <w:szCs w:val="15"/>
                <w:lang w:val="en-US" w:eastAsia="zh-CN" w:bidi="ar"/>
              </w:rPr>
              <w:t>餐馆自行消毒</w:t>
            </w:r>
            <w:r>
              <w:rPr>
                <w:rStyle w:val="17"/>
                <w:rFonts w:hint="eastAsia" w:ascii="微软雅黑" w:hAnsi="微软雅黑" w:eastAsia="微软雅黑" w:cs="微软雅黑"/>
                <w:sz w:val="15"/>
                <w:szCs w:val="15"/>
                <w:lang w:val="en-US" w:eastAsia="zh-CN" w:bidi="ar"/>
              </w:rPr>
              <w:t>)</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阴离子合成洗涤剂（以十二烷基苯磺酸钠计）、大肠菌群</w:t>
            </w: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1" w:type="dxa"/>
          <w:trHeight w:val="64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餐饮食品</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22"/>
                <w:rFonts w:hint="eastAsia" w:ascii="微软雅黑" w:hAnsi="微软雅黑" w:eastAsia="微软雅黑" w:cs="微软雅黑"/>
                <w:sz w:val="15"/>
                <w:szCs w:val="15"/>
                <w:lang w:val="en-US" w:eastAsia="zh-CN" w:bidi="ar"/>
              </w:rPr>
              <w:t>复用餐饮具</w:t>
            </w:r>
            <w:r>
              <w:rPr>
                <w:rStyle w:val="17"/>
                <w:rFonts w:hint="eastAsia" w:ascii="微软雅黑" w:hAnsi="微软雅黑" w:eastAsia="微软雅黑" w:cs="微软雅黑"/>
                <w:sz w:val="15"/>
                <w:szCs w:val="15"/>
                <w:lang w:val="en-US" w:eastAsia="zh-CN" w:bidi="ar"/>
              </w:rPr>
              <w:t>(</w:t>
            </w:r>
            <w:r>
              <w:rPr>
                <w:rStyle w:val="18"/>
                <w:rFonts w:hint="eastAsia" w:ascii="微软雅黑" w:hAnsi="微软雅黑" w:eastAsia="微软雅黑" w:cs="微软雅黑"/>
                <w:sz w:val="15"/>
                <w:szCs w:val="15"/>
                <w:lang w:val="en-US" w:eastAsia="zh-CN" w:bidi="ar"/>
              </w:rPr>
              <w:t>集中清洗消毒服务单位消毒</w:t>
            </w:r>
            <w:r>
              <w:rPr>
                <w:rStyle w:val="17"/>
                <w:rFonts w:hint="eastAsia" w:ascii="微软雅黑" w:hAnsi="微软雅黑" w:eastAsia="微软雅黑" w:cs="微软雅黑"/>
                <w:sz w:val="15"/>
                <w:szCs w:val="15"/>
                <w:lang w:val="en-US" w:eastAsia="zh-CN" w:bidi="ar"/>
              </w:rPr>
              <w:t>)</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阴离子合成洗涤剂（以十二烷基苯磺酸钠计）、大肠菌群</w:t>
            </w: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1" w:type="dxa"/>
          <w:trHeight w:val="623"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16</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餐饮食品</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煎炸过程用油</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酸价、极性组分</w:t>
            </w: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1" w:type="dxa"/>
          <w:trHeight w:val="634"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17</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餐饮食品</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粉丝粉条（自制）</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sz w:val="15"/>
                <w:szCs w:val="15"/>
                <w:u w:val="none"/>
              </w:rPr>
            </w:pPr>
            <w:r>
              <w:rPr>
                <w:rStyle w:val="22"/>
                <w:rFonts w:hint="eastAsia" w:ascii="微软雅黑" w:hAnsi="微软雅黑" w:eastAsia="微软雅黑" w:cs="微软雅黑"/>
                <w:sz w:val="15"/>
                <w:szCs w:val="15"/>
                <w:lang w:val="en-US" w:eastAsia="zh-CN" w:bidi="ar"/>
              </w:rPr>
              <w:t>铝的残留量（干样品，以</w:t>
            </w:r>
            <w:r>
              <w:rPr>
                <w:rStyle w:val="17"/>
                <w:rFonts w:hint="eastAsia" w:ascii="微软雅黑" w:hAnsi="微软雅黑" w:eastAsia="微软雅黑" w:cs="微软雅黑"/>
                <w:sz w:val="15"/>
                <w:szCs w:val="15"/>
                <w:lang w:val="en-US" w:eastAsia="zh-CN" w:bidi="ar"/>
              </w:rPr>
              <w:t>Al</w:t>
            </w:r>
            <w:r>
              <w:rPr>
                <w:rStyle w:val="18"/>
                <w:rFonts w:hint="eastAsia" w:ascii="微软雅黑" w:hAnsi="微软雅黑" w:eastAsia="微软雅黑" w:cs="微软雅黑"/>
                <w:sz w:val="15"/>
                <w:szCs w:val="15"/>
                <w:lang w:val="en-US" w:eastAsia="zh-CN" w:bidi="ar"/>
              </w:rPr>
              <w:t>计）</w:t>
            </w: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345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sz w:val="15"/>
                <w:szCs w:val="15"/>
                <w:u w:val="none"/>
              </w:rPr>
              <w:t>你点我检</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auto"/>
                <w:sz w:val="15"/>
                <w:szCs w:val="15"/>
                <w:u w:val="none"/>
              </w:rPr>
            </w:pPr>
            <w:r>
              <w:rPr>
                <w:rFonts w:hint="eastAsia" w:ascii="微软雅黑" w:hAnsi="微软雅黑" w:eastAsia="微软雅黑" w:cs="微软雅黑"/>
                <w:i w:val="0"/>
                <w:iCs w:val="0"/>
                <w:color w:val="auto"/>
                <w:sz w:val="15"/>
                <w:szCs w:val="15"/>
                <w:u w:val="none"/>
              </w:rPr>
              <w:t>采购人根据当时情况对承检机构实施不定期不定点不同种类的样品抽样检测。并按照《食品安全抽样检验管理办法》《食品安全抽检监测工作规范》《食品安全监督抽检实施细则》和《国家总局食品安全抽检计划》《自治区食品安全抽检计划》等规定的检验方法、标准、品种项目、抽样区域、场所等对粮食加工品，食用油、油脂及其制品、调味品等进行抽检监测。</w:t>
            </w:r>
          </w:p>
        </w:tc>
        <w:tc>
          <w:tcPr>
            <w:tcW w:w="8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30</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011" w:hRule="atLeast"/>
        </w:trPr>
        <w:tc>
          <w:tcPr>
            <w:tcW w:w="345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sz w:val="15"/>
                <w:szCs w:val="15"/>
                <w:u w:val="none"/>
              </w:rPr>
              <w:t>*学校、幼儿园、托幼等机构食堂</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auto"/>
                <w:sz w:val="15"/>
                <w:szCs w:val="15"/>
                <w:u w:val="none"/>
              </w:rPr>
            </w:pPr>
            <w:r>
              <w:rPr>
                <w:rFonts w:hint="eastAsia" w:ascii="微软雅黑" w:hAnsi="微软雅黑" w:eastAsia="微软雅黑" w:cs="微软雅黑"/>
                <w:i w:val="0"/>
                <w:iCs w:val="0"/>
                <w:color w:val="auto"/>
                <w:sz w:val="15"/>
                <w:szCs w:val="15"/>
                <w:u w:val="none"/>
              </w:rPr>
              <w:t>采购人根据当时情况对承检机构实施不定期不定点不同种类的样品抽样检测。并按照《食品安全抽样检验管理办法》《食品安全抽检监测工作规范》《食品安全监督抽检实施细则》和《国家总局食品安全抽检计划》《自治区食品安全抽检计划》等规定的检验方法、标准、品种项目、抽样区域、场所等对粮食加工品，食用油、油脂及其制品、调味品等进行抽检监测。</w:t>
            </w:r>
          </w:p>
        </w:tc>
        <w:tc>
          <w:tcPr>
            <w:tcW w:w="8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130</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353" w:hRule="atLeast"/>
        </w:trPr>
        <w:tc>
          <w:tcPr>
            <w:tcW w:w="345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val="0"/>
              <w:wordWrap/>
              <w:overflowPunct w:val="0"/>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sz w:val="15"/>
                <w:szCs w:val="15"/>
                <w:u w:val="none"/>
              </w:rPr>
              <w:t>医院、养老福利机构等食堂</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val="0"/>
              <w:wordWrap/>
              <w:overflowPunct w:val="0"/>
              <w:topLinePunct w:val="0"/>
              <w:autoSpaceDE w:val="0"/>
              <w:autoSpaceDN w:val="0"/>
              <w:bidi w:val="0"/>
              <w:adjustRightInd/>
              <w:snapToGrid/>
              <w:jc w:val="left"/>
              <w:rPr>
                <w:rFonts w:hint="eastAsia" w:ascii="微软雅黑" w:hAnsi="微软雅黑" w:eastAsia="微软雅黑" w:cs="微软雅黑"/>
                <w:i w:val="0"/>
                <w:iCs w:val="0"/>
                <w:color w:val="auto"/>
                <w:sz w:val="15"/>
                <w:szCs w:val="15"/>
                <w:u w:val="none"/>
              </w:rPr>
            </w:pPr>
            <w:r>
              <w:rPr>
                <w:rFonts w:hint="eastAsia" w:ascii="微软雅黑" w:hAnsi="微软雅黑" w:eastAsia="微软雅黑" w:cs="微软雅黑"/>
                <w:i w:val="0"/>
                <w:iCs w:val="0"/>
                <w:color w:val="auto"/>
                <w:sz w:val="15"/>
                <w:szCs w:val="15"/>
                <w:u w:val="none"/>
              </w:rPr>
              <w:t>采购人根据当时情况对承检机构实施不定期不定点不同种类的样品抽样检测。并按照《食品安全抽样检验管理办法》《食品安全抽检监测工作规范》《食品安全监督抽检实施细则》和《国家总局食品安全抽检计划》《自治区食品安全抽检计划》等规定的检验方法、标准、品种项目、抽样区域、场所等对粮食加工品，食用油、油脂及其制品、调味品等进行抽检监测。</w:t>
            </w:r>
          </w:p>
        </w:tc>
        <w:tc>
          <w:tcPr>
            <w:tcW w:w="8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15</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val="0"/>
              <w:wordWrap/>
              <w:overflowPunct w:val="0"/>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518" w:hRule="atLeast"/>
        </w:trPr>
        <w:tc>
          <w:tcPr>
            <w:tcW w:w="345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val="0"/>
              <w:wordWrap/>
              <w:overflowPunct w:val="0"/>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sz w:val="15"/>
                <w:szCs w:val="15"/>
                <w:u w:val="none"/>
              </w:rPr>
              <w:t>专项抽检</w:t>
            </w:r>
            <w:bookmarkStart w:id="0" w:name="_GoBack"/>
            <w:bookmarkEnd w:id="0"/>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val="0"/>
              <w:wordWrap/>
              <w:overflowPunct w:val="0"/>
              <w:topLinePunct w:val="0"/>
              <w:autoSpaceDE w:val="0"/>
              <w:autoSpaceDN w:val="0"/>
              <w:bidi w:val="0"/>
              <w:adjustRightInd/>
              <w:snapToGrid/>
              <w:jc w:val="left"/>
              <w:rPr>
                <w:rFonts w:hint="eastAsia" w:ascii="微软雅黑" w:hAnsi="微软雅黑" w:eastAsia="微软雅黑" w:cs="微软雅黑"/>
                <w:i w:val="0"/>
                <w:iCs w:val="0"/>
                <w:color w:val="auto"/>
                <w:sz w:val="15"/>
                <w:szCs w:val="15"/>
                <w:u w:val="none"/>
              </w:rPr>
            </w:pPr>
            <w:r>
              <w:rPr>
                <w:rFonts w:hint="eastAsia" w:ascii="微软雅黑" w:hAnsi="微软雅黑" w:eastAsia="微软雅黑" w:cs="微软雅黑"/>
                <w:i w:val="0"/>
                <w:iCs w:val="0"/>
                <w:color w:val="auto"/>
                <w:sz w:val="15"/>
                <w:szCs w:val="15"/>
                <w:u w:val="none"/>
              </w:rPr>
              <w:t>采购人根据当时情况对承检机构实施不定期不定点不同种类的样品抽样检测。并按照《食品安全抽样检验管理办法》《食品安全抽检监测工作规范》《食品安全监督抽检实施细则》和《国家总局食品安全抽检计划》《自治区食品安全抽检计划》等规定的检验方法、标准、品种项目、抽样区域、场所等对粮食加工品，食用油、油脂及其制品、调味品等进行抽检监测。</w:t>
            </w:r>
          </w:p>
        </w:tc>
        <w:tc>
          <w:tcPr>
            <w:tcW w:w="8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jc w:val="center"/>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25</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val="0"/>
              <w:wordWrap/>
              <w:overflowPunct w:val="0"/>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34" w:hRule="atLeast"/>
        </w:trPr>
        <w:tc>
          <w:tcPr>
            <w:tcW w:w="345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val="0"/>
              <w:wordWrap/>
              <w:overflowPunct w:val="0"/>
              <w:topLinePunct w:val="0"/>
              <w:autoSpaceDE w:val="0"/>
              <w:autoSpaceDN w:val="0"/>
              <w:bidi w:val="0"/>
              <w:adjustRightInd/>
              <w:snapToGrid/>
              <w:jc w:val="center"/>
              <w:rPr>
                <w:rFonts w:hint="eastAsia" w:ascii="微软雅黑" w:hAnsi="微软雅黑" w:eastAsia="微软雅黑" w:cs="微软雅黑"/>
                <w:i w:val="0"/>
                <w:iCs w:val="0"/>
                <w:color w:val="000000"/>
                <w:sz w:val="15"/>
                <w:szCs w:val="15"/>
                <w:u w:val="none"/>
                <w:lang w:val="en-US" w:eastAsia="zh-CN"/>
              </w:rPr>
            </w:pPr>
            <w:r>
              <w:rPr>
                <w:rFonts w:hint="eastAsia" w:ascii="微软雅黑" w:hAnsi="微软雅黑" w:eastAsia="微软雅黑" w:cs="微软雅黑"/>
                <w:i w:val="0"/>
                <w:iCs w:val="0"/>
                <w:color w:val="000000"/>
                <w:sz w:val="15"/>
                <w:szCs w:val="15"/>
                <w:u w:val="none"/>
                <w:lang w:val="en-US" w:eastAsia="zh-CN"/>
              </w:rPr>
              <w:t>共计</w:t>
            </w:r>
          </w:p>
        </w:tc>
        <w:tc>
          <w:tcPr>
            <w:tcW w:w="49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val="0"/>
              <w:wordWrap/>
              <w:overflowPunct w:val="0"/>
              <w:topLinePunct w:val="0"/>
              <w:autoSpaceDE w:val="0"/>
              <w:autoSpaceDN w:val="0"/>
              <w:bidi w:val="0"/>
              <w:adjustRightInd/>
              <w:snapToGrid/>
              <w:jc w:val="left"/>
              <w:rPr>
                <w:rFonts w:hint="eastAsia" w:ascii="微软雅黑" w:hAnsi="微软雅黑" w:eastAsia="微软雅黑" w:cs="微软雅黑"/>
                <w:i w:val="0"/>
                <w:iCs w:val="0"/>
                <w:color w:val="000000"/>
                <w:sz w:val="15"/>
                <w:szCs w:val="15"/>
                <w:u w:val="none"/>
                <w:lang w:val="en-US" w:eastAsia="zh-CN"/>
              </w:rPr>
            </w:pPr>
            <w:r>
              <w:rPr>
                <w:rFonts w:hint="eastAsia" w:ascii="微软雅黑" w:hAnsi="微软雅黑" w:eastAsia="微软雅黑" w:cs="微软雅黑"/>
                <w:i w:val="0"/>
                <w:iCs w:val="0"/>
                <w:color w:val="000000"/>
                <w:sz w:val="15"/>
                <w:szCs w:val="15"/>
                <w:u w:val="none"/>
                <w:lang w:val="en-US" w:eastAsia="zh-CN"/>
              </w:rPr>
              <w:t>770批次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940" w:hRule="atLeast"/>
        </w:trPr>
        <w:tc>
          <w:tcPr>
            <w:tcW w:w="836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jc w:val="left"/>
              <w:textAlignment w:val="center"/>
              <w:rPr>
                <w:rFonts w:hint="eastAsia" w:ascii="微软雅黑" w:hAnsi="微软雅黑" w:eastAsia="微软雅黑" w:cs="微软雅黑"/>
                <w:i w:val="0"/>
                <w:iCs w:val="0"/>
                <w:color w:val="000000"/>
                <w:sz w:val="15"/>
                <w:szCs w:val="15"/>
                <w:u w:val="none"/>
              </w:rPr>
            </w:pPr>
            <w:r>
              <w:rPr>
                <w:rStyle w:val="10"/>
                <w:rFonts w:hint="eastAsia" w:ascii="微软雅黑" w:hAnsi="微软雅黑" w:eastAsia="微软雅黑" w:cs="微软雅黑"/>
                <w:sz w:val="15"/>
                <w:szCs w:val="15"/>
                <w:lang w:val="en-US" w:eastAsia="zh-CN" w:bidi="ar"/>
              </w:rPr>
              <w:t xml:space="preserve">备注：  </w:t>
            </w:r>
            <w:r>
              <w:rPr>
                <w:rStyle w:val="16"/>
                <w:rFonts w:hint="eastAsia" w:ascii="微软雅黑" w:hAnsi="微软雅黑" w:eastAsia="微软雅黑" w:cs="微软雅黑"/>
                <w:sz w:val="15"/>
                <w:szCs w:val="15"/>
                <w:lang w:val="en-US" w:eastAsia="zh-CN" w:bidi="ar"/>
              </w:rPr>
              <w:t>1.</w:t>
            </w:r>
            <w:r>
              <w:rPr>
                <w:rStyle w:val="10"/>
                <w:rFonts w:hint="eastAsia" w:ascii="微软雅黑" w:hAnsi="微软雅黑" w:eastAsia="微软雅黑" w:cs="微软雅黑"/>
                <w:sz w:val="15"/>
                <w:szCs w:val="15"/>
                <w:lang w:val="en-US" w:eastAsia="zh-CN" w:bidi="ar"/>
              </w:rPr>
              <w:t>部分项目检测结果说明：恩诺沙星检验结果以恩诺沙星与环丙沙星之和计；孔雀石绿检验结果以孔雀石绿与隐色孔雀石绿之和计 ，以孔雀石绿表示；磺胺类（总量）包含的具体磺胺</w:t>
            </w:r>
            <w:r>
              <w:rPr>
                <w:rStyle w:val="10"/>
                <w:rFonts w:hint="eastAsia" w:ascii="微软雅黑" w:hAnsi="微软雅黑" w:eastAsia="微软雅黑" w:cs="微软雅黑"/>
                <w:sz w:val="15"/>
                <w:szCs w:val="15"/>
                <w:lang w:val="en-US" w:eastAsia="zh-CN" w:bidi="ar"/>
              </w:rPr>
              <w:br w:type="textWrapping"/>
            </w:r>
            <w:r>
              <w:rPr>
                <w:rStyle w:val="10"/>
                <w:rFonts w:hint="eastAsia" w:ascii="微软雅黑" w:hAnsi="微软雅黑" w:eastAsia="微软雅黑" w:cs="微软雅黑"/>
                <w:sz w:val="15"/>
                <w:szCs w:val="15"/>
                <w:lang w:val="en-US" w:eastAsia="zh-CN" w:bidi="ar"/>
              </w:rPr>
              <w:t xml:space="preserve">药物按国家食品安全监督抽检实施细则（ </w:t>
            </w:r>
            <w:r>
              <w:rPr>
                <w:rStyle w:val="16"/>
                <w:rFonts w:hint="eastAsia" w:ascii="微软雅黑" w:hAnsi="微软雅黑" w:eastAsia="微软雅黑" w:cs="微软雅黑"/>
                <w:sz w:val="15"/>
                <w:szCs w:val="15"/>
                <w:lang w:val="en-US" w:eastAsia="zh-CN" w:bidi="ar"/>
              </w:rPr>
              <w:t>2025</w:t>
            </w:r>
            <w:r>
              <w:rPr>
                <w:rStyle w:val="10"/>
                <w:rFonts w:hint="eastAsia" w:ascii="微软雅黑" w:hAnsi="微软雅黑" w:eastAsia="微软雅黑" w:cs="微软雅黑"/>
                <w:sz w:val="15"/>
                <w:szCs w:val="15"/>
                <w:lang w:val="en-US" w:eastAsia="zh-CN" w:bidi="ar"/>
              </w:rPr>
              <w:t>年版） 中相应食品类别要求检验。</w:t>
            </w:r>
            <w:r>
              <w:rPr>
                <w:rStyle w:val="10"/>
                <w:rFonts w:hint="eastAsia" w:ascii="微软雅黑" w:hAnsi="微软雅黑" w:eastAsia="微软雅黑" w:cs="微软雅黑"/>
                <w:sz w:val="15"/>
                <w:szCs w:val="15"/>
                <w:lang w:val="en-US" w:eastAsia="zh-CN" w:bidi="ar"/>
              </w:rPr>
              <w:br w:type="textWrapping"/>
            </w:r>
            <w:r>
              <w:rPr>
                <w:rStyle w:val="16"/>
                <w:rFonts w:hint="eastAsia" w:ascii="微软雅黑" w:hAnsi="微软雅黑" w:eastAsia="微软雅黑" w:cs="微软雅黑"/>
                <w:sz w:val="15"/>
                <w:szCs w:val="15"/>
                <w:lang w:val="en-US" w:eastAsia="zh-CN" w:bidi="ar"/>
              </w:rPr>
              <w:t xml:space="preserve">            2.</w:t>
            </w:r>
            <w:r>
              <w:rPr>
                <w:rStyle w:val="10"/>
                <w:rFonts w:hint="eastAsia" w:ascii="微软雅黑" w:hAnsi="微软雅黑" w:eastAsia="微软雅黑" w:cs="微软雅黑"/>
                <w:sz w:val="15"/>
                <w:szCs w:val="15"/>
                <w:lang w:val="en-US" w:eastAsia="zh-CN" w:bidi="ar"/>
              </w:rPr>
              <w:t>酸价、过氧化值依据</w:t>
            </w:r>
            <w:r>
              <w:rPr>
                <w:rStyle w:val="16"/>
                <w:rFonts w:hint="eastAsia" w:ascii="微软雅黑" w:hAnsi="微软雅黑" w:eastAsia="微软雅黑" w:cs="微软雅黑"/>
                <w:sz w:val="15"/>
                <w:szCs w:val="15"/>
                <w:lang w:val="en-US" w:eastAsia="zh-CN" w:bidi="ar"/>
              </w:rPr>
              <w:t>GB19300</w:t>
            </w:r>
            <w:r>
              <w:rPr>
                <w:rStyle w:val="10"/>
                <w:rFonts w:hint="eastAsia" w:ascii="微软雅黑" w:hAnsi="微软雅黑" w:eastAsia="微软雅黑" w:cs="微软雅黑"/>
                <w:sz w:val="15"/>
                <w:szCs w:val="15"/>
                <w:lang w:val="en-US" w:eastAsia="zh-CN" w:bidi="ar"/>
              </w:rPr>
              <w:t>判定时，样品前处理按该标准附录</w:t>
            </w:r>
            <w:r>
              <w:rPr>
                <w:rStyle w:val="16"/>
                <w:rFonts w:hint="eastAsia" w:ascii="微软雅黑" w:hAnsi="微软雅黑" w:eastAsia="微软雅黑" w:cs="微软雅黑"/>
                <w:sz w:val="15"/>
                <w:szCs w:val="15"/>
                <w:lang w:val="en-US" w:eastAsia="zh-CN" w:bidi="ar"/>
              </w:rPr>
              <w:t>B</w:t>
            </w:r>
            <w:r>
              <w:rPr>
                <w:rStyle w:val="10"/>
                <w:rFonts w:hint="eastAsia" w:ascii="微软雅黑" w:hAnsi="微软雅黑" w:eastAsia="微软雅黑" w:cs="微软雅黑"/>
                <w:sz w:val="15"/>
                <w:szCs w:val="15"/>
                <w:lang w:val="en-US" w:eastAsia="zh-CN" w:bidi="ar"/>
              </w:rPr>
              <w:t>规定；脂肪含量低的莲子、板栗类等食品，其酸价、过氧化值不作要求；其中芝麻的酸价不纳入</w:t>
            </w:r>
            <w:r>
              <w:rPr>
                <w:rStyle w:val="16"/>
                <w:rFonts w:hint="eastAsia" w:ascii="微软雅黑" w:hAnsi="微软雅黑" w:eastAsia="微软雅黑" w:cs="微软雅黑"/>
                <w:sz w:val="15"/>
                <w:szCs w:val="15"/>
                <w:lang w:val="en-US" w:eastAsia="zh-CN" w:bidi="ar"/>
              </w:rPr>
              <w:t>2025</w:t>
            </w:r>
            <w:r>
              <w:rPr>
                <w:rStyle w:val="10"/>
                <w:rFonts w:hint="eastAsia" w:ascii="微软雅黑" w:hAnsi="微软雅黑" w:eastAsia="微软雅黑" w:cs="微软雅黑"/>
                <w:sz w:val="15"/>
                <w:szCs w:val="15"/>
                <w:lang w:val="en-US" w:eastAsia="zh-CN" w:bidi="ar"/>
              </w:rPr>
              <w:t>年监督抽检。</w:t>
            </w:r>
            <w:r>
              <w:rPr>
                <w:rStyle w:val="10"/>
                <w:rFonts w:hint="eastAsia" w:ascii="微软雅黑" w:hAnsi="微软雅黑" w:eastAsia="微软雅黑" w:cs="微软雅黑"/>
                <w:sz w:val="15"/>
                <w:szCs w:val="15"/>
                <w:lang w:val="en-US" w:eastAsia="zh-CN" w:bidi="ar"/>
              </w:rPr>
              <w:br w:type="textWrapping"/>
            </w:r>
            <w:r>
              <w:rPr>
                <w:rStyle w:val="16"/>
                <w:rFonts w:hint="eastAsia" w:ascii="微软雅黑" w:hAnsi="微软雅黑" w:eastAsia="微软雅黑" w:cs="微软雅黑"/>
                <w:sz w:val="15"/>
                <w:szCs w:val="15"/>
                <w:lang w:val="en-US" w:eastAsia="zh-CN" w:bidi="ar"/>
              </w:rPr>
              <w:t xml:space="preserve">            3.</w:t>
            </w:r>
            <w:r>
              <w:rPr>
                <w:rStyle w:val="10"/>
                <w:rFonts w:hint="eastAsia" w:ascii="微软雅黑" w:hAnsi="微软雅黑" w:eastAsia="微软雅黑" w:cs="微软雅黑"/>
                <w:sz w:val="15"/>
                <w:szCs w:val="15"/>
                <w:lang w:val="en-US" w:eastAsia="zh-CN" w:bidi="ar"/>
              </w:rPr>
              <w:t>海水蟹、虾蛄中镉（ 以</w:t>
            </w:r>
            <w:r>
              <w:rPr>
                <w:rStyle w:val="16"/>
                <w:rFonts w:hint="eastAsia" w:ascii="微软雅黑" w:hAnsi="微软雅黑" w:eastAsia="微软雅黑" w:cs="微软雅黑"/>
                <w:sz w:val="15"/>
                <w:szCs w:val="15"/>
                <w:lang w:val="en-US" w:eastAsia="zh-CN" w:bidi="ar"/>
              </w:rPr>
              <w:t>Cd</w:t>
            </w:r>
            <w:r>
              <w:rPr>
                <w:rStyle w:val="10"/>
                <w:rFonts w:hint="eastAsia" w:ascii="微软雅黑" w:hAnsi="微软雅黑" w:eastAsia="微软雅黑" w:cs="微软雅黑"/>
                <w:sz w:val="15"/>
                <w:szCs w:val="15"/>
                <w:lang w:val="en-US" w:eastAsia="zh-CN" w:bidi="ar"/>
              </w:rPr>
              <w:t>计）仅限生产日期在</w:t>
            </w:r>
            <w:r>
              <w:rPr>
                <w:rStyle w:val="16"/>
                <w:rFonts w:hint="eastAsia" w:ascii="微软雅黑" w:hAnsi="微软雅黑" w:eastAsia="微软雅黑" w:cs="微软雅黑"/>
                <w:sz w:val="15"/>
                <w:szCs w:val="15"/>
                <w:lang w:val="en-US" w:eastAsia="zh-CN" w:bidi="ar"/>
              </w:rPr>
              <w:t>2023</w:t>
            </w:r>
            <w:r>
              <w:rPr>
                <w:rStyle w:val="10"/>
                <w:rFonts w:hint="eastAsia" w:ascii="微软雅黑" w:hAnsi="微软雅黑" w:eastAsia="微软雅黑" w:cs="微软雅黑"/>
                <w:sz w:val="15"/>
                <w:szCs w:val="15"/>
                <w:lang w:val="en-US" w:eastAsia="zh-CN" w:bidi="ar"/>
              </w:rPr>
              <w:t>年</w:t>
            </w:r>
            <w:r>
              <w:rPr>
                <w:rStyle w:val="16"/>
                <w:rFonts w:hint="eastAsia" w:ascii="微软雅黑" w:hAnsi="微软雅黑" w:eastAsia="微软雅黑" w:cs="微软雅黑"/>
                <w:sz w:val="15"/>
                <w:szCs w:val="15"/>
                <w:lang w:val="en-US" w:eastAsia="zh-CN" w:bidi="ar"/>
              </w:rPr>
              <w:t>6</w:t>
            </w:r>
            <w:r>
              <w:rPr>
                <w:rStyle w:val="10"/>
                <w:rFonts w:hint="eastAsia" w:ascii="微软雅黑" w:hAnsi="微软雅黑" w:eastAsia="微软雅黑" w:cs="微软雅黑"/>
                <w:sz w:val="15"/>
                <w:szCs w:val="15"/>
                <w:lang w:val="en-US" w:eastAsia="zh-CN" w:bidi="ar"/>
              </w:rPr>
              <w:t>月</w:t>
            </w:r>
            <w:r>
              <w:rPr>
                <w:rStyle w:val="16"/>
                <w:rFonts w:hint="eastAsia" w:ascii="微软雅黑" w:hAnsi="微软雅黑" w:eastAsia="微软雅黑" w:cs="微软雅黑"/>
                <w:sz w:val="15"/>
                <w:szCs w:val="15"/>
                <w:lang w:val="en-US" w:eastAsia="zh-CN" w:bidi="ar"/>
              </w:rPr>
              <w:t>30</w:t>
            </w:r>
            <w:r>
              <w:rPr>
                <w:rStyle w:val="10"/>
                <w:rFonts w:hint="eastAsia" w:ascii="微软雅黑" w:hAnsi="微软雅黑" w:eastAsia="微软雅黑" w:cs="微软雅黑"/>
                <w:sz w:val="15"/>
                <w:szCs w:val="15"/>
                <w:lang w:val="en-US" w:eastAsia="zh-CN" w:bidi="ar"/>
              </w:rPr>
              <w:t>日（含）之后的产品检测。</w:t>
            </w:r>
            <w:r>
              <w:rPr>
                <w:rStyle w:val="10"/>
                <w:rFonts w:hint="eastAsia" w:ascii="微软雅黑" w:hAnsi="微软雅黑" w:eastAsia="微软雅黑" w:cs="微软雅黑"/>
                <w:sz w:val="15"/>
                <w:szCs w:val="15"/>
                <w:lang w:val="en-US" w:eastAsia="zh-CN" w:bidi="ar"/>
              </w:rPr>
              <w:br w:type="textWrapping"/>
            </w:r>
            <w:r>
              <w:rPr>
                <w:rStyle w:val="16"/>
                <w:rFonts w:hint="eastAsia" w:ascii="微软雅黑" w:hAnsi="微软雅黑" w:eastAsia="微软雅黑" w:cs="微软雅黑"/>
                <w:sz w:val="15"/>
                <w:szCs w:val="15"/>
                <w:lang w:val="en-US" w:eastAsia="zh-CN" w:bidi="ar"/>
              </w:rPr>
              <w:t xml:space="preserve">            4.</w:t>
            </w:r>
            <w:r>
              <w:rPr>
                <w:rStyle w:val="10"/>
                <w:rFonts w:hint="eastAsia" w:ascii="微软雅黑" w:hAnsi="微软雅黑" w:eastAsia="微软雅黑" w:cs="微软雅黑"/>
                <w:sz w:val="15"/>
                <w:szCs w:val="15"/>
                <w:lang w:val="en-US" w:eastAsia="zh-CN" w:bidi="ar"/>
              </w:rPr>
              <w:t>可选项目选择原则：</w:t>
            </w:r>
            <w:r>
              <w:rPr>
                <w:rStyle w:val="10"/>
                <w:rFonts w:hint="eastAsia" w:ascii="微软雅黑" w:hAnsi="微软雅黑" w:eastAsia="微软雅黑" w:cs="微软雅黑"/>
                <w:sz w:val="15"/>
                <w:szCs w:val="15"/>
                <w:lang w:val="en-US" w:eastAsia="zh-CN" w:bidi="ar"/>
              </w:rPr>
              <w:br w:type="textWrapping"/>
            </w:r>
            <w:r>
              <w:rPr>
                <w:rStyle w:val="16"/>
                <w:rFonts w:hint="eastAsia" w:ascii="微软雅黑" w:hAnsi="微软雅黑" w:eastAsia="微软雅黑" w:cs="微软雅黑"/>
                <w:sz w:val="15"/>
                <w:szCs w:val="15"/>
                <w:lang w:val="en-US" w:eastAsia="zh-CN" w:bidi="ar"/>
              </w:rPr>
              <w:t xml:space="preserve">               1 </w:t>
            </w:r>
            <w:r>
              <w:rPr>
                <w:rStyle w:val="10"/>
                <w:rFonts w:hint="eastAsia" w:ascii="微软雅黑" w:hAnsi="微软雅黑" w:eastAsia="微软雅黑" w:cs="微软雅黑"/>
                <w:sz w:val="15"/>
                <w:szCs w:val="15"/>
                <w:lang w:val="en-US" w:eastAsia="zh-CN" w:bidi="ar"/>
              </w:rPr>
              <w:t>）金刚烷胺、利巴韦林等药物在相关限量标准发布实施前不得纳入监督抽检 ；鉴于检测方法等问题 ，虾、蟹中呋喃西林代谢物不纳入监督抽检。</w:t>
            </w:r>
            <w:r>
              <w:rPr>
                <w:rStyle w:val="10"/>
                <w:rFonts w:hint="eastAsia" w:ascii="微软雅黑" w:hAnsi="微软雅黑" w:eastAsia="微软雅黑" w:cs="微软雅黑"/>
                <w:sz w:val="15"/>
                <w:szCs w:val="15"/>
                <w:lang w:val="en-US" w:eastAsia="zh-CN" w:bidi="ar"/>
              </w:rPr>
              <w:br w:type="textWrapping"/>
            </w:r>
            <w:r>
              <w:rPr>
                <w:rStyle w:val="16"/>
                <w:rFonts w:hint="eastAsia" w:ascii="微软雅黑" w:hAnsi="微软雅黑" w:eastAsia="微软雅黑" w:cs="微软雅黑"/>
                <w:sz w:val="15"/>
                <w:szCs w:val="15"/>
                <w:lang w:val="en-US" w:eastAsia="zh-CN" w:bidi="ar"/>
              </w:rPr>
              <w:t xml:space="preserve">              2 </w:t>
            </w:r>
            <w:r>
              <w:rPr>
                <w:rStyle w:val="10"/>
                <w:rFonts w:hint="eastAsia" w:ascii="微软雅黑" w:hAnsi="微软雅黑" w:eastAsia="微软雅黑" w:cs="微软雅黑"/>
                <w:sz w:val="15"/>
                <w:szCs w:val="15"/>
                <w:lang w:val="en-US" w:eastAsia="zh-CN" w:bidi="ar"/>
              </w:rPr>
              <w:t>）可选项目应根据当地农业投入品使用情况及既往抽检不合格、当地舆情等情况选择 ，如在本表可选项目之外确定检测项目时，应注意：农药残留项目在</w:t>
            </w:r>
            <w:r>
              <w:rPr>
                <w:rStyle w:val="16"/>
                <w:rFonts w:hint="eastAsia" w:ascii="微软雅黑" w:hAnsi="微软雅黑" w:eastAsia="微软雅黑" w:cs="微软雅黑"/>
                <w:sz w:val="15"/>
                <w:szCs w:val="15"/>
                <w:lang w:val="en-US" w:eastAsia="zh-CN" w:bidi="ar"/>
              </w:rPr>
              <w:t xml:space="preserve">GB 2763-2021 </w:t>
            </w:r>
            <w:r>
              <w:rPr>
                <w:rStyle w:val="10"/>
                <w:rFonts w:hint="eastAsia" w:ascii="微软雅黑" w:hAnsi="微软雅黑" w:eastAsia="微软雅黑" w:cs="微软雅黑"/>
                <w:sz w:val="15"/>
                <w:szCs w:val="15"/>
                <w:lang w:val="en-US" w:eastAsia="zh-CN" w:bidi="ar"/>
              </w:rPr>
              <w:t>、</w:t>
            </w:r>
            <w:r>
              <w:rPr>
                <w:rStyle w:val="16"/>
                <w:rFonts w:hint="eastAsia" w:ascii="微软雅黑" w:hAnsi="微软雅黑" w:eastAsia="微软雅黑" w:cs="微软雅黑"/>
                <w:sz w:val="15"/>
                <w:szCs w:val="15"/>
                <w:lang w:val="en-US" w:eastAsia="zh-CN" w:bidi="ar"/>
              </w:rPr>
              <w:t>GB 2763. 1-</w:t>
            </w:r>
            <w:r>
              <w:rPr>
                <w:rStyle w:val="16"/>
                <w:rFonts w:hint="eastAsia" w:ascii="微软雅黑" w:hAnsi="微软雅黑" w:eastAsia="微软雅黑" w:cs="微软雅黑"/>
                <w:sz w:val="15"/>
                <w:szCs w:val="15"/>
                <w:lang w:val="en-US" w:eastAsia="zh-CN" w:bidi="ar"/>
              </w:rPr>
              <w:br w:type="textWrapping"/>
            </w:r>
            <w:r>
              <w:rPr>
                <w:rStyle w:val="16"/>
                <w:rFonts w:hint="eastAsia" w:ascii="微软雅黑" w:hAnsi="微软雅黑" w:eastAsia="微软雅黑" w:cs="微软雅黑"/>
                <w:sz w:val="15"/>
                <w:szCs w:val="15"/>
                <w:lang w:val="en-US" w:eastAsia="zh-CN" w:bidi="ar"/>
              </w:rPr>
              <w:t>2022</w:t>
            </w:r>
            <w:r>
              <w:rPr>
                <w:rStyle w:val="10"/>
                <w:rFonts w:hint="eastAsia" w:ascii="微软雅黑" w:hAnsi="微软雅黑" w:eastAsia="微软雅黑" w:cs="微软雅黑"/>
                <w:sz w:val="15"/>
                <w:szCs w:val="15"/>
                <w:lang w:val="en-US" w:eastAsia="zh-CN" w:bidi="ar"/>
              </w:rPr>
              <w:t>表中有该品种最大允许残留限量及相应指定检验方法；兽药项目在</w:t>
            </w:r>
            <w:r>
              <w:rPr>
                <w:rStyle w:val="16"/>
                <w:rFonts w:hint="eastAsia" w:ascii="微软雅黑" w:hAnsi="微软雅黑" w:eastAsia="微软雅黑" w:cs="微软雅黑"/>
                <w:sz w:val="15"/>
                <w:szCs w:val="15"/>
                <w:lang w:val="en-US" w:eastAsia="zh-CN" w:bidi="ar"/>
              </w:rPr>
              <w:t xml:space="preserve">GB 31650-2019 </w:t>
            </w:r>
            <w:r>
              <w:rPr>
                <w:rStyle w:val="10"/>
                <w:rFonts w:hint="eastAsia" w:ascii="微软雅黑" w:hAnsi="微软雅黑" w:eastAsia="微软雅黑" w:cs="微软雅黑"/>
                <w:sz w:val="15"/>
                <w:szCs w:val="15"/>
                <w:lang w:val="en-US" w:eastAsia="zh-CN" w:bidi="ar"/>
              </w:rPr>
              <w:t>、</w:t>
            </w:r>
            <w:r>
              <w:rPr>
                <w:rStyle w:val="16"/>
                <w:rFonts w:hint="eastAsia" w:ascii="微软雅黑" w:hAnsi="微软雅黑" w:eastAsia="微软雅黑" w:cs="微软雅黑"/>
                <w:sz w:val="15"/>
                <w:szCs w:val="15"/>
                <w:lang w:val="en-US" w:eastAsia="zh-CN" w:bidi="ar"/>
              </w:rPr>
              <w:t>GB 31650. 1-2022</w:t>
            </w:r>
            <w:r>
              <w:rPr>
                <w:rStyle w:val="10"/>
                <w:rFonts w:hint="eastAsia" w:ascii="微软雅黑" w:hAnsi="微软雅黑" w:eastAsia="微软雅黑" w:cs="微软雅黑"/>
                <w:sz w:val="15"/>
                <w:szCs w:val="15"/>
                <w:lang w:val="en-US" w:eastAsia="zh-CN" w:bidi="ar"/>
              </w:rPr>
              <w:t>有该动物类别相应组织部位的允许限量 ，或农业农村部公告</w:t>
            </w:r>
            <w:r>
              <w:rPr>
                <w:rStyle w:val="16"/>
                <w:rFonts w:hint="eastAsia" w:ascii="微软雅黑" w:hAnsi="微软雅黑" w:eastAsia="微软雅黑" w:cs="微软雅黑"/>
                <w:sz w:val="15"/>
                <w:szCs w:val="15"/>
                <w:lang w:val="en-US" w:eastAsia="zh-CN" w:bidi="ar"/>
              </w:rPr>
              <w:t>250</w:t>
            </w:r>
            <w:r>
              <w:rPr>
                <w:rStyle w:val="10"/>
                <w:rFonts w:hint="eastAsia" w:ascii="微软雅黑" w:hAnsi="微软雅黑" w:eastAsia="微软雅黑" w:cs="微软雅黑"/>
                <w:sz w:val="15"/>
                <w:szCs w:val="15"/>
                <w:lang w:val="en-US" w:eastAsia="zh-CN" w:bidi="ar"/>
              </w:rPr>
              <w:t>号有禁用要求，且有适</w:t>
            </w:r>
            <w:r>
              <w:rPr>
                <w:rStyle w:val="10"/>
                <w:rFonts w:hint="eastAsia" w:ascii="微软雅黑" w:hAnsi="微软雅黑" w:eastAsia="微软雅黑" w:cs="微软雅黑"/>
                <w:sz w:val="15"/>
                <w:szCs w:val="15"/>
                <w:lang w:val="en-US" w:eastAsia="zh-CN" w:bidi="ar"/>
              </w:rPr>
              <w:br w:type="textWrapping"/>
            </w:r>
            <w:r>
              <w:rPr>
                <w:rStyle w:val="10"/>
                <w:rFonts w:hint="eastAsia" w:ascii="微软雅黑" w:hAnsi="微软雅黑" w:eastAsia="微软雅黑" w:cs="微软雅黑"/>
                <w:sz w:val="15"/>
                <w:szCs w:val="15"/>
                <w:lang w:val="en-US" w:eastAsia="zh-CN" w:bidi="ar"/>
              </w:rPr>
              <w:t>用检测方法（检测范围应包含该动物及相应组织部位），符合上述要求的农兽药项目方可纳入监督抽检。</w:t>
            </w:r>
            <w:r>
              <w:rPr>
                <w:rStyle w:val="10"/>
                <w:rFonts w:hint="eastAsia" w:ascii="微软雅黑" w:hAnsi="微软雅黑" w:eastAsia="微软雅黑" w:cs="微软雅黑"/>
                <w:sz w:val="15"/>
                <w:szCs w:val="15"/>
                <w:lang w:val="en-US" w:eastAsia="zh-CN" w:bidi="ar"/>
              </w:rPr>
              <w:br w:type="textWrapping"/>
            </w:r>
            <w:r>
              <w:rPr>
                <w:rStyle w:val="16"/>
                <w:rFonts w:hint="eastAsia" w:ascii="微软雅黑" w:hAnsi="微软雅黑" w:eastAsia="微软雅黑" w:cs="微软雅黑"/>
                <w:sz w:val="15"/>
                <w:szCs w:val="15"/>
                <w:lang w:val="en-US" w:eastAsia="zh-CN" w:bidi="ar"/>
              </w:rPr>
              <w:t xml:space="preserve">           5. </w:t>
            </w:r>
            <w:r>
              <w:rPr>
                <w:rStyle w:val="10"/>
                <w:rFonts w:hint="eastAsia" w:ascii="微软雅黑" w:hAnsi="微软雅黑" w:eastAsia="微软雅黑" w:cs="微软雅黑"/>
                <w:sz w:val="15"/>
                <w:szCs w:val="15"/>
                <w:lang w:val="en-US" w:eastAsia="zh-CN" w:bidi="ar"/>
              </w:rPr>
              <w:t>因生干籽类细类中包含重点品种花生外的其他生干籽类产品，其他水产品中包含除重点品种牛蛙、鱿鱼外的其他水产品，但各承检机构应按必检项目实施检验，不得漏检漏报。</w:t>
            </w:r>
            <w:r>
              <w:rPr>
                <w:rStyle w:val="10"/>
                <w:rFonts w:hint="eastAsia" w:ascii="微软雅黑" w:hAnsi="微软雅黑" w:eastAsia="微软雅黑" w:cs="微软雅黑"/>
                <w:sz w:val="15"/>
                <w:szCs w:val="15"/>
                <w:lang w:val="en-US" w:eastAsia="zh-CN" w:bidi="ar"/>
              </w:rPr>
              <w:br w:type="textWrapping"/>
            </w:r>
            <w:r>
              <w:rPr>
                <w:rStyle w:val="16"/>
                <w:rFonts w:hint="eastAsia" w:ascii="微软雅黑" w:hAnsi="微软雅黑" w:eastAsia="微软雅黑" w:cs="微软雅黑"/>
                <w:sz w:val="15"/>
                <w:szCs w:val="15"/>
                <w:lang w:val="en-US" w:eastAsia="zh-CN" w:bidi="ar"/>
              </w:rPr>
              <w:t xml:space="preserve">           6.</w:t>
            </w:r>
            <w:r>
              <w:rPr>
                <w:rStyle w:val="10"/>
                <w:rFonts w:hint="eastAsia" w:ascii="微软雅黑" w:hAnsi="微软雅黑" w:eastAsia="微软雅黑" w:cs="微软雅黑"/>
                <w:sz w:val="15"/>
                <w:szCs w:val="15"/>
                <w:lang w:val="en-US" w:eastAsia="zh-CN" w:bidi="ar"/>
              </w:rPr>
              <w:t>抽样前，应制定抽样方案，抽取样品量、检验及复检备份所需样品量应根据采用的检测方法标准要求确定。</w:t>
            </w:r>
            <w:r>
              <w:rPr>
                <w:rStyle w:val="10"/>
                <w:rFonts w:hint="eastAsia" w:ascii="微软雅黑" w:hAnsi="微软雅黑" w:eastAsia="微软雅黑" w:cs="微软雅黑"/>
                <w:sz w:val="15"/>
                <w:szCs w:val="15"/>
                <w:lang w:val="en-US" w:eastAsia="zh-CN" w:bidi="ar"/>
              </w:rPr>
              <w:br w:type="textWrapping"/>
            </w:r>
            <w:r>
              <w:rPr>
                <w:rStyle w:val="16"/>
                <w:rFonts w:hint="eastAsia" w:ascii="微软雅黑" w:hAnsi="微软雅黑" w:eastAsia="微软雅黑" w:cs="微软雅黑"/>
                <w:sz w:val="15"/>
                <w:szCs w:val="15"/>
                <w:lang w:val="en-US" w:eastAsia="zh-CN" w:bidi="ar"/>
              </w:rPr>
              <w:t xml:space="preserve">           7.</w:t>
            </w:r>
            <w:r>
              <w:rPr>
                <w:rStyle w:val="10"/>
                <w:rFonts w:hint="eastAsia" w:ascii="微软雅黑" w:hAnsi="微软雅黑" w:eastAsia="微软雅黑" w:cs="微软雅黑"/>
                <w:sz w:val="15"/>
                <w:szCs w:val="15"/>
                <w:lang w:val="en-US" w:eastAsia="zh-CN" w:bidi="ar"/>
              </w:rPr>
              <w:t xml:space="preserve">所有项目参照《全国食品安全监督抽检实施细则（ </w:t>
            </w:r>
            <w:r>
              <w:rPr>
                <w:rStyle w:val="16"/>
                <w:rFonts w:hint="eastAsia" w:ascii="微软雅黑" w:hAnsi="微软雅黑" w:eastAsia="微软雅黑" w:cs="微软雅黑"/>
                <w:sz w:val="15"/>
                <w:szCs w:val="15"/>
                <w:lang w:val="en-US" w:eastAsia="zh-CN" w:bidi="ar"/>
              </w:rPr>
              <w:t>2025</w:t>
            </w:r>
            <w:r>
              <w:rPr>
                <w:rStyle w:val="10"/>
                <w:rFonts w:hint="eastAsia" w:ascii="微软雅黑" w:hAnsi="微软雅黑" w:eastAsia="微软雅黑" w:cs="微软雅黑"/>
                <w:sz w:val="15"/>
                <w:szCs w:val="15"/>
                <w:lang w:val="en-US" w:eastAsia="zh-CN" w:bidi="ar"/>
              </w:rPr>
              <w:t xml:space="preserve">年版）  》《自治区食品安全监督抽检实施细则（ </w:t>
            </w:r>
            <w:r>
              <w:rPr>
                <w:rStyle w:val="16"/>
                <w:rFonts w:hint="eastAsia" w:ascii="微软雅黑" w:hAnsi="微软雅黑" w:eastAsia="微软雅黑" w:cs="微软雅黑"/>
                <w:sz w:val="15"/>
                <w:szCs w:val="15"/>
                <w:lang w:val="en-US" w:eastAsia="zh-CN" w:bidi="ar"/>
              </w:rPr>
              <w:t>2025</w:t>
            </w:r>
            <w:r>
              <w:rPr>
                <w:rStyle w:val="10"/>
                <w:rFonts w:hint="eastAsia" w:ascii="微软雅黑" w:hAnsi="微软雅黑" w:eastAsia="微软雅黑" w:cs="微软雅黑"/>
                <w:sz w:val="15"/>
                <w:szCs w:val="15"/>
                <w:lang w:val="en-US" w:eastAsia="zh-CN" w:bidi="ar"/>
              </w:rPr>
              <w:t>年版）  》执行检验。</w:t>
            </w:r>
          </w:p>
        </w:tc>
      </w:tr>
    </w:tbl>
    <w:p>
      <w:pPr>
        <w:keepNext w:val="0"/>
        <w:keepLines w:val="0"/>
        <w:pageBreakBefore w:val="0"/>
        <w:widowControl w:val="0"/>
        <w:kinsoku w:val="0"/>
        <w:wordWrap/>
        <w:overflowPunct w:val="0"/>
        <w:topLinePunct w:val="0"/>
        <w:autoSpaceDE w:val="0"/>
        <w:autoSpaceDN w:val="0"/>
        <w:bidi w:val="0"/>
        <w:adjustRightInd/>
        <w:snapToGrid/>
        <w:spacing w:line="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8F62A2"/>
    <w:multiLevelType w:val="singleLevel"/>
    <w:tmpl w:val="D78F62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BD10D7"/>
    <w:rsid w:val="05BD10D7"/>
    <w:rsid w:val="0982716C"/>
    <w:rsid w:val="29441D5C"/>
    <w:rsid w:val="5B6916DD"/>
    <w:rsid w:val="7C606E94"/>
    <w:rsid w:val="7F0F4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character" w:customStyle="1" w:styleId="5">
    <w:name w:val="font151"/>
    <w:basedOn w:val="4"/>
    <w:qFormat/>
    <w:uiPriority w:val="0"/>
    <w:rPr>
      <w:rFonts w:ascii="黑体" w:hAnsi="宋体" w:eastAsia="黑体" w:cs="黑体"/>
      <w:color w:val="000000"/>
      <w:sz w:val="22"/>
      <w:szCs w:val="22"/>
      <w:u w:val="none"/>
    </w:rPr>
  </w:style>
  <w:style w:type="character" w:customStyle="1" w:styleId="6">
    <w:name w:val="font161"/>
    <w:basedOn w:val="4"/>
    <w:qFormat/>
    <w:uiPriority w:val="0"/>
    <w:rPr>
      <w:rFonts w:hint="default" w:ascii="Times New Roman" w:hAnsi="Times New Roman" w:cs="Times New Roman"/>
      <w:color w:val="000000"/>
      <w:sz w:val="22"/>
      <w:szCs w:val="22"/>
      <w:u w:val="none"/>
    </w:rPr>
  </w:style>
  <w:style w:type="character" w:customStyle="1" w:styleId="7">
    <w:name w:val="font23"/>
    <w:basedOn w:val="4"/>
    <w:uiPriority w:val="0"/>
    <w:rPr>
      <w:rFonts w:hint="default" w:ascii="Times New Roman" w:hAnsi="Times New Roman" w:cs="Times New Roman"/>
      <w:color w:val="000000"/>
      <w:sz w:val="34"/>
      <w:szCs w:val="34"/>
      <w:u w:val="none"/>
    </w:rPr>
  </w:style>
  <w:style w:type="character" w:customStyle="1" w:styleId="8">
    <w:name w:val="font171"/>
    <w:basedOn w:val="4"/>
    <w:qFormat/>
    <w:uiPriority w:val="0"/>
    <w:rPr>
      <w:rFonts w:ascii="宋体" w:hAnsi="宋体" w:eastAsia="宋体" w:cs="宋体"/>
      <w:b/>
      <w:bCs/>
      <w:color w:val="000000"/>
      <w:sz w:val="34"/>
      <w:szCs w:val="34"/>
      <w:u w:val="none"/>
    </w:rPr>
  </w:style>
  <w:style w:type="character" w:customStyle="1" w:styleId="9">
    <w:name w:val="font41"/>
    <w:basedOn w:val="4"/>
    <w:qFormat/>
    <w:uiPriority w:val="0"/>
    <w:rPr>
      <w:rFonts w:ascii="黑体" w:hAnsi="宋体" w:eastAsia="黑体" w:cs="黑体"/>
      <w:color w:val="000000"/>
      <w:sz w:val="18"/>
      <w:szCs w:val="18"/>
      <w:u w:val="none"/>
    </w:rPr>
  </w:style>
  <w:style w:type="character" w:customStyle="1" w:styleId="10">
    <w:name w:val="font181"/>
    <w:basedOn w:val="4"/>
    <w:qFormat/>
    <w:uiPriority w:val="0"/>
    <w:rPr>
      <w:rFonts w:hint="eastAsia" w:ascii="微软雅黑" w:hAnsi="微软雅黑" w:eastAsia="微软雅黑" w:cs="微软雅黑"/>
      <w:color w:val="000000"/>
      <w:sz w:val="18"/>
      <w:szCs w:val="18"/>
      <w:u w:val="none"/>
    </w:rPr>
  </w:style>
  <w:style w:type="character" w:customStyle="1" w:styleId="11">
    <w:name w:val="font71"/>
    <w:basedOn w:val="4"/>
    <w:qFormat/>
    <w:uiPriority w:val="0"/>
    <w:rPr>
      <w:rFonts w:hint="eastAsia" w:ascii="微软雅黑" w:hAnsi="微软雅黑" w:eastAsia="微软雅黑" w:cs="微软雅黑"/>
      <w:color w:val="FF0000"/>
      <w:sz w:val="18"/>
      <w:szCs w:val="18"/>
      <w:u w:val="none"/>
    </w:rPr>
  </w:style>
  <w:style w:type="character" w:customStyle="1" w:styleId="12">
    <w:name w:val="font91"/>
    <w:basedOn w:val="4"/>
    <w:qFormat/>
    <w:uiPriority w:val="0"/>
    <w:rPr>
      <w:rFonts w:hint="eastAsia" w:ascii="微软雅黑" w:hAnsi="微软雅黑" w:eastAsia="微软雅黑" w:cs="微软雅黑"/>
      <w:color w:val="000000"/>
      <w:sz w:val="18"/>
      <w:szCs w:val="18"/>
      <w:u w:val="none"/>
    </w:rPr>
  </w:style>
  <w:style w:type="character" w:customStyle="1" w:styleId="13">
    <w:name w:val="font101"/>
    <w:basedOn w:val="4"/>
    <w:qFormat/>
    <w:uiPriority w:val="0"/>
    <w:rPr>
      <w:rFonts w:hint="default" w:ascii="Times New Roman" w:hAnsi="Times New Roman" w:cs="Times New Roman"/>
      <w:color w:val="FF0000"/>
      <w:sz w:val="18"/>
      <w:szCs w:val="18"/>
      <w:u w:val="none"/>
    </w:rPr>
  </w:style>
  <w:style w:type="character" w:customStyle="1" w:styleId="14">
    <w:name w:val="font112"/>
    <w:basedOn w:val="4"/>
    <w:qFormat/>
    <w:uiPriority w:val="0"/>
    <w:rPr>
      <w:rFonts w:hint="eastAsia" w:ascii="微软雅黑" w:hAnsi="微软雅黑" w:eastAsia="微软雅黑" w:cs="微软雅黑"/>
      <w:color w:val="000000"/>
      <w:sz w:val="18"/>
      <w:szCs w:val="18"/>
      <w:u w:val="none"/>
    </w:rPr>
  </w:style>
  <w:style w:type="character" w:customStyle="1" w:styleId="15">
    <w:name w:val="font191"/>
    <w:basedOn w:val="4"/>
    <w:qFormat/>
    <w:uiPriority w:val="0"/>
    <w:rPr>
      <w:rFonts w:hint="eastAsia" w:ascii="微软雅黑" w:hAnsi="微软雅黑" w:eastAsia="微软雅黑" w:cs="微软雅黑"/>
      <w:color w:val="000000"/>
      <w:sz w:val="18"/>
      <w:szCs w:val="18"/>
      <w:u w:val="none"/>
    </w:rPr>
  </w:style>
  <w:style w:type="character" w:customStyle="1" w:styleId="16">
    <w:name w:val="font201"/>
    <w:basedOn w:val="4"/>
    <w:qFormat/>
    <w:uiPriority w:val="0"/>
    <w:rPr>
      <w:rFonts w:hint="default" w:ascii="Times New Roman" w:hAnsi="Times New Roman" w:cs="Times New Roman"/>
      <w:color w:val="000000"/>
      <w:sz w:val="18"/>
      <w:szCs w:val="18"/>
      <w:u w:val="none"/>
    </w:rPr>
  </w:style>
  <w:style w:type="character" w:customStyle="1" w:styleId="17">
    <w:name w:val="font81"/>
    <w:basedOn w:val="4"/>
    <w:qFormat/>
    <w:uiPriority w:val="0"/>
    <w:rPr>
      <w:rFonts w:hint="default" w:ascii="Arial" w:hAnsi="Arial" w:cs="Arial"/>
      <w:color w:val="000000"/>
      <w:sz w:val="18"/>
      <w:szCs w:val="18"/>
      <w:u w:val="none"/>
    </w:rPr>
  </w:style>
  <w:style w:type="character" w:customStyle="1" w:styleId="18">
    <w:name w:val="font61"/>
    <w:basedOn w:val="4"/>
    <w:qFormat/>
    <w:uiPriority w:val="0"/>
    <w:rPr>
      <w:rFonts w:hint="eastAsia" w:ascii="微软雅黑" w:hAnsi="微软雅黑" w:eastAsia="微软雅黑" w:cs="微软雅黑"/>
      <w:color w:val="000000"/>
      <w:sz w:val="18"/>
      <w:szCs w:val="18"/>
      <w:u w:val="none"/>
    </w:rPr>
  </w:style>
  <w:style w:type="character" w:customStyle="1" w:styleId="19">
    <w:name w:val="font121"/>
    <w:basedOn w:val="4"/>
    <w:qFormat/>
    <w:uiPriority w:val="0"/>
    <w:rPr>
      <w:rFonts w:hint="eastAsia" w:ascii="宋体" w:hAnsi="宋体" w:eastAsia="宋体" w:cs="宋体"/>
      <w:color w:val="000000"/>
      <w:sz w:val="18"/>
      <w:szCs w:val="18"/>
      <w:u w:val="none"/>
    </w:rPr>
  </w:style>
  <w:style w:type="character" w:customStyle="1" w:styleId="20">
    <w:name w:val="font211"/>
    <w:basedOn w:val="4"/>
    <w:qFormat/>
    <w:uiPriority w:val="0"/>
    <w:rPr>
      <w:rFonts w:hint="default" w:ascii="Arial" w:hAnsi="Arial" w:cs="Arial"/>
      <w:color w:val="FF0000"/>
      <w:sz w:val="18"/>
      <w:szCs w:val="18"/>
      <w:u w:val="none"/>
    </w:rPr>
  </w:style>
  <w:style w:type="character" w:customStyle="1" w:styleId="21">
    <w:name w:val="font221"/>
    <w:basedOn w:val="4"/>
    <w:qFormat/>
    <w:uiPriority w:val="0"/>
    <w:rPr>
      <w:rFonts w:hint="default" w:ascii="Arial" w:hAnsi="Arial" w:cs="Arial"/>
      <w:color w:val="000000"/>
      <w:sz w:val="18"/>
      <w:szCs w:val="18"/>
      <w:u w:val="none"/>
    </w:rPr>
  </w:style>
  <w:style w:type="character" w:customStyle="1" w:styleId="22">
    <w:name w:val="font51"/>
    <w:basedOn w:val="4"/>
    <w:qFormat/>
    <w:uiPriority w:val="0"/>
    <w:rPr>
      <w:rFonts w:hint="eastAsia" w:ascii="微软雅黑" w:hAnsi="微软雅黑" w:eastAsia="微软雅黑" w:cs="微软雅黑"/>
      <w:color w:val="000000"/>
      <w:sz w:val="18"/>
      <w:szCs w:val="18"/>
      <w:u w:val="none"/>
    </w:rPr>
  </w:style>
  <w:style w:type="character" w:customStyle="1" w:styleId="23">
    <w:name w:val="font31"/>
    <w:basedOn w:val="4"/>
    <w:qFormat/>
    <w:uiPriority w:val="0"/>
    <w:rPr>
      <w:rFonts w:ascii="黑体" w:hAnsi="宋体" w:eastAsia="黑体" w:cs="黑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4026</Words>
  <Characters>4178</Characters>
  <Lines>0</Lines>
  <Paragraphs>0</Paragraphs>
  <TotalTime>8</TotalTime>
  <ScaleCrop>false</ScaleCrop>
  <LinksUpToDate>false</LinksUpToDate>
  <CharactersWithSpaces>4378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2025-04-18T04:47:00Z</dcterms:created>
  <dc:creator>Administrator</dc:creator>
  <cp:lastModifiedBy>Administrator</cp:lastModifiedBy>
  <dcterms:modified xsi:type="dcterms:W3CDTF">2025-04-22T11:29:02Z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FE3D41E57E374D7D9AA300FF026294FF_11</vt:lpwstr>
  </property>
  <property fmtid="{D5CDD505-2E9C-101B-9397-08002B2CF9AE}" pid="4" name="KSOTemplateDocerSaveRecord">
    <vt:lpwstr>eyJoZGlkIjoiNjQ2M2IxY2MyMWIxOTY4NGQ5ZGNjOTNiYTYwY2MzOTgifQ==</vt:lpwstr>
  </property>
</Properties>
</file>