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51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7"/>
        <w:gridCol w:w="1280"/>
        <w:gridCol w:w="1412"/>
        <w:gridCol w:w="1150"/>
        <w:gridCol w:w="816"/>
        <w:gridCol w:w="1290"/>
        <w:gridCol w:w="887"/>
        <w:gridCol w:w="11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85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/>
                <w:b/>
                <w:bCs/>
                <w:sz w:val="24"/>
                <w:szCs w:val="32"/>
              </w:rPr>
              <w:t>技术规格及要求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2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28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412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规格要求</w:t>
            </w:r>
          </w:p>
        </w:tc>
        <w:tc>
          <w:tcPr>
            <w:tcW w:w="115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816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1290" w:type="dxa"/>
            <w:vMerge w:val="restart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控制价（元）</w:t>
            </w:r>
          </w:p>
        </w:tc>
        <w:tc>
          <w:tcPr>
            <w:tcW w:w="2044" w:type="dxa"/>
            <w:gridSpan w:val="2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2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单价</w:t>
            </w:r>
          </w:p>
        </w:tc>
        <w:tc>
          <w:tcPr>
            <w:tcW w:w="11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52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8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2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90" w:type="dxa"/>
            <w:vMerge w:val="continue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52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A3 复印纸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297x420mm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4包/箱（每箱不少于2000页）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新宋体" w:hAnsi="新宋体" w:eastAsia="新宋体" w:cs="新宋体"/>
                <w:i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52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A4 复印纸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210x297mm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8包/箱（每箱不少于4000页）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6137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新宋体" w:hAnsi="新宋体" w:eastAsia="新宋体" w:cs="新宋体"/>
                <w:i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  <w:jc w:val="center"/>
        </w:trPr>
        <w:tc>
          <w:tcPr>
            <w:tcW w:w="52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8K 复印纸</w:t>
            </w:r>
          </w:p>
        </w:tc>
        <w:tc>
          <w:tcPr>
            <w:tcW w:w="1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270x390mm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4包/箱（每箱不少于2000页）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944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新宋体" w:hAnsi="新宋体" w:eastAsia="新宋体" w:cs="新宋体"/>
                <w:i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 w:themeColor="text1"/>
                <w:spacing w:val="0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200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  <w:jc w:val="center"/>
        </w:trPr>
        <w:tc>
          <w:tcPr>
            <w:tcW w:w="1807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总合计（元）</w:t>
            </w:r>
          </w:p>
        </w:tc>
        <w:tc>
          <w:tcPr>
            <w:tcW w:w="67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7" w:hRule="atLeast"/>
          <w:jc w:val="center"/>
        </w:trPr>
        <w:tc>
          <w:tcPr>
            <w:tcW w:w="1807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  <w:tc>
          <w:tcPr>
            <w:tcW w:w="67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FFFFFF" w:fill="FFFFFF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备注:1.本项目单价招标；2.每项物品投标企业报价不得超过控制价，如超过控制价作废标处理；</w:t>
            </w:r>
            <w:r>
              <w:rPr>
                <w:rFonts w:hint="eastAsia" w:ascii="宋体" w:hAnsi="宋体" w:cs="宋体"/>
                <w:color w:val="auto"/>
                <w:spacing w:val="9"/>
                <w:sz w:val="21"/>
                <w:szCs w:val="21"/>
                <w:highlight w:val="none"/>
                <w:lang w:val="en-US" w:eastAsia="zh-CN"/>
              </w:rPr>
              <w:t>3.总预算</w:t>
            </w:r>
            <w:r>
              <w:rPr>
                <w:rFonts w:hint="eastAsia" w:ascii="新宋体" w:hAnsi="新宋体" w:eastAsia="新宋体" w:cs="新宋体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1681000.00</w:t>
            </w:r>
            <w:r>
              <w:rPr>
                <w:rFonts w:hint="eastAsia" w:ascii="宋体" w:hAnsi="宋体" w:cs="宋体"/>
                <w:color w:val="auto"/>
                <w:spacing w:val="9"/>
                <w:sz w:val="21"/>
                <w:szCs w:val="21"/>
                <w:highlight w:val="none"/>
                <w:lang w:val="en-US" w:eastAsia="zh-CN"/>
              </w:rPr>
              <w:t>元；4.</w:t>
            </w:r>
            <w:r>
              <w:rPr>
                <w:rFonts w:hint="eastAsia" w:ascii="新宋体" w:hAnsi="新宋体" w:eastAsia="新宋体" w:cs="新宋体"/>
                <w:i w:val="0"/>
                <w:caps w:val="0"/>
                <w:color w:val="000000" w:themeColor="text1"/>
                <w:spacing w:val="0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本次采购的复印纸为一级白色复印纸，纸张重量 80克/m，100%采用纯木浆，含水量 4.5-5.5%无腐蚀性，不会产生纸粉，手感柔软，对打印机、复印机无磨损，无静电。</w:t>
            </w:r>
          </w:p>
        </w:tc>
      </w:tr>
    </w:tbl>
    <w:p/>
    <w:sectPr>
      <w:pgSz w:w="11906" w:h="16838"/>
      <w:pgMar w:top="1984" w:right="1587" w:bottom="141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iMjZhNzBmMzRjNjJjZmYyNzljZDEwMzI3NzZmNjUifQ=="/>
  </w:docVars>
  <w:rsids>
    <w:rsidRoot w:val="2C537675"/>
    <w:rsid w:val="07EC4BEA"/>
    <w:rsid w:val="0EFA4090"/>
    <w:rsid w:val="13EE70B6"/>
    <w:rsid w:val="2C537675"/>
    <w:rsid w:val="3F0D09C6"/>
    <w:rsid w:val="45EC43D4"/>
    <w:rsid w:val="4A8E3303"/>
    <w:rsid w:val="4A911C8E"/>
    <w:rsid w:val="545A24A8"/>
    <w:rsid w:val="6B933E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w w:val="8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226</Words>
  <Characters>302</Characters>
  <Lines>0</Lines>
  <Paragraphs>0</Paragraphs>
  <TotalTime>18</TotalTime>
  <ScaleCrop>false</ScaleCrop>
  <LinksUpToDate>false</LinksUpToDate>
  <CharactersWithSpaces>307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2023-05-16T09:39:00Z</dcterms:created>
  <dc:creator>画个姑娘陪着我</dc:creator>
  <cp:lastModifiedBy>画个姑娘陪着我</cp:lastModifiedBy>
  <dcterms:modified xsi:type="dcterms:W3CDTF">2023-05-18T10:36:51Z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92B01776D74B46D9967400EDD0A1B6BF_13</vt:lpwstr>
  </property>
</Properties>
</file>