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6D33A">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color w:val="auto"/>
          <w:sz w:val="36"/>
          <w:szCs w:val="36"/>
          <w:lang w:val="en-US" w:eastAsia="zh-CN"/>
        </w:rPr>
      </w:pPr>
    </w:p>
    <w:p w14:paraId="39D26801">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阿图什市无花果三产融合科技创新园（二期）工程设计（初步设计报告编制）项目</w:t>
      </w:r>
    </w:p>
    <w:p w14:paraId="71B00AE4">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hint="default"/>
          <w:color w:val="auto"/>
          <w:sz w:val="22"/>
          <w:szCs w:val="22"/>
          <w:highlight w:val="none"/>
          <w:lang w:val="en-US"/>
        </w:rPr>
      </w:pPr>
      <w:r>
        <w:rPr>
          <w:rFonts w:hint="eastAsia" w:ascii="仿宋" w:hAnsi="仿宋" w:eastAsia="仿宋" w:cs="仿宋"/>
          <w:b/>
          <w:bCs/>
          <w:color w:val="auto"/>
          <w:sz w:val="36"/>
          <w:szCs w:val="36"/>
          <w:lang w:eastAsia="zh-CN"/>
        </w:rPr>
        <w:t>项目</w:t>
      </w:r>
      <w:r>
        <w:rPr>
          <w:rFonts w:hint="eastAsia" w:ascii="仿宋" w:hAnsi="仿宋" w:eastAsia="仿宋" w:cs="仿宋"/>
          <w:b/>
          <w:bCs/>
          <w:color w:val="auto"/>
          <w:sz w:val="36"/>
          <w:szCs w:val="36"/>
          <w:highlight w:val="none"/>
          <w:lang w:eastAsia="zh-CN"/>
        </w:rPr>
        <w:t>编号：</w:t>
      </w:r>
      <w:r>
        <w:rPr>
          <w:rFonts w:hint="eastAsia" w:ascii="仿宋" w:hAnsi="仿宋" w:eastAsia="仿宋" w:cs="仿宋"/>
          <w:b/>
          <w:bCs/>
          <w:color w:val="auto"/>
          <w:sz w:val="36"/>
          <w:szCs w:val="36"/>
          <w:highlight w:val="none"/>
          <w:lang w:val="en-US" w:eastAsia="zh-CN"/>
        </w:rPr>
        <w:t>ATSCG-2025012</w:t>
      </w:r>
    </w:p>
    <w:p w14:paraId="5514792E">
      <w:pPr>
        <w:pStyle w:val="39"/>
        <w:outlineLvl w:val="9"/>
        <w:rPr>
          <w:rFonts w:ascii="仿宋" w:hAnsi="仿宋" w:eastAsia="仿宋" w:cs="仿宋"/>
          <w:color w:val="auto"/>
        </w:rPr>
      </w:pPr>
    </w:p>
    <w:p w14:paraId="40C7060D">
      <w:pPr>
        <w:pStyle w:val="39"/>
        <w:rPr>
          <w:rFonts w:ascii="仿宋" w:hAnsi="仿宋" w:eastAsia="仿宋" w:cs="仿宋"/>
          <w:color w:val="auto"/>
        </w:rPr>
      </w:pPr>
    </w:p>
    <w:p w14:paraId="729AEFA2">
      <w:pPr>
        <w:pStyle w:val="39"/>
        <w:jc w:val="center"/>
        <w:rPr>
          <w:rFonts w:ascii="仿宋" w:hAnsi="仿宋" w:eastAsia="仿宋" w:cs="仿宋"/>
          <w:color w:val="auto"/>
          <w:sz w:val="96"/>
          <w:szCs w:val="96"/>
        </w:rPr>
      </w:pPr>
      <w:r>
        <w:rPr>
          <w:rFonts w:hint="eastAsia" w:ascii="仿宋" w:hAnsi="仿宋" w:eastAsia="仿宋" w:cs="仿宋"/>
          <w:b/>
          <w:color w:val="auto"/>
          <w:sz w:val="96"/>
          <w:szCs w:val="96"/>
          <w:lang w:eastAsia="zh-CN"/>
        </w:rPr>
        <w:t>磋商</w:t>
      </w:r>
      <w:r>
        <w:rPr>
          <w:rFonts w:hint="eastAsia" w:ascii="仿宋" w:hAnsi="仿宋" w:eastAsia="仿宋" w:cs="仿宋"/>
          <w:b/>
          <w:bCs/>
          <w:color w:val="auto"/>
          <w:sz w:val="96"/>
          <w:szCs w:val="96"/>
        </w:rPr>
        <w:t>文件</w:t>
      </w:r>
    </w:p>
    <w:p w14:paraId="0EB7B6FC">
      <w:pPr>
        <w:pStyle w:val="39"/>
        <w:rPr>
          <w:rFonts w:ascii="仿宋" w:hAnsi="仿宋" w:eastAsia="仿宋" w:cs="仿宋"/>
          <w:color w:val="auto"/>
        </w:rPr>
      </w:pPr>
    </w:p>
    <w:p w14:paraId="2A2D76CA">
      <w:pPr>
        <w:spacing w:line="700" w:lineRule="exact"/>
        <w:rPr>
          <w:rFonts w:hint="eastAsia" w:ascii="仿宋" w:hAnsi="仿宋" w:eastAsia="仿宋" w:cs="仿宋"/>
          <w:color w:val="auto"/>
          <w:sz w:val="32"/>
          <w:szCs w:val="32"/>
          <w:lang w:eastAsia="zh-CN"/>
        </w:rPr>
      </w:pPr>
    </w:p>
    <w:p w14:paraId="4A75E203">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采购单位：阿图什市林草工作站 </w:t>
      </w:r>
    </w:p>
    <w:p w14:paraId="5B58678A">
      <w:pPr>
        <w:keepNext w:val="0"/>
        <w:keepLines w:val="0"/>
        <w:pageBreakBefore w:val="0"/>
        <w:widowControl w:val="0"/>
        <w:kinsoku/>
        <w:wordWrap/>
        <w:overflowPunct/>
        <w:topLinePunct w:val="0"/>
        <w:autoSpaceDE/>
        <w:autoSpaceDN/>
        <w:bidi w:val="0"/>
        <w:adjustRightInd/>
        <w:snapToGrid/>
        <w:spacing w:line="720" w:lineRule="auto"/>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lang w:val="en-US" w:eastAsia="zh-CN"/>
        </w:rPr>
        <w:t xml:space="preserve"> 辛先生</w:t>
      </w:r>
    </w:p>
    <w:p w14:paraId="404E39A8">
      <w:pPr>
        <w:keepNext w:val="0"/>
        <w:keepLines w:val="0"/>
        <w:pageBreakBefore w:val="0"/>
        <w:widowControl w:val="0"/>
        <w:kinsoku/>
        <w:wordWrap/>
        <w:overflowPunct/>
        <w:topLinePunct w:val="0"/>
        <w:autoSpaceDE/>
        <w:autoSpaceDN/>
        <w:bidi w:val="0"/>
        <w:adjustRightInd/>
        <w:snapToGrid/>
        <w:spacing w:line="720" w:lineRule="auto"/>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15509088882</w:t>
      </w:r>
    </w:p>
    <w:p w14:paraId="2ADABBD6">
      <w:pPr>
        <w:keepNext w:val="0"/>
        <w:keepLines w:val="0"/>
        <w:pageBreakBefore w:val="0"/>
        <w:widowControl w:val="0"/>
        <w:kinsoku/>
        <w:wordWrap/>
        <w:overflowPunct/>
        <w:topLinePunct w:val="0"/>
        <w:autoSpaceDE/>
        <w:autoSpaceDN/>
        <w:bidi w:val="0"/>
        <w:adjustRightInd/>
        <w:snapToGrid/>
        <w:spacing w:line="720" w:lineRule="auto"/>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w:t>
      </w:r>
      <w:r>
        <w:rPr>
          <w:rFonts w:hint="eastAsia" w:ascii="仿宋" w:hAnsi="仿宋" w:eastAsia="仿宋" w:cs="仿宋"/>
          <w:color w:val="auto"/>
          <w:sz w:val="32"/>
          <w:szCs w:val="32"/>
          <w:lang w:val="en-US" w:eastAsia="zh-CN"/>
        </w:rPr>
        <w:t>新疆佰众工程项目管理有限公司</w:t>
      </w:r>
    </w:p>
    <w:p w14:paraId="7FCB53A3">
      <w:pPr>
        <w:keepNext w:val="0"/>
        <w:keepLines w:val="0"/>
        <w:pageBreakBefore w:val="0"/>
        <w:widowControl w:val="0"/>
        <w:kinsoku/>
        <w:wordWrap/>
        <w:overflowPunct/>
        <w:topLinePunct w:val="0"/>
        <w:autoSpaceDE/>
        <w:autoSpaceDN/>
        <w:bidi w:val="0"/>
        <w:adjustRightInd/>
        <w:snapToGrid/>
        <w:spacing w:line="720" w:lineRule="auto"/>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lang w:val="en-US" w:eastAsia="zh-CN"/>
        </w:rPr>
        <w:t>唐女士</w:t>
      </w:r>
    </w:p>
    <w:p w14:paraId="097D1FA9">
      <w:pPr>
        <w:keepNext w:val="0"/>
        <w:keepLines w:val="0"/>
        <w:pageBreakBefore w:val="0"/>
        <w:widowControl w:val="0"/>
        <w:kinsoku/>
        <w:wordWrap/>
        <w:overflowPunct/>
        <w:topLinePunct w:val="0"/>
        <w:autoSpaceDE/>
        <w:autoSpaceDN/>
        <w:bidi w:val="0"/>
        <w:adjustRightInd/>
        <w:snapToGrid/>
        <w:spacing w:line="720" w:lineRule="auto"/>
        <w:textAlignment w:val="auto"/>
        <w:rPr>
          <w:rFonts w:ascii="仿宋" w:hAnsi="仿宋" w:eastAsia="仿宋" w:cs="仿宋"/>
          <w:b/>
          <w:color w:val="auto"/>
          <w:sz w:val="32"/>
          <w:szCs w:val="32"/>
          <w:lang w:eastAsia="zh-CN"/>
        </w:rPr>
      </w:pPr>
      <w:r>
        <w:rPr>
          <w:rFonts w:hint="eastAsia" w:ascii="仿宋" w:hAnsi="仿宋" w:eastAsia="仿宋" w:cs="仿宋"/>
          <w:color w:val="auto"/>
          <w:sz w:val="32"/>
          <w:szCs w:val="32"/>
          <w:lang w:eastAsia="zh-CN"/>
        </w:rPr>
        <w:t>联系电话:</w:t>
      </w:r>
      <w:r>
        <w:rPr>
          <w:rFonts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18996153167</w:t>
      </w:r>
    </w:p>
    <w:p w14:paraId="6A5DC3A0">
      <w:pPr>
        <w:pStyle w:val="37"/>
        <w:rPr>
          <w:rFonts w:ascii="仿宋" w:hAnsi="仿宋" w:eastAsia="仿宋" w:cs="仿宋"/>
          <w:b/>
          <w:color w:val="auto"/>
          <w:sz w:val="36"/>
          <w:szCs w:val="36"/>
          <w:lang w:eastAsia="zh-CN"/>
        </w:rPr>
      </w:pPr>
    </w:p>
    <w:p w14:paraId="7EEA61C2">
      <w:pPr>
        <w:jc w:val="center"/>
        <w:rPr>
          <w:rFonts w:hint="eastAsia" w:ascii="仿宋" w:hAnsi="仿宋" w:eastAsia="仿宋" w:cs="仿宋"/>
          <w:b/>
          <w:color w:val="auto"/>
          <w:sz w:val="36"/>
          <w:szCs w:val="36"/>
          <w:lang w:eastAsia="zh-CN"/>
        </w:rPr>
      </w:pPr>
    </w:p>
    <w:p w14:paraId="4E3415A9">
      <w:pPr>
        <w:jc w:val="center"/>
        <w:rPr>
          <w:rFonts w:hint="eastAsia" w:ascii="仿宋" w:hAnsi="仿宋" w:eastAsia="仿宋" w:cs="仿宋"/>
          <w:b/>
          <w:color w:val="auto"/>
          <w:sz w:val="36"/>
          <w:szCs w:val="36"/>
          <w:lang w:eastAsia="zh-CN"/>
        </w:rPr>
      </w:pPr>
    </w:p>
    <w:p w14:paraId="2295C7BB">
      <w:pPr>
        <w:jc w:val="center"/>
        <w:rPr>
          <w:rFonts w:hint="eastAsia" w:ascii="仿宋" w:hAnsi="仿宋" w:eastAsia="仿宋" w:cs="仿宋"/>
          <w:b/>
          <w:color w:val="auto"/>
          <w:sz w:val="36"/>
          <w:szCs w:val="36"/>
          <w:lang w:eastAsia="zh-CN"/>
        </w:rPr>
      </w:pPr>
    </w:p>
    <w:p w14:paraId="4C20A0FC">
      <w:pPr>
        <w:jc w:val="center"/>
        <w:outlineLvl w:val="9"/>
        <w:rPr>
          <w:rFonts w:ascii="仿宋" w:hAnsi="仿宋" w:eastAsia="仿宋" w:cs="仿宋"/>
          <w:b/>
          <w:color w:val="auto"/>
          <w:sz w:val="36"/>
          <w:szCs w:val="36"/>
          <w:lang w:eastAsia="zh-CN"/>
        </w:rPr>
      </w:pPr>
      <w:r>
        <w:rPr>
          <w:rFonts w:hint="eastAsia" w:ascii="仿宋" w:hAnsi="仿宋" w:eastAsia="仿宋" w:cs="仿宋"/>
          <w:b/>
          <w:color w:val="auto"/>
          <w:sz w:val="36"/>
          <w:szCs w:val="36"/>
          <w:lang w:eastAsia="zh-CN"/>
        </w:rPr>
        <w:t>招投标监督管理机构备案登记栏</w:t>
      </w:r>
    </w:p>
    <w:tbl>
      <w:tblPr>
        <w:tblStyle w:val="2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14:paraId="3094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9084" w:type="dxa"/>
          </w:tcPr>
          <w:p w14:paraId="2BEED8F3">
            <w:pPr>
              <w:spacing w:line="500" w:lineRule="exact"/>
              <w:jc w:val="both"/>
              <w:rPr>
                <w:rFonts w:ascii="仿宋" w:hAnsi="仿宋" w:eastAsia="仿宋" w:cs="仿宋"/>
                <w:color w:val="auto"/>
                <w:lang w:eastAsia="zh-CN"/>
              </w:rPr>
            </w:pPr>
          </w:p>
          <w:p w14:paraId="7699B5A9">
            <w:pPr>
              <w:spacing w:line="500" w:lineRule="exact"/>
              <w:jc w:val="both"/>
              <w:rPr>
                <w:rFonts w:ascii="仿宋" w:hAnsi="仿宋" w:eastAsia="仿宋" w:cs="仿宋"/>
                <w:color w:val="auto"/>
                <w:sz w:val="32"/>
                <w:szCs w:val="32"/>
                <w:lang w:eastAsia="zh-CN"/>
              </w:rPr>
            </w:pPr>
          </w:p>
          <w:p w14:paraId="04EAEBAE">
            <w:pPr>
              <w:spacing w:line="500" w:lineRule="exact"/>
              <w:jc w:val="both"/>
              <w:rPr>
                <w:rFonts w:ascii="仿宋" w:hAnsi="仿宋" w:eastAsia="仿宋" w:cs="仿宋"/>
                <w:color w:val="auto"/>
                <w:sz w:val="32"/>
                <w:szCs w:val="32"/>
                <w:lang w:eastAsia="zh-CN"/>
              </w:rPr>
            </w:pPr>
          </w:p>
          <w:p w14:paraId="5C702EC0">
            <w:pPr>
              <w:spacing w:line="500" w:lineRule="exact"/>
              <w:jc w:val="both"/>
              <w:rPr>
                <w:rFonts w:ascii="仿宋" w:hAnsi="仿宋" w:eastAsia="仿宋" w:cs="仿宋"/>
                <w:color w:val="auto"/>
                <w:w w:val="95"/>
                <w:sz w:val="28"/>
                <w:szCs w:val="28"/>
                <w:lang w:eastAsia="zh-CN"/>
              </w:rPr>
            </w:pPr>
            <w:r>
              <w:rPr>
                <w:rFonts w:hint="eastAsia" w:ascii="仿宋" w:hAnsi="仿宋" w:eastAsia="仿宋" w:cs="仿宋"/>
                <w:color w:val="auto"/>
                <w:sz w:val="28"/>
                <w:szCs w:val="28"/>
                <w:lang w:eastAsia="zh-CN"/>
              </w:rPr>
              <w:t>采购单位：阿图什市林草工作站 </w:t>
            </w:r>
            <w:r>
              <w:rPr>
                <w:rFonts w:hint="eastAsia" w:ascii="仿宋" w:hAnsi="仿宋" w:eastAsia="仿宋" w:cs="仿宋"/>
                <w:color w:val="auto"/>
                <w:w w:val="95"/>
                <w:sz w:val="28"/>
                <w:szCs w:val="28"/>
                <w:lang w:eastAsia="zh-CN"/>
              </w:rPr>
              <w:t>（盖章）</w:t>
            </w:r>
          </w:p>
          <w:p w14:paraId="5CE5D3A2">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471A9AC7">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5DDD28B5">
            <w:pPr>
              <w:spacing w:line="500" w:lineRule="exact"/>
              <w:ind w:left="3520" w:hanging="3520" w:hangingChars="1100"/>
              <w:jc w:val="both"/>
              <w:rPr>
                <w:rFonts w:ascii="仿宋" w:hAnsi="仿宋" w:eastAsia="仿宋" w:cs="仿宋"/>
                <w:color w:val="auto"/>
                <w:sz w:val="32"/>
                <w:szCs w:val="32"/>
                <w:lang w:eastAsia="zh-CN"/>
              </w:rPr>
            </w:pPr>
          </w:p>
          <w:p w14:paraId="743AE732">
            <w:pPr>
              <w:spacing w:line="500" w:lineRule="exact"/>
              <w:ind w:left="3520" w:hanging="3080" w:hangingChars="1100"/>
              <w:jc w:val="left"/>
              <w:rPr>
                <w:rFonts w:hint="default" w:ascii="仿宋" w:hAnsi="仿宋" w:eastAsia="仿宋" w:cs="仿宋"/>
                <w:i w:val="0"/>
                <w:iCs w:val="0"/>
                <w:caps w:val="0"/>
                <w:color w:val="000000"/>
                <w:spacing w:val="0"/>
                <w:sz w:val="24"/>
                <w:szCs w:val="24"/>
                <w:lang w:val="en-US" w:eastAsia="zh-CN" w:bidi="en-US"/>
              </w:rPr>
            </w:pPr>
            <w:r>
              <w:rPr>
                <w:rFonts w:hint="eastAsia" w:ascii="仿宋" w:hAnsi="仿宋" w:eastAsia="仿宋" w:cs="仿宋"/>
                <w:color w:val="auto"/>
                <w:sz w:val="28"/>
                <w:szCs w:val="28"/>
                <w:lang w:val="en-US" w:eastAsia="zh-CN"/>
              </w:rPr>
              <w:t>采购项目名称：阿图什市无花果三产融合科技创新园（二期）工程设计（初步设计报告编制）项目</w:t>
            </w:r>
          </w:p>
          <w:p w14:paraId="2D230B52">
            <w:pPr>
              <w:spacing w:line="500" w:lineRule="exact"/>
              <w:jc w:val="both"/>
              <w:rPr>
                <w:rFonts w:ascii="仿宋" w:hAnsi="仿宋" w:eastAsia="仿宋" w:cs="仿宋"/>
                <w:color w:val="auto"/>
                <w:sz w:val="32"/>
                <w:szCs w:val="32"/>
                <w:lang w:eastAsia="zh-CN"/>
              </w:rPr>
            </w:pPr>
          </w:p>
          <w:p w14:paraId="4082BA76">
            <w:pPr>
              <w:pStyle w:val="37"/>
              <w:jc w:val="both"/>
              <w:rPr>
                <w:rFonts w:ascii="仿宋" w:hAnsi="仿宋" w:eastAsia="仿宋" w:cs="仿宋"/>
                <w:color w:val="auto"/>
                <w:sz w:val="32"/>
                <w:szCs w:val="32"/>
                <w:lang w:eastAsia="zh-CN"/>
              </w:rPr>
            </w:pPr>
          </w:p>
          <w:p w14:paraId="257D8D53">
            <w:pPr>
              <w:pStyle w:val="37"/>
              <w:jc w:val="both"/>
              <w:rPr>
                <w:rFonts w:ascii="仿宋" w:hAnsi="仿宋" w:eastAsia="仿宋" w:cs="仿宋"/>
                <w:color w:val="auto"/>
                <w:sz w:val="32"/>
                <w:szCs w:val="32"/>
                <w:lang w:eastAsia="zh-CN"/>
              </w:rPr>
            </w:pPr>
          </w:p>
          <w:p w14:paraId="37631FA8">
            <w:pPr>
              <w:pStyle w:val="37"/>
              <w:jc w:val="both"/>
              <w:rPr>
                <w:rFonts w:ascii="仿宋" w:hAnsi="仿宋" w:eastAsia="仿宋" w:cs="仿宋"/>
                <w:color w:val="auto"/>
                <w:sz w:val="32"/>
                <w:szCs w:val="32"/>
                <w:lang w:eastAsia="zh-CN"/>
              </w:rPr>
            </w:pPr>
          </w:p>
          <w:p w14:paraId="77789173">
            <w:pPr>
              <w:pStyle w:val="37"/>
              <w:jc w:val="both"/>
              <w:rPr>
                <w:rFonts w:ascii="仿宋" w:hAnsi="仿宋" w:eastAsia="仿宋" w:cs="仿宋"/>
                <w:color w:val="auto"/>
                <w:sz w:val="32"/>
                <w:szCs w:val="32"/>
                <w:lang w:eastAsia="zh-CN"/>
              </w:rPr>
            </w:pPr>
          </w:p>
          <w:p w14:paraId="4C468870">
            <w:pPr>
              <w:spacing w:line="500" w:lineRule="exact"/>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代理机构：</w:t>
            </w:r>
            <w:r>
              <w:rPr>
                <w:rFonts w:hint="eastAsia" w:ascii="仿宋" w:hAnsi="仿宋" w:eastAsia="仿宋" w:cs="仿宋"/>
                <w:color w:val="auto"/>
                <w:sz w:val="28"/>
                <w:szCs w:val="28"/>
                <w:lang w:val="en-US" w:eastAsia="zh-CN"/>
              </w:rPr>
              <w:t>新疆佰众工程项目管理有限公司</w:t>
            </w:r>
            <w:r>
              <w:rPr>
                <w:rFonts w:hint="eastAsia" w:ascii="仿宋" w:hAnsi="仿宋" w:eastAsia="仿宋" w:cs="仿宋"/>
                <w:color w:val="auto"/>
                <w:sz w:val="28"/>
                <w:szCs w:val="28"/>
                <w:lang w:eastAsia="zh-CN"/>
              </w:rPr>
              <w:t>（盖章）</w:t>
            </w:r>
          </w:p>
          <w:p w14:paraId="1B9D7167">
            <w:pPr>
              <w:pStyle w:val="4"/>
              <w:jc w:val="both"/>
              <w:outlineLvl w:val="9"/>
              <w:rPr>
                <w:rFonts w:ascii="仿宋" w:hAnsi="仿宋" w:eastAsia="仿宋" w:cs="仿宋"/>
                <w:color w:val="auto"/>
                <w:lang w:eastAsia="zh-CN"/>
              </w:rPr>
            </w:pPr>
          </w:p>
          <w:p w14:paraId="0DF17252">
            <w:pPr>
              <w:jc w:val="both"/>
              <w:rPr>
                <w:color w:val="auto"/>
                <w:lang w:eastAsia="zh-CN"/>
              </w:rPr>
            </w:pPr>
          </w:p>
          <w:p w14:paraId="7DE52022">
            <w:pPr>
              <w:pStyle w:val="4"/>
              <w:jc w:val="center"/>
              <w:outlineLvl w:val="2"/>
              <w:rPr>
                <w:rFonts w:ascii="仿宋" w:hAnsi="仿宋" w:eastAsia="仿宋" w:cs="仿宋"/>
                <w:color w:val="auto"/>
                <w:sz w:val="28"/>
                <w:szCs w:val="28"/>
              </w:rPr>
            </w:pPr>
            <w:r>
              <w:rPr>
                <w:rFonts w:hint="eastAsia" w:ascii="仿宋" w:hAnsi="仿宋" w:eastAsia="仿宋" w:cs="仿宋"/>
                <w:color w:val="auto"/>
                <w:sz w:val="28"/>
                <w:szCs w:val="28"/>
              </w:rPr>
              <w:t>日  期：20</w:t>
            </w: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月</w:t>
            </w:r>
          </w:p>
          <w:p w14:paraId="1C7A99A5">
            <w:pPr>
              <w:pStyle w:val="4"/>
              <w:jc w:val="both"/>
              <w:outlineLvl w:val="9"/>
              <w:rPr>
                <w:rFonts w:ascii="仿宋" w:hAnsi="仿宋" w:eastAsia="仿宋" w:cs="仿宋"/>
                <w:color w:val="auto"/>
              </w:rPr>
            </w:pPr>
          </w:p>
        </w:tc>
      </w:tr>
    </w:tbl>
    <w:p w14:paraId="7078BC62">
      <w:pPr>
        <w:spacing w:line="240" w:lineRule="exact"/>
        <w:rPr>
          <w:rFonts w:ascii="仿宋" w:hAnsi="仿宋" w:eastAsia="仿宋" w:cs="仿宋"/>
          <w:color w:val="auto"/>
          <w:sz w:val="44"/>
          <w:szCs w:val="44"/>
          <w:lang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14:paraId="7B9D01F3">
      <w:pPr>
        <w:pStyle w:val="34"/>
        <w:spacing w:before="0" w:line="360" w:lineRule="auto"/>
        <w:jc w:val="both"/>
        <w:rPr>
          <w:rFonts w:ascii="仿宋" w:hAnsi="仿宋" w:eastAsia="仿宋" w:cs="仿宋"/>
          <w:color w:val="auto"/>
          <w:sz w:val="44"/>
          <w:szCs w:val="44"/>
          <w:lang w:val="zh-CN"/>
        </w:rPr>
      </w:pPr>
    </w:p>
    <w:sdt>
      <w:sdtPr>
        <w:rPr>
          <w:rFonts w:ascii="宋体" w:hAnsi="宋体" w:eastAsia="宋体" w:cs="Times New Roman"/>
          <w:color w:val="000000"/>
          <w:sz w:val="40"/>
          <w:szCs w:val="48"/>
          <w:lang w:val="en-US" w:eastAsia="en-US" w:bidi="en-US"/>
        </w:rPr>
        <w:id w:val="147462121"/>
        <w15:color w:val="DBDBDB"/>
        <w:docPartObj>
          <w:docPartGallery w:val="Table of Contents"/>
          <w:docPartUnique/>
        </w:docPartObj>
      </w:sdtPr>
      <w:sdtEndPr>
        <w:rPr>
          <w:rFonts w:ascii="仿宋" w:hAnsi="仿宋" w:eastAsia="仿宋" w:cs="仿宋"/>
          <w:color w:val="auto"/>
          <w:sz w:val="22"/>
          <w:szCs w:val="24"/>
          <w:lang w:val="en-US" w:eastAsia="zh-CN" w:bidi="en-US"/>
        </w:rPr>
      </w:sdtEndPr>
      <w:sdtContent>
        <w:p w14:paraId="40AE681A">
          <w:pPr>
            <w:spacing w:before="0" w:beforeLines="0" w:after="0" w:afterLines="0" w:line="240" w:lineRule="auto"/>
            <w:ind w:left="0" w:leftChars="0" w:right="0" w:rightChars="0" w:firstLine="0" w:firstLineChars="0"/>
            <w:jc w:val="center"/>
            <w:rPr>
              <w:rFonts w:ascii="宋体" w:hAnsi="宋体" w:eastAsia="宋体"/>
              <w:sz w:val="40"/>
              <w:szCs w:val="48"/>
            </w:rPr>
          </w:pPr>
          <w:r>
            <w:rPr>
              <w:rFonts w:ascii="宋体" w:hAnsi="宋体" w:eastAsia="宋体"/>
              <w:sz w:val="40"/>
              <w:szCs w:val="48"/>
            </w:rPr>
            <w:t>目录</w:t>
          </w:r>
        </w:p>
        <w:p w14:paraId="30801552">
          <w:pPr>
            <w:pStyle w:val="21"/>
          </w:pPr>
        </w:p>
        <w:p w14:paraId="3C3F2F4D">
          <w:pPr>
            <w:pStyle w:val="20"/>
            <w:tabs>
              <w:tab w:val="right" w:leader="dot" w:pos="9746"/>
            </w:tabs>
            <w:rPr>
              <w:sz w:val="36"/>
              <w:szCs w:val="36"/>
            </w:rPr>
          </w:pPr>
          <w:r>
            <w:rPr>
              <w:rFonts w:ascii="仿宋" w:hAnsi="仿宋" w:eastAsia="仿宋" w:cs="仿宋"/>
              <w:color w:val="auto"/>
              <w:lang w:eastAsia="zh-CN"/>
            </w:rPr>
            <w:fldChar w:fldCharType="begin"/>
          </w:r>
          <w:r>
            <w:rPr>
              <w:rFonts w:ascii="仿宋" w:hAnsi="仿宋" w:eastAsia="仿宋" w:cs="仿宋"/>
              <w:color w:val="auto"/>
              <w:lang w:eastAsia="zh-CN"/>
            </w:rPr>
            <w:instrText xml:space="preserve">TOC \o "1-1" \h \u </w:instrText>
          </w:r>
          <w:r>
            <w:rPr>
              <w:rFonts w:ascii="仿宋" w:hAnsi="仿宋" w:eastAsia="仿宋" w:cs="仿宋"/>
              <w:color w:val="auto"/>
              <w:lang w:eastAsia="zh-CN"/>
            </w:rPr>
            <w:fldChar w:fldCharType="separate"/>
          </w:r>
          <w:r>
            <w:rPr>
              <w:rFonts w:ascii="仿宋" w:hAnsi="仿宋" w:eastAsia="仿宋" w:cs="仿宋"/>
              <w:color w:val="auto"/>
              <w:sz w:val="36"/>
              <w:szCs w:val="36"/>
              <w:lang w:eastAsia="zh-CN"/>
            </w:rPr>
            <w:fldChar w:fldCharType="begin"/>
          </w:r>
          <w:r>
            <w:rPr>
              <w:rFonts w:ascii="仿宋" w:hAnsi="仿宋" w:eastAsia="仿宋" w:cs="仿宋"/>
              <w:sz w:val="36"/>
              <w:szCs w:val="36"/>
              <w:lang w:eastAsia="zh-CN"/>
            </w:rPr>
            <w:instrText xml:space="preserve"> HYPERLINK \l _Toc16476 </w:instrText>
          </w:r>
          <w:r>
            <w:rPr>
              <w:rFonts w:ascii="仿宋" w:hAnsi="仿宋" w:eastAsia="仿宋" w:cs="仿宋"/>
              <w:sz w:val="36"/>
              <w:szCs w:val="36"/>
              <w:lang w:eastAsia="zh-CN"/>
            </w:rPr>
            <w:fldChar w:fldCharType="separate"/>
          </w:r>
          <w:r>
            <w:rPr>
              <w:rFonts w:hint="eastAsia" w:ascii="仿宋" w:hAnsi="仿宋" w:eastAsia="仿宋" w:cs="仿宋"/>
              <w:bCs/>
              <w:sz w:val="36"/>
              <w:szCs w:val="36"/>
            </w:rPr>
            <w:t>第一部分</w:t>
          </w:r>
          <w:r>
            <w:rPr>
              <w:rFonts w:hint="eastAsia" w:ascii="仿宋" w:hAnsi="仿宋" w:eastAsia="仿宋" w:cs="仿宋"/>
              <w:bCs/>
              <w:sz w:val="36"/>
              <w:szCs w:val="36"/>
              <w:lang w:val="en-US" w:eastAsia="zh-CN"/>
            </w:rPr>
            <w:t xml:space="preserve"> </w:t>
          </w:r>
          <w:r>
            <w:rPr>
              <w:rFonts w:hint="eastAsia" w:ascii="仿宋" w:hAnsi="仿宋" w:eastAsia="仿宋" w:cs="仿宋"/>
              <w:bCs/>
              <w:sz w:val="36"/>
              <w:szCs w:val="36"/>
              <w:lang w:eastAsia="zh-CN"/>
            </w:rPr>
            <w:t>竞争性磋商公告</w:t>
          </w:r>
          <w:r>
            <w:rPr>
              <w:sz w:val="36"/>
              <w:szCs w:val="36"/>
            </w:rPr>
            <w:tab/>
          </w:r>
          <w:r>
            <w:rPr>
              <w:sz w:val="36"/>
              <w:szCs w:val="36"/>
            </w:rPr>
            <w:fldChar w:fldCharType="begin"/>
          </w:r>
          <w:r>
            <w:rPr>
              <w:sz w:val="36"/>
              <w:szCs w:val="36"/>
            </w:rPr>
            <w:instrText xml:space="preserve"> PAGEREF _Toc16476 \h </w:instrText>
          </w:r>
          <w:r>
            <w:rPr>
              <w:sz w:val="36"/>
              <w:szCs w:val="36"/>
            </w:rPr>
            <w:fldChar w:fldCharType="separate"/>
          </w:r>
          <w:r>
            <w:rPr>
              <w:sz w:val="36"/>
              <w:szCs w:val="36"/>
            </w:rPr>
            <w:t>1</w:t>
          </w:r>
          <w:r>
            <w:rPr>
              <w:sz w:val="36"/>
              <w:szCs w:val="36"/>
            </w:rPr>
            <w:fldChar w:fldCharType="end"/>
          </w:r>
          <w:r>
            <w:rPr>
              <w:rFonts w:ascii="仿宋" w:hAnsi="仿宋" w:eastAsia="仿宋" w:cs="仿宋"/>
              <w:color w:val="auto"/>
              <w:sz w:val="36"/>
              <w:szCs w:val="36"/>
              <w:lang w:eastAsia="zh-CN"/>
            </w:rPr>
            <w:fldChar w:fldCharType="end"/>
          </w:r>
        </w:p>
        <w:p w14:paraId="24D53FFD">
          <w:pPr>
            <w:pStyle w:val="20"/>
            <w:tabs>
              <w:tab w:val="right" w:leader="dot" w:pos="9746"/>
            </w:tabs>
            <w:rPr>
              <w:sz w:val="36"/>
              <w:szCs w:val="36"/>
            </w:rPr>
          </w:pPr>
          <w:r>
            <w:rPr>
              <w:rFonts w:ascii="仿宋" w:hAnsi="仿宋" w:eastAsia="仿宋" w:cs="仿宋"/>
              <w:color w:val="auto"/>
              <w:sz w:val="36"/>
              <w:szCs w:val="36"/>
              <w:lang w:eastAsia="zh-CN"/>
            </w:rPr>
            <w:fldChar w:fldCharType="begin"/>
          </w:r>
          <w:r>
            <w:rPr>
              <w:rFonts w:ascii="仿宋" w:hAnsi="仿宋" w:eastAsia="仿宋" w:cs="仿宋"/>
              <w:sz w:val="36"/>
              <w:szCs w:val="36"/>
              <w:lang w:eastAsia="zh-CN"/>
            </w:rPr>
            <w:instrText xml:space="preserve"> HYPERLINK \l _Toc6262 </w:instrText>
          </w:r>
          <w:r>
            <w:rPr>
              <w:rFonts w:ascii="仿宋" w:hAnsi="仿宋" w:eastAsia="仿宋" w:cs="仿宋"/>
              <w:sz w:val="36"/>
              <w:szCs w:val="36"/>
              <w:lang w:eastAsia="zh-CN"/>
            </w:rPr>
            <w:fldChar w:fldCharType="separate"/>
          </w:r>
          <w:r>
            <w:rPr>
              <w:rFonts w:hint="eastAsia" w:ascii="仿宋" w:hAnsi="仿宋" w:eastAsia="仿宋" w:cs="仿宋"/>
              <w:bCs/>
              <w:sz w:val="36"/>
              <w:szCs w:val="48"/>
              <w:lang w:eastAsia="zh-CN"/>
            </w:rPr>
            <w:t>第二部分</w:t>
          </w:r>
          <w:r>
            <w:rPr>
              <w:rFonts w:hint="eastAsia" w:ascii="仿宋" w:hAnsi="仿宋" w:eastAsia="仿宋" w:cs="仿宋"/>
              <w:bCs/>
              <w:sz w:val="36"/>
              <w:szCs w:val="48"/>
              <w:lang w:val="en-US" w:eastAsia="zh-CN"/>
            </w:rPr>
            <w:t xml:space="preserve"> </w:t>
          </w:r>
          <w:r>
            <w:rPr>
              <w:rFonts w:hint="eastAsia" w:ascii="仿宋" w:hAnsi="仿宋" w:eastAsia="仿宋" w:cs="仿宋"/>
              <w:bCs/>
              <w:sz w:val="36"/>
              <w:szCs w:val="48"/>
            </w:rPr>
            <w:t>供应商须知</w:t>
          </w:r>
          <w:r>
            <w:rPr>
              <w:sz w:val="36"/>
              <w:szCs w:val="36"/>
            </w:rPr>
            <w:tab/>
          </w:r>
          <w:r>
            <w:rPr>
              <w:sz w:val="36"/>
              <w:szCs w:val="36"/>
            </w:rPr>
            <w:fldChar w:fldCharType="begin"/>
          </w:r>
          <w:r>
            <w:rPr>
              <w:sz w:val="36"/>
              <w:szCs w:val="36"/>
            </w:rPr>
            <w:instrText xml:space="preserve"> PAGEREF _Toc6262 \h </w:instrText>
          </w:r>
          <w:r>
            <w:rPr>
              <w:sz w:val="36"/>
              <w:szCs w:val="36"/>
            </w:rPr>
            <w:fldChar w:fldCharType="separate"/>
          </w:r>
          <w:r>
            <w:rPr>
              <w:sz w:val="36"/>
              <w:szCs w:val="36"/>
            </w:rPr>
            <w:t>5</w:t>
          </w:r>
          <w:r>
            <w:rPr>
              <w:sz w:val="36"/>
              <w:szCs w:val="36"/>
            </w:rPr>
            <w:fldChar w:fldCharType="end"/>
          </w:r>
          <w:r>
            <w:rPr>
              <w:rFonts w:ascii="仿宋" w:hAnsi="仿宋" w:eastAsia="仿宋" w:cs="仿宋"/>
              <w:color w:val="auto"/>
              <w:sz w:val="36"/>
              <w:szCs w:val="36"/>
              <w:lang w:eastAsia="zh-CN"/>
            </w:rPr>
            <w:fldChar w:fldCharType="end"/>
          </w:r>
        </w:p>
        <w:p w14:paraId="0E5136E0">
          <w:pPr>
            <w:pStyle w:val="20"/>
            <w:tabs>
              <w:tab w:val="right" w:leader="dot" w:pos="9746"/>
            </w:tabs>
            <w:rPr>
              <w:sz w:val="36"/>
              <w:szCs w:val="36"/>
            </w:rPr>
          </w:pPr>
          <w:r>
            <w:rPr>
              <w:rFonts w:ascii="仿宋" w:hAnsi="仿宋" w:eastAsia="仿宋" w:cs="仿宋"/>
              <w:color w:val="auto"/>
              <w:sz w:val="36"/>
              <w:szCs w:val="36"/>
              <w:lang w:eastAsia="zh-CN"/>
            </w:rPr>
            <w:fldChar w:fldCharType="begin"/>
          </w:r>
          <w:r>
            <w:rPr>
              <w:rFonts w:ascii="仿宋" w:hAnsi="仿宋" w:eastAsia="仿宋" w:cs="仿宋"/>
              <w:sz w:val="36"/>
              <w:szCs w:val="36"/>
              <w:lang w:eastAsia="zh-CN"/>
            </w:rPr>
            <w:instrText xml:space="preserve"> HYPERLINK \l _Toc18793 </w:instrText>
          </w:r>
          <w:r>
            <w:rPr>
              <w:rFonts w:ascii="仿宋" w:hAnsi="仿宋" w:eastAsia="仿宋" w:cs="仿宋"/>
              <w:sz w:val="36"/>
              <w:szCs w:val="36"/>
              <w:lang w:eastAsia="zh-CN"/>
            </w:rPr>
            <w:fldChar w:fldCharType="separate"/>
          </w:r>
          <w:r>
            <w:rPr>
              <w:rFonts w:hint="eastAsia" w:ascii="仿宋" w:hAnsi="仿宋" w:eastAsia="仿宋" w:cs="仿宋"/>
              <w:bCs/>
              <w:sz w:val="36"/>
              <w:szCs w:val="40"/>
              <w:lang w:eastAsia="zh-CN"/>
            </w:rPr>
            <w:t>第三部分 评标办法</w:t>
          </w:r>
          <w:r>
            <w:rPr>
              <w:sz w:val="36"/>
              <w:szCs w:val="36"/>
            </w:rPr>
            <w:tab/>
          </w:r>
          <w:r>
            <w:rPr>
              <w:sz w:val="36"/>
              <w:szCs w:val="36"/>
            </w:rPr>
            <w:fldChar w:fldCharType="begin"/>
          </w:r>
          <w:r>
            <w:rPr>
              <w:sz w:val="36"/>
              <w:szCs w:val="36"/>
            </w:rPr>
            <w:instrText xml:space="preserve"> PAGEREF _Toc18793 \h </w:instrText>
          </w:r>
          <w:r>
            <w:rPr>
              <w:sz w:val="36"/>
              <w:szCs w:val="36"/>
            </w:rPr>
            <w:fldChar w:fldCharType="separate"/>
          </w:r>
          <w:r>
            <w:rPr>
              <w:sz w:val="36"/>
              <w:szCs w:val="36"/>
            </w:rPr>
            <w:t>38</w:t>
          </w:r>
          <w:r>
            <w:rPr>
              <w:sz w:val="36"/>
              <w:szCs w:val="36"/>
            </w:rPr>
            <w:fldChar w:fldCharType="end"/>
          </w:r>
          <w:r>
            <w:rPr>
              <w:rFonts w:ascii="仿宋" w:hAnsi="仿宋" w:eastAsia="仿宋" w:cs="仿宋"/>
              <w:color w:val="auto"/>
              <w:sz w:val="36"/>
              <w:szCs w:val="36"/>
              <w:lang w:eastAsia="zh-CN"/>
            </w:rPr>
            <w:fldChar w:fldCharType="end"/>
          </w:r>
        </w:p>
        <w:p w14:paraId="0C40DD1B">
          <w:pPr>
            <w:pStyle w:val="20"/>
            <w:tabs>
              <w:tab w:val="right" w:leader="dot" w:pos="9746"/>
            </w:tabs>
            <w:rPr>
              <w:sz w:val="36"/>
              <w:szCs w:val="36"/>
            </w:rPr>
          </w:pPr>
          <w:r>
            <w:rPr>
              <w:rFonts w:ascii="仿宋" w:hAnsi="仿宋" w:eastAsia="仿宋" w:cs="仿宋"/>
              <w:color w:val="auto"/>
              <w:sz w:val="36"/>
              <w:szCs w:val="36"/>
              <w:lang w:eastAsia="zh-CN"/>
            </w:rPr>
            <w:fldChar w:fldCharType="begin"/>
          </w:r>
          <w:r>
            <w:rPr>
              <w:rFonts w:ascii="仿宋" w:hAnsi="仿宋" w:eastAsia="仿宋" w:cs="仿宋"/>
              <w:sz w:val="36"/>
              <w:szCs w:val="36"/>
              <w:lang w:eastAsia="zh-CN"/>
            </w:rPr>
            <w:instrText xml:space="preserve"> HYPERLINK \l _Toc29562 </w:instrText>
          </w:r>
          <w:r>
            <w:rPr>
              <w:rFonts w:ascii="仿宋" w:hAnsi="仿宋" w:eastAsia="仿宋" w:cs="仿宋"/>
              <w:sz w:val="36"/>
              <w:szCs w:val="36"/>
              <w:lang w:eastAsia="zh-CN"/>
            </w:rPr>
            <w:fldChar w:fldCharType="separate"/>
          </w:r>
          <w:r>
            <w:rPr>
              <w:rFonts w:hint="eastAsia" w:ascii="仿宋" w:hAnsi="仿宋" w:eastAsia="仿宋" w:cs="仿宋"/>
              <w:bCs/>
              <w:sz w:val="36"/>
              <w:szCs w:val="56"/>
            </w:rPr>
            <w:t>第</w:t>
          </w:r>
          <w:r>
            <w:rPr>
              <w:rFonts w:hint="eastAsia" w:ascii="仿宋" w:hAnsi="仿宋" w:eastAsia="仿宋" w:cs="仿宋"/>
              <w:bCs/>
              <w:sz w:val="36"/>
              <w:szCs w:val="56"/>
              <w:lang w:eastAsia="zh-CN"/>
            </w:rPr>
            <w:t>四</w:t>
          </w:r>
          <w:r>
            <w:rPr>
              <w:rFonts w:hint="eastAsia" w:ascii="仿宋" w:hAnsi="仿宋" w:eastAsia="仿宋" w:cs="仿宋"/>
              <w:bCs/>
              <w:sz w:val="36"/>
              <w:szCs w:val="56"/>
            </w:rPr>
            <w:t xml:space="preserve">部分 </w:t>
          </w:r>
          <w:r>
            <w:rPr>
              <w:rFonts w:hint="eastAsia" w:ascii="仿宋" w:hAnsi="仿宋" w:eastAsia="仿宋" w:cs="仿宋"/>
              <w:sz w:val="36"/>
              <w:szCs w:val="52"/>
              <w:lang w:eastAsia="zh-CN"/>
            </w:rPr>
            <w:t>采购内容及技术要求</w:t>
          </w:r>
          <w:r>
            <w:rPr>
              <w:sz w:val="36"/>
              <w:szCs w:val="36"/>
            </w:rPr>
            <w:tab/>
          </w:r>
          <w:r>
            <w:rPr>
              <w:sz w:val="36"/>
              <w:szCs w:val="36"/>
            </w:rPr>
            <w:fldChar w:fldCharType="begin"/>
          </w:r>
          <w:r>
            <w:rPr>
              <w:sz w:val="36"/>
              <w:szCs w:val="36"/>
            </w:rPr>
            <w:instrText xml:space="preserve"> PAGEREF _Toc29562 \h </w:instrText>
          </w:r>
          <w:r>
            <w:rPr>
              <w:sz w:val="36"/>
              <w:szCs w:val="36"/>
            </w:rPr>
            <w:fldChar w:fldCharType="separate"/>
          </w:r>
          <w:r>
            <w:rPr>
              <w:sz w:val="36"/>
              <w:szCs w:val="36"/>
            </w:rPr>
            <w:t>50</w:t>
          </w:r>
          <w:r>
            <w:rPr>
              <w:sz w:val="36"/>
              <w:szCs w:val="36"/>
            </w:rPr>
            <w:fldChar w:fldCharType="end"/>
          </w:r>
          <w:r>
            <w:rPr>
              <w:rFonts w:ascii="仿宋" w:hAnsi="仿宋" w:eastAsia="仿宋" w:cs="仿宋"/>
              <w:color w:val="auto"/>
              <w:sz w:val="36"/>
              <w:szCs w:val="36"/>
              <w:lang w:eastAsia="zh-CN"/>
            </w:rPr>
            <w:fldChar w:fldCharType="end"/>
          </w:r>
        </w:p>
        <w:p w14:paraId="0321ADE5">
          <w:pPr>
            <w:pStyle w:val="20"/>
            <w:tabs>
              <w:tab w:val="right" w:leader="dot" w:pos="9746"/>
            </w:tabs>
            <w:rPr>
              <w:sz w:val="36"/>
              <w:szCs w:val="36"/>
            </w:rPr>
          </w:pPr>
          <w:r>
            <w:rPr>
              <w:rFonts w:ascii="仿宋" w:hAnsi="仿宋" w:eastAsia="仿宋" w:cs="仿宋"/>
              <w:color w:val="auto"/>
              <w:sz w:val="36"/>
              <w:szCs w:val="36"/>
              <w:lang w:eastAsia="zh-CN"/>
            </w:rPr>
            <w:fldChar w:fldCharType="begin"/>
          </w:r>
          <w:r>
            <w:rPr>
              <w:rFonts w:ascii="仿宋" w:hAnsi="仿宋" w:eastAsia="仿宋" w:cs="仿宋"/>
              <w:sz w:val="36"/>
              <w:szCs w:val="36"/>
              <w:lang w:eastAsia="zh-CN"/>
            </w:rPr>
            <w:instrText xml:space="preserve"> HYPERLINK \l _Toc17531 </w:instrText>
          </w:r>
          <w:r>
            <w:rPr>
              <w:rFonts w:ascii="仿宋" w:hAnsi="仿宋" w:eastAsia="仿宋" w:cs="仿宋"/>
              <w:sz w:val="36"/>
              <w:szCs w:val="36"/>
              <w:lang w:eastAsia="zh-CN"/>
            </w:rPr>
            <w:fldChar w:fldCharType="separate"/>
          </w:r>
          <w:r>
            <w:rPr>
              <w:rFonts w:hint="eastAsia" w:ascii="仿宋" w:hAnsi="仿宋" w:eastAsia="仿宋" w:cs="仿宋"/>
              <w:sz w:val="36"/>
              <w:szCs w:val="52"/>
              <w:lang w:eastAsia="zh-CN"/>
            </w:rPr>
            <w:t>第五部分 合同条款及格式</w:t>
          </w:r>
          <w:r>
            <w:rPr>
              <w:sz w:val="36"/>
              <w:szCs w:val="36"/>
            </w:rPr>
            <w:tab/>
          </w:r>
          <w:r>
            <w:rPr>
              <w:sz w:val="36"/>
              <w:szCs w:val="36"/>
            </w:rPr>
            <w:fldChar w:fldCharType="begin"/>
          </w:r>
          <w:r>
            <w:rPr>
              <w:sz w:val="36"/>
              <w:szCs w:val="36"/>
            </w:rPr>
            <w:instrText xml:space="preserve"> PAGEREF _Toc17531 \h </w:instrText>
          </w:r>
          <w:r>
            <w:rPr>
              <w:sz w:val="36"/>
              <w:szCs w:val="36"/>
            </w:rPr>
            <w:fldChar w:fldCharType="separate"/>
          </w:r>
          <w:r>
            <w:rPr>
              <w:sz w:val="36"/>
              <w:szCs w:val="36"/>
            </w:rPr>
            <w:t>52</w:t>
          </w:r>
          <w:r>
            <w:rPr>
              <w:sz w:val="36"/>
              <w:szCs w:val="36"/>
            </w:rPr>
            <w:fldChar w:fldCharType="end"/>
          </w:r>
          <w:r>
            <w:rPr>
              <w:rFonts w:ascii="仿宋" w:hAnsi="仿宋" w:eastAsia="仿宋" w:cs="仿宋"/>
              <w:color w:val="auto"/>
              <w:sz w:val="36"/>
              <w:szCs w:val="36"/>
              <w:lang w:eastAsia="zh-CN"/>
            </w:rPr>
            <w:fldChar w:fldCharType="end"/>
          </w:r>
        </w:p>
        <w:p w14:paraId="4248240E">
          <w:pPr>
            <w:pStyle w:val="20"/>
            <w:tabs>
              <w:tab w:val="right" w:leader="dot" w:pos="9746"/>
            </w:tabs>
          </w:pPr>
          <w:r>
            <w:rPr>
              <w:rFonts w:ascii="仿宋" w:hAnsi="仿宋" w:eastAsia="仿宋" w:cs="仿宋"/>
              <w:color w:val="auto"/>
              <w:sz w:val="36"/>
              <w:szCs w:val="36"/>
              <w:lang w:eastAsia="zh-CN"/>
            </w:rPr>
            <w:fldChar w:fldCharType="begin"/>
          </w:r>
          <w:r>
            <w:rPr>
              <w:rFonts w:ascii="仿宋" w:hAnsi="仿宋" w:eastAsia="仿宋" w:cs="仿宋"/>
              <w:sz w:val="36"/>
              <w:szCs w:val="36"/>
              <w:lang w:eastAsia="zh-CN"/>
            </w:rPr>
            <w:instrText xml:space="preserve"> HYPERLINK \l _Toc4617 </w:instrText>
          </w:r>
          <w:r>
            <w:rPr>
              <w:rFonts w:ascii="仿宋" w:hAnsi="仿宋" w:eastAsia="仿宋" w:cs="仿宋"/>
              <w:sz w:val="36"/>
              <w:szCs w:val="36"/>
              <w:lang w:eastAsia="zh-CN"/>
            </w:rPr>
            <w:fldChar w:fldCharType="separate"/>
          </w:r>
          <w:r>
            <w:rPr>
              <w:rFonts w:hint="eastAsia" w:ascii="仿宋" w:hAnsi="仿宋" w:eastAsia="仿宋" w:cs="仿宋"/>
              <w:bCs/>
              <w:sz w:val="36"/>
              <w:szCs w:val="36"/>
            </w:rPr>
            <w:t>第</w:t>
          </w:r>
          <w:r>
            <w:rPr>
              <w:rFonts w:hint="eastAsia" w:ascii="仿宋" w:hAnsi="仿宋" w:eastAsia="仿宋" w:cs="仿宋"/>
              <w:bCs/>
              <w:sz w:val="36"/>
              <w:szCs w:val="36"/>
              <w:lang w:eastAsia="zh-CN"/>
            </w:rPr>
            <w:t>六</w:t>
          </w:r>
          <w:r>
            <w:rPr>
              <w:rFonts w:hint="eastAsia" w:ascii="仿宋" w:hAnsi="仿宋" w:eastAsia="仿宋" w:cs="仿宋"/>
              <w:bCs/>
              <w:sz w:val="36"/>
              <w:szCs w:val="36"/>
            </w:rPr>
            <w:t>部分</w:t>
          </w:r>
          <w:r>
            <w:rPr>
              <w:rFonts w:hint="eastAsia" w:ascii="仿宋" w:hAnsi="仿宋" w:eastAsia="仿宋" w:cs="仿宋"/>
              <w:bCs/>
              <w:sz w:val="36"/>
              <w:szCs w:val="36"/>
              <w:lang w:val="en-US" w:eastAsia="zh-CN"/>
            </w:rPr>
            <w:t xml:space="preserve"> </w:t>
          </w:r>
          <w:r>
            <w:rPr>
              <w:rFonts w:hint="eastAsia" w:ascii="仿宋" w:hAnsi="仿宋" w:eastAsia="仿宋" w:cs="仿宋"/>
              <w:bCs/>
              <w:sz w:val="36"/>
              <w:szCs w:val="36"/>
            </w:rPr>
            <w:t>投标文件格式</w:t>
          </w:r>
          <w:r>
            <w:rPr>
              <w:sz w:val="36"/>
              <w:szCs w:val="36"/>
            </w:rPr>
            <w:tab/>
          </w:r>
          <w:r>
            <w:rPr>
              <w:sz w:val="36"/>
              <w:szCs w:val="36"/>
            </w:rPr>
            <w:fldChar w:fldCharType="begin"/>
          </w:r>
          <w:r>
            <w:rPr>
              <w:sz w:val="36"/>
              <w:szCs w:val="36"/>
            </w:rPr>
            <w:instrText xml:space="preserve"> PAGEREF _Toc4617 \h </w:instrText>
          </w:r>
          <w:r>
            <w:rPr>
              <w:sz w:val="36"/>
              <w:szCs w:val="36"/>
            </w:rPr>
            <w:fldChar w:fldCharType="separate"/>
          </w:r>
          <w:r>
            <w:rPr>
              <w:sz w:val="36"/>
              <w:szCs w:val="36"/>
            </w:rPr>
            <w:t>88</w:t>
          </w:r>
          <w:r>
            <w:rPr>
              <w:sz w:val="36"/>
              <w:szCs w:val="36"/>
            </w:rPr>
            <w:fldChar w:fldCharType="end"/>
          </w:r>
          <w:r>
            <w:rPr>
              <w:rFonts w:ascii="仿宋" w:hAnsi="仿宋" w:eastAsia="仿宋" w:cs="仿宋"/>
              <w:color w:val="auto"/>
              <w:sz w:val="36"/>
              <w:szCs w:val="36"/>
              <w:lang w:eastAsia="zh-CN"/>
            </w:rPr>
            <w:fldChar w:fldCharType="end"/>
          </w:r>
        </w:p>
        <w:p w14:paraId="2FE725C2">
          <w:pPr>
            <w:pStyle w:val="9"/>
            <w:numPr>
              <w:ilvl w:val="0"/>
              <w:numId w:val="0"/>
            </w:numPr>
            <w:spacing w:line="480" w:lineRule="auto"/>
            <w:rPr>
              <w:rFonts w:ascii="仿宋" w:hAnsi="仿宋" w:eastAsia="仿宋" w:cs="仿宋"/>
              <w:color w:val="auto"/>
              <w:sz w:val="22"/>
              <w:szCs w:val="24"/>
              <w:lang w:val="en-US" w:eastAsia="zh-CN" w:bidi="en-US"/>
            </w:rPr>
          </w:pPr>
          <w:r>
            <w:rPr>
              <w:rFonts w:ascii="仿宋" w:hAnsi="仿宋" w:eastAsia="仿宋" w:cs="仿宋"/>
              <w:color w:val="auto"/>
              <w:lang w:eastAsia="zh-CN"/>
            </w:rPr>
            <w:fldChar w:fldCharType="end"/>
          </w:r>
        </w:p>
      </w:sdtContent>
    </w:sdt>
    <w:p w14:paraId="7430B1AD">
      <w:pPr>
        <w:pStyle w:val="34"/>
        <w:rPr>
          <w:lang w:eastAsia="zh-CN"/>
        </w:rPr>
      </w:pPr>
    </w:p>
    <w:p w14:paraId="52979EA2">
      <w:pPr>
        <w:spacing w:line="480" w:lineRule="auto"/>
        <w:rPr>
          <w:rFonts w:ascii="仿宋" w:hAnsi="仿宋" w:eastAsia="仿宋" w:cs="仿宋"/>
          <w:color w:val="auto"/>
          <w:lang w:eastAsia="zh-CN"/>
        </w:rPr>
      </w:pPr>
    </w:p>
    <w:p w14:paraId="4BC7AC0D">
      <w:pPr>
        <w:pStyle w:val="4"/>
        <w:outlineLvl w:val="9"/>
        <w:rPr>
          <w:rFonts w:ascii="仿宋" w:hAnsi="仿宋" w:eastAsia="仿宋" w:cs="仿宋"/>
          <w:color w:val="auto"/>
          <w:lang w:eastAsia="zh-CN"/>
        </w:rPr>
      </w:pPr>
    </w:p>
    <w:p w14:paraId="62372756">
      <w:pPr>
        <w:rPr>
          <w:rFonts w:ascii="仿宋" w:hAnsi="仿宋" w:eastAsia="仿宋" w:cs="仿宋"/>
          <w:color w:val="auto"/>
          <w:lang w:eastAsia="zh-CN"/>
        </w:rPr>
      </w:pPr>
    </w:p>
    <w:p w14:paraId="1B139B9A">
      <w:pPr>
        <w:pStyle w:val="4"/>
        <w:outlineLvl w:val="9"/>
        <w:rPr>
          <w:rFonts w:ascii="仿宋" w:hAnsi="仿宋" w:eastAsia="仿宋" w:cs="仿宋"/>
          <w:color w:val="auto"/>
          <w:lang w:eastAsia="zh-CN"/>
        </w:rPr>
      </w:pPr>
    </w:p>
    <w:p w14:paraId="72F7BC00">
      <w:pPr>
        <w:rPr>
          <w:rFonts w:ascii="仿宋" w:hAnsi="仿宋" w:eastAsia="仿宋" w:cs="仿宋"/>
          <w:color w:val="auto"/>
          <w:lang w:eastAsia="zh-CN"/>
        </w:rPr>
      </w:pPr>
    </w:p>
    <w:p w14:paraId="56A36B2A">
      <w:pPr>
        <w:pStyle w:val="4"/>
        <w:outlineLvl w:val="9"/>
        <w:rPr>
          <w:rFonts w:ascii="仿宋" w:hAnsi="仿宋" w:eastAsia="仿宋" w:cs="仿宋"/>
          <w:color w:val="auto"/>
          <w:lang w:eastAsia="zh-CN"/>
        </w:rPr>
      </w:pPr>
    </w:p>
    <w:p w14:paraId="2D291A9B">
      <w:pPr>
        <w:rPr>
          <w:rFonts w:ascii="仿宋" w:hAnsi="仿宋" w:eastAsia="仿宋" w:cs="仿宋"/>
          <w:color w:val="auto"/>
          <w:lang w:eastAsia="zh-CN"/>
        </w:rPr>
      </w:pPr>
    </w:p>
    <w:p w14:paraId="4B053407">
      <w:pPr>
        <w:pStyle w:val="4"/>
        <w:outlineLvl w:val="9"/>
        <w:rPr>
          <w:rFonts w:ascii="仿宋" w:hAnsi="仿宋" w:eastAsia="仿宋" w:cs="仿宋"/>
          <w:color w:val="auto"/>
          <w:lang w:eastAsia="zh-CN"/>
        </w:rPr>
      </w:pPr>
    </w:p>
    <w:p w14:paraId="34F394AA">
      <w:pPr>
        <w:pStyle w:val="40"/>
        <w:keepNext/>
        <w:keepLines/>
        <w:spacing w:before="120" w:after="300"/>
        <w:jc w:val="both"/>
        <w:outlineLvl w:val="9"/>
        <w:rPr>
          <w:rFonts w:ascii="仿宋" w:hAnsi="仿宋" w:eastAsia="仿宋" w:cs="仿宋"/>
          <w:b/>
          <w:bCs/>
          <w:color w:val="auto"/>
        </w:rPr>
        <w:sectPr>
          <w:footerReference r:id="rId5" w:type="default"/>
          <w:pgSz w:w="11906" w:h="16838"/>
          <w:pgMar w:top="1440" w:right="1080" w:bottom="1440" w:left="1080" w:header="851" w:footer="992" w:gutter="0"/>
          <w:pgNumType w:start="1"/>
          <w:cols w:space="720" w:num="1"/>
          <w:docGrid w:type="linesAndChars" w:linePitch="312" w:charSpace="0"/>
        </w:sectPr>
      </w:pPr>
    </w:p>
    <w:p w14:paraId="412B4B39">
      <w:pPr>
        <w:pStyle w:val="40"/>
        <w:keepNext/>
        <w:keepLines/>
        <w:spacing w:before="120" w:after="300"/>
        <w:outlineLvl w:val="0"/>
        <w:rPr>
          <w:rFonts w:ascii="仿宋" w:hAnsi="仿宋" w:eastAsia="仿宋" w:cs="仿宋"/>
          <w:b/>
          <w:bCs/>
          <w:color w:val="auto"/>
          <w:lang w:eastAsia="zh-CN"/>
        </w:rPr>
      </w:pPr>
      <w:bookmarkStart w:id="0" w:name="_Toc16476"/>
      <w:r>
        <w:rPr>
          <w:rFonts w:hint="eastAsia" w:ascii="仿宋" w:hAnsi="仿宋" w:eastAsia="仿宋" w:cs="仿宋"/>
          <w:b/>
          <w:bCs/>
          <w:color w:val="auto"/>
        </w:rPr>
        <w:t>第一部分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竞争性磋商公告</w:t>
      </w:r>
      <w:bookmarkEnd w:id="0"/>
    </w:p>
    <w:p w14:paraId="18F4E830">
      <w:pPr>
        <w:pStyle w:val="2"/>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i w:val="0"/>
          <w:iCs w:val="0"/>
          <w:caps w:val="0"/>
          <w:color w:val="000000"/>
          <w:spacing w:val="0"/>
          <w:kern w:val="0"/>
          <w:sz w:val="32"/>
          <w:szCs w:val="32"/>
          <w:lang w:val="en-US" w:eastAsia="zh-CN" w:bidi="ar"/>
        </w:rPr>
      </w:pPr>
      <w:r>
        <w:rPr>
          <w:rFonts w:hint="eastAsia" w:ascii="仿宋" w:hAnsi="仿宋" w:eastAsia="仿宋" w:cs="仿宋"/>
          <w:b/>
          <w:bCs/>
          <w:i w:val="0"/>
          <w:iCs w:val="0"/>
          <w:caps w:val="0"/>
          <w:color w:val="000000"/>
          <w:spacing w:val="0"/>
          <w:kern w:val="0"/>
          <w:sz w:val="32"/>
          <w:szCs w:val="32"/>
          <w:lang w:val="en-US" w:eastAsia="zh-CN" w:bidi="ar"/>
        </w:rPr>
        <w:t>阿图什市无花果三产融合科技创新园（二期）工程设计（初步设计报告编制）竞争性磋商公告</w:t>
      </w:r>
    </w:p>
    <w:p w14:paraId="0CFFBED3">
      <w:pPr>
        <w:rPr>
          <w:rFonts w:hint="eastAsia"/>
          <w:lang w:val="en-US" w:eastAsia="zh-CN"/>
        </w:rPr>
      </w:pPr>
    </w:p>
    <w:tbl>
      <w:tblPr>
        <w:tblStyle w:val="2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14:paraId="7763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8698" w:type="dxa"/>
            <w:noWrap w:val="0"/>
            <w:vAlign w:val="top"/>
          </w:tcPr>
          <w:p w14:paraId="1DF328D5">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项目概况：</w:t>
            </w:r>
          </w:p>
          <w:p w14:paraId="7AC88BD9">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86" w:firstLineChars="200"/>
              <w:jc w:val="both"/>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lang w:val="en-US" w:eastAsia="zh-CN"/>
              </w:rPr>
              <w:t>阿图什市无花果三产融合科技创新园（二期）工程设计（初步设计报告编制）采购</w:t>
            </w:r>
            <w:r>
              <w:rPr>
                <w:rFonts w:hint="eastAsia" w:ascii="仿宋" w:hAnsi="仿宋" w:eastAsia="仿宋" w:cs="仿宋"/>
                <w:b w:val="0"/>
                <w:bCs w:val="0"/>
                <w:color w:val="auto"/>
                <w:sz w:val="24"/>
                <w:szCs w:val="24"/>
                <w:vertAlign w:val="baseline"/>
              </w:rPr>
              <w:t>项目的潜在</w:t>
            </w:r>
            <w:r>
              <w:rPr>
                <w:rFonts w:hint="eastAsia" w:ascii="仿宋" w:hAnsi="仿宋" w:eastAsia="仿宋" w:cs="仿宋"/>
                <w:b w:val="0"/>
                <w:bCs w:val="0"/>
                <w:color w:val="auto"/>
                <w:sz w:val="24"/>
                <w:szCs w:val="24"/>
                <w:vertAlign w:val="baseline"/>
                <w:lang w:val="en-US" w:eastAsia="zh-CN"/>
              </w:rPr>
              <w:t>供应商</w:t>
            </w:r>
            <w:r>
              <w:rPr>
                <w:rFonts w:hint="eastAsia" w:ascii="仿宋" w:hAnsi="仿宋" w:eastAsia="仿宋" w:cs="仿宋"/>
                <w:b w:val="0"/>
                <w:bCs w:val="0"/>
                <w:color w:val="auto"/>
                <w:sz w:val="24"/>
                <w:szCs w:val="24"/>
                <w:vertAlign w:val="baseline"/>
              </w:rPr>
              <w:t>应在政采云平台线上获取</w:t>
            </w:r>
            <w:r>
              <w:rPr>
                <w:rFonts w:hint="eastAsia" w:ascii="仿宋" w:hAnsi="仿宋" w:eastAsia="仿宋" w:cs="仿宋"/>
                <w:b w:val="0"/>
                <w:bCs w:val="0"/>
                <w:color w:val="auto"/>
                <w:sz w:val="24"/>
                <w:szCs w:val="24"/>
                <w:vertAlign w:val="baseline"/>
                <w:lang w:val="en-US" w:eastAsia="zh-CN"/>
              </w:rPr>
              <w:t>采购</w:t>
            </w:r>
            <w:r>
              <w:rPr>
                <w:rFonts w:hint="eastAsia" w:ascii="仿宋" w:hAnsi="仿宋" w:eastAsia="仿宋" w:cs="仿宋"/>
                <w:b w:val="0"/>
                <w:bCs w:val="0"/>
                <w:color w:val="auto"/>
                <w:sz w:val="24"/>
                <w:szCs w:val="24"/>
                <w:vertAlign w:val="baseline"/>
              </w:rPr>
              <w:t>文件，并于202</w:t>
            </w:r>
            <w:r>
              <w:rPr>
                <w:rFonts w:hint="eastAsia" w:ascii="仿宋" w:hAnsi="仿宋" w:eastAsia="仿宋" w:cs="仿宋"/>
                <w:b w:val="0"/>
                <w:bCs w:val="0"/>
                <w:color w:val="auto"/>
                <w:sz w:val="24"/>
                <w:szCs w:val="24"/>
                <w:vertAlign w:val="baseline"/>
                <w:lang w:val="en-US" w:eastAsia="zh-CN"/>
              </w:rPr>
              <w:t>5</w:t>
            </w:r>
            <w:r>
              <w:rPr>
                <w:rFonts w:hint="eastAsia" w:ascii="仿宋" w:hAnsi="仿宋" w:eastAsia="仿宋" w:cs="仿宋"/>
                <w:b w:val="0"/>
                <w:bCs w:val="0"/>
                <w:color w:val="auto"/>
                <w:sz w:val="24"/>
                <w:szCs w:val="24"/>
                <w:vertAlign w:val="baseline"/>
              </w:rPr>
              <w:t>年</w:t>
            </w:r>
            <w:r>
              <w:rPr>
                <w:rFonts w:hint="eastAsia" w:ascii="仿宋" w:hAnsi="仿宋" w:eastAsia="仿宋" w:cs="仿宋"/>
                <w:b w:val="0"/>
                <w:bCs w:val="0"/>
                <w:color w:val="auto"/>
                <w:sz w:val="24"/>
                <w:szCs w:val="24"/>
                <w:vertAlign w:val="baseline"/>
                <w:lang w:val="en-US" w:eastAsia="zh-CN"/>
              </w:rPr>
              <w:t>03</w:t>
            </w:r>
            <w:r>
              <w:rPr>
                <w:rFonts w:hint="eastAsia" w:ascii="仿宋" w:hAnsi="仿宋" w:eastAsia="仿宋" w:cs="仿宋"/>
                <w:b w:val="0"/>
                <w:bCs w:val="0"/>
                <w:color w:val="auto"/>
                <w:sz w:val="24"/>
                <w:szCs w:val="24"/>
                <w:vertAlign w:val="baseline"/>
              </w:rPr>
              <w:t>月</w:t>
            </w:r>
            <w:r>
              <w:rPr>
                <w:rFonts w:hint="eastAsia" w:ascii="仿宋" w:hAnsi="仿宋" w:eastAsia="仿宋" w:cs="仿宋"/>
                <w:b w:val="0"/>
                <w:bCs w:val="0"/>
                <w:color w:val="auto"/>
                <w:sz w:val="24"/>
                <w:szCs w:val="24"/>
                <w:vertAlign w:val="baseline"/>
                <w:lang w:val="en-US" w:eastAsia="zh-CN"/>
              </w:rPr>
              <w:t>13</w:t>
            </w:r>
            <w:r>
              <w:rPr>
                <w:rFonts w:hint="eastAsia" w:ascii="仿宋" w:hAnsi="仿宋" w:eastAsia="仿宋" w:cs="仿宋"/>
                <w:b w:val="0"/>
                <w:bCs w:val="0"/>
                <w:color w:val="auto"/>
                <w:sz w:val="24"/>
                <w:szCs w:val="24"/>
                <w:vertAlign w:val="baseline"/>
              </w:rPr>
              <w:t>日</w:t>
            </w:r>
            <w:r>
              <w:rPr>
                <w:rFonts w:hint="eastAsia" w:ascii="仿宋" w:hAnsi="仿宋" w:eastAsia="仿宋" w:cs="仿宋"/>
                <w:b w:val="0"/>
                <w:bCs w:val="0"/>
                <w:color w:val="FF0000"/>
                <w:sz w:val="24"/>
                <w:szCs w:val="24"/>
                <w:vertAlign w:val="baseline"/>
              </w:rPr>
              <w:t xml:space="preserve"> </w:t>
            </w:r>
            <w:r>
              <w:rPr>
                <w:rFonts w:hint="eastAsia" w:ascii="仿宋" w:hAnsi="仿宋" w:eastAsia="仿宋" w:cs="仿宋"/>
                <w:b w:val="0"/>
                <w:bCs w:val="0"/>
                <w:color w:val="auto"/>
                <w:sz w:val="24"/>
                <w:szCs w:val="24"/>
                <w:vertAlign w:val="baseline"/>
                <w:lang w:val="en-US" w:eastAsia="zh-CN"/>
              </w:rPr>
              <w:t>10</w:t>
            </w:r>
            <w:r>
              <w:rPr>
                <w:rFonts w:hint="eastAsia" w:ascii="仿宋" w:hAnsi="仿宋" w:eastAsia="仿宋" w:cs="仿宋"/>
                <w:b w:val="0"/>
                <w:bCs w:val="0"/>
                <w:color w:val="auto"/>
                <w:sz w:val="24"/>
                <w:szCs w:val="24"/>
                <w:vertAlign w:val="baseline"/>
              </w:rPr>
              <w:t>:</w:t>
            </w:r>
            <w:r>
              <w:rPr>
                <w:rFonts w:hint="eastAsia" w:ascii="仿宋" w:hAnsi="仿宋" w:eastAsia="仿宋" w:cs="仿宋"/>
                <w:b w:val="0"/>
                <w:bCs w:val="0"/>
                <w:color w:val="auto"/>
                <w:sz w:val="24"/>
                <w:szCs w:val="24"/>
                <w:vertAlign w:val="baseline"/>
                <w:lang w:val="en-US" w:eastAsia="zh-CN"/>
              </w:rPr>
              <w:t>15</w:t>
            </w:r>
            <w:r>
              <w:rPr>
                <w:rFonts w:hint="eastAsia" w:ascii="仿宋" w:hAnsi="仿宋" w:eastAsia="仿宋" w:cs="仿宋"/>
                <w:b w:val="0"/>
                <w:bCs w:val="0"/>
                <w:color w:val="auto"/>
                <w:sz w:val="24"/>
                <w:szCs w:val="24"/>
                <w:vertAlign w:val="baseline"/>
              </w:rPr>
              <w:t>（北京时间）前递交</w:t>
            </w:r>
            <w:r>
              <w:rPr>
                <w:rFonts w:hint="eastAsia" w:ascii="仿宋" w:hAnsi="仿宋" w:eastAsia="仿宋" w:cs="仿宋"/>
                <w:b w:val="0"/>
                <w:bCs w:val="0"/>
                <w:color w:val="auto"/>
                <w:sz w:val="24"/>
                <w:szCs w:val="24"/>
                <w:vertAlign w:val="baseline"/>
                <w:lang w:val="en-US" w:eastAsia="zh-CN"/>
              </w:rPr>
              <w:t>响应</w:t>
            </w:r>
            <w:r>
              <w:rPr>
                <w:rFonts w:hint="eastAsia" w:ascii="仿宋" w:hAnsi="仿宋" w:eastAsia="仿宋" w:cs="仿宋"/>
                <w:b w:val="0"/>
                <w:bCs w:val="0"/>
                <w:color w:val="auto"/>
                <w:sz w:val="24"/>
                <w:szCs w:val="24"/>
                <w:vertAlign w:val="baseline"/>
              </w:rPr>
              <w:t>文件。  </w:t>
            </w:r>
          </w:p>
        </w:tc>
      </w:tr>
    </w:tbl>
    <w:p w14:paraId="5E4EA6DA">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14:paraId="68FCB39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项目编号：</w:t>
      </w:r>
      <w:r>
        <w:rPr>
          <w:rFonts w:hint="eastAsia" w:ascii="仿宋" w:hAnsi="仿宋" w:eastAsia="仿宋" w:cs="仿宋"/>
          <w:b w:val="0"/>
          <w:bCs w:val="0"/>
          <w:i w:val="0"/>
          <w:iCs w:val="0"/>
          <w:caps w:val="0"/>
          <w:color w:val="auto"/>
          <w:spacing w:val="0"/>
          <w:sz w:val="24"/>
          <w:szCs w:val="24"/>
          <w:highlight w:val="none"/>
          <w:lang w:val="en-US" w:eastAsia="zh-CN"/>
        </w:rPr>
        <w:t>ATSCG-2025012</w:t>
      </w:r>
    </w:p>
    <w:p w14:paraId="6E36B552">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1215" w:right="0" w:hanging="1215" w:hangingChars="5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项目名称：</w:t>
      </w:r>
      <w:r>
        <w:rPr>
          <w:rFonts w:hint="eastAsia" w:ascii="仿宋" w:hAnsi="仿宋" w:eastAsia="仿宋" w:cs="仿宋"/>
          <w:sz w:val="24"/>
          <w:szCs w:val="24"/>
          <w:lang w:val="en-US" w:eastAsia="zh-CN"/>
        </w:rPr>
        <w:t>阿图什市无花果三产融合科技创新园（二期）工程设计（初步设计报告编制）</w:t>
      </w:r>
    </w:p>
    <w:p w14:paraId="52AFC64A">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000000"/>
          <w:spacing w:val="0"/>
          <w:sz w:val="24"/>
          <w:szCs w:val="24"/>
        </w:rPr>
        <w:t>采购方式：竞争性磋商 </w:t>
      </w:r>
    </w:p>
    <w:p w14:paraId="3D295ADF">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w:t>
      </w:r>
      <w:r>
        <w:rPr>
          <w:rFonts w:hint="eastAsia" w:ascii="仿宋" w:hAnsi="仿宋" w:eastAsia="仿宋" w:cs="仿宋"/>
          <w:spacing w:val="12"/>
          <w:sz w:val="23"/>
          <w:szCs w:val="23"/>
          <w:lang w:val="en-US" w:eastAsia="zh-CN"/>
        </w:rPr>
        <w:t>980000</w:t>
      </w:r>
    </w:p>
    <w:p w14:paraId="7470EF56">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最高限价（元）：</w:t>
      </w:r>
      <w:r>
        <w:rPr>
          <w:rFonts w:hint="eastAsia" w:ascii="仿宋" w:hAnsi="仿宋" w:eastAsia="仿宋" w:cs="仿宋"/>
          <w:spacing w:val="12"/>
          <w:sz w:val="23"/>
          <w:szCs w:val="23"/>
          <w:lang w:val="en-US" w:eastAsia="zh-CN"/>
        </w:rPr>
        <w:t>980000</w:t>
      </w:r>
    </w:p>
    <w:p w14:paraId="5953003A">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14:paraId="0B9112C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1215" w:right="0" w:hanging="1215" w:hangingChars="5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标项名称:</w:t>
      </w:r>
      <w:r>
        <w:rPr>
          <w:rFonts w:hint="eastAsia" w:ascii="仿宋" w:hAnsi="仿宋" w:eastAsia="仿宋" w:cs="仿宋"/>
          <w:i w:val="0"/>
          <w:iCs w:val="0"/>
          <w:caps w:val="0"/>
          <w:color w:val="000000"/>
          <w:spacing w:val="0"/>
          <w:sz w:val="24"/>
          <w:szCs w:val="24"/>
          <w:lang w:val="en-US" w:eastAsia="zh-CN"/>
        </w:rPr>
        <w:t>阿图什市无花果三产融合科技创新园（二期）工程设计（初步设计报告编制）</w:t>
      </w:r>
    </w:p>
    <w:p w14:paraId="11223E8D">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   数量:1</w:t>
      </w:r>
    </w:p>
    <w:p w14:paraId="3D31E0D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000000"/>
          <w:spacing w:val="0"/>
          <w:sz w:val="24"/>
          <w:szCs w:val="24"/>
          <w:lang w:val="en-US" w:eastAsia="zh-CN"/>
        </w:rPr>
        <w:t xml:space="preserve">980000   </w:t>
      </w:r>
    </w:p>
    <w:p w14:paraId="5AEE156C">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243" w:firstLineChars="1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 xml:space="preserve">单位：项 </w:t>
      </w:r>
    </w:p>
    <w:p w14:paraId="65633268">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right="0" w:firstLine="243" w:firstLineChars="100"/>
        <w:jc w:val="left"/>
        <w:textAlignment w:val="auto"/>
        <w:rPr>
          <w:rFonts w:hint="eastAsia" w:ascii="仿宋" w:hAnsi="仿宋" w:eastAsia="仿宋" w:cs="仿宋"/>
          <w:i w:val="0"/>
          <w:iCs w:val="0"/>
          <w:caps w:val="0"/>
          <w:color w:val="000000"/>
          <w:spacing w:val="0"/>
          <w:sz w:val="24"/>
          <w:szCs w:val="24"/>
          <w:highlight w:val="yellow"/>
        </w:rPr>
      </w:pPr>
      <w:r>
        <w:rPr>
          <w:rFonts w:hint="eastAsia" w:ascii="仿宋" w:hAnsi="仿宋" w:eastAsia="仿宋" w:cs="仿宋"/>
          <w:i w:val="0"/>
          <w:iCs w:val="0"/>
          <w:caps w:val="0"/>
          <w:color w:val="000000"/>
          <w:spacing w:val="0"/>
          <w:sz w:val="24"/>
          <w:szCs w:val="24"/>
        </w:rPr>
        <w:t>简要规格描述</w:t>
      </w:r>
      <w:r>
        <w:rPr>
          <w:rFonts w:hint="eastAsia" w:ascii="仿宋" w:hAnsi="仿宋" w:eastAsia="仿宋" w:cs="仿宋"/>
          <w:b/>
          <w:bCs/>
          <w:i w:val="0"/>
          <w:iCs w:val="0"/>
          <w:caps w:val="0"/>
          <w:color w:val="000000"/>
          <w:spacing w:val="0"/>
          <w:sz w:val="24"/>
          <w:szCs w:val="24"/>
          <w:highlight w:val="none"/>
        </w:rPr>
        <w:t>：</w:t>
      </w:r>
      <w:r>
        <w:rPr>
          <w:rFonts w:hint="eastAsia" w:ascii="仿宋" w:hAnsi="仿宋" w:eastAsia="仿宋" w:cs="仿宋"/>
          <w:b/>
          <w:bCs/>
          <w:i w:val="0"/>
          <w:iCs w:val="0"/>
          <w:caps w:val="0"/>
          <w:color w:val="000000"/>
          <w:spacing w:val="0"/>
          <w:sz w:val="24"/>
          <w:szCs w:val="24"/>
          <w:highlight w:val="none"/>
          <w:lang w:val="en-US" w:eastAsia="zh-CN"/>
        </w:rPr>
        <w:t>建设内容为新建常规大棚约9万平方米，内部生产路、整个园区生产部分水、电、路管网及配套设施、中央智能灌溉水池，红线内电力、电信迁移，环形大棚约10375平方米等配套设施工程的初步设计。（具体最终建设内容以初步设计定稿为准）（具体详见服务需求或采购文件）</w:t>
      </w:r>
      <w:r>
        <w:rPr>
          <w:rFonts w:hint="eastAsia" w:ascii="仿宋" w:hAnsi="仿宋" w:eastAsia="仿宋" w:cs="仿宋"/>
          <w:b w:val="0"/>
          <w:bCs w:val="0"/>
          <w:i w:val="0"/>
          <w:iCs w:val="0"/>
          <w:caps w:val="0"/>
          <w:color w:val="000000"/>
          <w:spacing w:val="0"/>
          <w:sz w:val="24"/>
          <w:szCs w:val="24"/>
          <w:highlight w:val="none"/>
        </w:rPr>
        <w:t> </w:t>
      </w:r>
      <w:r>
        <w:rPr>
          <w:rFonts w:hint="eastAsia" w:ascii="仿宋" w:hAnsi="仿宋" w:eastAsia="仿宋" w:cs="仿宋"/>
          <w:i w:val="0"/>
          <w:iCs w:val="0"/>
          <w:caps w:val="0"/>
          <w:color w:val="000000"/>
          <w:spacing w:val="0"/>
          <w:sz w:val="24"/>
          <w:szCs w:val="24"/>
          <w:highlight w:val="none"/>
        </w:rPr>
        <w:t xml:space="preserve">  </w:t>
      </w:r>
    </w:p>
    <w:p w14:paraId="0181F8DA">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备注：</w:t>
      </w:r>
    </w:p>
    <w:p w14:paraId="730016DF">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243" w:firstLineChars="100"/>
        <w:jc w:val="left"/>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合同履约期限：标项1，具体以甲乙双方签订合同为准</w:t>
      </w:r>
    </w:p>
    <w:p w14:paraId="54E40C11">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243" w:firstLineChars="100"/>
        <w:jc w:val="left"/>
        <w:textAlignment w:val="auto"/>
        <w:rPr>
          <w:rFonts w:hint="eastAsia" w:ascii="仿宋" w:hAnsi="仿宋" w:eastAsia="仿宋" w:cs="仿宋"/>
          <w:i w:val="0"/>
          <w:iCs w:val="0"/>
          <w:caps w:val="0"/>
          <w:color w:val="auto"/>
          <w:spacing w:val="0"/>
          <w:sz w:val="24"/>
          <w:szCs w:val="24"/>
          <w:highlight w:val="none"/>
        </w:rPr>
      </w:pPr>
      <w:r>
        <w:rPr>
          <w:rFonts w:ascii="仿宋" w:hAnsi="仿宋" w:eastAsia="仿宋" w:cs="仿宋"/>
          <w:spacing w:val="0"/>
          <w:sz w:val="24"/>
          <w:szCs w:val="24"/>
        </w:rPr>
        <w:t>本项目（否）接受联合体投标。</w:t>
      </w:r>
    </w:p>
    <w:p w14:paraId="60CD8039">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14:paraId="6F845D62">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1.满足《中华人民共和国政府采购法》第二十二条规定；</w:t>
      </w:r>
    </w:p>
    <w:p w14:paraId="09C9EBA5">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rPr>
        <w:t>2.落实政府采购政策需满足的资格要求：标项1：供应商为中小企业</w:t>
      </w:r>
      <w:r>
        <w:rPr>
          <w:rFonts w:hint="eastAsia" w:ascii="仿宋" w:hAnsi="仿宋" w:eastAsia="仿宋" w:cs="仿宋"/>
          <w:b w:val="0"/>
          <w:bCs w:val="0"/>
          <w:i w:val="0"/>
          <w:iCs w:val="0"/>
          <w:caps w:val="0"/>
          <w:color w:val="000000"/>
          <w:spacing w:val="0"/>
          <w:sz w:val="24"/>
          <w:szCs w:val="24"/>
          <w:lang w:eastAsia="zh-CN"/>
        </w:rPr>
        <w:t>。</w:t>
      </w:r>
    </w:p>
    <w:p w14:paraId="55660CA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 3.本项目的特定资格要求：</w:t>
      </w:r>
    </w:p>
    <w:p w14:paraId="0E781856">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（1</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具备三证合一营业执照副本；</w:t>
      </w:r>
    </w:p>
    <w:p w14:paraId="2FD2F9DC">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（2</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法定代表人投标需提供法定代表人资格证明书，委托代理人投标需提供法定代表人授权委托书；</w:t>
      </w:r>
    </w:p>
    <w:p w14:paraId="4D4D631E">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3</w:t>
      </w:r>
      <w:r>
        <w:rPr>
          <w:rFonts w:hint="eastAsia" w:ascii="仿宋" w:hAnsi="仿宋" w:eastAsia="仿宋" w:cs="仿宋"/>
          <w:b w:val="0"/>
          <w:bCs w:val="0"/>
          <w:i w:val="0"/>
          <w:iCs w:val="0"/>
          <w:caps w:val="0"/>
          <w:color w:val="000000"/>
          <w:spacing w:val="0"/>
          <w:sz w:val="24"/>
          <w:szCs w:val="24"/>
          <w:lang w:eastAsia="zh-CN"/>
        </w:rPr>
        <w:t>）投标企业须提供供应商（被授权本单位在职人员）近</w:t>
      </w:r>
      <w:r>
        <w:rPr>
          <w:rFonts w:hint="eastAsia" w:ascii="仿宋" w:hAnsi="仿宋" w:eastAsia="仿宋" w:cs="仿宋"/>
          <w:b w:val="0"/>
          <w:bCs w:val="0"/>
          <w:i w:val="0"/>
          <w:iCs w:val="0"/>
          <w:caps w:val="0"/>
          <w:color w:val="000000"/>
          <w:spacing w:val="0"/>
          <w:sz w:val="24"/>
          <w:szCs w:val="24"/>
          <w:lang w:val="en-US" w:eastAsia="zh-CN"/>
        </w:rPr>
        <w:t>6个月内任意1个月</w:t>
      </w:r>
      <w:r>
        <w:rPr>
          <w:rFonts w:hint="eastAsia" w:ascii="仿宋" w:hAnsi="仿宋" w:eastAsia="仿宋" w:cs="仿宋"/>
          <w:b w:val="0"/>
          <w:bCs w:val="0"/>
          <w:i w:val="0"/>
          <w:iCs w:val="0"/>
          <w:caps w:val="0"/>
          <w:color w:val="000000"/>
          <w:spacing w:val="0"/>
          <w:sz w:val="24"/>
          <w:szCs w:val="24"/>
          <w:lang w:eastAsia="zh-CN"/>
        </w:rPr>
        <w:t>社保证明；</w:t>
      </w:r>
    </w:p>
    <w:p w14:paraId="2A6B047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4</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2FF186EC">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000000"/>
          <w:spacing w:val="0"/>
          <w:sz w:val="24"/>
          <w:szCs w:val="24"/>
          <w:lang w:val="en-US" w:eastAsia="zh-CN"/>
        </w:rPr>
        <w:t>（5）企业资质要求：</w:t>
      </w:r>
      <w:r>
        <w:rPr>
          <w:rFonts w:hint="eastAsia" w:ascii="仿宋" w:hAnsi="仿宋" w:eastAsia="仿宋" w:cs="仿宋"/>
          <w:b w:val="0"/>
          <w:bCs w:val="0"/>
          <w:i w:val="0"/>
          <w:iCs w:val="0"/>
          <w:caps w:val="0"/>
          <w:color w:val="auto"/>
          <w:spacing w:val="0"/>
          <w:sz w:val="24"/>
          <w:szCs w:val="24"/>
          <w:lang w:val="en-US" w:eastAsia="zh-CN"/>
        </w:rPr>
        <w:t>建筑行业（建筑工程）设计乙级及以上。</w:t>
      </w:r>
    </w:p>
    <w:p w14:paraId="5B70DE0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三、获取</w:t>
      </w:r>
      <w:r>
        <w:rPr>
          <w:rFonts w:hint="eastAsia" w:ascii="仿宋" w:hAnsi="仿宋" w:eastAsia="仿宋" w:cs="仿宋"/>
          <w:b/>
          <w:bCs/>
          <w:i w:val="0"/>
          <w:iCs w:val="0"/>
          <w:caps w:val="0"/>
          <w:color w:val="000000"/>
          <w:spacing w:val="0"/>
          <w:sz w:val="24"/>
          <w:szCs w:val="24"/>
          <w:lang w:eastAsia="zh-CN"/>
        </w:rPr>
        <w:t>采购</w:t>
      </w:r>
      <w:r>
        <w:rPr>
          <w:rFonts w:hint="eastAsia" w:ascii="仿宋" w:hAnsi="仿宋" w:eastAsia="仿宋" w:cs="仿宋"/>
          <w:b/>
          <w:bCs/>
          <w:i w:val="0"/>
          <w:iCs w:val="0"/>
          <w:caps w:val="0"/>
          <w:color w:val="000000"/>
          <w:spacing w:val="0"/>
          <w:sz w:val="24"/>
          <w:szCs w:val="24"/>
        </w:rPr>
        <w:t>文件</w:t>
      </w:r>
    </w:p>
    <w:p w14:paraId="7057326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6"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时间：202</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03</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03</w:t>
      </w:r>
      <w:r>
        <w:rPr>
          <w:rFonts w:hint="eastAsia" w:ascii="仿宋" w:hAnsi="仿宋" w:eastAsia="仿宋" w:cs="仿宋"/>
          <w:i w:val="0"/>
          <w:iCs w:val="0"/>
          <w:caps w:val="0"/>
          <w:color w:val="auto"/>
          <w:spacing w:val="0"/>
          <w:sz w:val="24"/>
          <w:szCs w:val="24"/>
        </w:rPr>
        <w:t>日至202</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03</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10</w:t>
      </w:r>
      <w:r>
        <w:rPr>
          <w:rFonts w:hint="eastAsia" w:ascii="仿宋" w:hAnsi="仿宋" w:eastAsia="仿宋" w:cs="仿宋"/>
          <w:i w:val="0"/>
          <w:iCs w:val="0"/>
          <w:caps w:val="0"/>
          <w:color w:val="auto"/>
          <w:spacing w:val="0"/>
          <w:sz w:val="24"/>
          <w:szCs w:val="24"/>
        </w:rPr>
        <w:t>日，每天上午10:00至</w:t>
      </w:r>
      <w:r>
        <w:rPr>
          <w:rFonts w:hint="eastAsia" w:ascii="仿宋" w:hAnsi="仿宋" w:eastAsia="仿宋" w:cs="仿宋"/>
          <w:i w:val="0"/>
          <w:iCs w:val="0"/>
          <w:caps w:val="0"/>
          <w:color w:val="auto"/>
          <w:spacing w:val="0"/>
          <w:sz w:val="24"/>
          <w:szCs w:val="24"/>
          <w:lang w:val="en-US" w:eastAsia="zh-CN"/>
        </w:rPr>
        <w:t>14</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，下午16:</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至</w:t>
      </w:r>
      <w:r>
        <w:rPr>
          <w:rFonts w:hint="eastAsia" w:ascii="仿宋" w:hAnsi="仿宋" w:eastAsia="仿宋" w:cs="仿宋"/>
          <w:i w:val="0"/>
          <w:iCs w:val="0"/>
          <w:caps w:val="0"/>
          <w:color w:val="auto"/>
          <w:spacing w:val="0"/>
          <w:sz w:val="24"/>
          <w:szCs w:val="24"/>
          <w:lang w:val="en-US" w:eastAsia="zh-CN"/>
        </w:rPr>
        <w:t>19</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30</w:t>
      </w:r>
      <w:r>
        <w:rPr>
          <w:rFonts w:hint="eastAsia" w:ascii="仿宋" w:hAnsi="仿宋" w:eastAsia="仿宋" w:cs="仿宋"/>
          <w:i w:val="0"/>
          <w:iCs w:val="0"/>
          <w:caps w:val="0"/>
          <w:color w:val="auto"/>
          <w:spacing w:val="0"/>
          <w:sz w:val="24"/>
          <w:szCs w:val="24"/>
        </w:rPr>
        <w:t>（北京时间，法定节假日除外）</w:t>
      </w:r>
    </w:p>
    <w:p w14:paraId="44A7FDD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地点：政采云平台线上 </w:t>
      </w:r>
    </w:p>
    <w:p w14:paraId="13A23BF1">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1B4874D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售价（元）： 0 </w:t>
      </w:r>
    </w:p>
    <w:p w14:paraId="43CA08D6">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374"/>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四、响应文件提交</w:t>
      </w:r>
    </w:p>
    <w:p w14:paraId="46DA94C7">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6" w:firstLineChars="20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lang w:val="en-US" w:eastAsia="zh-CN"/>
        </w:rPr>
        <w:t>截止时间：</w:t>
      </w:r>
      <w:r>
        <w:rPr>
          <w:rFonts w:hint="eastAsia" w:ascii="仿宋" w:hAnsi="仿宋" w:eastAsia="仿宋" w:cs="仿宋"/>
          <w:b w:val="0"/>
          <w:bCs w:val="0"/>
          <w:i w:val="0"/>
          <w:iCs w:val="0"/>
          <w:caps w:val="0"/>
          <w:color w:val="auto"/>
          <w:spacing w:val="0"/>
          <w:sz w:val="24"/>
          <w:szCs w:val="24"/>
          <w:lang w:val="en-US" w:eastAsia="zh-CN"/>
        </w:rPr>
        <w:t>2025年03月13日 10：15（北京时间）</w:t>
      </w:r>
    </w:p>
    <w:p w14:paraId="230121F8">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6" w:firstLineChars="200"/>
        <w:jc w:val="left"/>
        <w:textAlignment w:val="auto"/>
        <w:rPr>
          <w:rFonts w:hint="eastAsia" w:ascii="仿宋" w:hAnsi="仿宋" w:eastAsia="仿宋" w:cs="仿宋"/>
          <w:b w:val="0"/>
          <w:bCs w:val="0"/>
          <w:i w:val="0"/>
          <w:iCs w:val="0"/>
          <w:caps w:val="0"/>
          <w:color w:val="000000"/>
          <w:spacing w:val="0"/>
          <w:sz w:val="24"/>
          <w:szCs w:val="24"/>
        </w:rPr>
      </w:pPr>
      <w:bookmarkStart w:id="1" w:name="_Toc28359084"/>
      <w:bookmarkEnd w:id="1"/>
      <w:bookmarkStart w:id="2" w:name="_Toc35393794"/>
      <w:bookmarkEnd w:id="2"/>
      <w:bookmarkStart w:id="3" w:name="_Toc35393625"/>
      <w:bookmarkEnd w:id="3"/>
      <w:bookmarkStart w:id="4" w:name="_Toc28359007"/>
      <w:r>
        <w:rPr>
          <w:rFonts w:hint="eastAsia" w:ascii="仿宋" w:hAnsi="仿宋" w:eastAsia="仿宋" w:cs="仿宋"/>
          <w:b w:val="0"/>
          <w:bCs w:val="0"/>
          <w:i w:val="0"/>
          <w:iCs w:val="0"/>
          <w:caps w:val="0"/>
          <w:color w:val="000000"/>
          <w:spacing w:val="0"/>
          <w:sz w:val="24"/>
          <w:szCs w:val="24"/>
          <w:lang w:val="en-US" w:eastAsia="zh-CN"/>
        </w:rPr>
        <w:t>投标地点：</w:t>
      </w:r>
      <w:bookmarkEnd w:id="4"/>
      <w:r>
        <w:rPr>
          <w:rFonts w:hint="eastAsia" w:ascii="仿宋" w:hAnsi="仿宋" w:eastAsia="仿宋" w:cs="仿宋"/>
          <w:b w:val="0"/>
          <w:bCs w:val="0"/>
          <w:i w:val="0"/>
          <w:iCs w:val="0"/>
          <w:caps w:val="0"/>
          <w:color w:val="000000"/>
          <w:spacing w:val="0"/>
          <w:sz w:val="24"/>
          <w:szCs w:val="24"/>
          <w:lang w:val="en-US" w:eastAsia="zh-CN"/>
        </w:rPr>
        <w:t>请登录政采云投标客户端投标</w:t>
      </w:r>
    </w:p>
    <w:p w14:paraId="3AD5F96C">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b/>
          <w:bCs/>
          <w:i w:val="0"/>
          <w:iCs w:val="0"/>
          <w:caps w:val="0"/>
          <w:color w:val="000000"/>
          <w:spacing w:val="0"/>
          <w:sz w:val="24"/>
          <w:szCs w:val="24"/>
          <w:lang w:eastAsia="zh-CN"/>
        </w:rPr>
      </w:pPr>
      <w:r>
        <w:rPr>
          <w:rFonts w:hint="eastAsia" w:ascii="仿宋" w:hAnsi="仿宋" w:eastAsia="仿宋" w:cs="仿宋"/>
          <w:b/>
          <w:bCs/>
          <w:i w:val="0"/>
          <w:iCs w:val="0"/>
          <w:caps w:val="0"/>
          <w:color w:val="000000"/>
          <w:spacing w:val="0"/>
          <w:sz w:val="24"/>
          <w:szCs w:val="24"/>
          <w:lang w:eastAsia="zh-CN"/>
        </w:rPr>
        <w:t>五、响应文件开启</w:t>
      </w:r>
    </w:p>
    <w:p w14:paraId="1BF0F0A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20" w:leftChars="0" w:right="0" w:rightChars="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lang w:val="en-US" w:eastAsia="zh-CN" w:bidi="ar"/>
        </w:rPr>
        <w:t>开启时间：</w:t>
      </w:r>
      <w:r>
        <w:rPr>
          <w:rFonts w:hint="eastAsia" w:ascii="仿宋" w:hAnsi="仿宋" w:eastAsia="仿宋" w:cs="仿宋"/>
          <w:i w:val="0"/>
          <w:iCs w:val="0"/>
          <w:caps w:val="0"/>
          <w:color w:val="auto"/>
          <w:spacing w:val="0"/>
          <w:kern w:val="0"/>
          <w:sz w:val="24"/>
          <w:szCs w:val="24"/>
          <w:lang w:val="en-US" w:eastAsia="zh-CN" w:bidi="ar"/>
        </w:rPr>
        <w:t>2025年03月13日 10</w:t>
      </w:r>
      <w:r>
        <w:rPr>
          <w:rFonts w:hint="eastAsia" w:ascii="仿宋" w:hAnsi="仿宋" w:eastAsia="仿宋" w:cs="仿宋"/>
          <w:b w:val="0"/>
          <w:bCs w:val="0"/>
          <w:i w:val="0"/>
          <w:iCs w:val="0"/>
          <w:caps w:val="0"/>
          <w:color w:val="auto"/>
          <w:spacing w:val="0"/>
          <w:sz w:val="24"/>
          <w:szCs w:val="24"/>
          <w:lang w:val="en-US" w:eastAsia="zh-CN"/>
        </w:rPr>
        <w:t>:15</w:t>
      </w:r>
      <w:r>
        <w:rPr>
          <w:rFonts w:hint="eastAsia" w:ascii="仿宋" w:hAnsi="仿宋" w:eastAsia="仿宋" w:cs="仿宋"/>
          <w:i w:val="0"/>
          <w:iCs w:val="0"/>
          <w:caps w:val="0"/>
          <w:color w:val="auto"/>
          <w:spacing w:val="0"/>
          <w:kern w:val="0"/>
          <w:sz w:val="24"/>
          <w:szCs w:val="24"/>
          <w:lang w:val="en-US" w:eastAsia="zh-CN" w:bidi="ar"/>
        </w:rPr>
        <w:t>（北京时间）</w:t>
      </w:r>
    </w:p>
    <w:p w14:paraId="5B132EC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right="0" w:firstLine="486"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地   点：投标人登录政采云平台https://www.zcygov.cn/，进入“项目采购-开标评标-右边选择对应项目点击“进入项目”进入开标大厅。</w:t>
      </w:r>
    </w:p>
    <w:p w14:paraId="2F15B26C">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eastAsia="zh-CN"/>
        </w:rPr>
        <w:t>六</w:t>
      </w:r>
      <w:r>
        <w:rPr>
          <w:rFonts w:hint="eastAsia" w:ascii="仿宋" w:hAnsi="仿宋" w:eastAsia="仿宋" w:cs="仿宋"/>
          <w:b/>
          <w:bCs/>
          <w:i w:val="0"/>
          <w:iCs w:val="0"/>
          <w:caps w:val="0"/>
          <w:color w:val="000000"/>
          <w:spacing w:val="0"/>
          <w:sz w:val="24"/>
          <w:szCs w:val="24"/>
        </w:rPr>
        <w:t>、公告期限</w:t>
      </w:r>
    </w:p>
    <w:p w14:paraId="428C8EA9">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486"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自本公告发布之日起</w:t>
      </w:r>
      <w:r>
        <w:rPr>
          <w:rFonts w:hint="eastAsia" w:ascii="仿宋" w:hAnsi="仿宋" w:eastAsia="仿宋" w:cs="仿宋"/>
          <w:i w:val="0"/>
          <w:iCs w:val="0"/>
          <w:caps w:val="0"/>
          <w:color w:val="000000"/>
          <w:spacing w:val="0"/>
          <w:sz w:val="24"/>
          <w:szCs w:val="24"/>
          <w:lang w:val="en-US" w:eastAsia="zh-CN"/>
        </w:rPr>
        <w:t>3</w:t>
      </w:r>
      <w:r>
        <w:rPr>
          <w:rFonts w:hint="eastAsia" w:ascii="仿宋" w:hAnsi="仿宋" w:eastAsia="仿宋" w:cs="仿宋"/>
          <w:i w:val="0"/>
          <w:iCs w:val="0"/>
          <w:caps w:val="0"/>
          <w:color w:val="000000"/>
          <w:spacing w:val="0"/>
          <w:sz w:val="24"/>
          <w:szCs w:val="24"/>
        </w:rPr>
        <w:t>个工作日。</w:t>
      </w:r>
    </w:p>
    <w:p w14:paraId="3A1FB2A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eastAsia="zh-CN"/>
        </w:rPr>
        <w:t>七</w:t>
      </w:r>
      <w:r>
        <w:rPr>
          <w:rFonts w:hint="eastAsia" w:ascii="仿宋" w:hAnsi="仿宋" w:eastAsia="仿宋" w:cs="仿宋"/>
          <w:b/>
          <w:bCs/>
          <w:i w:val="0"/>
          <w:iCs w:val="0"/>
          <w:caps w:val="0"/>
          <w:color w:val="000000"/>
          <w:spacing w:val="0"/>
          <w:sz w:val="24"/>
          <w:szCs w:val="24"/>
        </w:rPr>
        <w:t>、其他补充事宜</w:t>
      </w:r>
    </w:p>
    <w:p w14:paraId="53AA3F5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6" w:firstLineChars="200"/>
        <w:textAlignment w:val="auto"/>
        <w:rPr>
          <w:rFonts w:hint="eastAsia" w:ascii="汉仪仿宋简" w:hAnsi="汉仪仿宋简" w:eastAsia="汉仪仿宋简" w:cs="汉仪仿宋简"/>
          <w:color w:val="auto"/>
          <w:sz w:val="24"/>
          <w:szCs w:val="24"/>
          <w:highlight w:val="none"/>
          <w:lang w:val="en-US" w:eastAsia="zh-CN"/>
        </w:rPr>
      </w:pPr>
      <w:r>
        <w:rPr>
          <w:rFonts w:hint="eastAsia" w:ascii="汉仪仿宋简" w:hAnsi="汉仪仿宋简" w:eastAsia="汉仪仿宋简" w:cs="汉仪仿宋简"/>
          <w:color w:val="auto"/>
          <w:sz w:val="24"/>
          <w:szCs w:val="24"/>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33747EDF">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6" w:firstLineChars="200"/>
        <w:textAlignment w:val="auto"/>
        <w:rPr>
          <w:rFonts w:hint="eastAsia" w:ascii="汉仪仿宋简" w:hAnsi="汉仪仿宋简" w:eastAsia="汉仪仿宋简" w:cs="汉仪仿宋简"/>
          <w:color w:val="auto"/>
          <w:sz w:val="24"/>
          <w:szCs w:val="24"/>
          <w:highlight w:val="none"/>
          <w:lang w:val="en-US" w:eastAsia="zh-CN"/>
        </w:rPr>
      </w:pPr>
      <w:r>
        <w:rPr>
          <w:rFonts w:hint="eastAsia" w:ascii="汉仪仿宋简" w:hAnsi="汉仪仿宋简" w:eastAsia="汉仪仿宋简" w:cs="汉仪仿宋简"/>
          <w:color w:val="auto"/>
          <w:sz w:val="24"/>
          <w:szCs w:val="24"/>
          <w:highlight w:val="none"/>
          <w:lang w:val="en-US" w:eastAsia="zh-CN"/>
        </w:rPr>
        <w:t>2.本项目实行网上投标，采用加密电子投标文件(供应商须使用CA加密设备通过政采云电子投标客户端制作投标文件)。若供应商参与投标，自行承担投标一切费用。</w:t>
      </w:r>
    </w:p>
    <w:p w14:paraId="3430F47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6" w:firstLineChars="200"/>
        <w:textAlignment w:val="auto"/>
        <w:rPr>
          <w:rFonts w:hint="eastAsia" w:ascii="汉仪仿宋简" w:hAnsi="汉仪仿宋简" w:eastAsia="汉仪仿宋简" w:cs="汉仪仿宋简"/>
          <w:color w:val="auto"/>
          <w:sz w:val="24"/>
          <w:szCs w:val="24"/>
          <w:highlight w:val="none"/>
          <w:lang w:val="en-US" w:eastAsia="zh-CN"/>
        </w:rPr>
      </w:pPr>
      <w:r>
        <w:rPr>
          <w:rFonts w:hint="eastAsia" w:ascii="汉仪仿宋简" w:hAnsi="汉仪仿宋简" w:eastAsia="汉仪仿宋简" w:cs="汉仪仿宋简"/>
          <w:color w:val="auto"/>
          <w:sz w:val="24"/>
          <w:szCs w:val="24"/>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5B1D7258">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6" w:firstLineChars="200"/>
        <w:textAlignment w:val="auto"/>
        <w:rPr>
          <w:rFonts w:hint="eastAsia" w:ascii="汉仪仿宋简" w:hAnsi="汉仪仿宋简" w:eastAsia="汉仪仿宋简" w:cs="汉仪仿宋简"/>
          <w:color w:val="auto"/>
          <w:sz w:val="24"/>
          <w:szCs w:val="24"/>
          <w:highlight w:val="none"/>
          <w:lang w:val="en-US" w:eastAsia="zh-CN"/>
        </w:rPr>
      </w:pPr>
      <w:r>
        <w:rPr>
          <w:rFonts w:hint="eastAsia" w:ascii="汉仪仿宋简" w:hAnsi="汉仪仿宋简" w:eastAsia="汉仪仿宋简" w:cs="汉仪仿宋简"/>
          <w:color w:val="auto"/>
          <w:sz w:val="24"/>
          <w:szCs w:val="24"/>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21E110E4">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6" w:firstLineChars="200"/>
        <w:textAlignment w:val="auto"/>
        <w:rPr>
          <w:rFonts w:hint="eastAsia" w:ascii="汉仪仿宋简" w:hAnsi="汉仪仿宋简" w:eastAsia="汉仪仿宋简" w:cs="汉仪仿宋简"/>
          <w:color w:val="auto"/>
          <w:sz w:val="24"/>
          <w:szCs w:val="24"/>
          <w:highlight w:val="none"/>
          <w:lang w:val="en-US" w:eastAsia="zh-CN"/>
        </w:rPr>
      </w:pPr>
      <w:r>
        <w:rPr>
          <w:rFonts w:hint="eastAsia" w:ascii="汉仪仿宋简" w:hAnsi="汉仪仿宋简" w:eastAsia="汉仪仿宋简" w:cs="汉仪仿宋简"/>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03F26435">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6" w:firstLineChars="200"/>
        <w:textAlignment w:val="auto"/>
        <w:rPr>
          <w:rFonts w:hint="eastAsia" w:ascii="汉仪仿宋简" w:hAnsi="汉仪仿宋简" w:eastAsia="汉仪仿宋简" w:cs="汉仪仿宋简"/>
          <w:color w:val="auto"/>
          <w:sz w:val="24"/>
          <w:szCs w:val="24"/>
          <w:highlight w:val="none"/>
          <w:lang w:val="en-US" w:eastAsia="zh-CN"/>
        </w:rPr>
      </w:pPr>
      <w:r>
        <w:rPr>
          <w:rFonts w:hint="eastAsia" w:ascii="汉仪仿宋简" w:hAnsi="汉仪仿宋简" w:eastAsia="汉仪仿宋简" w:cs="汉仪仿宋简"/>
          <w:color w:val="auto"/>
          <w:sz w:val="24"/>
          <w:szCs w:val="24"/>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p>
    <w:p w14:paraId="4B225172">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6" w:firstLineChars="200"/>
        <w:textAlignment w:val="auto"/>
        <w:rPr>
          <w:rFonts w:hint="eastAsia" w:ascii="汉仪仿宋简" w:hAnsi="汉仪仿宋简" w:eastAsia="汉仪仿宋简" w:cs="汉仪仿宋简"/>
          <w:color w:val="auto"/>
          <w:sz w:val="24"/>
          <w:szCs w:val="24"/>
          <w:highlight w:val="none"/>
          <w:lang w:val="en-US" w:eastAsia="zh-CN"/>
        </w:rPr>
      </w:pPr>
      <w:r>
        <w:rPr>
          <w:rFonts w:hint="eastAsia" w:ascii="汉仪仿宋简" w:hAnsi="汉仪仿宋简" w:eastAsia="汉仪仿宋简" w:cs="汉仪仿宋简"/>
          <w:color w:val="auto"/>
          <w:sz w:val="24"/>
          <w:szCs w:val="24"/>
          <w:highlight w:val="none"/>
          <w:lang w:val="en-US" w:eastAsia="zh-CN"/>
        </w:rPr>
        <w:t>7.为了保证开评标顺利进行，政采云线上开标功能完全实现，供应商开标所使用的电脑设备须具有视频及语音功能。</w:t>
      </w:r>
    </w:p>
    <w:p w14:paraId="59873F2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left"/>
        <w:textAlignment w:val="auto"/>
        <w:rPr>
          <w:rFonts w:hint="default" w:ascii="仿宋" w:hAnsi="仿宋" w:eastAsia="仿宋" w:cs="仿宋"/>
          <w:b w:val="0"/>
          <w:bCs w:val="0"/>
          <w:i w:val="0"/>
          <w:iCs w:val="0"/>
          <w:caps w:val="0"/>
          <w:color w:val="000000"/>
          <w:spacing w:val="0"/>
          <w:sz w:val="24"/>
          <w:szCs w:val="24"/>
          <w:lang w:val="en-US" w:eastAsia="zh-CN"/>
        </w:rPr>
      </w:pPr>
      <w:r>
        <w:rPr>
          <w:rFonts w:hint="default" w:ascii="仿宋" w:hAnsi="仿宋" w:eastAsia="仿宋" w:cs="仿宋"/>
          <w:b w:val="0"/>
          <w:bCs w:val="0"/>
          <w:i w:val="0"/>
          <w:iCs w:val="0"/>
          <w:caps w:val="0"/>
          <w:color w:val="000000"/>
          <w:spacing w:val="0"/>
          <w:sz w:val="24"/>
          <w:szCs w:val="24"/>
          <w:lang w:val="en-US" w:eastAsia="zh-CN"/>
        </w:rPr>
        <w:t>特别提示：</w:t>
      </w:r>
    </w:p>
    <w:p w14:paraId="7BE32C3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left"/>
        <w:textAlignment w:val="auto"/>
        <w:rPr>
          <w:rFonts w:hint="default" w:ascii="仿宋" w:hAnsi="仿宋" w:eastAsia="仿宋" w:cs="仿宋"/>
          <w:b w:val="0"/>
          <w:bCs w:val="0"/>
          <w:i w:val="0"/>
          <w:iCs w:val="0"/>
          <w:caps w:val="0"/>
          <w:color w:val="000000"/>
          <w:spacing w:val="0"/>
          <w:sz w:val="24"/>
          <w:szCs w:val="24"/>
          <w:lang w:val="en-US" w:eastAsia="zh-CN"/>
        </w:rPr>
      </w:pPr>
      <w:r>
        <w:rPr>
          <w:rFonts w:hint="default" w:ascii="仿宋" w:hAnsi="仿宋" w:eastAsia="仿宋" w:cs="仿宋"/>
          <w:b w:val="0"/>
          <w:bCs w:val="0"/>
          <w:i w:val="0"/>
          <w:iCs w:val="0"/>
          <w:caps w:val="0"/>
          <w:color w:val="000000"/>
          <w:spacing w:val="0"/>
          <w:sz w:val="24"/>
          <w:szCs w:val="24"/>
          <w:lang w:val="en-US" w:eastAsia="zh-CN"/>
        </w:rPr>
        <w:t>1、采购限额标准以上，200万元以下的货物和服务采购项目、400万元以下的工程采购项目，适宜由中小企业提供的，采购人应当专门面向中小企业采购。</w:t>
      </w:r>
    </w:p>
    <w:p w14:paraId="04F396F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left"/>
        <w:textAlignment w:val="auto"/>
        <w:rPr>
          <w:rFonts w:hint="default" w:ascii="仿宋" w:hAnsi="仿宋" w:eastAsia="仿宋" w:cs="仿宋"/>
          <w:b w:val="0"/>
          <w:bCs w:val="0"/>
          <w:i w:val="0"/>
          <w:iCs w:val="0"/>
          <w:caps w:val="0"/>
          <w:color w:val="000000"/>
          <w:spacing w:val="0"/>
          <w:sz w:val="24"/>
          <w:szCs w:val="24"/>
          <w:lang w:val="en-US" w:eastAsia="zh-CN"/>
        </w:rPr>
      </w:pPr>
      <w:r>
        <w:rPr>
          <w:rFonts w:hint="default" w:ascii="仿宋" w:hAnsi="仿宋" w:eastAsia="仿宋" w:cs="仿宋"/>
          <w:b w:val="0"/>
          <w:bCs w:val="0"/>
          <w:i w:val="0"/>
          <w:iCs w:val="0"/>
          <w:caps w:val="0"/>
          <w:color w:val="000000"/>
          <w:spacing w:val="0"/>
          <w:sz w:val="24"/>
          <w:szCs w:val="24"/>
          <w:lang w:val="en-US" w:eastAsia="zh-CN"/>
        </w:rPr>
        <w:t>2、超过200万元的货物和服务采购项目，预留该部分采购项目预算总额的30%以上专门面向中小企业采购，其中预留给小微企业的比例不低于60%。</w:t>
      </w:r>
    </w:p>
    <w:p w14:paraId="6501714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left"/>
        <w:textAlignment w:val="auto"/>
        <w:rPr>
          <w:rFonts w:hint="default" w:ascii="仿宋" w:hAnsi="仿宋" w:eastAsia="仿宋" w:cs="仿宋"/>
          <w:b w:val="0"/>
          <w:bCs w:val="0"/>
          <w:i w:val="0"/>
          <w:iCs w:val="0"/>
          <w:caps w:val="0"/>
          <w:color w:val="000000"/>
          <w:spacing w:val="0"/>
          <w:sz w:val="24"/>
          <w:szCs w:val="24"/>
          <w:lang w:val="en-US" w:eastAsia="zh-CN"/>
        </w:rPr>
      </w:pPr>
      <w:r>
        <w:rPr>
          <w:rFonts w:hint="default" w:ascii="仿宋" w:hAnsi="仿宋" w:eastAsia="仿宋" w:cs="仿宋"/>
          <w:b w:val="0"/>
          <w:bCs w:val="0"/>
          <w:i w:val="0"/>
          <w:iCs w:val="0"/>
          <w:caps w:val="0"/>
          <w:color w:val="000000"/>
          <w:spacing w:val="0"/>
          <w:sz w:val="24"/>
          <w:szCs w:val="24"/>
          <w:lang w:val="en-US" w:eastAsia="zh-CN"/>
        </w:rPr>
        <w:t>3、超过400万元的工程采购项目中适宜由中小企业提供的，预留该部分采购项目预算总额的40%以上专门面向中小企业采购，其中预留给小微企业的比例不低于60%。</w:t>
      </w:r>
    </w:p>
    <w:p w14:paraId="6E2854D5">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left"/>
        <w:textAlignment w:val="auto"/>
        <w:rPr>
          <w:rFonts w:hint="default" w:ascii="仿宋" w:hAnsi="仿宋" w:eastAsia="仿宋" w:cs="仿宋"/>
          <w:b w:val="0"/>
          <w:bCs w:val="0"/>
          <w:i w:val="0"/>
          <w:iCs w:val="0"/>
          <w:caps w:val="0"/>
          <w:color w:val="000000"/>
          <w:spacing w:val="0"/>
          <w:sz w:val="24"/>
          <w:szCs w:val="24"/>
          <w:lang w:val="en-US" w:eastAsia="zh-CN"/>
        </w:rPr>
      </w:pPr>
      <w:r>
        <w:rPr>
          <w:rFonts w:hint="default" w:ascii="仿宋" w:hAnsi="仿宋" w:eastAsia="仿宋" w:cs="仿宋"/>
          <w:b w:val="0"/>
          <w:bCs w:val="0"/>
          <w:i w:val="0"/>
          <w:iCs w:val="0"/>
          <w:caps w:val="0"/>
          <w:color w:val="000000"/>
          <w:spacing w:val="0"/>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8DA3C5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240" w:lineRule="auto"/>
        <w:ind w:right="0" w:rightChars="0"/>
        <w:jc w:val="left"/>
        <w:textAlignment w:val="auto"/>
        <w:rPr>
          <w:rFonts w:hint="default" w:ascii="仿宋" w:hAnsi="仿宋" w:eastAsia="仿宋" w:cs="仿宋"/>
          <w:b w:val="0"/>
          <w:bCs w:val="0"/>
          <w:i w:val="0"/>
          <w:iCs w:val="0"/>
          <w:caps w:val="0"/>
          <w:color w:val="000000"/>
          <w:spacing w:val="0"/>
          <w:sz w:val="24"/>
          <w:szCs w:val="24"/>
          <w:lang w:val="en-US" w:eastAsia="zh-CN"/>
        </w:rPr>
      </w:pPr>
      <w:r>
        <w:rPr>
          <w:rFonts w:hint="default" w:ascii="仿宋" w:hAnsi="仿宋" w:eastAsia="仿宋" w:cs="仿宋"/>
          <w:b w:val="0"/>
          <w:bCs w:val="0"/>
          <w:i w:val="0"/>
          <w:iCs w:val="0"/>
          <w:caps w:val="0"/>
          <w:color w:val="000000"/>
          <w:spacing w:val="0"/>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D5CA598">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60" w:lineRule="exact"/>
        <w:ind w:leftChars="0" w:right="0" w:rightChars="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eastAsia="zh-CN"/>
        </w:rPr>
        <w:t>八</w:t>
      </w:r>
      <w:r>
        <w:rPr>
          <w:rFonts w:hint="eastAsia" w:ascii="仿宋" w:hAnsi="仿宋" w:eastAsia="仿宋" w:cs="仿宋"/>
          <w:b/>
          <w:bCs/>
          <w:i w:val="0"/>
          <w:iCs w:val="0"/>
          <w:caps w:val="0"/>
          <w:color w:val="000000"/>
          <w:spacing w:val="0"/>
          <w:sz w:val="24"/>
          <w:szCs w:val="24"/>
        </w:rPr>
        <w:t>、对本次采购提出询问，请按以下方式联系</w:t>
      </w:r>
    </w:p>
    <w:p w14:paraId="6A06EC13">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right="0" w:firstLine="486"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1.采购人信息</w:t>
      </w:r>
    </w:p>
    <w:p w14:paraId="3BE3CEDC">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right="0" w:firstLine="486" w:firstLineChars="200"/>
        <w:jc w:val="left"/>
        <w:textAlignment w:val="auto"/>
        <w:rPr>
          <w:rFonts w:hint="default"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名 称：</w:t>
      </w:r>
      <w:r>
        <w:rPr>
          <w:rFonts w:hint="eastAsia" w:ascii="仿宋" w:hAnsi="仿宋" w:eastAsia="仿宋" w:cs="仿宋"/>
          <w:i w:val="0"/>
          <w:iCs w:val="0"/>
          <w:caps w:val="0"/>
          <w:color w:val="000000"/>
          <w:spacing w:val="0"/>
          <w:sz w:val="24"/>
          <w:szCs w:val="24"/>
          <w:lang w:val="en-US" w:eastAsia="zh-CN"/>
        </w:rPr>
        <w:t>阿图什市林草工作站</w:t>
      </w:r>
      <w:r>
        <w:rPr>
          <w:rFonts w:hint="eastAsia" w:ascii="仿宋" w:hAnsi="仿宋" w:eastAsia="仿宋" w:cs="仿宋"/>
          <w:i w:val="0"/>
          <w:iCs w:val="0"/>
          <w:caps w:val="0"/>
          <w:color w:val="000000"/>
          <w:spacing w:val="0"/>
          <w:sz w:val="24"/>
          <w:szCs w:val="24"/>
          <w:lang w:eastAsia="zh-CN"/>
        </w:rPr>
        <w:t> </w:t>
      </w:r>
    </w:p>
    <w:p w14:paraId="474FCE4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right="0" w:firstLine="486"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地 址：</w:t>
      </w:r>
      <w:r>
        <w:rPr>
          <w:rFonts w:hint="eastAsia" w:ascii="仿宋" w:hAnsi="仿宋" w:eastAsia="仿宋" w:cs="仿宋"/>
          <w:i w:val="0"/>
          <w:iCs w:val="0"/>
          <w:caps w:val="0"/>
          <w:color w:val="000000"/>
          <w:spacing w:val="0"/>
          <w:sz w:val="24"/>
          <w:szCs w:val="24"/>
          <w:lang w:val="en-US" w:eastAsia="zh-CN"/>
        </w:rPr>
        <w:t>阿图什市</w:t>
      </w:r>
    </w:p>
    <w:p w14:paraId="082261F6">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right="0" w:firstLine="486"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联系方式：</w:t>
      </w:r>
      <w:r>
        <w:rPr>
          <w:rFonts w:hint="eastAsia" w:ascii="仿宋" w:hAnsi="仿宋" w:eastAsia="仿宋" w:cs="仿宋"/>
          <w:i w:val="0"/>
          <w:iCs w:val="0"/>
          <w:caps w:val="0"/>
          <w:color w:val="000000"/>
          <w:spacing w:val="0"/>
          <w:sz w:val="24"/>
          <w:szCs w:val="24"/>
          <w:lang w:val="en-US" w:eastAsia="zh-CN"/>
        </w:rPr>
        <w:t>15509088882</w:t>
      </w:r>
    </w:p>
    <w:p w14:paraId="2AD15191">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2.采购代理机构信息</w:t>
      </w:r>
    </w:p>
    <w:p w14:paraId="37BB7872">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名 称：新疆佰众工程项目管理有限公司</w:t>
      </w:r>
    </w:p>
    <w:p w14:paraId="6CA2F6EA">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地 址：新疆克州阿图什市光明街道友谊南路46号3区71号-2室</w:t>
      </w:r>
    </w:p>
    <w:p w14:paraId="197699CC">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联系方式：18996153167</w:t>
      </w:r>
    </w:p>
    <w:p w14:paraId="015E5C6B">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3.项目联系方式</w:t>
      </w:r>
    </w:p>
    <w:p w14:paraId="64C6F330">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right="0" w:firstLine="486"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项目联系人：唐女士</w:t>
      </w:r>
    </w:p>
    <w:p w14:paraId="2380812E">
      <w:pPr>
        <w:ind w:firstLine="486" w:firstLineChars="200"/>
      </w:pPr>
      <w:r>
        <w:rPr>
          <w:rFonts w:hint="eastAsia" w:ascii="仿宋" w:hAnsi="仿宋" w:eastAsia="仿宋" w:cs="仿宋"/>
          <w:i w:val="0"/>
          <w:iCs w:val="0"/>
          <w:caps w:val="0"/>
          <w:color w:val="000000"/>
          <w:spacing w:val="0"/>
          <w:sz w:val="24"/>
          <w:szCs w:val="24"/>
          <w:lang w:val="en-US" w:eastAsia="zh-CN"/>
        </w:rPr>
        <w:t>电 话：18996153167</w:t>
      </w:r>
    </w:p>
    <w:p w14:paraId="5CE63C03">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right="0" w:firstLine="486" w:firstLineChars="200"/>
        <w:jc w:val="left"/>
        <w:textAlignment w:val="auto"/>
        <w:rPr>
          <w:rFonts w:hint="eastAsia" w:ascii="仿宋" w:hAnsi="仿宋" w:eastAsia="仿宋" w:cs="仿宋"/>
          <w:i w:val="0"/>
          <w:iCs w:val="0"/>
          <w:caps w:val="0"/>
          <w:color w:val="000000"/>
          <w:spacing w:val="0"/>
          <w:sz w:val="24"/>
          <w:szCs w:val="24"/>
          <w:lang w:eastAsia="zh-CN"/>
        </w:rPr>
      </w:pPr>
    </w:p>
    <w:p w14:paraId="38BA57BD">
      <w:pPr>
        <w:jc w:val="both"/>
        <w:rPr>
          <w:rFonts w:hint="eastAsia" w:ascii="仿宋" w:hAnsi="仿宋" w:eastAsia="仿宋" w:cs="仿宋"/>
          <w:b/>
          <w:bCs/>
          <w:color w:val="auto"/>
          <w:sz w:val="36"/>
          <w:szCs w:val="36"/>
          <w:lang w:eastAsia="zh-CN"/>
        </w:rPr>
      </w:pPr>
      <w:bookmarkStart w:id="5" w:name="_Toc6262"/>
    </w:p>
    <w:p w14:paraId="2E70B458">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eastAsia="zh-CN"/>
        </w:rPr>
        <w:t>第二部分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供应商须知</w:t>
      </w:r>
      <w:bookmarkEnd w:id="5"/>
    </w:p>
    <w:p w14:paraId="4C84105C">
      <w:pPr>
        <w:numPr>
          <w:ilvl w:val="0"/>
          <w:numId w:val="0"/>
        </w:numPr>
        <w:spacing w:line="400" w:lineRule="exact"/>
        <w:jc w:val="center"/>
        <w:rPr>
          <w:rFonts w:hint="eastAsia" w:ascii="Times New Roman" w:hAnsi="Times New Roman" w:eastAsia="宋体" w:cs="Times New Roman"/>
          <w:color w:val="000000"/>
          <w:sz w:val="24"/>
          <w:szCs w:val="24"/>
          <w:lang w:val="en-US" w:eastAsia="zh-CN" w:bidi="en-US"/>
        </w:rPr>
      </w:pP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须知前附表</w:t>
      </w:r>
    </w:p>
    <w:tbl>
      <w:tblPr>
        <w:tblStyle w:val="28"/>
        <w:tblpPr w:leftFromText="180" w:rightFromText="180" w:vertAnchor="text" w:horzAnchor="page" w:tblpX="873" w:tblpY="375"/>
        <w:tblOverlap w:val="never"/>
        <w:tblW w:w="10352" w:type="dxa"/>
        <w:tblInd w:w="0" w:type="dxa"/>
        <w:tblLayout w:type="fixed"/>
        <w:tblCellMar>
          <w:top w:w="0" w:type="dxa"/>
          <w:left w:w="108" w:type="dxa"/>
          <w:bottom w:w="0" w:type="dxa"/>
          <w:right w:w="108" w:type="dxa"/>
        </w:tblCellMar>
      </w:tblPr>
      <w:tblGrid>
        <w:gridCol w:w="864"/>
        <w:gridCol w:w="1675"/>
        <w:gridCol w:w="7813"/>
      </w:tblGrid>
      <w:tr w14:paraId="3A890637">
        <w:tblPrEx>
          <w:tblCellMar>
            <w:top w:w="0" w:type="dxa"/>
            <w:left w:w="108" w:type="dxa"/>
            <w:bottom w:w="0" w:type="dxa"/>
            <w:right w:w="108" w:type="dxa"/>
          </w:tblCellMar>
        </w:tblPrEx>
        <w:trPr>
          <w:trHeight w:val="563" w:hRule="atLeast"/>
        </w:trPr>
        <w:tc>
          <w:tcPr>
            <w:tcW w:w="864" w:type="dxa"/>
            <w:tcBorders>
              <w:top w:val="single" w:color="auto" w:sz="4" w:space="0"/>
              <w:left w:val="single" w:color="auto" w:sz="4" w:space="0"/>
              <w:bottom w:val="single" w:color="auto" w:sz="4" w:space="0"/>
              <w:right w:val="single" w:color="auto" w:sz="4" w:space="0"/>
            </w:tcBorders>
            <w:vAlign w:val="center"/>
          </w:tcPr>
          <w:p w14:paraId="60E96E48">
            <w:pPr>
              <w:widowControl/>
              <w:spacing w:line="334" w:lineRule="exact"/>
              <w:jc w:val="center"/>
              <w:rPr>
                <w:rFonts w:ascii="仿宋" w:hAnsi="仿宋" w:eastAsia="仿宋" w:cs="仿宋"/>
                <w:b/>
                <w:color w:val="auto"/>
              </w:rPr>
            </w:pPr>
            <w:r>
              <w:rPr>
                <w:rFonts w:hint="eastAsia" w:ascii="仿宋" w:hAnsi="仿宋" w:eastAsia="仿宋" w:cs="仿宋"/>
                <w:b/>
                <w:color w:val="auto"/>
              </w:rPr>
              <w:t>序 号</w:t>
            </w:r>
          </w:p>
        </w:tc>
        <w:tc>
          <w:tcPr>
            <w:tcW w:w="1675" w:type="dxa"/>
            <w:tcBorders>
              <w:top w:val="single" w:color="auto" w:sz="4" w:space="0"/>
              <w:left w:val="single" w:color="auto" w:sz="4" w:space="0"/>
              <w:bottom w:val="single" w:color="auto" w:sz="4" w:space="0"/>
              <w:right w:val="single" w:color="auto" w:sz="4" w:space="0"/>
            </w:tcBorders>
            <w:vAlign w:val="center"/>
          </w:tcPr>
          <w:p w14:paraId="3FFCD286">
            <w:pPr>
              <w:widowControl/>
              <w:spacing w:line="334" w:lineRule="exact"/>
              <w:jc w:val="center"/>
              <w:rPr>
                <w:rFonts w:ascii="仿宋" w:hAnsi="仿宋" w:eastAsia="仿宋" w:cs="仿宋"/>
                <w:b/>
                <w:color w:val="auto"/>
              </w:rPr>
            </w:pPr>
            <w:r>
              <w:rPr>
                <w:rFonts w:hint="eastAsia" w:ascii="仿宋" w:hAnsi="仿宋" w:eastAsia="仿宋" w:cs="仿宋"/>
                <w:b/>
                <w:color w:val="auto"/>
              </w:rPr>
              <w:t>名  称</w:t>
            </w:r>
          </w:p>
        </w:tc>
        <w:tc>
          <w:tcPr>
            <w:tcW w:w="7813" w:type="dxa"/>
            <w:tcBorders>
              <w:top w:val="single" w:color="auto" w:sz="4" w:space="0"/>
              <w:left w:val="single" w:color="auto" w:sz="4" w:space="0"/>
              <w:bottom w:val="single" w:color="auto" w:sz="4" w:space="0"/>
              <w:right w:val="single" w:color="auto" w:sz="4" w:space="0"/>
            </w:tcBorders>
            <w:vAlign w:val="center"/>
          </w:tcPr>
          <w:p w14:paraId="39E084FE">
            <w:pPr>
              <w:widowControl/>
              <w:spacing w:line="334" w:lineRule="exact"/>
              <w:jc w:val="center"/>
              <w:rPr>
                <w:rFonts w:ascii="仿宋" w:hAnsi="仿宋" w:eastAsia="仿宋" w:cs="仿宋"/>
                <w:b/>
                <w:color w:val="auto"/>
              </w:rPr>
            </w:pPr>
            <w:r>
              <w:rPr>
                <w:rFonts w:hint="eastAsia" w:ascii="仿宋" w:hAnsi="仿宋" w:eastAsia="仿宋" w:cs="仿宋"/>
                <w:b/>
                <w:color w:val="auto"/>
              </w:rPr>
              <w:t>编  列  内  容</w:t>
            </w:r>
          </w:p>
        </w:tc>
      </w:tr>
      <w:tr w14:paraId="7ECD7DCB">
        <w:tblPrEx>
          <w:tblCellMar>
            <w:top w:w="0" w:type="dxa"/>
            <w:left w:w="108" w:type="dxa"/>
            <w:bottom w:w="0" w:type="dxa"/>
            <w:right w:w="108" w:type="dxa"/>
          </w:tblCellMar>
        </w:tblPrEx>
        <w:trPr>
          <w:trHeight w:val="2098" w:hRule="atLeast"/>
        </w:trPr>
        <w:tc>
          <w:tcPr>
            <w:tcW w:w="864" w:type="dxa"/>
            <w:tcBorders>
              <w:top w:val="single" w:color="auto" w:sz="4" w:space="0"/>
              <w:left w:val="single" w:color="auto" w:sz="4" w:space="0"/>
              <w:bottom w:val="single" w:color="auto" w:sz="4" w:space="0"/>
              <w:right w:val="single" w:color="auto" w:sz="4" w:space="0"/>
            </w:tcBorders>
            <w:vAlign w:val="center"/>
          </w:tcPr>
          <w:p w14:paraId="0723FE2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w:t>
            </w:r>
          </w:p>
        </w:tc>
        <w:tc>
          <w:tcPr>
            <w:tcW w:w="1675" w:type="dxa"/>
            <w:tcBorders>
              <w:top w:val="single" w:color="auto" w:sz="4" w:space="0"/>
              <w:left w:val="single" w:color="auto" w:sz="4" w:space="0"/>
              <w:bottom w:val="single" w:color="auto" w:sz="4" w:space="0"/>
              <w:right w:val="single" w:color="auto" w:sz="4" w:space="0"/>
            </w:tcBorders>
            <w:vAlign w:val="center"/>
          </w:tcPr>
          <w:p w14:paraId="7CA5FB15">
            <w:pPr>
              <w:pStyle w:val="37"/>
              <w:ind w:left="0" w:leftChars="0" w:firstLine="243" w:firstLineChars="100"/>
              <w:jc w:val="both"/>
              <w:rPr>
                <w:rFonts w:ascii="仿宋" w:hAnsi="仿宋" w:eastAsia="仿宋" w:cs="仿宋"/>
                <w:color w:val="auto"/>
                <w:lang w:eastAsia="zh-CN"/>
              </w:rPr>
            </w:pPr>
            <w:r>
              <w:rPr>
                <w:rFonts w:hint="eastAsia" w:ascii="仿宋" w:hAnsi="仿宋" w:eastAsia="仿宋" w:cs="仿宋"/>
                <w:color w:val="auto"/>
                <w:lang w:eastAsia="zh-CN"/>
              </w:rPr>
              <w:t>项目名称：</w:t>
            </w:r>
          </w:p>
          <w:p w14:paraId="55C1997D">
            <w:pPr>
              <w:pStyle w:val="37"/>
              <w:ind w:firstLine="0"/>
              <w:jc w:val="center"/>
              <w:rPr>
                <w:rFonts w:ascii="仿宋" w:hAnsi="仿宋" w:eastAsia="仿宋" w:cs="仿宋"/>
                <w:color w:val="auto"/>
                <w:lang w:eastAsia="zh-CN"/>
              </w:rPr>
            </w:pPr>
            <w:r>
              <w:rPr>
                <w:rFonts w:hint="eastAsia" w:ascii="仿宋" w:hAnsi="仿宋" w:eastAsia="仿宋" w:cs="仿宋"/>
                <w:color w:val="auto"/>
                <w:lang w:eastAsia="zh-CN"/>
              </w:rPr>
              <w:t>项目编号：</w:t>
            </w:r>
          </w:p>
          <w:p w14:paraId="2F577A6D">
            <w:pPr>
              <w:pStyle w:val="37"/>
              <w:ind w:firstLine="0"/>
              <w:jc w:val="center"/>
              <w:rPr>
                <w:rFonts w:ascii="仿宋" w:hAnsi="仿宋" w:eastAsia="仿宋" w:cs="仿宋"/>
                <w:color w:val="auto"/>
                <w:lang w:eastAsia="zh-CN"/>
              </w:rPr>
            </w:pPr>
            <w:r>
              <w:rPr>
                <w:rFonts w:hint="eastAsia" w:ascii="仿宋" w:hAnsi="仿宋" w:eastAsia="仿宋" w:cs="仿宋"/>
                <w:color w:val="auto"/>
                <w:lang w:eastAsia="zh-CN"/>
              </w:rPr>
              <w:t>采购内容：</w:t>
            </w:r>
          </w:p>
          <w:p w14:paraId="0C80B87C">
            <w:pPr>
              <w:pStyle w:val="37"/>
              <w:ind w:firstLine="0"/>
              <w:jc w:val="center"/>
              <w:rPr>
                <w:rFonts w:hint="eastAsia" w:ascii="仿宋" w:hAnsi="仿宋" w:eastAsia="仿宋" w:cs="仿宋"/>
                <w:color w:val="auto"/>
                <w:lang w:eastAsia="zh-CN"/>
              </w:rPr>
            </w:pPr>
            <w:r>
              <w:rPr>
                <w:rFonts w:hint="eastAsia" w:ascii="仿宋" w:hAnsi="仿宋" w:eastAsia="仿宋" w:cs="仿宋"/>
                <w:color w:val="auto"/>
                <w:lang w:eastAsia="zh-CN"/>
              </w:rPr>
              <w:t>服务期：</w:t>
            </w:r>
          </w:p>
          <w:p w14:paraId="6E8BF8A5">
            <w:pPr>
              <w:pStyle w:val="37"/>
              <w:ind w:firstLine="0"/>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资金来源;</w:t>
            </w:r>
          </w:p>
        </w:tc>
        <w:tc>
          <w:tcPr>
            <w:tcW w:w="7813" w:type="dxa"/>
            <w:tcBorders>
              <w:top w:val="single" w:color="auto" w:sz="4" w:space="0"/>
              <w:left w:val="single" w:color="auto" w:sz="4" w:space="0"/>
              <w:bottom w:val="single" w:color="auto" w:sz="4" w:space="0"/>
              <w:right w:val="single" w:color="auto" w:sz="4" w:space="0"/>
            </w:tcBorders>
            <w:vAlign w:val="center"/>
          </w:tcPr>
          <w:p w14:paraId="4D71D9CF">
            <w:pPr>
              <w:spacing w:line="360" w:lineRule="auto"/>
              <w:ind w:left="1215" w:hanging="1215" w:hangingChars="500"/>
              <w:rPr>
                <w:rFonts w:hint="default" w:ascii="仿宋" w:hAnsi="仿宋" w:eastAsia="仿宋" w:cs="仿宋"/>
                <w:color w:val="auto"/>
                <w:lang w:eastAsia="zh-CN"/>
              </w:rPr>
            </w:pPr>
            <w:r>
              <w:rPr>
                <w:rFonts w:hint="eastAsia" w:ascii="仿宋" w:hAnsi="仿宋" w:eastAsia="仿宋" w:cs="仿宋"/>
                <w:color w:val="auto"/>
                <w:lang w:eastAsia="zh-CN"/>
              </w:rPr>
              <w:t>项目名称：阿图什市无花果三产融合科技创新园（二期）工程设计（初步设计报告编制）项目</w:t>
            </w:r>
          </w:p>
          <w:p w14:paraId="7720DA9E">
            <w:pPr>
              <w:spacing w:line="400" w:lineRule="exact"/>
              <w:rPr>
                <w:rFonts w:hint="default" w:ascii="仿宋" w:hAnsi="仿宋" w:eastAsia="仿宋" w:cs="仿宋"/>
                <w:color w:val="FF0000"/>
                <w:highlight w:val="none"/>
                <w:lang w:val="en-US" w:eastAsia="zh-CN"/>
              </w:rPr>
            </w:pPr>
            <w:r>
              <w:rPr>
                <w:rFonts w:hint="eastAsia" w:ascii="仿宋" w:hAnsi="仿宋" w:eastAsia="仿宋" w:cs="仿宋"/>
                <w:color w:val="auto"/>
                <w:lang w:eastAsia="zh-CN"/>
              </w:rPr>
              <w:t>项目编</w:t>
            </w:r>
            <w:r>
              <w:rPr>
                <w:rFonts w:hint="eastAsia" w:ascii="仿宋" w:hAnsi="仿宋" w:eastAsia="仿宋" w:cs="仿宋"/>
                <w:color w:val="auto"/>
                <w:highlight w:val="none"/>
                <w:lang w:eastAsia="zh-CN"/>
              </w:rPr>
              <w:t>号：</w:t>
            </w:r>
            <w:r>
              <w:rPr>
                <w:rFonts w:hint="eastAsia" w:ascii="仿宋" w:hAnsi="仿宋" w:eastAsia="仿宋" w:cs="仿宋"/>
                <w:b w:val="0"/>
                <w:bCs w:val="0"/>
                <w:i w:val="0"/>
                <w:iCs w:val="0"/>
                <w:caps w:val="0"/>
                <w:color w:val="auto"/>
                <w:spacing w:val="0"/>
                <w:sz w:val="24"/>
                <w:szCs w:val="24"/>
                <w:highlight w:val="none"/>
                <w:lang w:val="en-US" w:eastAsia="zh-CN"/>
              </w:rPr>
              <w:t>ATSCG-2025012</w:t>
            </w:r>
          </w:p>
          <w:p w14:paraId="780F29B3">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color w:val="auto"/>
                <w:lang w:eastAsia="zh-CN"/>
              </w:rPr>
              <w:t>采购内容：</w:t>
            </w:r>
            <w:r>
              <w:rPr>
                <w:rFonts w:hint="eastAsia" w:ascii="仿宋" w:hAnsi="仿宋" w:eastAsia="仿宋" w:cs="仿宋"/>
                <w:color w:val="auto"/>
                <w:lang w:val="en-US" w:eastAsia="zh-CN"/>
              </w:rPr>
              <w:t>建设内容为新建常规大棚约9万平方米，内部生产路、整个园区生产部分水、电、路管网及配套设施、中央智能灌溉水池，红线内电力、电信迁移，环形大棚约10375平方米等配套设施工程的初步设计。</w:t>
            </w:r>
            <w:r>
              <w:rPr>
                <w:rFonts w:hint="eastAsia" w:ascii="仿宋" w:hAnsi="仿宋" w:eastAsia="仿宋" w:cs="仿宋"/>
                <w:b w:val="0"/>
                <w:bCs w:val="0"/>
                <w:i w:val="0"/>
                <w:iCs w:val="0"/>
                <w:caps w:val="0"/>
                <w:color w:val="000000"/>
                <w:spacing w:val="0"/>
                <w:sz w:val="24"/>
                <w:szCs w:val="24"/>
                <w:highlight w:val="none"/>
                <w:lang w:val="en-US" w:eastAsia="zh-CN"/>
              </w:rPr>
              <w:t>（具体最终建设内容以初步设计定稿为准）</w:t>
            </w:r>
            <w:r>
              <w:rPr>
                <w:rFonts w:hint="eastAsia" w:ascii="仿宋" w:hAnsi="仿宋" w:eastAsia="仿宋" w:cs="仿宋"/>
                <w:color w:val="auto"/>
                <w:highlight w:val="none"/>
                <w:lang w:eastAsia="zh-CN"/>
              </w:rPr>
              <w:t>（具体详见服务需求）</w:t>
            </w:r>
          </w:p>
          <w:p w14:paraId="14ADD915">
            <w:pPr>
              <w:spacing w:line="360" w:lineRule="auto"/>
              <w:rPr>
                <w:rFonts w:hint="eastAsia" w:ascii="仿宋" w:hAnsi="仿宋" w:eastAsia="仿宋" w:cs="仿宋"/>
                <w:b w:val="0"/>
                <w:bCs w:val="0"/>
                <w:i w:val="0"/>
                <w:iCs w:val="0"/>
                <w:caps w:val="0"/>
                <w:color w:val="000000" w:themeColor="text1"/>
                <w:spacing w:val="0"/>
                <w:sz w:val="24"/>
                <w:szCs w:val="24"/>
                <w:highlight w:val="none"/>
                <w:lang w:val="en-US" w:eastAsia="zh-CN" w:bidi="en-US"/>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服务期</w:t>
            </w:r>
            <w:r>
              <w:rPr>
                <w:rFonts w:hint="eastAsia" w:ascii="仿宋" w:hAnsi="仿宋" w:eastAsia="仿宋" w:cs="仿宋"/>
                <w:b w:val="0"/>
                <w:bCs w:val="0"/>
                <w:i w:val="0"/>
                <w:iCs w:val="0"/>
                <w:caps w:val="0"/>
                <w:color w:val="000000" w:themeColor="text1"/>
                <w:spacing w:val="0"/>
                <w:sz w:val="24"/>
                <w:szCs w:val="24"/>
                <w:highlight w:val="none"/>
                <w:lang w:val="en-US" w:eastAsia="zh-CN" w:bidi="en-US"/>
                <w14:textFill>
                  <w14:solidFill>
                    <w14:schemeClr w14:val="tx1"/>
                  </w14:solidFill>
                </w14:textFill>
              </w:rPr>
              <w:t>：中标人在合同签订后 15 天（日历日）内完成项目所有设计，提交相关成果文件，并通过审查。</w:t>
            </w:r>
          </w:p>
          <w:p w14:paraId="6824A7D2">
            <w:pPr>
              <w:spacing w:line="360" w:lineRule="auto"/>
              <w:rPr>
                <w:rFonts w:ascii="仿宋" w:hAnsi="仿宋" w:eastAsia="仿宋" w:cs="仿宋"/>
                <w:color w:val="auto"/>
                <w:lang w:eastAsia="zh-CN"/>
              </w:rPr>
            </w:pPr>
            <w:r>
              <w:rPr>
                <w:rFonts w:hint="eastAsia" w:ascii="仿宋" w:hAnsi="仿宋" w:eastAsia="仿宋" w:cs="仿宋"/>
                <w:b w:val="0"/>
                <w:bCs w:val="0"/>
                <w:i w:val="0"/>
                <w:iCs w:val="0"/>
                <w:caps w:val="0"/>
                <w:color w:val="000000" w:themeColor="text1"/>
                <w:spacing w:val="0"/>
                <w:sz w:val="24"/>
                <w:szCs w:val="24"/>
                <w:highlight w:val="none"/>
                <w:lang w:val="en-US" w:eastAsia="zh-CN" w:bidi="en-US"/>
                <w14:textFill>
                  <w14:solidFill>
                    <w14:schemeClr w14:val="tx1"/>
                  </w14:solidFill>
                </w14:textFill>
              </w:rPr>
              <w:t xml:space="preserve">资金来源：2025年财政资金 </w:t>
            </w:r>
          </w:p>
        </w:tc>
      </w:tr>
      <w:tr w14:paraId="20E51F99">
        <w:tblPrEx>
          <w:tblCellMar>
            <w:top w:w="0" w:type="dxa"/>
            <w:left w:w="108" w:type="dxa"/>
            <w:bottom w:w="0" w:type="dxa"/>
            <w:right w:w="108" w:type="dxa"/>
          </w:tblCellMar>
        </w:tblPrEx>
        <w:trPr>
          <w:trHeight w:val="857" w:hRule="atLeast"/>
        </w:trPr>
        <w:tc>
          <w:tcPr>
            <w:tcW w:w="864" w:type="dxa"/>
            <w:tcBorders>
              <w:top w:val="single" w:color="auto" w:sz="4" w:space="0"/>
              <w:left w:val="single" w:color="auto" w:sz="4" w:space="0"/>
              <w:bottom w:val="single" w:color="auto" w:sz="4" w:space="0"/>
              <w:right w:val="single" w:color="auto" w:sz="4" w:space="0"/>
            </w:tcBorders>
            <w:vAlign w:val="center"/>
          </w:tcPr>
          <w:p w14:paraId="01CB67D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2</w:t>
            </w:r>
          </w:p>
        </w:tc>
        <w:tc>
          <w:tcPr>
            <w:tcW w:w="1675" w:type="dxa"/>
            <w:tcBorders>
              <w:top w:val="single" w:color="auto" w:sz="4" w:space="0"/>
              <w:left w:val="single" w:color="auto" w:sz="4" w:space="0"/>
              <w:bottom w:val="single" w:color="auto" w:sz="4" w:space="0"/>
              <w:right w:val="single" w:color="auto" w:sz="4" w:space="0"/>
            </w:tcBorders>
            <w:vAlign w:val="center"/>
          </w:tcPr>
          <w:p w14:paraId="13A9A8B7">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13" w:type="dxa"/>
            <w:tcBorders>
              <w:top w:val="single" w:color="auto" w:sz="4" w:space="0"/>
              <w:left w:val="single" w:color="auto" w:sz="4" w:space="0"/>
              <w:bottom w:val="single" w:color="auto" w:sz="4" w:space="0"/>
              <w:right w:val="single" w:color="auto" w:sz="4" w:space="0"/>
            </w:tcBorders>
            <w:vAlign w:val="center"/>
          </w:tcPr>
          <w:p w14:paraId="5C4FD3EA">
            <w:pPr>
              <w:spacing w:line="360" w:lineRule="auto"/>
              <w:rPr>
                <w:rFonts w:hint="default" w:ascii="仿宋" w:hAnsi="仿宋" w:eastAsia="仿宋" w:cs="仿宋"/>
                <w:color w:val="auto"/>
                <w:lang w:eastAsia="zh-CN"/>
              </w:rPr>
            </w:pPr>
            <w:r>
              <w:rPr>
                <w:rFonts w:hint="eastAsia" w:ascii="仿宋" w:hAnsi="仿宋" w:eastAsia="仿宋" w:cs="仿宋"/>
                <w:color w:val="auto"/>
                <w:lang w:eastAsia="zh-CN"/>
              </w:rPr>
              <w:t>名  称：阿图什市林草工作站  </w:t>
            </w:r>
          </w:p>
          <w:p w14:paraId="7D88743D">
            <w:pPr>
              <w:spacing w:line="360" w:lineRule="auto"/>
              <w:rPr>
                <w:rFonts w:hint="default" w:ascii="仿宋" w:hAnsi="仿宋" w:eastAsia="仿宋" w:cs="仿宋"/>
                <w:color w:val="auto"/>
                <w:lang w:eastAsia="zh-CN"/>
              </w:rPr>
            </w:pPr>
            <w:r>
              <w:rPr>
                <w:rFonts w:hint="eastAsia" w:ascii="仿宋" w:hAnsi="仿宋" w:eastAsia="仿宋" w:cs="仿宋"/>
                <w:color w:val="auto"/>
                <w:lang w:eastAsia="zh-CN"/>
              </w:rPr>
              <w:t>联系人：</w:t>
            </w:r>
            <w:r>
              <w:rPr>
                <w:rFonts w:hint="eastAsia" w:ascii="仿宋" w:hAnsi="仿宋" w:eastAsia="仿宋" w:cs="仿宋"/>
                <w:color w:val="auto"/>
                <w:lang w:val="en-US" w:eastAsia="zh-CN"/>
              </w:rPr>
              <w:t>辛先生</w:t>
            </w:r>
            <w:r>
              <w:rPr>
                <w:rFonts w:hint="eastAsia" w:ascii="仿宋" w:hAnsi="仿宋" w:eastAsia="仿宋" w:cs="仿宋"/>
                <w:color w:val="auto"/>
                <w:lang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电  话：</w:t>
            </w:r>
            <w:r>
              <w:rPr>
                <w:rFonts w:hint="eastAsia" w:ascii="仿宋" w:hAnsi="仿宋" w:eastAsia="仿宋" w:cs="仿宋"/>
                <w:color w:val="auto"/>
                <w:lang w:val="en-US" w:eastAsia="zh-CN"/>
              </w:rPr>
              <w:t>15509088882</w:t>
            </w:r>
          </w:p>
        </w:tc>
      </w:tr>
      <w:tr w14:paraId="55F81615">
        <w:tblPrEx>
          <w:tblCellMar>
            <w:top w:w="0" w:type="dxa"/>
            <w:left w:w="108" w:type="dxa"/>
            <w:bottom w:w="0" w:type="dxa"/>
            <w:right w:w="108" w:type="dxa"/>
          </w:tblCellMar>
        </w:tblPrEx>
        <w:trPr>
          <w:trHeight w:val="1242" w:hRule="atLeast"/>
        </w:trPr>
        <w:tc>
          <w:tcPr>
            <w:tcW w:w="864" w:type="dxa"/>
            <w:tcBorders>
              <w:top w:val="single" w:color="auto" w:sz="4" w:space="0"/>
              <w:left w:val="single" w:color="auto" w:sz="4" w:space="0"/>
              <w:bottom w:val="single" w:color="auto" w:sz="4" w:space="0"/>
              <w:right w:val="single" w:color="auto" w:sz="4" w:space="0"/>
            </w:tcBorders>
            <w:vAlign w:val="center"/>
          </w:tcPr>
          <w:p w14:paraId="7BF9B334">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3</w:t>
            </w:r>
          </w:p>
        </w:tc>
        <w:tc>
          <w:tcPr>
            <w:tcW w:w="1675" w:type="dxa"/>
            <w:tcBorders>
              <w:top w:val="single" w:color="auto" w:sz="4" w:space="0"/>
              <w:left w:val="single" w:color="auto" w:sz="4" w:space="0"/>
              <w:bottom w:val="single" w:color="auto" w:sz="4" w:space="0"/>
              <w:right w:val="single" w:color="auto" w:sz="4" w:space="0"/>
            </w:tcBorders>
            <w:vAlign w:val="center"/>
          </w:tcPr>
          <w:p w14:paraId="520A24B6">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采购代理机构</w:t>
            </w:r>
          </w:p>
        </w:tc>
        <w:tc>
          <w:tcPr>
            <w:tcW w:w="7813" w:type="dxa"/>
            <w:tcBorders>
              <w:top w:val="single" w:color="auto" w:sz="4" w:space="0"/>
              <w:left w:val="single" w:color="auto" w:sz="4" w:space="0"/>
              <w:bottom w:val="single" w:color="auto" w:sz="4" w:space="0"/>
              <w:right w:val="single" w:color="auto" w:sz="4" w:space="0"/>
            </w:tcBorders>
            <w:vAlign w:val="center"/>
          </w:tcPr>
          <w:p w14:paraId="77C10A0F">
            <w:pPr>
              <w:spacing w:line="360" w:lineRule="auto"/>
              <w:rPr>
                <w:rFonts w:hint="default" w:ascii="仿宋" w:hAnsi="仿宋" w:eastAsia="仿宋" w:cs="仿宋"/>
                <w:color w:val="auto"/>
                <w:lang w:eastAsia="zh-CN"/>
              </w:rPr>
            </w:pPr>
            <w:r>
              <w:rPr>
                <w:rFonts w:hint="eastAsia" w:ascii="仿宋" w:hAnsi="仿宋" w:eastAsia="仿宋" w:cs="仿宋"/>
                <w:color w:val="auto"/>
                <w:lang w:eastAsia="zh-CN"/>
              </w:rPr>
              <w:t>名  称：新疆佰众工程项目管理有限公司</w:t>
            </w:r>
          </w:p>
          <w:p w14:paraId="1FB7CDBD">
            <w:pPr>
              <w:spacing w:line="360" w:lineRule="auto"/>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i w:val="0"/>
                <w:iCs w:val="0"/>
                <w:caps w:val="0"/>
                <w:color w:val="auto"/>
                <w:spacing w:val="0"/>
                <w:sz w:val="24"/>
                <w:szCs w:val="24"/>
                <w:lang w:val="en-US" w:eastAsia="zh-CN"/>
              </w:rPr>
              <w:t>新疆克州阿图什市光明街道友谊南路46号3区71号-2室</w:t>
            </w:r>
          </w:p>
          <w:p w14:paraId="75ABDC3A">
            <w:pPr>
              <w:spacing w:line="360" w:lineRule="auto"/>
              <w:rPr>
                <w:rFonts w:hint="default" w:ascii="仿宋" w:hAnsi="仿宋" w:eastAsia="仿宋" w:cs="仿宋"/>
                <w:color w:val="auto"/>
                <w:lang w:eastAsia="zh-CN"/>
              </w:rPr>
            </w:pPr>
            <w:r>
              <w:rPr>
                <w:rFonts w:hint="eastAsia" w:ascii="仿宋" w:hAnsi="仿宋" w:eastAsia="仿宋" w:cs="仿宋"/>
                <w:color w:val="auto"/>
                <w:lang w:eastAsia="zh-CN"/>
              </w:rPr>
              <w:t>联系人：唐女士    电  话：18996153167</w:t>
            </w:r>
          </w:p>
        </w:tc>
      </w:tr>
      <w:tr w14:paraId="71758C2A">
        <w:tblPrEx>
          <w:tblCellMar>
            <w:top w:w="0" w:type="dxa"/>
            <w:left w:w="108" w:type="dxa"/>
            <w:bottom w:w="0" w:type="dxa"/>
            <w:right w:w="108" w:type="dxa"/>
          </w:tblCellMar>
        </w:tblPrEx>
        <w:trPr>
          <w:trHeight w:val="297" w:hRule="atLeast"/>
        </w:trPr>
        <w:tc>
          <w:tcPr>
            <w:tcW w:w="864" w:type="dxa"/>
            <w:tcBorders>
              <w:top w:val="single" w:color="auto" w:sz="4" w:space="0"/>
              <w:left w:val="single" w:color="auto" w:sz="4" w:space="0"/>
              <w:bottom w:val="single" w:color="auto" w:sz="4" w:space="0"/>
              <w:right w:val="single" w:color="auto" w:sz="4" w:space="0"/>
            </w:tcBorders>
            <w:vAlign w:val="center"/>
          </w:tcPr>
          <w:p w14:paraId="2ABEA893">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4</w:t>
            </w:r>
          </w:p>
        </w:tc>
        <w:tc>
          <w:tcPr>
            <w:tcW w:w="1675" w:type="dxa"/>
            <w:tcBorders>
              <w:top w:val="single" w:color="auto" w:sz="4" w:space="0"/>
              <w:left w:val="single" w:color="auto" w:sz="4" w:space="0"/>
              <w:bottom w:val="single" w:color="auto" w:sz="4" w:space="0"/>
              <w:right w:val="single" w:color="auto" w:sz="4" w:space="0"/>
            </w:tcBorders>
            <w:vAlign w:val="center"/>
          </w:tcPr>
          <w:p w14:paraId="0C2F58E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最终服务地点</w:t>
            </w:r>
          </w:p>
        </w:tc>
        <w:tc>
          <w:tcPr>
            <w:tcW w:w="7813" w:type="dxa"/>
            <w:tcBorders>
              <w:top w:val="single" w:color="auto" w:sz="4" w:space="0"/>
              <w:left w:val="single" w:color="auto" w:sz="4" w:space="0"/>
              <w:bottom w:val="single" w:color="auto" w:sz="4" w:space="0"/>
              <w:right w:val="single" w:color="auto" w:sz="4" w:space="0"/>
            </w:tcBorders>
            <w:vAlign w:val="center"/>
          </w:tcPr>
          <w:p w14:paraId="395B271C">
            <w:pPr>
              <w:spacing w:line="360" w:lineRule="auto"/>
              <w:rPr>
                <w:rFonts w:ascii="仿宋" w:hAnsi="仿宋" w:eastAsia="仿宋" w:cs="仿宋"/>
                <w:color w:val="auto"/>
                <w:lang w:eastAsia="zh-CN"/>
              </w:rPr>
            </w:pPr>
            <w:r>
              <w:rPr>
                <w:rFonts w:hint="eastAsia" w:ascii="仿宋" w:hAnsi="仿宋" w:eastAsia="仿宋" w:cs="仿宋"/>
                <w:color w:val="000000" w:themeColor="text1"/>
                <w:lang w:val="en-US" w:eastAsia="zh-CN"/>
                <w14:textFill>
                  <w14:solidFill>
                    <w14:schemeClr w14:val="tx1"/>
                  </w14:solidFill>
                </w14:textFill>
              </w:rPr>
              <w:t>阿图什市</w:t>
            </w:r>
            <w:r>
              <w:rPr>
                <w:rFonts w:hint="eastAsia" w:ascii="仿宋" w:hAnsi="仿宋" w:eastAsia="仿宋" w:cs="仿宋"/>
                <w:color w:val="000000" w:themeColor="text1"/>
                <w:lang w:eastAsia="zh-CN"/>
                <w14:textFill>
                  <w14:solidFill>
                    <w14:schemeClr w14:val="tx1"/>
                  </w14:solidFill>
                </w14:textFill>
              </w:rPr>
              <w:t>（采购单位指定地点）</w:t>
            </w:r>
          </w:p>
        </w:tc>
      </w:tr>
      <w:tr w14:paraId="11446D94">
        <w:tblPrEx>
          <w:tblCellMar>
            <w:top w:w="0" w:type="dxa"/>
            <w:left w:w="108" w:type="dxa"/>
            <w:bottom w:w="0" w:type="dxa"/>
            <w:right w:w="108" w:type="dxa"/>
          </w:tblCellMar>
        </w:tblPrEx>
        <w:trPr>
          <w:trHeight w:val="450" w:hRule="atLeast"/>
        </w:trPr>
        <w:tc>
          <w:tcPr>
            <w:tcW w:w="864" w:type="dxa"/>
            <w:tcBorders>
              <w:top w:val="single" w:color="auto" w:sz="4" w:space="0"/>
              <w:left w:val="single" w:color="auto" w:sz="4" w:space="0"/>
              <w:bottom w:val="single" w:color="auto" w:sz="4" w:space="0"/>
              <w:right w:val="single" w:color="auto" w:sz="4" w:space="0"/>
            </w:tcBorders>
            <w:vAlign w:val="center"/>
          </w:tcPr>
          <w:p w14:paraId="5C02870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5</w:t>
            </w:r>
          </w:p>
        </w:tc>
        <w:tc>
          <w:tcPr>
            <w:tcW w:w="1675" w:type="dxa"/>
            <w:tcBorders>
              <w:top w:val="single" w:color="auto" w:sz="4" w:space="0"/>
              <w:left w:val="single" w:color="auto" w:sz="4" w:space="0"/>
              <w:bottom w:val="single" w:color="auto" w:sz="4" w:space="0"/>
              <w:right w:val="single" w:color="auto" w:sz="4" w:space="0"/>
            </w:tcBorders>
            <w:vAlign w:val="center"/>
          </w:tcPr>
          <w:p w14:paraId="1225C3D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资格要求</w:t>
            </w:r>
          </w:p>
        </w:tc>
        <w:tc>
          <w:tcPr>
            <w:tcW w:w="7813" w:type="dxa"/>
            <w:tcBorders>
              <w:top w:val="single" w:color="auto" w:sz="4" w:space="0"/>
              <w:left w:val="single" w:color="auto" w:sz="4" w:space="0"/>
              <w:bottom w:val="single" w:color="auto" w:sz="4" w:space="0"/>
              <w:right w:val="single" w:color="auto" w:sz="4" w:space="0"/>
            </w:tcBorders>
            <w:vAlign w:val="center"/>
          </w:tcPr>
          <w:p w14:paraId="48BC3CC4">
            <w:pPr>
              <w:spacing w:line="360" w:lineRule="auto"/>
              <w:rPr>
                <w:rFonts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14:paraId="7F4882A6">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2.落实政府采购政策需满足的资格要求：供应商为中小企业</w:t>
            </w:r>
          </w:p>
          <w:p w14:paraId="2546173A">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3.本项目的特定资格要求：</w:t>
            </w:r>
          </w:p>
          <w:p w14:paraId="68F7B358">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（1）具备三证合一营业执照副本；</w:t>
            </w:r>
          </w:p>
          <w:p w14:paraId="110A237C">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（2）法定代表人投标需提供法定代表人资格证明书，委托代理人投标需提供法定代表人授权委托书；</w:t>
            </w:r>
          </w:p>
          <w:p w14:paraId="1DD0F76B">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（3）投标企业须提供供应商（被授权本单位在职人员）近6个月内任意1个月社保证明；</w:t>
            </w:r>
          </w:p>
          <w:p w14:paraId="76F746C1">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4）参加政府采购活动前三年内，在经营活动中没有重大违法记录；未被“信用中国”（www.creditchina.gov.cn）、中国政府采购网（www.ccgp.gov.cn）列入失信被执行人、税收违法黑名单、政府采购严重违法失信行为记录名单。</w:t>
            </w:r>
          </w:p>
          <w:p w14:paraId="59D2999E">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（5）企业资质要求</w:t>
            </w:r>
            <w:r>
              <w:rPr>
                <w:rFonts w:hint="eastAsia" w:ascii="仿宋" w:hAnsi="仿宋" w:eastAsia="仿宋" w:cs="仿宋"/>
                <w:color w:val="0000FF"/>
                <w:lang w:val="en-US" w:eastAsia="zh-CN"/>
              </w:rPr>
              <w:t>：</w:t>
            </w:r>
            <w:r>
              <w:rPr>
                <w:rFonts w:hint="eastAsia" w:ascii="仿宋" w:hAnsi="仿宋" w:eastAsia="仿宋" w:cs="仿宋"/>
                <w:b w:val="0"/>
                <w:bCs w:val="0"/>
                <w:i w:val="0"/>
                <w:iCs w:val="0"/>
                <w:caps w:val="0"/>
                <w:color w:val="auto"/>
                <w:spacing w:val="0"/>
                <w:sz w:val="24"/>
                <w:szCs w:val="24"/>
                <w:lang w:val="en-US" w:eastAsia="zh-CN"/>
              </w:rPr>
              <w:t>建筑行业（建筑工程）设计乙级及以上。</w:t>
            </w:r>
          </w:p>
          <w:p w14:paraId="250B540C">
            <w:pPr>
              <w:spacing w:line="360" w:lineRule="auto"/>
              <w:rPr>
                <w:rFonts w:ascii="仿宋" w:hAnsi="仿宋" w:eastAsia="仿宋" w:cs="仿宋"/>
                <w:color w:val="auto"/>
                <w:lang w:eastAsia="zh-CN"/>
              </w:rPr>
            </w:pPr>
            <w:r>
              <w:rPr>
                <w:rFonts w:hint="eastAsia" w:ascii="仿宋" w:hAnsi="仿宋" w:eastAsia="仿宋" w:cs="仿宋"/>
                <w:color w:val="auto"/>
                <w:lang w:eastAsia="zh-CN"/>
              </w:rPr>
              <w:t>4.本项目不接受联合体投标；</w:t>
            </w:r>
          </w:p>
        </w:tc>
      </w:tr>
      <w:tr w14:paraId="0C95AC1E">
        <w:tblPrEx>
          <w:tblCellMar>
            <w:top w:w="0" w:type="dxa"/>
            <w:left w:w="108" w:type="dxa"/>
            <w:bottom w:w="0" w:type="dxa"/>
            <w:right w:w="108" w:type="dxa"/>
          </w:tblCellMar>
        </w:tblPrEx>
        <w:trPr>
          <w:trHeight w:val="90" w:hRule="atLeast"/>
        </w:trPr>
        <w:tc>
          <w:tcPr>
            <w:tcW w:w="864" w:type="dxa"/>
            <w:tcBorders>
              <w:top w:val="single" w:color="auto" w:sz="4" w:space="0"/>
              <w:left w:val="single" w:color="auto" w:sz="4" w:space="0"/>
              <w:bottom w:val="single" w:color="auto" w:sz="4" w:space="0"/>
              <w:right w:val="single" w:color="auto" w:sz="4" w:space="0"/>
            </w:tcBorders>
            <w:vAlign w:val="center"/>
          </w:tcPr>
          <w:p w14:paraId="3DAD4FA1">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6</w:t>
            </w:r>
          </w:p>
        </w:tc>
        <w:tc>
          <w:tcPr>
            <w:tcW w:w="1675" w:type="dxa"/>
            <w:tcBorders>
              <w:top w:val="single" w:color="auto" w:sz="4" w:space="0"/>
              <w:left w:val="single" w:color="auto" w:sz="4" w:space="0"/>
              <w:bottom w:val="single" w:color="auto" w:sz="4" w:space="0"/>
              <w:right w:val="single" w:color="auto" w:sz="4" w:space="0"/>
            </w:tcBorders>
            <w:vAlign w:val="center"/>
          </w:tcPr>
          <w:p w14:paraId="28D9B7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uto"/>
              <w:ind w:right="0" w:rightChars="0" w:firstLine="243" w:firstLineChars="100"/>
              <w:jc w:val="both"/>
              <w:textAlignment w:val="auto"/>
              <w:rPr>
                <w:rFonts w:ascii="仿宋" w:hAnsi="仿宋" w:eastAsia="仿宋" w:cs="仿宋"/>
                <w:color w:val="auto"/>
                <w:highlight w:val="none"/>
                <w:lang w:eastAsia="zh-CN"/>
              </w:rPr>
            </w:pPr>
            <w:r>
              <w:rPr>
                <w:rFonts w:hint="eastAsia" w:ascii="仿宋" w:hAnsi="仿宋" w:eastAsia="仿宋" w:cs="仿宋"/>
                <w:color w:val="auto"/>
                <w:kern w:val="0"/>
                <w:sz w:val="24"/>
                <w:szCs w:val="24"/>
                <w:highlight w:val="none"/>
                <w:lang w:val="en-US" w:eastAsia="zh-CN"/>
              </w:rPr>
              <w:t>付款方式</w:t>
            </w:r>
          </w:p>
        </w:tc>
        <w:tc>
          <w:tcPr>
            <w:tcW w:w="7813" w:type="dxa"/>
            <w:tcBorders>
              <w:top w:val="single" w:color="auto" w:sz="4" w:space="0"/>
              <w:left w:val="single" w:color="auto" w:sz="4" w:space="0"/>
              <w:bottom w:val="single" w:color="auto" w:sz="4" w:space="0"/>
              <w:right w:val="single" w:color="auto" w:sz="4" w:space="0"/>
            </w:tcBorders>
            <w:vAlign w:val="center"/>
          </w:tcPr>
          <w:p w14:paraId="23904C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8" w:lineRule="auto"/>
              <w:ind w:right="0" w:rightChars="0"/>
              <w:jc w:val="both"/>
              <w:textAlignment w:val="auto"/>
              <w:rPr>
                <w:rFonts w:hint="default"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lang w:val="en-US" w:eastAsia="zh-CN"/>
              </w:rPr>
              <w:t>具体以甲乙双方签订合同为准。</w:t>
            </w:r>
          </w:p>
        </w:tc>
      </w:tr>
      <w:tr w14:paraId="2613DCAE">
        <w:tblPrEx>
          <w:tblCellMar>
            <w:top w:w="0" w:type="dxa"/>
            <w:left w:w="108" w:type="dxa"/>
            <w:bottom w:w="0" w:type="dxa"/>
            <w:right w:w="108" w:type="dxa"/>
          </w:tblCellMar>
        </w:tblPrEx>
        <w:trPr>
          <w:trHeight w:val="527" w:hRule="atLeast"/>
        </w:trPr>
        <w:tc>
          <w:tcPr>
            <w:tcW w:w="864" w:type="dxa"/>
            <w:tcBorders>
              <w:top w:val="single" w:color="auto" w:sz="4" w:space="0"/>
              <w:left w:val="single" w:color="auto" w:sz="4" w:space="0"/>
              <w:bottom w:val="single" w:color="auto" w:sz="4" w:space="0"/>
              <w:right w:val="single" w:color="auto" w:sz="4" w:space="0"/>
            </w:tcBorders>
            <w:vAlign w:val="center"/>
          </w:tcPr>
          <w:p w14:paraId="1AA53719">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7</w:t>
            </w:r>
          </w:p>
        </w:tc>
        <w:tc>
          <w:tcPr>
            <w:tcW w:w="1675" w:type="dxa"/>
            <w:tcBorders>
              <w:top w:val="single" w:color="auto" w:sz="4" w:space="0"/>
              <w:left w:val="single" w:color="auto" w:sz="4" w:space="0"/>
              <w:bottom w:val="single" w:color="auto" w:sz="4" w:space="0"/>
              <w:right w:val="single" w:color="auto" w:sz="4" w:space="0"/>
            </w:tcBorders>
            <w:vAlign w:val="center"/>
          </w:tcPr>
          <w:p w14:paraId="3CC957F7">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招标方式</w:t>
            </w:r>
          </w:p>
        </w:tc>
        <w:tc>
          <w:tcPr>
            <w:tcW w:w="7813" w:type="dxa"/>
            <w:tcBorders>
              <w:top w:val="single" w:color="auto" w:sz="4" w:space="0"/>
              <w:left w:val="single" w:color="auto" w:sz="4" w:space="0"/>
              <w:bottom w:val="single" w:color="auto" w:sz="4" w:space="0"/>
              <w:right w:val="single" w:color="auto" w:sz="4" w:space="0"/>
            </w:tcBorders>
            <w:vAlign w:val="center"/>
          </w:tcPr>
          <w:p w14:paraId="4A2FB077">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竞争性磋商(本项目采用网上电子招投标)  </w:t>
            </w:r>
          </w:p>
        </w:tc>
      </w:tr>
      <w:tr w14:paraId="5070DAD0">
        <w:tblPrEx>
          <w:tblCellMar>
            <w:top w:w="0" w:type="dxa"/>
            <w:left w:w="108" w:type="dxa"/>
            <w:bottom w:w="0" w:type="dxa"/>
            <w:right w:w="108" w:type="dxa"/>
          </w:tblCellMar>
        </w:tblPrEx>
        <w:trPr>
          <w:trHeight w:val="4847" w:hRule="atLeast"/>
        </w:trPr>
        <w:tc>
          <w:tcPr>
            <w:tcW w:w="864" w:type="dxa"/>
            <w:tcBorders>
              <w:top w:val="single" w:color="auto" w:sz="4" w:space="0"/>
              <w:left w:val="single" w:color="auto" w:sz="4" w:space="0"/>
              <w:bottom w:val="single" w:color="auto" w:sz="4" w:space="0"/>
              <w:right w:val="single" w:color="auto" w:sz="4" w:space="0"/>
            </w:tcBorders>
            <w:vAlign w:val="center"/>
          </w:tcPr>
          <w:p w14:paraId="3233F84E">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8</w:t>
            </w:r>
          </w:p>
        </w:tc>
        <w:tc>
          <w:tcPr>
            <w:tcW w:w="1675" w:type="dxa"/>
            <w:tcBorders>
              <w:top w:val="single" w:color="auto" w:sz="4" w:space="0"/>
              <w:left w:val="single" w:color="auto" w:sz="4" w:space="0"/>
              <w:bottom w:val="single" w:color="auto" w:sz="4" w:space="0"/>
              <w:right w:val="single" w:color="auto" w:sz="4" w:space="0"/>
            </w:tcBorders>
            <w:vAlign w:val="center"/>
          </w:tcPr>
          <w:p w14:paraId="79061436">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供应商信用查询</w:t>
            </w:r>
          </w:p>
        </w:tc>
        <w:tc>
          <w:tcPr>
            <w:tcW w:w="7813" w:type="dxa"/>
            <w:tcBorders>
              <w:top w:val="single" w:color="auto" w:sz="4" w:space="0"/>
              <w:left w:val="single" w:color="auto" w:sz="4" w:space="0"/>
              <w:bottom w:val="single" w:color="auto" w:sz="4" w:space="0"/>
              <w:right w:val="single" w:color="auto" w:sz="4" w:space="0"/>
            </w:tcBorders>
            <w:vAlign w:val="center"/>
          </w:tcPr>
          <w:p w14:paraId="6F97CF30">
            <w:pPr>
              <w:spacing w:line="360" w:lineRule="auto"/>
              <w:rPr>
                <w:rFonts w:ascii="仿宋" w:hAnsi="仿宋" w:eastAsia="仿宋" w:cs="仿宋"/>
                <w:color w:val="auto"/>
                <w:lang w:eastAsia="zh-CN"/>
              </w:rPr>
            </w:pPr>
            <w:r>
              <w:rPr>
                <w:rFonts w:hint="eastAsia" w:ascii="仿宋" w:hAnsi="仿宋" w:eastAsia="仿宋" w:cs="仿宋"/>
                <w:color w:val="auto"/>
                <w:lang w:eastAsia="zh-CN"/>
              </w:rPr>
              <w:t>1、查询渠道：信用中国（网址：http://www.creditchina.gov.cn）、中国政府采购网(网址：http://www.ccgp.gov.cn）。</w:t>
            </w:r>
          </w:p>
          <w:p w14:paraId="788C792F">
            <w:pPr>
              <w:spacing w:line="360" w:lineRule="auto"/>
              <w:rPr>
                <w:rFonts w:ascii="仿宋" w:hAnsi="仿宋" w:eastAsia="仿宋" w:cs="仿宋"/>
                <w:color w:val="auto"/>
                <w:lang w:eastAsia="zh-CN"/>
              </w:rPr>
            </w:pPr>
            <w:r>
              <w:rPr>
                <w:rFonts w:hint="eastAsia" w:ascii="仿宋" w:hAnsi="仿宋" w:eastAsia="仿宋" w:cs="仿宋"/>
                <w:color w:val="auto"/>
                <w:lang w:eastAsia="zh-CN"/>
              </w:rPr>
              <w:t>2、截止时点：开标后评标前。</w:t>
            </w:r>
          </w:p>
          <w:p w14:paraId="590C4942">
            <w:pPr>
              <w:spacing w:line="360" w:lineRule="auto"/>
              <w:rPr>
                <w:rFonts w:ascii="仿宋" w:hAnsi="仿宋" w:eastAsia="仿宋" w:cs="仿宋"/>
                <w:color w:val="auto"/>
                <w:lang w:eastAsia="zh-CN"/>
              </w:rPr>
            </w:pPr>
            <w:r>
              <w:rPr>
                <w:rFonts w:hint="eastAsia" w:ascii="仿宋" w:hAnsi="仿宋" w:eastAsia="仿宋" w:cs="仿宋"/>
                <w:color w:val="auto"/>
                <w:lang w:eastAsia="zh-CN"/>
              </w:rPr>
              <w:t>3、信用信息查询记录和证据留存的具体方式：由采购组织机构在规定查询时间内打印信用信息查询记录并归入项目档案。</w:t>
            </w:r>
          </w:p>
          <w:p w14:paraId="1E7A88E2">
            <w:pPr>
              <w:spacing w:line="360" w:lineRule="auto"/>
              <w:rPr>
                <w:rFonts w:ascii="仿宋" w:hAnsi="仿宋" w:eastAsia="仿宋" w:cs="仿宋"/>
                <w:color w:val="auto"/>
                <w:lang w:eastAsia="zh-CN"/>
              </w:rPr>
            </w:pPr>
            <w:r>
              <w:rPr>
                <w:rFonts w:hint="eastAsia" w:ascii="仿宋" w:hAnsi="仿宋" w:eastAsia="仿宋" w:cs="仿宋"/>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D48A341">
        <w:tblPrEx>
          <w:tblCellMar>
            <w:top w:w="0" w:type="dxa"/>
            <w:left w:w="108" w:type="dxa"/>
            <w:bottom w:w="0" w:type="dxa"/>
            <w:right w:w="108" w:type="dxa"/>
          </w:tblCellMar>
        </w:tblPrEx>
        <w:trPr>
          <w:trHeight w:val="725" w:hRule="atLeast"/>
        </w:trPr>
        <w:tc>
          <w:tcPr>
            <w:tcW w:w="864" w:type="dxa"/>
            <w:tcBorders>
              <w:top w:val="single" w:color="auto" w:sz="4" w:space="0"/>
              <w:left w:val="single" w:color="auto" w:sz="4" w:space="0"/>
              <w:bottom w:val="single" w:color="auto" w:sz="4" w:space="0"/>
              <w:right w:val="single" w:color="auto" w:sz="4" w:space="0"/>
            </w:tcBorders>
            <w:vAlign w:val="center"/>
          </w:tcPr>
          <w:p w14:paraId="009498AF">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9</w:t>
            </w:r>
          </w:p>
        </w:tc>
        <w:tc>
          <w:tcPr>
            <w:tcW w:w="1675" w:type="dxa"/>
            <w:tcBorders>
              <w:top w:val="single" w:color="auto" w:sz="4" w:space="0"/>
              <w:left w:val="single" w:color="auto" w:sz="4" w:space="0"/>
              <w:bottom w:val="single" w:color="auto" w:sz="4" w:space="0"/>
              <w:right w:val="single" w:color="auto" w:sz="4" w:space="0"/>
            </w:tcBorders>
            <w:vAlign w:val="center"/>
          </w:tcPr>
          <w:p w14:paraId="4A890DAC">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813" w:type="dxa"/>
            <w:tcBorders>
              <w:top w:val="single" w:color="auto" w:sz="4" w:space="0"/>
              <w:left w:val="single" w:color="auto" w:sz="4" w:space="0"/>
              <w:bottom w:val="single" w:color="auto" w:sz="4" w:space="0"/>
              <w:right w:val="single" w:color="auto" w:sz="4" w:space="0"/>
            </w:tcBorders>
            <w:vAlign w:val="center"/>
          </w:tcPr>
          <w:p w14:paraId="1D6D26CE">
            <w:pPr>
              <w:spacing w:line="360" w:lineRule="auto"/>
              <w:rPr>
                <w:rFonts w:ascii="仿宋" w:hAnsi="仿宋" w:eastAsia="仿宋" w:cs="仿宋"/>
                <w:color w:val="auto"/>
                <w:lang w:eastAsia="zh-CN"/>
              </w:rPr>
            </w:pPr>
            <w:r>
              <w:rPr>
                <w:rFonts w:hint="eastAsia" w:ascii="仿宋" w:hAnsi="仿宋" w:eastAsia="仿宋" w:cs="仿宋"/>
                <w:color w:val="auto"/>
                <w:lang w:eastAsia="zh-CN"/>
              </w:rPr>
              <w:t>■不接受</w:t>
            </w:r>
          </w:p>
          <w:p w14:paraId="2C05EF31">
            <w:pPr>
              <w:spacing w:line="360" w:lineRule="auto"/>
              <w:rPr>
                <w:rFonts w:ascii="仿宋" w:hAnsi="仿宋" w:eastAsia="仿宋" w:cs="仿宋"/>
                <w:color w:val="auto"/>
                <w:lang w:eastAsia="zh-CN"/>
              </w:rPr>
            </w:pPr>
            <w:r>
              <w:rPr>
                <w:rFonts w:hint="eastAsia" w:ascii="仿宋" w:hAnsi="仿宋" w:eastAsia="仿宋" w:cs="仿宋"/>
                <w:color w:val="auto"/>
                <w:lang w:eastAsia="zh-CN"/>
              </w:rPr>
              <w:t>□接  受</w:t>
            </w:r>
          </w:p>
        </w:tc>
      </w:tr>
      <w:tr w14:paraId="61F7E7BE">
        <w:tblPrEx>
          <w:tblCellMar>
            <w:top w:w="0" w:type="dxa"/>
            <w:left w:w="108" w:type="dxa"/>
            <w:bottom w:w="0" w:type="dxa"/>
            <w:right w:w="108" w:type="dxa"/>
          </w:tblCellMar>
        </w:tblPrEx>
        <w:trPr>
          <w:trHeight w:val="868" w:hRule="atLeast"/>
        </w:trPr>
        <w:tc>
          <w:tcPr>
            <w:tcW w:w="864" w:type="dxa"/>
            <w:tcBorders>
              <w:top w:val="single" w:color="auto" w:sz="4" w:space="0"/>
              <w:left w:val="single" w:color="auto" w:sz="4" w:space="0"/>
              <w:bottom w:val="single" w:color="auto" w:sz="4" w:space="0"/>
              <w:right w:val="single" w:color="auto" w:sz="4" w:space="0"/>
            </w:tcBorders>
            <w:vAlign w:val="center"/>
          </w:tcPr>
          <w:p w14:paraId="77382C7D">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10</w:t>
            </w:r>
          </w:p>
        </w:tc>
        <w:tc>
          <w:tcPr>
            <w:tcW w:w="1675" w:type="dxa"/>
            <w:tcBorders>
              <w:top w:val="single" w:color="auto" w:sz="4" w:space="0"/>
              <w:left w:val="single" w:color="auto" w:sz="4" w:space="0"/>
              <w:bottom w:val="single" w:color="auto" w:sz="4" w:space="0"/>
              <w:right w:val="single" w:color="auto" w:sz="4" w:space="0"/>
            </w:tcBorders>
            <w:vAlign w:val="center"/>
          </w:tcPr>
          <w:p w14:paraId="3DE3F84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813" w:type="dxa"/>
            <w:tcBorders>
              <w:top w:val="single" w:color="auto" w:sz="4" w:space="0"/>
              <w:left w:val="single" w:color="auto" w:sz="4" w:space="0"/>
              <w:bottom w:val="single" w:color="auto" w:sz="4" w:space="0"/>
              <w:right w:val="single" w:color="auto" w:sz="4" w:space="0"/>
            </w:tcBorders>
            <w:vAlign w:val="center"/>
          </w:tcPr>
          <w:p w14:paraId="54566B60">
            <w:pPr>
              <w:spacing w:line="360" w:lineRule="auto"/>
              <w:rPr>
                <w:rFonts w:ascii="仿宋" w:hAnsi="仿宋" w:eastAsia="仿宋" w:cs="仿宋"/>
                <w:color w:val="auto"/>
                <w:lang w:eastAsia="zh-CN"/>
              </w:rPr>
            </w:pPr>
            <w:r>
              <w:rPr>
                <w:rFonts w:hint="eastAsia" w:ascii="仿宋" w:hAnsi="仿宋" w:eastAsia="仿宋" w:cs="仿宋"/>
                <w:color w:val="auto"/>
                <w:lang w:eastAsia="zh-CN"/>
              </w:rPr>
              <w:t>截止</w:t>
            </w:r>
            <w:r>
              <w:rPr>
                <w:rFonts w:hint="eastAsia" w:ascii="仿宋" w:hAnsi="仿宋" w:eastAsia="仿宋" w:cs="仿宋"/>
                <w:color w:val="auto"/>
                <w:highlight w:val="none"/>
                <w:lang w:eastAsia="zh-CN"/>
              </w:rPr>
              <w:t>时间：</w:t>
            </w:r>
            <w:r>
              <w:rPr>
                <w:rFonts w:hint="eastAsia" w:ascii="仿宋" w:hAnsi="仿宋" w:eastAsia="仿宋" w:cs="仿宋"/>
                <w:color w:val="000000" w:themeColor="text1"/>
                <w:kern w:val="2"/>
                <w:highlight w:val="none"/>
                <w:lang w:eastAsia="zh-CN" w:bidi="ar-SA"/>
                <w14:textFill>
                  <w14:solidFill>
                    <w14:schemeClr w14:val="tx1"/>
                  </w14:solidFill>
                </w14:textFill>
              </w:rPr>
              <w:t>202</w:t>
            </w:r>
            <w:r>
              <w:rPr>
                <w:rFonts w:hint="eastAsia" w:ascii="仿宋" w:hAnsi="仿宋" w:eastAsia="仿宋" w:cs="仿宋"/>
                <w:color w:val="000000" w:themeColor="text1"/>
                <w:kern w:val="2"/>
                <w:highlight w:val="none"/>
                <w:lang w:val="en-US" w:eastAsia="zh-CN" w:bidi="ar-SA"/>
                <w14:textFill>
                  <w14:solidFill>
                    <w14:schemeClr w14:val="tx1"/>
                  </w14:solidFill>
                </w14:textFill>
              </w:rPr>
              <w:t>5</w:t>
            </w:r>
            <w:r>
              <w:rPr>
                <w:rFonts w:hint="eastAsia" w:ascii="仿宋" w:hAnsi="仿宋" w:eastAsia="仿宋" w:cs="仿宋"/>
                <w:color w:val="000000" w:themeColor="text1"/>
                <w:kern w:val="2"/>
                <w:highlight w:val="none"/>
                <w:lang w:eastAsia="zh-CN" w:bidi="ar-SA"/>
                <w14:textFill>
                  <w14:solidFill>
                    <w14:schemeClr w14:val="tx1"/>
                  </w14:solidFill>
                </w14:textFill>
              </w:rPr>
              <w:t>年</w:t>
            </w:r>
            <w:r>
              <w:rPr>
                <w:rFonts w:hint="eastAsia" w:ascii="仿宋" w:hAnsi="仿宋" w:eastAsia="仿宋" w:cs="仿宋"/>
                <w:color w:val="000000" w:themeColor="text1"/>
                <w:kern w:val="2"/>
                <w:highlight w:val="none"/>
                <w:lang w:val="en-US" w:eastAsia="zh-CN" w:bidi="ar-SA"/>
                <w14:textFill>
                  <w14:solidFill>
                    <w14:schemeClr w14:val="tx1"/>
                  </w14:solidFill>
                </w14:textFill>
              </w:rPr>
              <w:t>03</w:t>
            </w:r>
            <w:r>
              <w:rPr>
                <w:rFonts w:hint="eastAsia" w:ascii="仿宋" w:hAnsi="仿宋" w:eastAsia="仿宋" w:cs="仿宋"/>
                <w:color w:val="000000" w:themeColor="text1"/>
                <w:kern w:val="2"/>
                <w:highlight w:val="none"/>
                <w:lang w:eastAsia="zh-CN" w:bidi="ar-SA"/>
                <w14:textFill>
                  <w14:solidFill>
                    <w14:schemeClr w14:val="tx1"/>
                  </w14:solidFill>
                </w14:textFill>
              </w:rPr>
              <w:t>月</w:t>
            </w:r>
            <w:r>
              <w:rPr>
                <w:rFonts w:hint="eastAsia" w:ascii="仿宋" w:hAnsi="仿宋" w:eastAsia="仿宋" w:cs="仿宋"/>
                <w:color w:val="000000" w:themeColor="text1"/>
                <w:kern w:val="2"/>
                <w:highlight w:val="none"/>
                <w:lang w:val="en-US" w:eastAsia="zh-CN" w:bidi="ar-SA"/>
                <w14:textFill>
                  <w14:solidFill>
                    <w14:schemeClr w14:val="tx1"/>
                  </w14:solidFill>
                </w14:textFill>
              </w:rPr>
              <w:t>13</w:t>
            </w:r>
            <w:r>
              <w:rPr>
                <w:rFonts w:hint="eastAsia" w:ascii="仿宋" w:hAnsi="仿宋" w:eastAsia="仿宋" w:cs="仿宋"/>
                <w:color w:val="000000" w:themeColor="text1"/>
                <w:kern w:val="2"/>
                <w:highlight w:val="none"/>
                <w:lang w:eastAsia="zh-CN" w:bidi="ar-SA"/>
                <w14:textFill>
                  <w14:solidFill>
                    <w14:schemeClr w14:val="tx1"/>
                  </w14:solidFill>
                </w14:textFill>
              </w:rPr>
              <w:t>日</w:t>
            </w:r>
            <w:r>
              <w:rPr>
                <w:rFonts w:hint="eastAsia" w:ascii="仿宋" w:hAnsi="仿宋" w:eastAsia="仿宋" w:cs="仿宋"/>
                <w:color w:val="000000" w:themeColor="text1"/>
                <w:highlight w:val="none"/>
                <w:lang w:eastAsia="zh-CN"/>
                <w14:textFill>
                  <w14:solidFill>
                    <w14:schemeClr w14:val="tx1"/>
                  </w14:solidFill>
                </w14:textFill>
              </w:rPr>
              <w:t>上午</w:t>
            </w:r>
            <w:r>
              <w:rPr>
                <w:rFonts w:hint="eastAsia" w:ascii="仿宋" w:hAnsi="仿宋" w:eastAsia="仿宋" w:cs="仿宋"/>
                <w:color w:val="000000" w:themeColor="text1"/>
                <w:highlight w:val="none"/>
                <w:lang w:val="en-US" w:eastAsia="zh-CN"/>
                <w14:textFill>
                  <w14:solidFill>
                    <w14:schemeClr w14:val="tx1"/>
                  </w14:solidFill>
                </w14:textFill>
              </w:rPr>
              <w:t>10</w:t>
            </w:r>
            <w:r>
              <w:rPr>
                <w:rFonts w:hint="eastAsia" w:ascii="仿宋" w:hAnsi="仿宋" w:eastAsia="仿宋" w:cs="仿宋"/>
                <w:color w:val="000000" w:themeColor="text1"/>
                <w:highlight w:val="none"/>
                <w:lang w:eastAsia="zh-CN"/>
                <w14:textFill>
                  <w14:solidFill>
                    <w14:schemeClr w14:val="tx1"/>
                  </w14:solidFill>
                </w14:textFill>
              </w:rPr>
              <w:t>时</w:t>
            </w:r>
            <w:r>
              <w:rPr>
                <w:rFonts w:hint="eastAsia" w:ascii="仿宋" w:hAnsi="仿宋" w:eastAsia="仿宋" w:cs="仿宋"/>
                <w:color w:val="000000" w:themeColor="text1"/>
                <w:highlight w:val="none"/>
                <w:lang w:val="en-US" w:eastAsia="zh-CN"/>
                <w14:textFill>
                  <w14:solidFill>
                    <w14:schemeClr w14:val="tx1"/>
                  </w14:solidFill>
                </w14:textFill>
              </w:rPr>
              <w:t>15</w:t>
            </w:r>
            <w:r>
              <w:rPr>
                <w:rFonts w:hint="eastAsia" w:ascii="仿宋" w:hAnsi="仿宋" w:eastAsia="仿宋" w:cs="仿宋"/>
                <w:color w:val="000000" w:themeColor="text1"/>
                <w:highlight w:val="none"/>
                <w:lang w:eastAsia="zh-CN"/>
                <w14:textFill>
                  <w14:solidFill>
                    <w14:schemeClr w14:val="tx1"/>
                  </w14:solidFill>
                </w14:textFill>
              </w:rPr>
              <w:t>分（北京时间）</w:t>
            </w:r>
          </w:p>
        </w:tc>
      </w:tr>
      <w:tr w14:paraId="169968F3">
        <w:tblPrEx>
          <w:tblCellMar>
            <w:top w:w="0" w:type="dxa"/>
            <w:left w:w="108" w:type="dxa"/>
            <w:bottom w:w="0" w:type="dxa"/>
            <w:right w:w="108" w:type="dxa"/>
          </w:tblCellMar>
        </w:tblPrEx>
        <w:trPr>
          <w:trHeight w:val="426" w:hRule="atLeast"/>
        </w:trPr>
        <w:tc>
          <w:tcPr>
            <w:tcW w:w="864" w:type="dxa"/>
            <w:tcBorders>
              <w:top w:val="single" w:color="auto" w:sz="4" w:space="0"/>
              <w:left w:val="single" w:color="auto" w:sz="4" w:space="0"/>
              <w:bottom w:val="single" w:color="auto" w:sz="4" w:space="0"/>
              <w:right w:val="single" w:color="auto" w:sz="4" w:space="0"/>
            </w:tcBorders>
            <w:vAlign w:val="center"/>
          </w:tcPr>
          <w:p w14:paraId="26BE7331">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11</w:t>
            </w:r>
          </w:p>
        </w:tc>
        <w:tc>
          <w:tcPr>
            <w:tcW w:w="1675" w:type="dxa"/>
            <w:tcBorders>
              <w:top w:val="single" w:color="auto" w:sz="4" w:space="0"/>
              <w:left w:val="single" w:color="auto" w:sz="4" w:space="0"/>
              <w:bottom w:val="single" w:color="auto" w:sz="4" w:space="0"/>
              <w:right w:val="single" w:color="auto" w:sz="4" w:space="0"/>
            </w:tcBorders>
            <w:vAlign w:val="center"/>
          </w:tcPr>
          <w:p w14:paraId="743787E7">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投标有效期</w:t>
            </w:r>
          </w:p>
        </w:tc>
        <w:tc>
          <w:tcPr>
            <w:tcW w:w="7813" w:type="dxa"/>
            <w:tcBorders>
              <w:top w:val="single" w:color="auto" w:sz="4" w:space="0"/>
              <w:left w:val="single" w:color="auto" w:sz="4" w:space="0"/>
              <w:bottom w:val="single" w:color="auto" w:sz="4" w:space="0"/>
              <w:right w:val="single" w:color="auto" w:sz="4" w:space="0"/>
            </w:tcBorders>
            <w:vAlign w:val="center"/>
          </w:tcPr>
          <w:p w14:paraId="576F1050">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60 天</w:t>
            </w:r>
          </w:p>
        </w:tc>
      </w:tr>
      <w:tr w14:paraId="430FD457">
        <w:tblPrEx>
          <w:tblCellMar>
            <w:top w:w="0" w:type="dxa"/>
            <w:left w:w="108" w:type="dxa"/>
            <w:bottom w:w="0" w:type="dxa"/>
            <w:right w:w="108" w:type="dxa"/>
          </w:tblCellMar>
        </w:tblPrEx>
        <w:trPr>
          <w:trHeight w:val="638" w:hRule="atLeast"/>
        </w:trPr>
        <w:tc>
          <w:tcPr>
            <w:tcW w:w="864" w:type="dxa"/>
            <w:tcBorders>
              <w:top w:val="single" w:color="auto" w:sz="4" w:space="0"/>
              <w:left w:val="single" w:color="auto" w:sz="4" w:space="0"/>
              <w:bottom w:val="single" w:color="auto" w:sz="4" w:space="0"/>
              <w:right w:val="single" w:color="auto" w:sz="4" w:space="0"/>
            </w:tcBorders>
            <w:vAlign w:val="center"/>
          </w:tcPr>
          <w:p w14:paraId="66C6FB18">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12</w:t>
            </w:r>
          </w:p>
        </w:tc>
        <w:tc>
          <w:tcPr>
            <w:tcW w:w="1675" w:type="dxa"/>
            <w:tcBorders>
              <w:top w:val="single" w:color="auto" w:sz="4" w:space="0"/>
              <w:left w:val="single" w:color="auto" w:sz="4" w:space="0"/>
              <w:bottom w:val="single" w:color="auto" w:sz="4" w:space="0"/>
              <w:right w:val="single" w:color="auto" w:sz="4" w:space="0"/>
            </w:tcBorders>
            <w:vAlign w:val="center"/>
          </w:tcPr>
          <w:p w14:paraId="3B84783E">
            <w:pPr>
              <w:spacing w:line="360" w:lineRule="auto"/>
              <w:jc w:val="center"/>
              <w:rPr>
                <w:rFonts w:ascii="仿宋" w:hAnsi="仿宋" w:eastAsia="仿宋" w:cs="仿宋"/>
                <w:color w:val="auto"/>
                <w:lang w:eastAsia="zh-CN"/>
              </w:rPr>
            </w:pPr>
            <w:r>
              <w:rPr>
                <w:rFonts w:hint="eastAsia" w:ascii="仿宋" w:hAnsi="仿宋" w:eastAsia="仿宋" w:cs="仿宋"/>
                <w:color w:val="auto"/>
                <w:highlight w:val="none"/>
                <w:lang w:eastAsia="zh-CN"/>
              </w:rPr>
              <w:t>投标保证金</w:t>
            </w:r>
          </w:p>
        </w:tc>
        <w:tc>
          <w:tcPr>
            <w:tcW w:w="7813" w:type="dxa"/>
            <w:tcBorders>
              <w:top w:val="single" w:color="auto" w:sz="4" w:space="0"/>
              <w:left w:val="single" w:color="auto" w:sz="4" w:space="0"/>
              <w:bottom w:val="single" w:color="auto" w:sz="4" w:space="0"/>
              <w:right w:val="single" w:color="auto" w:sz="4" w:space="0"/>
            </w:tcBorders>
            <w:vAlign w:val="center"/>
          </w:tcPr>
          <w:p w14:paraId="1A95EAF1">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一、投标保证金交纳要求：</w:t>
            </w:r>
          </w:p>
          <w:p w14:paraId="325E3454">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投标保证金应当以支票、汇票、本票、网上银行支付等方式，优先推荐金融机构、担保机构出具的保函等非现金形式缴纳。</w:t>
            </w:r>
          </w:p>
          <w:p w14:paraId="0D5FAEEB">
            <w:pPr>
              <w:numPr>
                <w:ilvl w:val="0"/>
                <w:numId w:val="0"/>
              </w:num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投标保证金金额：18000元      大写：壹万捌仟元整</w:t>
            </w:r>
          </w:p>
          <w:p w14:paraId="3ACA5390">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7DDBD6F2">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2、其他特殊情况处理：有效投标保证金成功交纳后，截止开标时间，供应商无正当理由不参加该项目投标且不递交弃标函，投标保证金不予退还。</w:t>
            </w:r>
          </w:p>
          <w:p w14:paraId="2AA19E73">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户名：阿图什市政务服务和公共资源交易中心</w:t>
            </w:r>
          </w:p>
          <w:p w14:paraId="55DF2F57">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账号：30456301040005267</w:t>
            </w:r>
          </w:p>
          <w:p w14:paraId="0854F05D">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行名：中国农业银行阿图什市天山支行</w:t>
            </w:r>
          </w:p>
          <w:p w14:paraId="0D7B2B92">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行号：103893045636</w:t>
            </w:r>
          </w:p>
          <w:p w14:paraId="6FD008E5">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联系人：王女士</w:t>
            </w:r>
          </w:p>
          <w:p w14:paraId="367A9DFF">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电话：0908-4231187    </w:t>
            </w:r>
          </w:p>
          <w:p w14:paraId="61547A36">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（备注：交易用途必须写清楚xx项目保证金）</w:t>
            </w:r>
          </w:p>
          <w:p w14:paraId="59BB6F61">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二、申请退还投标保证金资料（招投标结束中标结果公示后）：</w:t>
            </w:r>
          </w:p>
          <w:p w14:paraId="5F96734A">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1、投标企业：待开标完成后，未中标企业3-5个工作日内政资中心将收取的项目投标保证金按投标企业基本户退回。</w:t>
            </w:r>
          </w:p>
          <w:p w14:paraId="272131C8">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2、中标企业：需提供已签订合同复印件一份，复印件每页需加盖企业公章（并携带合同原件，由中心工作人员核对后退还）。</w:t>
            </w:r>
          </w:p>
          <w:p w14:paraId="0E3A5C0B">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三、其他特殊情况处理：</w:t>
            </w:r>
          </w:p>
          <w:p w14:paraId="17E9F5C4">
            <w:pPr>
              <w:numPr>
                <w:ilvl w:val="0"/>
                <w:numId w:val="0"/>
              </w:numPr>
              <w:shd w:val="clear" w:color="auto" w:fill="auto"/>
              <w:spacing w:line="360" w:lineRule="auto"/>
              <w:jc w:val="left"/>
              <w:rPr>
                <w:color w:val="auto"/>
                <w:lang w:eastAsia="zh-CN"/>
              </w:rPr>
            </w:pPr>
            <w:r>
              <w:rPr>
                <w:rFonts w:hint="eastAsia" w:ascii="仿宋" w:hAnsi="仿宋" w:eastAsia="仿宋" w:cs="仿宋"/>
                <w:b w:val="0"/>
                <w:bCs w:val="0"/>
                <w:color w:val="auto"/>
                <w:sz w:val="24"/>
                <w:szCs w:val="24"/>
                <w:lang w:val="en-US" w:eastAsia="zh-CN"/>
              </w:rPr>
              <w:t xml:space="preserve">1、按照招标文件要求规定：投标企业无正当理由不参加该项目投标且在规定开标时间前不递交弃标函，投标保证金不予退还。                        </w:t>
            </w:r>
            <w:r>
              <w:rPr>
                <w:rFonts w:hint="eastAsia" w:ascii="仿宋" w:hAnsi="仿宋" w:eastAsia="仿宋" w:cs="仿宋"/>
                <w:color w:val="auto"/>
                <w:lang w:eastAsia="zh-CN"/>
              </w:rPr>
              <w:t xml:space="preserve"> </w:t>
            </w:r>
          </w:p>
        </w:tc>
      </w:tr>
      <w:tr w14:paraId="23F54C37">
        <w:tblPrEx>
          <w:tblCellMar>
            <w:top w:w="0" w:type="dxa"/>
            <w:left w:w="108" w:type="dxa"/>
            <w:bottom w:w="0" w:type="dxa"/>
            <w:right w:w="108" w:type="dxa"/>
          </w:tblCellMar>
        </w:tblPrEx>
        <w:trPr>
          <w:trHeight w:val="1406" w:hRule="atLeast"/>
        </w:trPr>
        <w:tc>
          <w:tcPr>
            <w:tcW w:w="864" w:type="dxa"/>
            <w:tcBorders>
              <w:top w:val="single" w:color="auto" w:sz="4" w:space="0"/>
              <w:left w:val="single" w:color="auto" w:sz="4" w:space="0"/>
              <w:bottom w:val="single" w:color="auto" w:sz="4" w:space="0"/>
              <w:right w:val="single" w:color="auto" w:sz="4" w:space="0"/>
            </w:tcBorders>
            <w:vAlign w:val="center"/>
          </w:tcPr>
          <w:p w14:paraId="00B5E352">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13</w:t>
            </w:r>
          </w:p>
        </w:tc>
        <w:tc>
          <w:tcPr>
            <w:tcW w:w="1675" w:type="dxa"/>
            <w:tcBorders>
              <w:top w:val="single" w:color="auto" w:sz="4" w:space="0"/>
              <w:left w:val="single" w:color="auto" w:sz="4" w:space="0"/>
              <w:bottom w:val="single" w:color="auto" w:sz="4" w:space="0"/>
              <w:right w:val="single" w:color="auto" w:sz="4" w:space="0"/>
            </w:tcBorders>
            <w:vAlign w:val="center"/>
          </w:tcPr>
          <w:p w14:paraId="5C7DBE5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是否允许递交备选  投标方案</w:t>
            </w:r>
          </w:p>
        </w:tc>
        <w:tc>
          <w:tcPr>
            <w:tcW w:w="7813" w:type="dxa"/>
            <w:tcBorders>
              <w:top w:val="single" w:color="auto" w:sz="4" w:space="0"/>
              <w:left w:val="single" w:color="auto" w:sz="4" w:space="0"/>
              <w:bottom w:val="single" w:color="auto" w:sz="4" w:space="0"/>
              <w:right w:val="single" w:color="auto" w:sz="4" w:space="0"/>
            </w:tcBorders>
            <w:vAlign w:val="center"/>
          </w:tcPr>
          <w:p w14:paraId="6FD263A2">
            <w:pPr>
              <w:spacing w:line="360" w:lineRule="auto"/>
              <w:rPr>
                <w:rFonts w:ascii="仿宋" w:hAnsi="仿宋" w:eastAsia="仿宋" w:cs="仿宋"/>
                <w:color w:val="auto"/>
                <w:lang w:eastAsia="zh-CN"/>
              </w:rPr>
            </w:pPr>
            <w:r>
              <w:rPr>
                <w:rFonts w:hint="eastAsia" w:ascii="仿宋" w:hAnsi="仿宋" w:eastAsia="仿宋" w:cs="仿宋"/>
                <w:color w:val="auto"/>
                <w:lang w:eastAsia="zh-CN"/>
              </w:rPr>
              <w:t>■不允许</w:t>
            </w:r>
          </w:p>
          <w:p w14:paraId="2E245BE1">
            <w:pPr>
              <w:spacing w:line="360" w:lineRule="auto"/>
              <w:rPr>
                <w:rFonts w:ascii="仿宋" w:hAnsi="仿宋" w:eastAsia="仿宋" w:cs="仿宋"/>
                <w:color w:val="auto"/>
                <w:lang w:eastAsia="zh-CN"/>
              </w:rPr>
            </w:pPr>
            <w:r>
              <w:rPr>
                <w:rFonts w:hint="eastAsia" w:ascii="仿宋" w:hAnsi="仿宋" w:eastAsia="仿宋" w:cs="仿宋"/>
                <w:color w:val="auto"/>
                <w:lang w:eastAsia="zh-CN"/>
              </w:rPr>
              <w:sym w:font="Wingdings 2" w:char="00A3"/>
            </w:r>
            <w:r>
              <w:rPr>
                <w:rFonts w:hint="eastAsia" w:ascii="仿宋" w:hAnsi="仿宋" w:eastAsia="仿宋" w:cs="仿宋"/>
                <w:color w:val="auto"/>
                <w:lang w:eastAsia="zh-CN"/>
              </w:rPr>
              <w:t>允  许</w:t>
            </w:r>
          </w:p>
        </w:tc>
      </w:tr>
      <w:tr w14:paraId="7CD1AE14">
        <w:tblPrEx>
          <w:tblCellMar>
            <w:top w:w="0" w:type="dxa"/>
            <w:left w:w="108" w:type="dxa"/>
            <w:bottom w:w="0" w:type="dxa"/>
            <w:right w:w="108" w:type="dxa"/>
          </w:tblCellMar>
        </w:tblPrEx>
        <w:trPr>
          <w:trHeight w:val="670" w:hRule="atLeast"/>
        </w:trPr>
        <w:tc>
          <w:tcPr>
            <w:tcW w:w="864" w:type="dxa"/>
            <w:tcBorders>
              <w:top w:val="single" w:color="auto" w:sz="4" w:space="0"/>
              <w:left w:val="single" w:color="auto" w:sz="4" w:space="0"/>
              <w:bottom w:val="single" w:color="auto" w:sz="4" w:space="0"/>
              <w:right w:val="single" w:color="auto" w:sz="4" w:space="0"/>
            </w:tcBorders>
            <w:vAlign w:val="center"/>
          </w:tcPr>
          <w:p w14:paraId="12CA47FF">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14</w:t>
            </w:r>
          </w:p>
        </w:tc>
        <w:tc>
          <w:tcPr>
            <w:tcW w:w="1675" w:type="dxa"/>
            <w:tcBorders>
              <w:top w:val="single" w:color="auto" w:sz="4" w:space="0"/>
              <w:left w:val="single" w:color="auto" w:sz="4" w:space="0"/>
              <w:bottom w:val="single" w:color="auto" w:sz="4" w:space="0"/>
              <w:right w:val="single" w:color="auto" w:sz="4" w:space="0"/>
            </w:tcBorders>
            <w:vAlign w:val="center"/>
          </w:tcPr>
          <w:p w14:paraId="5569AF9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磋商文件领取</w:t>
            </w:r>
          </w:p>
        </w:tc>
        <w:tc>
          <w:tcPr>
            <w:tcW w:w="7813" w:type="dxa"/>
            <w:tcBorders>
              <w:top w:val="single" w:color="auto" w:sz="4" w:space="0"/>
              <w:left w:val="single" w:color="auto" w:sz="4" w:space="0"/>
              <w:bottom w:val="single" w:color="auto" w:sz="4" w:space="0"/>
              <w:right w:val="single" w:color="auto" w:sz="4" w:space="0"/>
            </w:tcBorders>
            <w:vAlign w:val="center"/>
          </w:tcPr>
          <w:p w14:paraId="744B2EB6">
            <w:pPr>
              <w:pStyle w:val="2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60" w:lineRule="exact"/>
              <w:ind w:right="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color w:val="auto"/>
                <w:u w:val="none"/>
                <w:lang w:eastAsia="zh-CN"/>
              </w:rPr>
              <w:t>时间</w:t>
            </w:r>
            <w:r>
              <w:rPr>
                <w:rFonts w:hint="eastAsia" w:ascii="仿宋" w:hAnsi="仿宋" w:eastAsia="仿宋" w:cs="仿宋"/>
                <w:color w:val="auto"/>
                <w:highlight w:val="none"/>
                <w:u w:val="none"/>
                <w:lang w:eastAsia="zh-CN"/>
              </w:rPr>
              <w:t>：</w:t>
            </w:r>
            <w:r>
              <w:rPr>
                <w:rFonts w:hint="eastAsia" w:ascii="仿宋" w:hAnsi="仿宋" w:eastAsia="仿宋" w:cs="仿宋"/>
                <w:i w:val="0"/>
                <w:iCs w:val="0"/>
                <w:caps w:val="0"/>
                <w:color w:val="auto"/>
                <w:spacing w:val="0"/>
                <w:sz w:val="24"/>
                <w:szCs w:val="24"/>
              </w:rPr>
              <w:t>202</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03</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03</w:t>
            </w:r>
            <w:r>
              <w:rPr>
                <w:rFonts w:hint="eastAsia" w:ascii="仿宋" w:hAnsi="仿宋" w:eastAsia="仿宋" w:cs="仿宋"/>
                <w:i w:val="0"/>
                <w:iCs w:val="0"/>
                <w:caps w:val="0"/>
                <w:color w:val="auto"/>
                <w:spacing w:val="0"/>
                <w:sz w:val="24"/>
                <w:szCs w:val="24"/>
              </w:rPr>
              <w:t>日至202</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03</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10</w:t>
            </w:r>
            <w:r>
              <w:rPr>
                <w:rFonts w:hint="eastAsia" w:ascii="仿宋" w:hAnsi="仿宋" w:eastAsia="仿宋" w:cs="仿宋"/>
                <w:i w:val="0"/>
                <w:iCs w:val="0"/>
                <w:caps w:val="0"/>
                <w:color w:val="auto"/>
                <w:spacing w:val="0"/>
                <w:sz w:val="24"/>
                <w:szCs w:val="24"/>
              </w:rPr>
              <w:t>日，每天上午10:00至</w:t>
            </w:r>
            <w:r>
              <w:rPr>
                <w:rFonts w:hint="eastAsia" w:ascii="仿宋" w:hAnsi="仿宋" w:eastAsia="仿宋" w:cs="仿宋"/>
                <w:i w:val="0"/>
                <w:iCs w:val="0"/>
                <w:caps w:val="0"/>
                <w:color w:val="auto"/>
                <w:spacing w:val="0"/>
                <w:sz w:val="24"/>
                <w:szCs w:val="24"/>
                <w:lang w:val="en-US" w:eastAsia="zh-CN"/>
              </w:rPr>
              <w:t>14</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，下午16:</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至</w:t>
            </w:r>
            <w:r>
              <w:rPr>
                <w:rFonts w:hint="eastAsia" w:ascii="仿宋" w:hAnsi="仿宋" w:eastAsia="仿宋" w:cs="仿宋"/>
                <w:i w:val="0"/>
                <w:iCs w:val="0"/>
                <w:caps w:val="0"/>
                <w:color w:val="auto"/>
                <w:spacing w:val="0"/>
                <w:sz w:val="24"/>
                <w:szCs w:val="24"/>
                <w:lang w:val="en-US" w:eastAsia="zh-CN"/>
              </w:rPr>
              <w:t>19</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30</w:t>
            </w:r>
            <w:r>
              <w:rPr>
                <w:rFonts w:hint="eastAsia" w:ascii="仿宋" w:hAnsi="仿宋" w:eastAsia="仿宋" w:cs="仿宋"/>
                <w:i w:val="0"/>
                <w:iCs w:val="0"/>
                <w:caps w:val="0"/>
                <w:color w:val="auto"/>
                <w:spacing w:val="0"/>
                <w:sz w:val="24"/>
                <w:szCs w:val="24"/>
              </w:rPr>
              <w:t>（北京时间，法定节假日除外）</w:t>
            </w:r>
          </w:p>
          <w:p w14:paraId="39420052">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地点：供应商登陆政采云平台http://www.zcygov.cn/，在线申请获取磋商文件（登录政府采购云平台 → 项目采购 → 获取磋商文件→申请，审核通过后可下载磋商文件，如有操作性问题，可与政采云在线客服进行咨询，咨询电话：95763）。</w:t>
            </w:r>
          </w:p>
          <w:p w14:paraId="7F81899C">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方式：（</w:t>
            </w:r>
            <w:r>
              <w:rPr>
                <w:rFonts w:hint="eastAsia" w:ascii="仿宋" w:hAnsi="仿宋" w:eastAsia="仿宋" w:cs="仿宋"/>
                <w:color w:val="auto"/>
                <w:lang w:val="en-US" w:eastAsia="zh-CN"/>
              </w:rPr>
              <w:t>1</w:t>
            </w:r>
            <w:r>
              <w:rPr>
                <w:rFonts w:hint="eastAsia" w:ascii="仿宋" w:hAnsi="仿宋" w:eastAsia="仿宋" w:cs="仿宋"/>
                <w:color w:val="auto"/>
                <w:lang w:eastAsia="zh-CN"/>
              </w:rPr>
              <w:t>）线上获取（登录政府采购云平台 → 项目采购 → 获取磋商文件→ 申请，审核通过后可下载磋商文件）。</w:t>
            </w:r>
          </w:p>
          <w:p w14:paraId="2DC44FCF">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（2）供应商获取磋商文件前应注册成为政府采购云平台正式供应商。</w:t>
            </w:r>
          </w:p>
        </w:tc>
      </w:tr>
      <w:tr w14:paraId="4AF3BFD1">
        <w:tblPrEx>
          <w:tblCellMar>
            <w:top w:w="0" w:type="dxa"/>
            <w:left w:w="108" w:type="dxa"/>
            <w:bottom w:w="0" w:type="dxa"/>
            <w:right w:w="108" w:type="dxa"/>
          </w:tblCellMar>
        </w:tblPrEx>
        <w:trPr>
          <w:trHeight w:val="502" w:hRule="atLeast"/>
        </w:trPr>
        <w:tc>
          <w:tcPr>
            <w:tcW w:w="864" w:type="dxa"/>
            <w:tcBorders>
              <w:top w:val="single" w:color="auto" w:sz="4" w:space="0"/>
              <w:left w:val="single" w:color="auto" w:sz="4" w:space="0"/>
              <w:bottom w:val="single" w:color="auto" w:sz="4" w:space="0"/>
              <w:right w:val="single" w:color="auto" w:sz="4" w:space="0"/>
            </w:tcBorders>
            <w:vAlign w:val="center"/>
          </w:tcPr>
          <w:p w14:paraId="5FB7D2C1">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15</w:t>
            </w:r>
          </w:p>
        </w:tc>
        <w:tc>
          <w:tcPr>
            <w:tcW w:w="1675" w:type="dxa"/>
            <w:tcBorders>
              <w:top w:val="single" w:color="auto" w:sz="4" w:space="0"/>
              <w:left w:val="single" w:color="auto" w:sz="4" w:space="0"/>
              <w:bottom w:val="single" w:color="auto" w:sz="4" w:space="0"/>
              <w:right w:val="single" w:color="auto" w:sz="4" w:space="0"/>
            </w:tcBorders>
            <w:vAlign w:val="center"/>
          </w:tcPr>
          <w:p w14:paraId="0C1EB1FE">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投标文件形式</w:t>
            </w:r>
          </w:p>
        </w:tc>
        <w:tc>
          <w:tcPr>
            <w:tcW w:w="7813" w:type="dxa"/>
            <w:tcBorders>
              <w:top w:val="single" w:color="auto" w:sz="4" w:space="0"/>
              <w:left w:val="single" w:color="auto" w:sz="4" w:space="0"/>
              <w:bottom w:val="single" w:color="auto" w:sz="4" w:space="0"/>
              <w:right w:val="single" w:color="auto" w:sz="4" w:space="0"/>
            </w:tcBorders>
            <w:vAlign w:val="center"/>
          </w:tcPr>
          <w:p w14:paraId="6E7AE763">
            <w:pPr>
              <w:spacing w:line="360" w:lineRule="auto"/>
              <w:rPr>
                <w:rFonts w:ascii="仿宋" w:hAnsi="仿宋" w:eastAsia="仿宋" w:cs="仿宋"/>
                <w:color w:val="auto"/>
                <w:lang w:eastAsia="zh-CN"/>
              </w:rPr>
            </w:pPr>
            <w:r>
              <w:rPr>
                <w:rFonts w:hint="eastAsia" w:ascii="仿宋" w:hAnsi="仿宋" w:eastAsia="仿宋" w:cs="仿宋"/>
                <w:color w:val="auto"/>
                <w:lang w:eastAsia="zh-CN"/>
              </w:rPr>
              <w:t>电子投标文件包括“电子加密投标文件”和“备份投标文件”，在投标文件编制完成后同时生成。</w:t>
            </w:r>
          </w:p>
          <w:p w14:paraId="33BBA199">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1、“电子加密投标文件”是指通过“政采云电子交易客户端”完成投标文件编制后生成并加密的数据电文形式的投标文件。</w:t>
            </w:r>
          </w:p>
          <w:p w14:paraId="3F399FAD">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3B651A4B">
        <w:tblPrEx>
          <w:tblCellMar>
            <w:top w:w="0" w:type="dxa"/>
            <w:left w:w="108" w:type="dxa"/>
            <w:bottom w:w="0" w:type="dxa"/>
            <w:right w:w="108" w:type="dxa"/>
          </w:tblCellMar>
        </w:tblPrEx>
        <w:trPr>
          <w:trHeight w:val="731" w:hRule="atLeast"/>
        </w:trPr>
        <w:tc>
          <w:tcPr>
            <w:tcW w:w="864" w:type="dxa"/>
            <w:tcBorders>
              <w:top w:val="single" w:color="auto" w:sz="4" w:space="0"/>
              <w:left w:val="single" w:color="auto" w:sz="4" w:space="0"/>
              <w:bottom w:val="single" w:color="auto" w:sz="4" w:space="0"/>
              <w:right w:val="single" w:color="auto" w:sz="4" w:space="0"/>
            </w:tcBorders>
            <w:vAlign w:val="center"/>
          </w:tcPr>
          <w:p w14:paraId="4E99A4CC">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16</w:t>
            </w:r>
          </w:p>
        </w:tc>
        <w:tc>
          <w:tcPr>
            <w:tcW w:w="1675" w:type="dxa"/>
            <w:tcBorders>
              <w:top w:val="single" w:color="auto" w:sz="4" w:space="0"/>
              <w:left w:val="single" w:color="auto" w:sz="4" w:space="0"/>
              <w:bottom w:val="single" w:color="auto" w:sz="4" w:space="0"/>
              <w:right w:val="single" w:color="auto" w:sz="4" w:space="0"/>
            </w:tcBorders>
            <w:vAlign w:val="center"/>
          </w:tcPr>
          <w:p w14:paraId="6B98520B">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投标文件要求</w:t>
            </w:r>
          </w:p>
        </w:tc>
        <w:tc>
          <w:tcPr>
            <w:tcW w:w="7813" w:type="dxa"/>
            <w:tcBorders>
              <w:top w:val="single" w:color="auto" w:sz="4" w:space="0"/>
              <w:left w:val="single" w:color="auto" w:sz="4" w:space="0"/>
              <w:bottom w:val="single" w:color="auto" w:sz="4" w:space="0"/>
              <w:right w:val="single" w:color="auto" w:sz="4" w:space="0"/>
            </w:tcBorders>
            <w:vAlign w:val="center"/>
          </w:tcPr>
          <w:p w14:paraId="1CFF8229">
            <w:pPr>
              <w:spacing w:line="360" w:lineRule="auto"/>
              <w:rPr>
                <w:rFonts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14:paraId="420C5E47">
            <w:pPr>
              <w:spacing w:line="360" w:lineRule="auto"/>
              <w:rPr>
                <w:rFonts w:ascii="仿宋" w:hAnsi="仿宋" w:eastAsia="仿宋" w:cs="仿宋"/>
                <w:color w:val="auto"/>
                <w:lang w:eastAsia="zh-CN"/>
              </w:rPr>
            </w:pPr>
            <w:r>
              <w:rPr>
                <w:rFonts w:hint="eastAsia" w:ascii="仿宋" w:hAnsi="仿宋" w:eastAsia="仿宋" w:cs="仿宋"/>
                <w:color w:val="auto"/>
                <w:lang w:eastAsia="zh-CN"/>
              </w:rPr>
              <w:t>2、每份电子投标文件应包括资格证明文件和商务及技术文件两部分。</w:t>
            </w:r>
          </w:p>
        </w:tc>
      </w:tr>
      <w:tr w14:paraId="650CAFEE">
        <w:tblPrEx>
          <w:tblCellMar>
            <w:top w:w="0" w:type="dxa"/>
            <w:left w:w="108" w:type="dxa"/>
            <w:bottom w:w="0" w:type="dxa"/>
            <w:right w:w="108" w:type="dxa"/>
          </w:tblCellMar>
        </w:tblPrEx>
        <w:trPr>
          <w:trHeight w:val="2791" w:hRule="atLeast"/>
        </w:trPr>
        <w:tc>
          <w:tcPr>
            <w:tcW w:w="864" w:type="dxa"/>
            <w:vMerge w:val="restart"/>
            <w:tcBorders>
              <w:top w:val="single" w:color="auto" w:sz="4" w:space="0"/>
              <w:left w:val="single" w:color="auto" w:sz="4" w:space="0"/>
              <w:right w:val="single" w:color="auto" w:sz="4" w:space="0"/>
            </w:tcBorders>
            <w:vAlign w:val="center"/>
          </w:tcPr>
          <w:p w14:paraId="7FCD481B">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17</w:t>
            </w:r>
          </w:p>
        </w:tc>
        <w:tc>
          <w:tcPr>
            <w:tcW w:w="1675" w:type="dxa"/>
            <w:vMerge w:val="restart"/>
            <w:tcBorders>
              <w:top w:val="single" w:color="auto" w:sz="4" w:space="0"/>
              <w:left w:val="single" w:color="auto" w:sz="4" w:space="0"/>
              <w:right w:val="single" w:color="auto" w:sz="4" w:space="0"/>
            </w:tcBorders>
            <w:vAlign w:val="center"/>
          </w:tcPr>
          <w:p w14:paraId="035582F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投标文件的上传和递交</w:t>
            </w:r>
          </w:p>
        </w:tc>
        <w:tc>
          <w:tcPr>
            <w:tcW w:w="7813" w:type="dxa"/>
            <w:tcBorders>
              <w:top w:val="single" w:color="auto" w:sz="4" w:space="0"/>
              <w:left w:val="single" w:color="auto" w:sz="4" w:space="0"/>
              <w:bottom w:val="single" w:color="auto" w:sz="4" w:space="0"/>
              <w:right w:val="single" w:color="auto" w:sz="4" w:space="0"/>
            </w:tcBorders>
            <w:vAlign w:val="center"/>
          </w:tcPr>
          <w:p w14:paraId="71AEC363">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1B740B3E">
            <w:pPr>
              <w:spacing w:line="360" w:lineRule="auto"/>
              <w:rPr>
                <w:rFonts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a.供应商未能在投标截止时间前成功上传电子加密投标文件的投标无效。</w:t>
            </w:r>
          </w:p>
          <w:p w14:paraId="762B7B2C">
            <w:pPr>
              <w:spacing w:line="360" w:lineRule="auto"/>
              <w:rPr>
                <w:rFonts w:ascii="仿宋" w:hAnsi="仿宋" w:eastAsia="仿宋" w:cs="仿宋"/>
                <w:color w:val="auto"/>
                <w:lang w:eastAsia="zh-CN"/>
              </w:rPr>
            </w:pPr>
            <w:r>
              <w:rPr>
                <w:rFonts w:hint="eastAsia" w:ascii="仿宋" w:hAnsi="仿宋" w:eastAsia="仿宋" w:cs="仿宋"/>
                <w:color w:val="auto"/>
                <w:lang w:eastAsia="zh-CN"/>
              </w:rPr>
              <w:t>b.供应商成功上传电子加密投标文件后，可自行打印投标文件接收回执。</w:t>
            </w:r>
          </w:p>
        </w:tc>
      </w:tr>
      <w:tr w14:paraId="22BD7E77">
        <w:tblPrEx>
          <w:tblCellMar>
            <w:top w:w="0" w:type="dxa"/>
            <w:left w:w="108" w:type="dxa"/>
            <w:bottom w:w="0" w:type="dxa"/>
            <w:right w:w="108" w:type="dxa"/>
          </w:tblCellMar>
        </w:tblPrEx>
        <w:trPr>
          <w:trHeight w:val="731" w:hRule="atLeast"/>
        </w:trPr>
        <w:tc>
          <w:tcPr>
            <w:tcW w:w="864" w:type="dxa"/>
            <w:vMerge w:val="continue"/>
            <w:tcBorders>
              <w:left w:val="single" w:color="auto" w:sz="4" w:space="0"/>
              <w:bottom w:val="single" w:color="auto" w:sz="4" w:space="0"/>
              <w:right w:val="single" w:color="auto" w:sz="4" w:space="0"/>
            </w:tcBorders>
            <w:vAlign w:val="center"/>
          </w:tcPr>
          <w:p w14:paraId="4D3CF7EC">
            <w:pPr>
              <w:spacing w:line="360" w:lineRule="auto"/>
              <w:jc w:val="center"/>
              <w:rPr>
                <w:rFonts w:ascii="仿宋" w:hAnsi="仿宋" w:eastAsia="仿宋" w:cs="仿宋"/>
                <w:color w:val="auto"/>
                <w:lang w:eastAsia="zh-CN"/>
              </w:rPr>
            </w:pPr>
          </w:p>
        </w:tc>
        <w:tc>
          <w:tcPr>
            <w:tcW w:w="1675" w:type="dxa"/>
            <w:vMerge w:val="continue"/>
            <w:tcBorders>
              <w:left w:val="single" w:color="auto" w:sz="4" w:space="0"/>
              <w:bottom w:val="single" w:color="auto" w:sz="4" w:space="0"/>
              <w:right w:val="single" w:color="auto" w:sz="4" w:space="0"/>
            </w:tcBorders>
            <w:vAlign w:val="center"/>
          </w:tcPr>
          <w:p w14:paraId="2B35AB8C">
            <w:pPr>
              <w:spacing w:line="360" w:lineRule="auto"/>
              <w:rPr>
                <w:rFonts w:ascii="仿宋" w:hAnsi="仿宋" w:eastAsia="仿宋" w:cs="仿宋"/>
                <w:color w:val="auto"/>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14:paraId="51DF5AC2">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498461956@qq.com</w:t>
            </w:r>
            <w:r>
              <w:rPr>
                <w:rFonts w:hint="eastAsia" w:ascii="仿宋" w:hAnsi="仿宋" w:eastAsia="仿宋" w:cs="仿宋"/>
                <w:color w:val="000000" w:themeColor="text1"/>
                <w:lang w:eastAsia="zh-CN"/>
                <w14:textFill>
                  <w14:solidFill>
                    <w14:schemeClr w14:val="tx1"/>
                  </w14:solidFill>
                </w14:textFill>
              </w:rPr>
              <w:t>，接收人：唐女士，电话：18996153167），“备份投标文件</w:t>
            </w:r>
            <w:r>
              <w:rPr>
                <w:rFonts w:hint="eastAsia" w:ascii="仿宋" w:hAnsi="仿宋" w:eastAsia="仿宋" w:cs="仿宋"/>
                <w:color w:val="auto"/>
                <w:lang w:eastAsia="zh-CN"/>
              </w:rPr>
              <w:t>”由供应商提供；如不提供或未按要求提供的，当电子投标文件无法解密时，将导致无备份投标文件而失去投标资格。</w:t>
            </w:r>
          </w:p>
          <w:p w14:paraId="6E212542">
            <w:pPr>
              <w:spacing w:line="360" w:lineRule="auto"/>
              <w:rPr>
                <w:rFonts w:ascii="仿宋" w:hAnsi="仿宋" w:eastAsia="仿宋" w:cs="仿宋"/>
                <w:color w:val="auto"/>
                <w:lang w:eastAsia="zh-CN"/>
              </w:rPr>
            </w:pPr>
            <w:r>
              <w:rPr>
                <w:rFonts w:hint="eastAsia" w:ascii="仿宋" w:hAnsi="仿宋" w:eastAsia="仿宋" w:cs="仿宋"/>
                <w:color w:val="auto"/>
                <w:lang w:eastAsia="zh-CN"/>
              </w:rPr>
              <w:t>a.备份投标文件提供要求：供应商可以将备份投标文件打包压缩，压缩包命名为“XX单位备份投标文件”；送达时间以采购代理机构实际接收时间为准。“备份投标文件”逾期或未按要求提供的视为未提供，建议供应商提前1日办理邮件提供事宜。</w:t>
            </w:r>
          </w:p>
          <w:p w14:paraId="47ED1F18">
            <w:pPr>
              <w:spacing w:line="360" w:lineRule="auto"/>
              <w:rPr>
                <w:rFonts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7A300468">
        <w:tblPrEx>
          <w:tblCellMar>
            <w:top w:w="0" w:type="dxa"/>
            <w:left w:w="108" w:type="dxa"/>
            <w:bottom w:w="0" w:type="dxa"/>
            <w:right w:w="108" w:type="dxa"/>
          </w:tblCellMar>
        </w:tblPrEx>
        <w:trPr>
          <w:trHeight w:val="352" w:hRule="atLeast"/>
        </w:trPr>
        <w:tc>
          <w:tcPr>
            <w:tcW w:w="864" w:type="dxa"/>
            <w:tcBorders>
              <w:top w:val="single" w:color="auto" w:sz="4" w:space="0"/>
              <w:left w:val="single" w:color="auto" w:sz="4" w:space="0"/>
              <w:bottom w:val="single" w:color="auto" w:sz="4" w:space="0"/>
              <w:right w:val="single" w:color="auto" w:sz="4" w:space="0"/>
            </w:tcBorders>
            <w:vAlign w:val="center"/>
          </w:tcPr>
          <w:p w14:paraId="5E722CA1">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18</w:t>
            </w:r>
          </w:p>
        </w:tc>
        <w:tc>
          <w:tcPr>
            <w:tcW w:w="1675" w:type="dxa"/>
            <w:tcBorders>
              <w:top w:val="single" w:color="auto" w:sz="4" w:space="0"/>
              <w:left w:val="single" w:color="auto" w:sz="4" w:space="0"/>
              <w:bottom w:val="single" w:color="auto" w:sz="4" w:space="0"/>
              <w:right w:val="single" w:color="auto" w:sz="4" w:space="0"/>
            </w:tcBorders>
            <w:vAlign w:val="center"/>
          </w:tcPr>
          <w:p w14:paraId="107A2E55">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评标委员会的组建</w:t>
            </w:r>
          </w:p>
        </w:tc>
        <w:tc>
          <w:tcPr>
            <w:tcW w:w="7813" w:type="dxa"/>
            <w:tcBorders>
              <w:top w:val="single" w:color="auto" w:sz="4" w:space="0"/>
              <w:left w:val="single" w:color="auto" w:sz="4" w:space="0"/>
              <w:bottom w:val="single" w:color="auto" w:sz="4" w:space="0"/>
              <w:right w:val="single" w:color="auto" w:sz="4" w:space="0"/>
            </w:tcBorders>
            <w:vAlign w:val="center"/>
          </w:tcPr>
          <w:p w14:paraId="29DA6659">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评标委员会由招标人依法组建；采购人代表1人，评审专家</w:t>
            </w:r>
            <w:r>
              <w:rPr>
                <w:rFonts w:hint="eastAsia" w:ascii="仿宋" w:hAnsi="仿宋" w:eastAsia="仿宋" w:cs="仿宋"/>
                <w:color w:val="auto"/>
                <w:lang w:val="en-US" w:eastAsia="zh-CN"/>
              </w:rPr>
              <w:t>2</w:t>
            </w:r>
            <w:r>
              <w:rPr>
                <w:rFonts w:hint="eastAsia" w:ascii="仿宋" w:hAnsi="仿宋" w:eastAsia="仿宋" w:cs="仿宋"/>
                <w:color w:val="auto"/>
                <w:lang w:val="zh-CN" w:eastAsia="zh-CN"/>
              </w:rPr>
              <w:t>人，共</w:t>
            </w:r>
            <w:r>
              <w:rPr>
                <w:rFonts w:hint="eastAsia" w:ascii="仿宋" w:hAnsi="仿宋" w:eastAsia="仿宋" w:cs="仿宋"/>
                <w:color w:val="auto"/>
                <w:lang w:val="en-US" w:eastAsia="zh-CN"/>
              </w:rPr>
              <w:t>3</w:t>
            </w:r>
            <w:r>
              <w:rPr>
                <w:rFonts w:hint="eastAsia" w:ascii="仿宋" w:hAnsi="仿宋" w:eastAsia="仿宋" w:cs="仿宋"/>
                <w:color w:val="auto"/>
                <w:lang w:val="zh-CN" w:eastAsia="zh-CN"/>
              </w:rPr>
              <w:t>人。</w:t>
            </w:r>
          </w:p>
          <w:p w14:paraId="4E2C96C4">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14:paraId="03073EFA">
        <w:tblPrEx>
          <w:tblCellMar>
            <w:top w:w="0" w:type="dxa"/>
            <w:left w:w="108" w:type="dxa"/>
            <w:bottom w:w="0" w:type="dxa"/>
            <w:right w:w="108" w:type="dxa"/>
          </w:tblCellMar>
        </w:tblPrEx>
        <w:trPr>
          <w:trHeight w:val="444" w:hRule="atLeast"/>
        </w:trPr>
        <w:tc>
          <w:tcPr>
            <w:tcW w:w="864" w:type="dxa"/>
            <w:tcBorders>
              <w:top w:val="single" w:color="auto" w:sz="4" w:space="0"/>
              <w:left w:val="single" w:color="auto" w:sz="4" w:space="0"/>
              <w:bottom w:val="single" w:color="auto" w:sz="4" w:space="0"/>
              <w:right w:val="single" w:color="auto" w:sz="4" w:space="0"/>
            </w:tcBorders>
            <w:vAlign w:val="center"/>
          </w:tcPr>
          <w:p w14:paraId="137CE058">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19</w:t>
            </w:r>
          </w:p>
        </w:tc>
        <w:tc>
          <w:tcPr>
            <w:tcW w:w="1675" w:type="dxa"/>
            <w:tcBorders>
              <w:top w:val="single" w:color="auto" w:sz="4" w:space="0"/>
              <w:left w:val="single" w:color="auto" w:sz="4" w:space="0"/>
              <w:bottom w:val="single" w:color="auto" w:sz="4" w:space="0"/>
              <w:right w:val="single" w:color="auto" w:sz="4" w:space="0"/>
            </w:tcBorders>
            <w:vAlign w:val="center"/>
          </w:tcPr>
          <w:p w14:paraId="330799A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813" w:type="dxa"/>
            <w:tcBorders>
              <w:top w:val="single" w:color="auto" w:sz="4" w:space="0"/>
              <w:left w:val="single" w:color="auto" w:sz="4" w:space="0"/>
              <w:bottom w:val="single" w:color="auto" w:sz="4" w:space="0"/>
              <w:right w:val="single" w:color="auto" w:sz="4" w:space="0"/>
            </w:tcBorders>
            <w:vAlign w:val="center"/>
          </w:tcPr>
          <w:p w14:paraId="53780621">
            <w:pPr>
              <w:spacing w:line="360" w:lineRule="auto"/>
              <w:rPr>
                <w:rFonts w:ascii="仿宋" w:hAnsi="仿宋" w:eastAsia="仿宋" w:cs="仿宋"/>
                <w:color w:val="auto"/>
                <w:lang w:val="zh-CN" w:eastAsia="zh-CN"/>
              </w:rPr>
            </w:pPr>
            <w:r>
              <w:rPr>
                <w:rFonts w:hint="eastAsia" w:ascii="仿宋" w:hAnsi="仿宋" w:eastAsia="仿宋" w:cs="仿宋"/>
                <w:b w:val="0"/>
                <w:bCs w:val="0"/>
                <w:color w:val="auto"/>
                <w:sz w:val="24"/>
                <w:szCs w:val="24"/>
                <w:highlight w:val="none"/>
                <w:lang w:val="en-US" w:eastAsia="zh-CN"/>
              </w:rPr>
              <w:t>是；</w:t>
            </w:r>
          </w:p>
        </w:tc>
      </w:tr>
      <w:tr w14:paraId="29274508">
        <w:tblPrEx>
          <w:tblCellMar>
            <w:top w:w="0" w:type="dxa"/>
            <w:left w:w="108" w:type="dxa"/>
            <w:bottom w:w="0" w:type="dxa"/>
            <w:right w:w="108" w:type="dxa"/>
          </w:tblCellMar>
        </w:tblPrEx>
        <w:trPr>
          <w:trHeight w:val="866" w:hRule="atLeast"/>
        </w:trPr>
        <w:tc>
          <w:tcPr>
            <w:tcW w:w="864" w:type="dxa"/>
            <w:tcBorders>
              <w:top w:val="single" w:color="auto" w:sz="4" w:space="0"/>
              <w:left w:val="single" w:color="auto" w:sz="4" w:space="0"/>
              <w:bottom w:val="single" w:color="auto" w:sz="4" w:space="0"/>
              <w:right w:val="single" w:color="auto" w:sz="4" w:space="0"/>
            </w:tcBorders>
            <w:vAlign w:val="center"/>
          </w:tcPr>
          <w:p w14:paraId="4335126C">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20</w:t>
            </w:r>
          </w:p>
        </w:tc>
        <w:tc>
          <w:tcPr>
            <w:tcW w:w="1675" w:type="dxa"/>
            <w:tcBorders>
              <w:top w:val="single" w:color="auto" w:sz="4" w:space="0"/>
              <w:left w:val="single" w:color="auto" w:sz="4" w:space="0"/>
              <w:bottom w:val="single" w:color="auto" w:sz="4" w:space="0"/>
              <w:right w:val="single" w:color="auto" w:sz="4" w:space="0"/>
            </w:tcBorders>
            <w:vAlign w:val="center"/>
          </w:tcPr>
          <w:p w14:paraId="1C344B94">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递交投标文件地点</w:t>
            </w:r>
          </w:p>
        </w:tc>
        <w:tc>
          <w:tcPr>
            <w:tcW w:w="7813" w:type="dxa"/>
            <w:tcBorders>
              <w:top w:val="single" w:color="auto" w:sz="4" w:space="0"/>
              <w:left w:val="single" w:color="auto" w:sz="4" w:space="0"/>
              <w:bottom w:val="single" w:color="auto" w:sz="4" w:space="0"/>
              <w:right w:val="single" w:color="auto" w:sz="4" w:space="0"/>
            </w:tcBorders>
            <w:vAlign w:val="center"/>
          </w:tcPr>
          <w:p w14:paraId="4B3EC5D6">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投标截止时间：</w:t>
            </w:r>
            <w:r>
              <w:rPr>
                <w:rFonts w:hint="eastAsia" w:ascii="仿宋" w:hAnsi="仿宋" w:eastAsia="仿宋" w:cs="仿宋"/>
                <w:color w:val="auto"/>
                <w:kern w:val="2"/>
                <w:highlight w:val="none"/>
                <w:lang w:eastAsia="zh-CN" w:bidi="ar-SA"/>
              </w:rPr>
              <w:t>202</w:t>
            </w:r>
            <w:r>
              <w:rPr>
                <w:rFonts w:hint="eastAsia" w:ascii="仿宋" w:hAnsi="仿宋" w:eastAsia="仿宋" w:cs="仿宋"/>
                <w:color w:val="auto"/>
                <w:kern w:val="2"/>
                <w:highlight w:val="none"/>
                <w:lang w:val="en-US" w:eastAsia="zh-CN" w:bidi="ar-SA"/>
              </w:rPr>
              <w:t>5</w:t>
            </w:r>
            <w:r>
              <w:rPr>
                <w:rFonts w:hint="eastAsia" w:ascii="仿宋" w:hAnsi="仿宋" w:eastAsia="仿宋" w:cs="仿宋"/>
                <w:color w:val="auto"/>
                <w:kern w:val="2"/>
                <w:highlight w:val="none"/>
                <w:lang w:eastAsia="zh-CN" w:bidi="ar-SA"/>
              </w:rPr>
              <w:t>年</w:t>
            </w:r>
            <w:r>
              <w:rPr>
                <w:rFonts w:hint="eastAsia" w:ascii="仿宋" w:hAnsi="仿宋" w:eastAsia="仿宋" w:cs="仿宋"/>
                <w:color w:val="auto"/>
                <w:kern w:val="2"/>
                <w:highlight w:val="none"/>
                <w:lang w:val="en-US" w:eastAsia="zh-CN" w:bidi="ar-SA"/>
              </w:rPr>
              <w:t>03</w:t>
            </w:r>
            <w:r>
              <w:rPr>
                <w:rFonts w:hint="eastAsia" w:ascii="仿宋" w:hAnsi="仿宋" w:eastAsia="仿宋" w:cs="仿宋"/>
                <w:color w:val="auto"/>
                <w:kern w:val="2"/>
                <w:highlight w:val="none"/>
                <w:lang w:eastAsia="zh-CN" w:bidi="ar-SA"/>
              </w:rPr>
              <w:t>月</w:t>
            </w:r>
            <w:r>
              <w:rPr>
                <w:rFonts w:hint="eastAsia" w:ascii="仿宋" w:hAnsi="仿宋" w:eastAsia="仿宋" w:cs="仿宋"/>
                <w:color w:val="auto"/>
                <w:kern w:val="2"/>
                <w:highlight w:val="none"/>
                <w:u w:val="none"/>
                <w:lang w:val="en-US" w:eastAsia="zh-CN" w:bidi="ar-SA"/>
              </w:rPr>
              <w:t>13</w:t>
            </w:r>
            <w:r>
              <w:rPr>
                <w:rFonts w:hint="eastAsia" w:ascii="仿宋" w:hAnsi="仿宋" w:eastAsia="仿宋" w:cs="仿宋"/>
                <w:color w:val="auto"/>
                <w:kern w:val="2"/>
                <w:highlight w:val="none"/>
                <w:lang w:eastAsia="zh-CN" w:bidi="ar-SA"/>
              </w:rPr>
              <w:t>日</w:t>
            </w:r>
            <w:r>
              <w:rPr>
                <w:rFonts w:hint="eastAsia" w:ascii="仿宋" w:hAnsi="仿宋" w:eastAsia="仿宋" w:cs="仿宋"/>
                <w:color w:val="auto"/>
                <w:highlight w:val="none"/>
                <w:lang w:eastAsia="zh-CN"/>
              </w:rPr>
              <w:t>上午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eastAsia="zh-CN"/>
              </w:rPr>
              <w:t>分（北京时间）</w:t>
            </w:r>
          </w:p>
          <w:p w14:paraId="5A15D9F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投标地点：请登录政采云投标客户端投标</w:t>
            </w:r>
          </w:p>
        </w:tc>
      </w:tr>
      <w:tr w14:paraId="7B5F4EC7">
        <w:tblPrEx>
          <w:tblCellMar>
            <w:top w:w="0" w:type="dxa"/>
            <w:left w:w="108" w:type="dxa"/>
            <w:bottom w:w="0" w:type="dxa"/>
            <w:right w:w="108" w:type="dxa"/>
          </w:tblCellMar>
        </w:tblPrEx>
        <w:trPr>
          <w:trHeight w:val="866" w:hRule="atLeast"/>
        </w:trPr>
        <w:tc>
          <w:tcPr>
            <w:tcW w:w="864" w:type="dxa"/>
            <w:tcBorders>
              <w:top w:val="single" w:color="auto" w:sz="4" w:space="0"/>
              <w:left w:val="single" w:color="auto" w:sz="4" w:space="0"/>
              <w:bottom w:val="single" w:color="auto" w:sz="4" w:space="0"/>
              <w:right w:val="single" w:color="auto" w:sz="4" w:space="0"/>
            </w:tcBorders>
            <w:vAlign w:val="center"/>
          </w:tcPr>
          <w:p w14:paraId="4955AF9C">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21</w:t>
            </w:r>
          </w:p>
        </w:tc>
        <w:tc>
          <w:tcPr>
            <w:tcW w:w="1675" w:type="dxa"/>
            <w:tcBorders>
              <w:top w:val="single" w:color="auto" w:sz="4" w:space="0"/>
              <w:left w:val="single" w:color="auto" w:sz="4" w:space="0"/>
              <w:bottom w:val="single" w:color="auto" w:sz="4" w:space="0"/>
              <w:right w:val="single" w:color="auto" w:sz="4" w:space="0"/>
            </w:tcBorders>
            <w:vAlign w:val="center"/>
          </w:tcPr>
          <w:p w14:paraId="7624EAD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开标时间和地点</w:t>
            </w:r>
          </w:p>
        </w:tc>
        <w:tc>
          <w:tcPr>
            <w:tcW w:w="7813" w:type="dxa"/>
            <w:tcBorders>
              <w:top w:val="single" w:color="auto" w:sz="4" w:space="0"/>
              <w:left w:val="single" w:color="auto" w:sz="4" w:space="0"/>
              <w:bottom w:val="single" w:color="auto" w:sz="4" w:space="0"/>
              <w:right w:val="single" w:color="auto" w:sz="4" w:space="0"/>
            </w:tcBorders>
            <w:vAlign w:val="center"/>
          </w:tcPr>
          <w:p w14:paraId="5D21A5D1">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开标时间：</w:t>
            </w:r>
            <w:r>
              <w:rPr>
                <w:rFonts w:hint="eastAsia" w:ascii="仿宋" w:hAnsi="仿宋" w:eastAsia="仿宋" w:cs="仿宋"/>
                <w:color w:val="auto"/>
                <w:kern w:val="2"/>
                <w:highlight w:val="none"/>
                <w:lang w:eastAsia="zh-CN" w:bidi="ar-SA"/>
              </w:rPr>
              <w:t>202</w:t>
            </w:r>
            <w:r>
              <w:rPr>
                <w:rFonts w:hint="eastAsia" w:ascii="仿宋" w:hAnsi="仿宋" w:eastAsia="仿宋" w:cs="仿宋"/>
                <w:color w:val="auto"/>
                <w:kern w:val="2"/>
                <w:highlight w:val="none"/>
                <w:lang w:val="en-US" w:eastAsia="zh-CN" w:bidi="ar-SA"/>
              </w:rPr>
              <w:t>5</w:t>
            </w:r>
            <w:r>
              <w:rPr>
                <w:rFonts w:hint="eastAsia" w:ascii="仿宋" w:hAnsi="仿宋" w:eastAsia="仿宋" w:cs="仿宋"/>
                <w:color w:val="auto"/>
                <w:kern w:val="2"/>
                <w:highlight w:val="none"/>
                <w:lang w:eastAsia="zh-CN" w:bidi="ar-SA"/>
              </w:rPr>
              <w:t>年</w:t>
            </w:r>
            <w:r>
              <w:rPr>
                <w:rFonts w:hint="eastAsia" w:ascii="仿宋" w:hAnsi="仿宋" w:eastAsia="仿宋" w:cs="仿宋"/>
                <w:color w:val="auto"/>
                <w:kern w:val="2"/>
                <w:highlight w:val="none"/>
                <w:lang w:val="en-US" w:eastAsia="zh-CN" w:bidi="ar-SA"/>
              </w:rPr>
              <w:t>03</w:t>
            </w:r>
            <w:r>
              <w:rPr>
                <w:rFonts w:hint="eastAsia" w:ascii="仿宋" w:hAnsi="仿宋" w:eastAsia="仿宋" w:cs="仿宋"/>
                <w:color w:val="auto"/>
                <w:kern w:val="2"/>
                <w:highlight w:val="none"/>
                <w:lang w:eastAsia="zh-CN" w:bidi="ar-SA"/>
              </w:rPr>
              <w:t>月</w:t>
            </w:r>
            <w:r>
              <w:rPr>
                <w:rFonts w:hint="eastAsia" w:ascii="仿宋" w:hAnsi="仿宋" w:eastAsia="仿宋" w:cs="仿宋"/>
                <w:color w:val="auto"/>
                <w:kern w:val="2"/>
                <w:highlight w:val="none"/>
                <w:u w:val="none"/>
                <w:lang w:val="en-US" w:eastAsia="zh-CN" w:bidi="ar-SA"/>
              </w:rPr>
              <w:t>13</w:t>
            </w:r>
            <w:r>
              <w:rPr>
                <w:rFonts w:hint="eastAsia" w:ascii="仿宋" w:hAnsi="仿宋" w:eastAsia="仿宋" w:cs="仿宋"/>
                <w:color w:val="auto"/>
                <w:kern w:val="2"/>
                <w:highlight w:val="none"/>
                <w:lang w:eastAsia="zh-CN" w:bidi="ar-SA"/>
              </w:rPr>
              <w:t>日</w:t>
            </w:r>
            <w:r>
              <w:rPr>
                <w:rFonts w:hint="eastAsia" w:ascii="仿宋" w:hAnsi="仿宋" w:eastAsia="仿宋" w:cs="仿宋"/>
                <w:color w:val="auto"/>
                <w:highlight w:val="none"/>
                <w:lang w:eastAsia="zh-CN"/>
              </w:rPr>
              <w:t>上午</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lang w:eastAsia="zh-CN"/>
              </w:rPr>
              <w:t>时</w:t>
            </w:r>
            <w:r>
              <w:rPr>
                <w:rFonts w:hint="eastAsia" w:ascii="仿宋" w:hAnsi="仿宋" w:eastAsia="仿宋" w:cs="仿宋"/>
                <w:color w:val="auto"/>
                <w:highlight w:val="none"/>
                <w:lang w:val="en-US" w:eastAsia="zh-CN"/>
              </w:rPr>
              <w:t>15</w:t>
            </w:r>
            <w:bookmarkStart w:id="210" w:name="_GoBack"/>
            <w:bookmarkEnd w:id="210"/>
            <w:r>
              <w:rPr>
                <w:rFonts w:hint="eastAsia" w:ascii="仿宋" w:hAnsi="仿宋" w:eastAsia="仿宋" w:cs="仿宋"/>
                <w:color w:val="auto"/>
                <w:highlight w:val="none"/>
                <w:lang w:eastAsia="zh-CN"/>
              </w:rPr>
              <w:t>分（北京时间）</w:t>
            </w:r>
          </w:p>
          <w:p w14:paraId="4B6E76C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开标地点：投标人登录政采云平台https://www.zcygov.cn/，进入“项目采购-开标评标-右边选择对应项目点击“进入项目”进入开标大厅。       </w:t>
            </w:r>
          </w:p>
        </w:tc>
      </w:tr>
      <w:tr w14:paraId="677D394B">
        <w:tblPrEx>
          <w:tblCellMar>
            <w:top w:w="0" w:type="dxa"/>
            <w:left w:w="108" w:type="dxa"/>
            <w:bottom w:w="0" w:type="dxa"/>
            <w:right w:w="108" w:type="dxa"/>
          </w:tblCellMar>
        </w:tblPrEx>
        <w:trPr>
          <w:trHeight w:val="710" w:hRule="atLeast"/>
        </w:trPr>
        <w:tc>
          <w:tcPr>
            <w:tcW w:w="864" w:type="dxa"/>
            <w:vMerge w:val="restart"/>
            <w:tcBorders>
              <w:top w:val="single" w:color="auto" w:sz="4" w:space="0"/>
              <w:left w:val="single" w:color="auto" w:sz="4" w:space="0"/>
              <w:bottom w:val="single" w:color="auto" w:sz="4" w:space="0"/>
              <w:right w:val="single" w:color="auto" w:sz="4" w:space="0"/>
            </w:tcBorders>
            <w:vAlign w:val="center"/>
          </w:tcPr>
          <w:p w14:paraId="5F4E637C">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w:t>
            </w:r>
          </w:p>
        </w:tc>
        <w:tc>
          <w:tcPr>
            <w:tcW w:w="1675" w:type="dxa"/>
            <w:vMerge w:val="restart"/>
            <w:tcBorders>
              <w:top w:val="single" w:color="auto" w:sz="4" w:space="0"/>
              <w:left w:val="single" w:color="auto" w:sz="4" w:space="0"/>
              <w:bottom w:val="single" w:color="auto" w:sz="4" w:space="0"/>
              <w:right w:val="single" w:color="auto" w:sz="4" w:space="0"/>
            </w:tcBorders>
            <w:vAlign w:val="center"/>
          </w:tcPr>
          <w:p w14:paraId="55A20F50">
            <w:pPr>
              <w:spacing w:line="360" w:lineRule="auto"/>
              <w:jc w:val="center"/>
              <w:rPr>
                <w:rFonts w:ascii="仿宋" w:hAnsi="仿宋" w:eastAsia="仿宋" w:cs="仿宋"/>
                <w:color w:val="auto"/>
                <w:sz w:val="21"/>
                <w:szCs w:val="21"/>
                <w:lang w:eastAsia="zh-CN"/>
              </w:rPr>
            </w:pPr>
            <w:r>
              <w:rPr>
                <w:rFonts w:hint="eastAsia" w:ascii="仿宋" w:hAnsi="仿宋" w:eastAsia="仿宋" w:cs="仿宋"/>
                <w:color w:val="auto"/>
                <w:lang w:eastAsia="zh-CN"/>
              </w:rPr>
              <w:t>重要说明</w:t>
            </w:r>
          </w:p>
        </w:tc>
        <w:tc>
          <w:tcPr>
            <w:tcW w:w="7813" w:type="dxa"/>
            <w:tcBorders>
              <w:top w:val="single" w:color="auto" w:sz="4" w:space="0"/>
              <w:left w:val="single" w:color="auto" w:sz="4" w:space="0"/>
              <w:bottom w:val="single" w:color="auto" w:sz="4" w:space="0"/>
              <w:right w:val="single" w:color="auto" w:sz="4" w:space="0"/>
            </w:tcBorders>
            <w:vAlign w:val="center"/>
          </w:tcPr>
          <w:p w14:paraId="2FC03587">
            <w:pPr>
              <w:spacing w:line="360" w:lineRule="auto"/>
              <w:rPr>
                <w:rFonts w:ascii="仿宋" w:hAnsi="仿宋" w:eastAsia="仿宋" w:cs="仿宋"/>
                <w:color w:val="auto"/>
                <w:lang w:eastAsia="zh-CN"/>
              </w:rPr>
            </w:pPr>
            <w:r>
              <w:rPr>
                <w:rFonts w:hint="eastAsia" w:ascii="仿宋" w:hAnsi="仿宋" w:eastAsia="仿宋" w:cs="仿宋"/>
                <w:color w:val="auto"/>
                <w:lang w:eastAsia="zh-CN"/>
              </w:rPr>
              <w:t>1.本项目采用全流程不见面电子开评标，投标供应商需要使用CA加密设备，供应商可通过新疆数字证书认证中心官网（https://www.xjca.com.cn/）或下载“新疆政务通”APP自行进行申领。</w:t>
            </w:r>
          </w:p>
          <w:p w14:paraId="2186E380">
            <w:pPr>
              <w:spacing w:line="360" w:lineRule="auto"/>
              <w:rPr>
                <w:rFonts w:ascii="仿宋" w:hAnsi="仿宋" w:eastAsia="仿宋" w:cs="仿宋"/>
                <w:color w:val="auto"/>
                <w:lang w:eastAsia="zh-CN"/>
              </w:rPr>
            </w:pPr>
            <w:r>
              <w:rPr>
                <w:rFonts w:hint="eastAsia" w:ascii="仿宋" w:hAnsi="仿宋" w:eastAsia="仿宋" w:cs="仿宋"/>
                <w:color w:val="auto"/>
                <w:lang w:eastAsia="zh-CN"/>
              </w:rPr>
              <w:t>2.本项目实行网上投标，采用加密电子投标文件(供应商须使用CA加密设备通过政采云电子投标客户端制作投标文件)。若供应商参与投标，自行承担投标一切费用。</w:t>
            </w:r>
          </w:p>
          <w:p w14:paraId="0B2A5924">
            <w:pPr>
              <w:spacing w:line="360" w:lineRule="auto"/>
              <w:rPr>
                <w:rFonts w:ascii="仿宋" w:hAnsi="仿宋" w:eastAsia="仿宋" w:cs="仿宋"/>
                <w:color w:val="auto"/>
                <w:lang w:eastAsia="zh-CN"/>
              </w:rPr>
            </w:pPr>
            <w:r>
              <w:rPr>
                <w:rFonts w:hint="eastAsia" w:ascii="仿宋" w:hAnsi="仿宋" w:eastAsia="仿宋" w:cs="仿宋"/>
                <w:color w:val="auto"/>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74AB17DD">
            <w:pPr>
              <w:spacing w:line="360" w:lineRule="auto"/>
              <w:rPr>
                <w:rFonts w:ascii="仿宋" w:hAnsi="仿宋" w:eastAsia="仿宋" w:cs="仿宋"/>
                <w:color w:val="auto"/>
                <w:lang w:eastAsia="zh-CN"/>
              </w:rPr>
            </w:pPr>
            <w:r>
              <w:rPr>
                <w:rFonts w:hint="eastAsia" w:ascii="仿宋" w:hAnsi="仿宋" w:eastAsia="仿宋" w:cs="仿宋"/>
                <w:color w:val="auto"/>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10AA7B11">
            <w:pPr>
              <w:spacing w:line="360" w:lineRule="auto"/>
              <w:rPr>
                <w:rFonts w:ascii="仿宋" w:hAnsi="仿宋" w:eastAsia="仿宋" w:cs="仿宋"/>
                <w:color w:val="auto"/>
                <w:lang w:eastAsia="zh-CN"/>
              </w:rPr>
            </w:pPr>
            <w:r>
              <w:rPr>
                <w:rFonts w:hint="eastAsia" w:ascii="仿宋" w:hAnsi="仿宋" w:eastAsia="仿宋" w:cs="仿宋"/>
                <w:color w:val="auto"/>
                <w:lang w:eastAsia="zh-CN"/>
              </w:rPr>
              <w:t>5.供应商在开标时须使用制作加密电子投标文件所使用的CA锁及电脑，电脑须提前配置好浏览器（建议使用谷歌浏览器），以便开标时解锁。</w:t>
            </w:r>
          </w:p>
          <w:p w14:paraId="2D271DBB">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https://service.zcygov.cn/#/help，“项目采购”—“操作流程-电子招投标”—“政府采购项目电子交易管理操作指南-供应商”版面获取操作指南。</w:t>
            </w:r>
            <w:r>
              <w:rPr>
                <w:rFonts w:hint="eastAsia" w:ascii="仿宋" w:hAnsi="仿宋" w:eastAsia="仿宋" w:cs="仿宋"/>
                <w:color w:val="auto"/>
                <w:lang w:eastAsia="zh-CN"/>
              </w:rPr>
              <w:fldChar w:fldCharType="end"/>
            </w:r>
          </w:p>
          <w:p w14:paraId="439BDB6A">
            <w:pPr>
              <w:spacing w:line="360" w:lineRule="auto"/>
              <w:rPr>
                <w:rFonts w:ascii="仿宋" w:hAnsi="仿宋" w:eastAsia="仿宋" w:cs="仿宋"/>
                <w:color w:val="auto"/>
                <w:lang w:eastAsia="zh-CN"/>
              </w:rPr>
            </w:pPr>
            <w:r>
              <w:rPr>
                <w:rFonts w:hint="eastAsia" w:ascii="仿宋" w:hAnsi="仿宋" w:eastAsia="仿宋" w:cs="仿宋"/>
                <w:color w:val="auto"/>
                <w:lang w:eastAsia="zh-CN"/>
              </w:rPr>
              <w:t>7.为了保证开评标顺利进行，政采云线上开标功能完全实现，供应商开标所使用的电脑设备须具有视频及语音功能。</w:t>
            </w:r>
          </w:p>
        </w:tc>
      </w:tr>
      <w:tr w14:paraId="71FA8913">
        <w:tblPrEx>
          <w:tblCellMar>
            <w:top w:w="0" w:type="dxa"/>
            <w:left w:w="108" w:type="dxa"/>
            <w:bottom w:w="0" w:type="dxa"/>
            <w:right w:w="108" w:type="dxa"/>
          </w:tblCellMar>
        </w:tblPrEx>
        <w:trPr>
          <w:trHeight w:val="710" w:hRule="atLeast"/>
        </w:trPr>
        <w:tc>
          <w:tcPr>
            <w:tcW w:w="864" w:type="dxa"/>
            <w:vMerge w:val="continue"/>
            <w:tcBorders>
              <w:top w:val="single" w:color="auto" w:sz="4" w:space="0"/>
              <w:left w:val="single" w:color="auto" w:sz="4" w:space="0"/>
              <w:bottom w:val="single" w:color="auto" w:sz="4" w:space="0"/>
              <w:right w:val="single" w:color="auto" w:sz="4" w:space="0"/>
            </w:tcBorders>
            <w:vAlign w:val="center"/>
          </w:tcPr>
          <w:p w14:paraId="42CDCFA8">
            <w:pPr>
              <w:spacing w:line="360" w:lineRule="auto"/>
              <w:rPr>
                <w:rFonts w:ascii="仿宋" w:hAnsi="仿宋" w:eastAsia="仿宋" w:cs="仿宋"/>
                <w:color w:val="auto"/>
                <w:sz w:val="21"/>
                <w:szCs w:val="21"/>
                <w:lang w:eastAsia="zh-CN"/>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14:paraId="2315B19F">
            <w:pPr>
              <w:spacing w:line="360" w:lineRule="auto"/>
              <w:rPr>
                <w:rFonts w:ascii="仿宋" w:hAnsi="仿宋" w:eastAsia="仿宋" w:cs="仿宋"/>
                <w:color w:val="auto"/>
                <w:sz w:val="21"/>
                <w:szCs w:val="21"/>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14:paraId="37CF6DB3">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1、电子招投标情况说明：</w:t>
            </w:r>
          </w:p>
          <w:p w14:paraId="73B171C9">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（1）电子招投标：本项目以数据电文形式，依托“政府采购云平台（www.zcygov.cn）”进行招投标活动。</w:t>
            </w:r>
          </w:p>
          <w:p w14:paraId="0AC309FF">
            <w:pPr>
              <w:spacing w:line="360" w:lineRule="auto"/>
              <w:rPr>
                <w:rFonts w:ascii="仿宋" w:hAnsi="仿宋" w:eastAsia="仿宋" w:cs="仿宋"/>
                <w:color w:val="auto"/>
                <w:lang w:eastAsia="zh-CN"/>
              </w:rPr>
            </w:pPr>
            <w:r>
              <w:rPr>
                <w:rFonts w:hint="eastAsia" w:ascii="仿宋" w:hAnsi="仿宋" w:eastAsia="仿宋" w:cs="仿宋"/>
                <w:color w:val="auto"/>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17EB3996">
            <w:pPr>
              <w:spacing w:line="360" w:lineRule="auto"/>
              <w:rPr>
                <w:rFonts w:ascii="仿宋" w:hAnsi="仿宋" w:eastAsia="仿宋" w:cs="仿宋"/>
                <w:color w:val="auto"/>
                <w:lang w:eastAsia="zh-CN"/>
              </w:rPr>
            </w:pPr>
            <w:r>
              <w:rPr>
                <w:rFonts w:hint="eastAsia" w:ascii="仿宋" w:hAnsi="仿宋" w:eastAsia="仿宋" w:cs="仿宋"/>
                <w:color w:val="auto"/>
                <w:lang w:eastAsia="zh-CN"/>
              </w:rPr>
              <w:t>（3）磋商文件的获取：使用账号登录或者短信验证码或者使用CA登录政采云平台；进入“项目采购”应用，在获取采购文件菜单中选择项目，申请获取磋商文件。</w:t>
            </w:r>
          </w:p>
          <w:p w14:paraId="508F88E7">
            <w:pPr>
              <w:spacing w:line="360" w:lineRule="auto"/>
              <w:rPr>
                <w:rFonts w:ascii="仿宋" w:hAnsi="仿宋" w:eastAsia="仿宋" w:cs="仿宋"/>
                <w:color w:val="auto"/>
                <w:lang w:eastAsia="zh-CN"/>
              </w:rPr>
            </w:pPr>
            <w:r>
              <w:rPr>
                <w:rFonts w:hint="eastAsia" w:ascii="仿宋" w:hAnsi="仿宋" w:eastAsia="仿宋" w:cs="仿宋"/>
                <w:color w:val="auto"/>
                <w:lang w:eastAsia="zh-CN"/>
              </w:rPr>
              <w:t>（4）投标文件的制作：在“政采云电子交易客户端”中完成“填写基本信息”、“导入投标文件”、“标书关联”、“标书检查”、“电子签名”、“生成电子标书”等操作。</w:t>
            </w:r>
          </w:p>
          <w:p w14:paraId="6B845F14">
            <w:pPr>
              <w:spacing w:line="360" w:lineRule="auto"/>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5</w:t>
            </w:r>
            <w:r>
              <w:rPr>
                <w:rFonts w:hint="eastAsia" w:ascii="仿宋" w:hAnsi="仿宋" w:eastAsia="仿宋" w:cs="仿宋"/>
                <w:color w:val="auto"/>
                <w:lang w:eastAsia="zh-CN"/>
              </w:rPr>
              <w:t>）投标文件的解密：供应商按照平台提示和磋商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0E450C1">
            <w:pPr>
              <w:spacing w:line="360" w:lineRule="auto"/>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6</w:t>
            </w:r>
            <w:r>
              <w:rPr>
                <w:rFonts w:hint="eastAsia" w:ascii="仿宋" w:hAnsi="仿宋" w:eastAsia="仿宋" w:cs="仿宋"/>
                <w:color w:val="auto"/>
                <w:lang w:eastAsia="zh-CN"/>
              </w:rPr>
              <w:t>）具体操作指南：详见政采云平台“服务中心-帮助文档-项目采购-操作流程-电子招投标-政府采购项目电子交易管理操作指南-供应商”。</w:t>
            </w:r>
          </w:p>
          <w:p w14:paraId="4CEB6DEE">
            <w:pPr>
              <w:spacing w:line="360" w:lineRule="auto"/>
              <w:rPr>
                <w:rFonts w:ascii="仿宋" w:hAnsi="仿宋" w:eastAsia="仿宋" w:cs="仿宋"/>
                <w:color w:val="auto"/>
                <w:lang w:eastAsia="zh-CN"/>
              </w:rPr>
            </w:pPr>
            <w:r>
              <w:rPr>
                <w:rFonts w:hint="eastAsia" w:ascii="仿宋" w:hAnsi="仿宋" w:eastAsia="仿宋" w:cs="仿宋"/>
                <w:color w:val="auto"/>
                <w:lang w:eastAsia="zh-CN"/>
              </w:rPr>
              <w:t>（8）供应商在进行上述操作时，如遇技术问题可登录政采云（https://</w:t>
            </w:r>
            <w:r>
              <w:rPr>
                <w:color w:val="auto"/>
              </w:rPr>
              <w:fldChar w:fldCharType="begin"/>
            </w:r>
            <w:r>
              <w:rPr>
                <w:color w:val="auto"/>
              </w:rPr>
              <w:instrText xml:space="preserve"> HYPERLINK "http://www.zcygov.cn/" \h </w:instrText>
            </w:r>
            <w:r>
              <w:rPr>
                <w:color w:val="auto"/>
              </w:rPr>
              <w:fldChar w:fldCharType="separate"/>
            </w:r>
            <w:r>
              <w:rPr>
                <w:rFonts w:hint="eastAsia" w:ascii="仿宋" w:hAnsi="仿宋" w:eastAsia="仿宋" w:cs="仿宋"/>
                <w:color w:val="auto"/>
                <w:lang w:eastAsia="zh-CN"/>
              </w:rPr>
              <w:t>www.zcygov.cn/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），点击右侧咨询小采，获取采小蜜智能服务管家帮助，或拨打政采云服务热线 95763 获取热线服务帮助。</w:t>
            </w:r>
          </w:p>
          <w:p w14:paraId="1185D83D">
            <w:pPr>
              <w:spacing w:line="360" w:lineRule="auto"/>
              <w:rPr>
                <w:rFonts w:ascii="仿宋" w:hAnsi="仿宋" w:eastAsia="仿宋" w:cs="仿宋"/>
                <w:color w:val="auto"/>
                <w:lang w:eastAsia="zh-CN"/>
              </w:rPr>
            </w:pPr>
            <w:r>
              <w:rPr>
                <w:rFonts w:hint="eastAsia" w:ascii="仿宋" w:hAnsi="仿宋" w:eastAsia="仿宋" w:cs="仿宋"/>
                <w:color w:val="auto"/>
                <w:lang w:eastAsia="zh-CN"/>
              </w:rPr>
              <w:t>温馨提醒：供应商应提前上传，以便在上传时遇到技术问题，有充足的时间请教平台的技术人员。</w:t>
            </w:r>
          </w:p>
          <w:p w14:paraId="76E5327F">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认为磋商文件使自己的权益受到损害的，可以自收到磋商文件之日（磋商文件公告期限届满之前收到磋商文件的，以完成获取磋商文件申请后下载磋商文件的时间为准）或者磋商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磋商文件或逾期提出的不予受理、答复。</w:t>
            </w:r>
          </w:p>
        </w:tc>
      </w:tr>
      <w:tr w14:paraId="09052831">
        <w:tblPrEx>
          <w:tblCellMar>
            <w:top w:w="0" w:type="dxa"/>
            <w:left w:w="108" w:type="dxa"/>
            <w:bottom w:w="0" w:type="dxa"/>
            <w:right w:w="108" w:type="dxa"/>
          </w:tblCellMar>
        </w:tblPrEx>
        <w:trPr>
          <w:trHeight w:val="915" w:hRule="atLeast"/>
        </w:trPr>
        <w:tc>
          <w:tcPr>
            <w:tcW w:w="864" w:type="dxa"/>
            <w:tcBorders>
              <w:top w:val="single" w:color="auto" w:sz="4" w:space="0"/>
              <w:left w:val="single" w:color="auto" w:sz="4" w:space="0"/>
              <w:bottom w:val="single" w:color="auto" w:sz="4" w:space="0"/>
              <w:right w:val="single" w:color="auto" w:sz="4" w:space="0"/>
            </w:tcBorders>
            <w:vAlign w:val="center"/>
          </w:tcPr>
          <w:p w14:paraId="4C580EAF">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23</w:t>
            </w:r>
          </w:p>
        </w:tc>
        <w:tc>
          <w:tcPr>
            <w:tcW w:w="1675" w:type="dxa"/>
            <w:tcBorders>
              <w:top w:val="single" w:color="auto" w:sz="4" w:space="0"/>
              <w:left w:val="single" w:color="auto" w:sz="4" w:space="0"/>
              <w:bottom w:val="single" w:color="auto" w:sz="4" w:space="0"/>
              <w:right w:val="single" w:color="auto" w:sz="4" w:space="0"/>
            </w:tcBorders>
            <w:vAlign w:val="center"/>
          </w:tcPr>
          <w:p w14:paraId="74B72D76">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813" w:type="dxa"/>
            <w:tcBorders>
              <w:top w:val="single" w:color="auto" w:sz="4" w:space="0"/>
              <w:left w:val="single" w:color="auto" w:sz="4" w:space="0"/>
              <w:bottom w:val="single" w:color="auto" w:sz="4" w:space="0"/>
              <w:right w:val="single" w:color="auto" w:sz="4" w:space="0"/>
            </w:tcBorders>
            <w:vAlign w:val="center"/>
          </w:tcPr>
          <w:p w14:paraId="682ADF12">
            <w:pPr>
              <w:spacing w:line="360" w:lineRule="auto"/>
              <w:rPr>
                <w:rFonts w:ascii="仿宋" w:hAnsi="仿宋" w:eastAsia="仿宋" w:cs="仿宋"/>
                <w:color w:val="auto"/>
                <w:lang w:eastAsia="zh-CN"/>
              </w:rPr>
            </w:pPr>
            <w:r>
              <w:rPr>
                <w:rFonts w:hint="eastAsia" w:ascii="仿宋" w:hAnsi="仿宋" w:eastAsia="仿宋" w:cs="仿宋"/>
                <w:color w:val="auto"/>
                <w:lang w:eastAsia="zh-CN"/>
              </w:rPr>
              <w:t>克州公共资源交易中心网、新疆政府采购网，公示期为一个工作日。</w:t>
            </w:r>
          </w:p>
        </w:tc>
      </w:tr>
      <w:tr w14:paraId="507B3910">
        <w:tblPrEx>
          <w:tblCellMar>
            <w:top w:w="0" w:type="dxa"/>
            <w:left w:w="108" w:type="dxa"/>
            <w:bottom w:w="0" w:type="dxa"/>
            <w:right w:w="108" w:type="dxa"/>
          </w:tblCellMar>
        </w:tblPrEx>
        <w:trPr>
          <w:trHeight w:val="410" w:hRule="atLeast"/>
        </w:trPr>
        <w:tc>
          <w:tcPr>
            <w:tcW w:w="864" w:type="dxa"/>
            <w:tcBorders>
              <w:top w:val="single" w:color="auto" w:sz="4" w:space="0"/>
              <w:left w:val="single" w:color="auto" w:sz="4" w:space="0"/>
              <w:bottom w:val="single" w:color="auto" w:sz="4" w:space="0"/>
              <w:right w:val="single" w:color="auto" w:sz="4" w:space="0"/>
            </w:tcBorders>
            <w:vAlign w:val="center"/>
          </w:tcPr>
          <w:p w14:paraId="313F0909">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24</w:t>
            </w:r>
          </w:p>
        </w:tc>
        <w:tc>
          <w:tcPr>
            <w:tcW w:w="9488" w:type="dxa"/>
            <w:gridSpan w:val="2"/>
            <w:tcBorders>
              <w:top w:val="single" w:color="auto" w:sz="4" w:space="0"/>
              <w:left w:val="single" w:color="auto" w:sz="4" w:space="0"/>
              <w:bottom w:val="single" w:color="auto" w:sz="4" w:space="0"/>
              <w:right w:val="single" w:color="auto" w:sz="4" w:space="0"/>
            </w:tcBorders>
            <w:vAlign w:val="center"/>
          </w:tcPr>
          <w:p w14:paraId="135598BA">
            <w:pPr>
              <w:spacing w:line="360" w:lineRule="auto"/>
              <w:rPr>
                <w:rFonts w:ascii="仿宋" w:hAnsi="仿宋" w:eastAsia="仿宋" w:cs="仿宋"/>
                <w:color w:val="auto"/>
                <w:lang w:eastAsia="zh-CN"/>
              </w:rPr>
            </w:pPr>
            <w:r>
              <w:rPr>
                <w:rFonts w:hint="eastAsia" w:ascii="仿宋" w:hAnsi="仿宋" w:eastAsia="仿宋" w:cs="仿宋"/>
                <w:color w:val="auto"/>
                <w:lang w:eastAsia="zh-CN"/>
              </w:rPr>
              <w:t>招标代理服务费：</w:t>
            </w:r>
          </w:p>
        </w:tc>
      </w:tr>
      <w:tr w14:paraId="725ECDFD">
        <w:tblPrEx>
          <w:tblCellMar>
            <w:top w:w="0" w:type="dxa"/>
            <w:left w:w="108" w:type="dxa"/>
            <w:bottom w:w="0" w:type="dxa"/>
            <w:right w:w="108" w:type="dxa"/>
          </w:tblCellMar>
        </w:tblPrEx>
        <w:trPr>
          <w:trHeight w:val="655" w:hRule="atLeast"/>
        </w:trPr>
        <w:tc>
          <w:tcPr>
            <w:tcW w:w="864" w:type="dxa"/>
            <w:tcBorders>
              <w:top w:val="single" w:color="auto" w:sz="4" w:space="0"/>
              <w:left w:val="single" w:color="auto" w:sz="4" w:space="0"/>
              <w:bottom w:val="single" w:color="auto" w:sz="4" w:space="0"/>
              <w:right w:val="single" w:color="auto" w:sz="4" w:space="0"/>
            </w:tcBorders>
            <w:vAlign w:val="center"/>
          </w:tcPr>
          <w:p w14:paraId="6CA150E9">
            <w:pPr>
              <w:spacing w:line="360" w:lineRule="auto"/>
              <w:rPr>
                <w:rFonts w:ascii="仿宋" w:hAnsi="仿宋" w:eastAsia="仿宋" w:cs="仿宋"/>
                <w:color w:val="auto"/>
                <w:sz w:val="21"/>
                <w:szCs w:val="21"/>
                <w:lang w:eastAsia="zh-CN"/>
              </w:rPr>
            </w:pPr>
          </w:p>
        </w:tc>
        <w:tc>
          <w:tcPr>
            <w:tcW w:w="9488" w:type="dxa"/>
            <w:gridSpan w:val="2"/>
            <w:tcBorders>
              <w:top w:val="single" w:color="auto" w:sz="4" w:space="0"/>
              <w:left w:val="single" w:color="auto" w:sz="4" w:space="0"/>
              <w:bottom w:val="single" w:color="auto" w:sz="4" w:space="0"/>
              <w:right w:val="single" w:color="auto" w:sz="4" w:space="0"/>
            </w:tcBorders>
            <w:vAlign w:val="center"/>
          </w:tcPr>
          <w:p w14:paraId="7C0592B4">
            <w:pPr>
              <w:spacing w:line="360" w:lineRule="auto"/>
              <w:ind w:firstLine="486" w:firstLineChars="200"/>
              <w:rPr>
                <w:rFonts w:ascii="仿宋" w:hAnsi="仿宋" w:eastAsia="仿宋" w:cs="仿宋"/>
                <w:color w:val="auto"/>
                <w:sz w:val="21"/>
                <w:szCs w:val="21"/>
                <w:lang w:eastAsia="zh-CN"/>
              </w:rPr>
            </w:pPr>
            <w:r>
              <w:rPr>
                <w:rFonts w:hint="eastAsia" w:ascii="仿宋" w:hAnsi="仿宋" w:eastAsia="仿宋" w:cs="仿宋"/>
                <w:color w:val="auto"/>
                <w:lang w:eastAsia="zh-CN"/>
              </w:rPr>
              <w:t>中标单位在领取本采购项目中标通知书时，</w:t>
            </w:r>
            <w:r>
              <w:rPr>
                <w:rFonts w:hint="eastAsia" w:ascii="仿宋" w:hAnsi="仿宋" w:eastAsia="仿宋" w:cs="仿宋"/>
                <w:color w:val="auto"/>
                <w:lang w:val="en-US" w:eastAsia="zh-CN"/>
              </w:rPr>
              <w:t>招标代理费根据《中华人民共和国招标投标法》、《中华人民共和国招标投标法实施条例》、《国家发展改革委关于进一步放开建设项目专业服务价格的通知》（发改价格【2015】299号）文件等规定收费基准价格计取。</w:t>
            </w:r>
          </w:p>
        </w:tc>
      </w:tr>
      <w:tr w14:paraId="697D3615">
        <w:tblPrEx>
          <w:tblCellMar>
            <w:top w:w="0" w:type="dxa"/>
            <w:left w:w="108" w:type="dxa"/>
            <w:bottom w:w="0" w:type="dxa"/>
            <w:right w:w="108" w:type="dxa"/>
          </w:tblCellMar>
        </w:tblPrEx>
        <w:trPr>
          <w:trHeight w:val="84" w:hRule="atLeast"/>
        </w:trPr>
        <w:tc>
          <w:tcPr>
            <w:tcW w:w="864" w:type="dxa"/>
            <w:tcBorders>
              <w:top w:val="single" w:color="auto" w:sz="4" w:space="0"/>
              <w:left w:val="single" w:color="auto" w:sz="4" w:space="0"/>
              <w:bottom w:val="single" w:color="auto" w:sz="4" w:space="0"/>
              <w:right w:val="single" w:color="auto" w:sz="4" w:space="0"/>
            </w:tcBorders>
            <w:vAlign w:val="center"/>
          </w:tcPr>
          <w:p w14:paraId="7D0BF60B">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25</w:t>
            </w:r>
          </w:p>
        </w:tc>
        <w:tc>
          <w:tcPr>
            <w:tcW w:w="9488" w:type="dxa"/>
            <w:gridSpan w:val="2"/>
            <w:tcBorders>
              <w:top w:val="single" w:color="auto" w:sz="4" w:space="0"/>
              <w:left w:val="single" w:color="auto" w:sz="4" w:space="0"/>
              <w:bottom w:val="single" w:color="auto" w:sz="4" w:space="0"/>
              <w:right w:val="single" w:color="auto" w:sz="4" w:space="0"/>
            </w:tcBorders>
            <w:vAlign w:val="center"/>
          </w:tcPr>
          <w:p w14:paraId="66DED848">
            <w:pPr>
              <w:spacing w:line="360" w:lineRule="auto"/>
              <w:rPr>
                <w:rFonts w:ascii="仿宋" w:hAnsi="仿宋" w:eastAsia="仿宋" w:cs="仿宋"/>
                <w:color w:val="auto"/>
                <w:lang w:eastAsia="zh-CN"/>
              </w:rPr>
            </w:pPr>
            <w:r>
              <w:rPr>
                <w:rFonts w:hint="eastAsia" w:ascii="仿宋" w:hAnsi="仿宋" w:eastAsia="仿宋" w:cs="仿宋"/>
                <w:color w:val="auto"/>
                <w:lang w:eastAsia="zh-CN"/>
              </w:rPr>
              <w:t>评标办法：本项目采用综合评分法</w:t>
            </w:r>
          </w:p>
        </w:tc>
      </w:tr>
      <w:tr w14:paraId="5E6288B8">
        <w:tblPrEx>
          <w:tblCellMar>
            <w:top w:w="0" w:type="dxa"/>
            <w:left w:w="108" w:type="dxa"/>
            <w:bottom w:w="0" w:type="dxa"/>
            <w:right w:w="108" w:type="dxa"/>
          </w:tblCellMar>
        </w:tblPrEx>
        <w:trPr>
          <w:trHeight w:val="84" w:hRule="atLeast"/>
        </w:trPr>
        <w:tc>
          <w:tcPr>
            <w:tcW w:w="864" w:type="dxa"/>
            <w:tcBorders>
              <w:top w:val="single" w:color="auto" w:sz="4" w:space="0"/>
              <w:left w:val="single" w:color="auto" w:sz="4" w:space="0"/>
              <w:bottom w:val="single" w:color="auto" w:sz="4" w:space="0"/>
              <w:right w:val="single" w:color="auto" w:sz="4" w:space="0"/>
            </w:tcBorders>
            <w:vAlign w:val="center"/>
          </w:tcPr>
          <w:p w14:paraId="6FBDB9A5">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26</w:t>
            </w:r>
          </w:p>
        </w:tc>
        <w:tc>
          <w:tcPr>
            <w:tcW w:w="9488" w:type="dxa"/>
            <w:gridSpan w:val="2"/>
            <w:tcBorders>
              <w:top w:val="single" w:color="auto" w:sz="4" w:space="0"/>
              <w:left w:val="single" w:color="auto" w:sz="4" w:space="0"/>
              <w:bottom w:val="single" w:color="auto" w:sz="4" w:space="0"/>
              <w:right w:val="single" w:color="auto" w:sz="4" w:space="0"/>
            </w:tcBorders>
            <w:vAlign w:val="center"/>
          </w:tcPr>
          <w:p w14:paraId="625183D1">
            <w:pPr>
              <w:spacing w:line="360" w:lineRule="auto"/>
              <w:rPr>
                <w:rFonts w:ascii="仿宋" w:hAnsi="仿宋" w:eastAsia="仿宋" w:cs="仿宋"/>
                <w:color w:val="auto"/>
                <w:lang w:eastAsia="zh-CN"/>
              </w:rPr>
            </w:pPr>
            <w:r>
              <w:rPr>
                <w:rFonts w:hint="eastAsia" w:ascii="仿宋" w:hAnsi="仿宋" w:eastAsia="仿宋" w:cs="仿宋"/>
                <w:color w:val="auto"/>
                <w:lang w:eastAsia="zh-CN"/>
              </w:rPr>
              <w:t>不管投标结果如何，供应商均应承担自己投标所需一切费用。</w:t>
            </w:r>
          </w:p>
        </w:tc>
      </w:tr>
      <w:tr w14:paraId="4125B354">
        <w:tblPrEx>
          <w:tblCellMar>
            <w:top w:w="0" w:type="dxa"/>
            <w:left w:w="108" w:type="dxa"/>
            <w:bottom w:w="0" w:type="dxa"/>
            <w:right w:w="108" w:type="dxa"/>
          </w:tblCellMar>
        </w:tblPrEx>
        <w:trPr>
          <w:trHeight w:val="84" w:hRule="atLeast"/>
        </w:trPr>
        <w:tc>
          <w:tcPr>
            <w:tcW w:w="864" w:type="dxa"/>
            <w:tcBorders>
              <w:top w:val="single" w:color="auto" w:sz="4" w:space="0"/>
              <w:left w:val="single" w:color="auto" w:sz="4" w:space="0"/>
              <w:bottom w:val="single" w:color="auto" w:sz="4" w:space="0"/>
              <w:right w:val="single" w:color="auto" w:sz="4" w:space="0"/>
            </w:tcBorders>
            <w:vAlign w:val="center"/>
          </w:tcPr>
          <w:p w14:paraId="21BDF3F4">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27</w:t>
            </w:r>
          </w:p>
        </w:tc>
        <w:tc>
          <w:tcPr>
            <w:tcW w:w="9488" w:type="dxa"/>
            <w:gridSpan w:val="2"/>
            <w:tcBorders>
              <w:top w:val="single" w:color="auto" w:sz="4" w:space="0"/>
              <w:left w:val="single" w:color="auto" w:sz="4" w:space="0"/>
              <w:bottom w:val="single" w:color="auto" w:sz="4" w:space="0"/>
              <w:right w:val="single" w:color="auto" w:sz="4" w:space="0"/>
            </w:tcBorders>
            <w:vAlign w:val="center"/>
          </w:tcPr>
          <w:p w14:paraId="655FF3A2">
            <w:pPr>
              <w:spacing w:line="360" w:lineRule="auto"/>
              <w:rPr>
                <w:rFonts w:ascii="仿宋" w:hAnsi="仿宋" w:eastAsia="仿宋" w:cs="仿宋"/>
                <w:color w:val="auto"/>
                <w:lang w:eastAsia="zh-CN"/>
              </w:rPr>
            </w:pPr>
            <w:r>
              <w:rPr>
                <w:rFonts w:hint="eastAsia" w:ascii="仿宋" w:hAnsi="仿宋" w:eastAsia="仿宋" w:cs="仿宋"/>
                <w:b/>
                <w:bCs/>
                <w:color w:val="auto"/>
                <w:lang w:eastAsia="zh-CN"/>
              </w:rPr>
              <w:t>本次最高限价为：</w:t>
            </w:r>
            <w:r>
              <w:rPr>
                <w:rFonts w:hint="eastAsia" w:ascii="仿宋" w:hAnsi="仿宋" w:eastAsia="仿宋" w:cs="仿宋"/>
                <w:b/>
                <w:bCs/>
                <w:color w:val="000000" w:themeColor="text1"/>
                <w:spacing w:val="12"/>
                <w:sz w:val="23"/>
                <w:szCs w:val="23"/>
                <w:lang w:val="en-US" w:eastAsia="zh-CN"/>
                <w14:textFill>
                  <w14:solidFill>
                    <w14:schemeClr w14:val="tx1"/>
                  </w14:solidFill>
                </w14:textFill>
              </w:rPr>
              <w:t>980000.00</w:t>
            </w:r>
            <w:r>
              <w:rPr>
                <w:rFonts w:hint="eastAsia" w:ascii="仿宋" w:hAnsi="仿宋" w:eastAsia="仿宋" w:cs="仿宋"/>
                <w:b/>
                <w:bCs/>
                <w:color w:val="000000" w:themeColor="text1"/>
                <w:lang w:eastAsia="zh-CN"/>
                <w14:textFill>
                  <w14:solidFill>
                    <w14:schemeClr w14:val="tx1"/>
                  </w14:solidFill>
                </w14:textFill>
              </w:rPr>
              <w:t>元，大写：</w:t>
            </w:r>
            <w:r>
              <w:rPr>
                <w:rFonts w:hint="eastAsia" w:ascii="仿宋" w:hAnsi="仿宋" w:eastAsia="仿宋" w:cs="仿宋"/>
                <w:b/>
                <w:bCs/>
                <w:color w:val="000000" w:themeColor="text1"/>
                <w:lang w:val="en-US" w:eastAsia="zh-CN"/>
                <w14:textFill>
                  <w14:solidFill>
                    <w14:schemeClr w14:val="tx1"/>
                  </w14:solidFill>
                </w14:textFill>
              </w:rPr>
              <w:t>玖拾捌万元整</w:t>
            </w:r>
            <w:r>
              <w:rPr>
                <w:rFonts w:hint="eastAsia" w:ascii="仿宋" w:hAnsi="仿宋" w:eastAsia="仿宋" w:cs="仿宋"/>
                <w:b/>
                <w:bCs/>
                <w:color w:val="000000" w:themeColor="text1"/>
                <w:lang w:eastAsia="zh-CN"/>
                <w14:textFill>
                  <w14:solidFill>
                    <w14:schemeClr w14:val="tx1"/>
                  </w14:solidFill>
                </w14:textFill>
              </w:rPr>
              <w:t>；投标总报价超过最高限价的按废标处理。</w:t>
            </w:r>
          </w:p>
        </w:tc>
      </w:tr>
      <w:tr w14:paraId="5B0D468D">
        <w:tblPrEx>
          <w:tblCellMar>
            <w:top w:w="0" w:type="dxa"/>
            <w:left w:w="108" w:type="dxa"/>
            <w:bottom w:w="0" w:type="dxa"/>
            <w:right w:w="108" w:type="dxa"/>
          </w:tblCellMar>
        </w:tblPrEx>
        <w:trPr>
          <w:trHeight w:val="84" w:hRule="atLeast"/>
        </w:trPr>
        <w:tc>
          <w:tcPr>
            <w:tcW w:w="864" w:type="dxa"/>
            <w:vMerge w:val="restart"/>
            <w:tcBorders>
              <w:top w:val="single" w:color="auto" w:sz="4" w:space="0"/>
              <w:left w:val="single" w:color="auto" w:sz="4" w:space="0"/>
              <w:bottom w:val="single" w:color="auto" w:sz="4" w:space="0"/>
              <w:right w:val="single" w:color="auto" w:sz="4" w:space="0"/>
            </w:tcBorders>
            <w:vAlign w:val="center"/>
          </w:tcPr>
          <w:p w14:paraId="6700F033">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28</w:t>
            </w:r>
          </w:p>
        </w:tc>
        <w:tc>
          <w:tcPr>
            <w:tcW w:w="1675" w:type="dxa"/>
            <w:vMerge w:val="restart"/>
            <w:tcBorders>
              <w:top w:val="single" w:color="auto" w:sz="4" w:space="0"/>
              <w:left w:val="single" w:color="auto" w:sz="4" w:space="0"/>
              <w:bottom w:val="single" w:color="auto" w:sz="4" w:space="0"/>
              <w:right w:val="single" w:color="auto" w:sz="4" w:space="0"/>
            </w:tcBorders>
            <w:vAlign w:val="center"/>
          </w:tcPr>
          <w:p w14:paraId="64A9415C">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813" w:type="dxa"/>
            <w:tcBorders>
              <w:top w:val="single" w:color="auto" w:sz="4" w:space="0"/>
              <w:left w:val="single" w:color="auto" w:sz="4" w:space="0"/>
              <w:bottom w:val="single" w:color="auto" w:sz="4" w:space="0"/>
              <w:right w:val="single" w:color="auto" w:sz="4" w:space="0"/>
            </w:tcBorders>
            <w:vAlign w:val="center"/>
          </w:tcPr>
          <w:p w14:paraId="36B6879D">
            <w:pPr>
              <w:spacing w:line="360" w:lineRule="auto"/>
              <w:rPr>
                <w:rFonts w:ascii="仿宋" w:hAnsi="仿宋" w:eastAsia="仿宋" w:cs="仿宋"/>
                <w:color w:val="auto"/>
                <w:lang w:eastAsia="zh-CN"/>
              </w:rPr>
            </w:pPr>
            <w:r>
              <w:rPr>
                <w:rFonts w:hint="eastAsia" w:ascii="仿宋" w:hAnsi="仿宋" w:eastAsia="仿宋" w:cs="仿宋"/>
                <w:color w:val="auto"/>
                <w:lang w:eastAsia="zh-CN"/>
              </w:rPr>
              <w:t>（1）根据财政部、工业和信息化部关于印发《政府采购促进中小企业发展管理办法》的通知（财库[2020]46号）和（财库[2022]19号），供应商所投产品的制造商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bCs/>
                <w:color w:val="auto"/>
                <w:lang w:eastAsia="zh-CN"/>
              </w:rPr>
              <w:t>按磋商文件格式提供《中小企业声明函》</w:t>
            </w:r>
            <w:r>
              <w:rPr>
                <w:rFonts w:hint="eastAsia" w:ascii="仿宋" w:hAnsi="仿宋" w:eastAsia="仿宋" w:cs="仿宋"/>
                <w:color w:val="auto"/>
                <w:lang w:eastAsia="zh-CN"/>
              </w:rPr>
              <w:t>。</w:t>
            </w:r>
          </w:p>
        </w:tc>
      </w:tr>
      <w:tr w14:paraId="228467FE">
        <w:tblPrEx>
          <w:tblCellMar>
            <w:top w:w="0" w:type="dxa"/>
            <w:left w:w="108" w:type="dxa"/>
            <w:bottom w:w="0" w:type="dxa"/>
            <w:right w:w="108" w:type="dxa"/>
          </w:tblCellMar>
        </w:tblPrEx>
        <w:trPr>
          <w:trHeight w:val="84" w:hRule="atLeast"/>
        </w:trPr>
        <w:tc>
          <w:tcPr>
            <w:tcW w:w="864" w:type="dxa"/>
            <w:vMerge w:val="continue"/>
            <w:tcBorders>
              <w:top w:val="single" w:color="auto" w:sz="4" w:space="0"/>
              <w:left w:val="single" w:color="auto" w:sz="4" w:space="0"/>
              <w:bottom w:val="single" w:color="auto" w:sz="4" w:space="0"/>
              <w:right w:val="single" w:color="auto" w:sz="4" w:space="0"/>
            </w:tcBorders>
            <w:vAlign w:val="center"/>
          </w:tcPr>
          <w:p w14:paraId="033D99B0">
            <w:pPr>
              <w:spacing w:line="360" w:lineRule="auto"/>
              <w:rPr>
                <w:rFonts w:ascii="仿宋" w:hAnsi="仿宋" w:eastAsia="仿宋" w:cs="仿宋"/>
                <w:color w:val="auto"/>
                <w:lang w:eastAsia="zh-CN"/>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14:paraId="02B710F1">
            <w:pPr>
              <w:spacing w:line="360" w:lineRule="auto"/>
              <w:rPr>
                <w:rFonts w:ascii="仿宋" w:hAnsi="仿宋" w:eastAsia="仿宋" w:cs="仿宋"/>
                <w:color w:val="auto"/>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14:paraId="4DFDBEAC">
            <w:pPr>
              <w:spacing w:line="360" w:lineRule="auto"/>
              <w:rPr>
                <w:rFonts w:ascii="仿宋" w:hAnsi="仿宋" w:eastAsia="仿宋" w:cs="仿宋"/>
                <w:color w:val="auto"/>
                <w:lang w:eastAsia="zh-CN"/>
              </w:rPr>
            </w:pPr>
            <w:r>
              <w:rPr>
                <w:rFonts w:hint="eastAsia" w:ascii="仿宋" w:hAnsi="仿宋" w:eastAsia="仿宋" w:cs="仿宋"/>
                <w:color w:val="auto"/>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3DB691CC">
        <w:tblPrEx>
          <w:tblCellMar>
            <w:top w:w="0" w:type="dxa"/>
            <w:left w:w="108" w:type="dxa"/>
            <w:bottom w:w="0" w:type="dxa"/>
            <w:right w:w="108" w:type="dxa"/>
          </w:tblCellMar>
        </w:tblPrEx>
        <w:trPr>
          <w:trHeight w:val="84" w:hRule="atLeast"/>
        </w:trPr>
        <w:tc>
          <w:tcPr>
            <w:tcW w:w="864" w:type="dxa"/>
            <w:vMerge w:val="continue"/>
            <w:tcBorders>
              <w:top w:val="single" w:color="auto" w:sz="4" w:space="0"/>
              <w:left w:val="single" w:color="auto" w:sz="4" w:space="0"/>
              <w:bottom w:val="single" w:color="auto" w:sz="4" w:space="0"/>
              <w:right w:val="single" w:color="auto" w:sz="4" w:space="0"/>
            </w:tcBorders>
            <w:vAlign w:val="center"/>
          </w:tcPr>
          <w:p w14:paraId="6037219D">
            <w:pPr>
              <w:spacing w:line="360" w:lineRule="auto"/>
              <w:rPr>
                <w:rFonts w:ascii="仿宋" w:hAnsi="仿宋" w:eastAsia="仿宋" w:cs="仿宋"/>
                <w:color w:val="auto"/>
                <w:lang w:eastAsia="zh-CN"/>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14:paraId="7CE65497">
            <w:pPr>
              <w:spacing w:line="360" w:lineRule="auto"/>
              <w:rPr>
                <w:rFonts w:ascii="仿宋" w:hAnsi="仿宋" w:eastAsia="仿宋" w:cs="仿宋"/>
                <w:color w:val="auto"/>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14:paraId="62B1BB29">
            <w:pPr>
              <w:spacing w:line="360" w:lineRule="auto"/>
              <w:rPr>
                <w:rFonts w:ascii="仿宋" w:hAnsi="仿宋" w:eastAsia="仿宋" w:cs="仿宋"/>
                <w:color w:val="auto"/>
                <w:lang w:eastAsia="zh-CN"/>
              </w:rPr>
            </w:pPr>
            <w:r>
              <w:rPr>
                <w:rFonts w:hint="eastAsia" w:ascii="仿宋" w:hAnsi="仿宋" w:eastAsia="仿宋" w:cs="仿宋"/>
                <w:color w:val="auto"/>
                <w:lang w:eastAsia="zh-CN"/>
              </w:rPr>
              <w:t>（3）根据财政部、民政部、中国残疾人联合会《关于促进残疾人就业政府采购政策的通知》（财库[2017]141号），在政府采购活动中，残疾人福利性单位视同小型、微型企业。供应商属于残疾人福利性单位的，按照磋商文件格式提供残疾人福利性单位声明函。</w:t>
            </w:r>
          </w:p>
        </w:tc>
      </w:tr>
      <w:tr w14:paraId="5ECF4FCF">
        <w:tblPrEx>
          <w:tblCellMar>
            <w:top w:w="0" w:type="dxa"/>
            <w:left w:w="108" w:type="dxa"/>
            <w:bottom w:w="0" w:type="dxa"/>
            <w:right w:w="108" w:type="dxa"/>
          </w:tblCellMar>
        </w:tblPrEx>
        <w:trPr>
          <w:trHeight w:val="90" w:hRule="atLeast"/>
        </w:trPr>
        <w:tc>
          <w:tcPr>
            <w:tcW w:w="864" w:type="dxa"/>
            <w:vMerge w:val="restart"/>
            <w:tcBorders>
              <w:top w:val="single" w:color="auto" w:sz="4" w:space="0"/>
              <w:left w:val="single" w:color="auto" w:sz="4" w:space="0"/>
              <w:right w:val="single" w:color="auto" w:sz="4" w:space="0"/>
            </w:tcBorders>
            <w:vAlign w:val="center"/>
          </w:tcPr>
          <w:p w14:paraId="7CAC99E6">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29</w:t>
            </w:r>
          </w:p>
        </w:tc>
        <w:tc>
          <w:tcPr>
            <w:tcW w:w="1675" w:type="dxa"/>
            <w:vMerge w:val="restart"/>
            <w:tcBorders>
              <w:top w:val="single" w:color="auto" w:sz="4" w:space="0"/>
              <w:left w:val="single" w:color="auto" w:sz="4" w:space="0"/>
              <w:right w:val="single" w:color="auto" w:sz="4" w:space="0"/>
            </w:tcBorders>
            <w:vAlign w:val="center"/>
          </w:tcPr>
          <w:p w14:paraId="1BD1F627">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中小微企业政策文件说明</w:t>
            </w:r>
          </w:p>
        </w:tc>
        <w:tc>
          <w:tcPr>
            <w:tcW w:w="7813" w:type="dxa"/>
            <w:tcBorders>
              <w:top w:val="single" w:color="auto" w:sz="4" w:space="0"/>
              <w:left w:val="single" w:color="auto" w:sz="4" w:space="0"/>
              <w:bottom w:val="single" w:color="auto" w:sz="4" w:space="0"/>
              <w:right w:val="single" w:color="auto" w:sz="4" w:space="0"/>
            </w:tcBorders>
            <w:vAlign w:val="center"/>
          </w:tcPr>
          <w:p w14:paraId="4D56215B">
            <w:pPr>
              <w:spacing w:line="360" w:lineRule="auto"/>
              <w:rPr>
                <w:rFonts w:hint="eastAsia" w:ascii="仿宋" w:hAnsi="仿宋" w:eastAsia="仿宋" w:cs="仿宋"/>
                <w:b/>
                <w:bCs/>
                <w:color w:val="auto"/>
                <w:lang w:eastAsia="zh-CN"/>
              </w:rPr>
            </w:pPr>
            <w:r>
              <w:rPr>
                <w:rFonts w:hint="eastAsia" w:ascii="仿宋" w:hAnsi="仿宋" w:eastAsia="仿宋" w:cs="仿宋"/>
                <w:b/>
                <w:bCs/>
                <w:color w:val="auto"/>
                <w:lang w:eastAsia="zh-CN"/>
              </w:rPr>
              <w:t>（1）本项目专门面向中小企业，资金为全部预留。必须提供上述《中小企业声明函》，不再执行价格评审优惠扶持政策。</w:t>
            </w:r>
          </w:p>
        </w:tc>
      </w:tr>
      <w:tr w14:paraId="2C9D5E22">
        <w:tblPrEx>
          <w:tblCellMar>
            <w:top w:w="0" w:type="dxa"/>
            <w:left w:w="108" w:type="dxa"/>
            <w:bottom w:w="0" w:type="dxa"/>
            <w:right w:w="108" w:type="dxa"/>
          </w:tblCellMar>
        </w:tblPrEx>
        <w:trPr>
          <w:trHeight w:val="568" w:hRule="atLeast"/>
        </w:trPr>
        <w:tc>
          <w:tcPr>
            <w:tcW w:w="864" w:type="dxa"/>
            <w:vMerge w:val="continue"/>
            <w:tcBorders>
              <w:left w:val="single" w:color="auto" w:sz="4" w:space="0"/>
              <w:right w:val="single" w:color="auto" w:sz="4" w:space="0"/>
            </w:tcBorders>
            <w:vAlign w:val="center"/>
          </w:tcPr>
          <w:p w14:paraId="106633B5">
            <w:pPr>
              <w:spacing w:line="360" w:lineRule="auto"/>
              <w:jc w:val="center"/>
              <w:rPr>
                <w:rFonts w:ascii="仿宋" w:hAnsi="仿宋" w:eastAsia="仿宋" w:cs="仿宋"/>
                <w:color w:val="auto"/>
                <w:sz w:val="21"/>
                <w:szCs w:val="21"/>
                <w:lang w:eastAsia="zh-CN"/>
              </w:rPr>
            </w:pPr>
          </w:p>
        </w:tc>
        <w:tc>
          <w:tcPr>
            <w:tcW w:w="1675" w:type="dxa"/>
            <w:vMerge w:val="continue"/>
            <w:tcBorders>
              <w:left w:val="single" w:color="auto" w:sz="4" w:space="0"/>
              <w:right w:val="single" w:color="auto" w:sz="4" w:space="0"/>
            </w:tcBorders>
            <w:vAlign w:val="center"/>
          </w:tcPr>
          <w:p w14:paraId="7E30B8E0">
            <w:pPr>
              <w:spacing w:line="360" w:lineRule="auto"/>
              <w:rPr>
                <w:rFonts w:ascii="仿宋" w:hAnsi="仿宋" w:eastAsia="仿宋" w:cs="仿宋"/>
                <w:color w:val="auto"/>
                <w:sz w:val="21"/>
                <w:szCs w:val="21"/>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14:paraId="6FE2DA9A">
            <w:pPr>
              <w:spacing w:line="360" w:lineRule="auto"/>
              <w:rPr>
                <w:rFonts w:hint="eastAsia" w:ascii="仿宋" w:hAnsi="仿宋" w:eastAsia="仿宋" w:cs="仿宋"/>
                <w:b/>
                <w:bCs/>
                <w:color w:val="auto"/>
                <w:lang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lang w:eastAsia="zh-CN"/>
              </w:rPr>
              <w:t>）本项目所属行业：</w:t>
            </w:r>
            <w:r>
              <w:rPr>
                <w:rFonts w:hint="eastAsia" w:ascii="仿宋" w:hAnsi="仿宋" w:eastAsia="仿宋" w:cs="仿宋"/>
                <w:b/>
                <w:bCs/>
                <w:color w:val="auto"/>
                <w:sz w:val="24"/>
                <w:szCs w:val="24"/>
                <w:lang w:val="en-US" w:eastAsia="zh-CN"/>
              </w:rPr>
              <w:t>其他未列明行业。</w:t>
            </w:r>
          </w:p>
        </w:tc>
      </w:tr>
      <w:tr w14:paraId="22A281C1">
        <w:tblPrEx>
          <w:tblCellMar>
            <w:top w:w="0" w:type="dxa"/>
            <w:left w:w="108" w:type="dxa"/>
            <w:bottom w:w="0" w:type="dxa"/>
            <w:right w:w="108" w:type="dxa"/>
          </w:tblCellMar>
        </w:tblPrEx>
        <w:trPr>
          <w:trHeight w:val="459" w:hRule="atLeast"/>
        </w:trPr>
        <w:tc>
          <w:tcPr>
            <w:tcW w:w="864" w:type="dxa"/>
            <w:vMerge w:val="continue"/>
            <w:tcBorders>
              <w:left w:val="single" w:color="auto" w:sz="4" w:space="0"/>
              <w:right w:val="single" w:color="auto" w:sz="4" w:space="0"/>
            </w:tcBorders>
            <w:vAlign w:val="center"/>
          </w:tcPr>
          <w:p w14:paraId="6BC77650">
            <w:pPr>
              <w:spacing w:line="360" w:lineRule="auto"/>
              <w:jc w:val="center"/>
              <w:rPr>
                <w:rFonts w:ascii="仿宋" w:hAnsi="仿宋" w:eastAsia="仿宋" w:cs="仿宋"/>
                <w:color w:val="auto"/>
                <w:sz w:val="21"/>
                <w:szCs w:val="21"/>
                <w:lang w:eastAsia="zh-CN"/>
              </w:rPr>
            </w:pPr>
          </w:p>
        </w:tc>
        <w:tc>
          <w:tcPr>
            <w:tcW w:w="1675" w:type="dxa"/>
            <w:vMerge w:val="continue"/>
            <w:tcBorders>
              <w:left w:val="single" w:color="auto" w:sz="4" w:space="0"/>
              <w:right w:val="single" w:color="auto" w:sz="4" w:space="0"/>
            </w:tcBorders>
            <w:vAlign w:val="center"/>
          </w:tcPr>
          <w:p w14:paraId="170DDB6F">
            <w:pPr>
              <w:spacing w:line="360" w:lineRule="auto"/>
              <w:rPr>
                <w:rFonts w:ascii="仿宋" w:hAnsi="仿宋" w:eastAsia="仿宋" w:cs="仿宋"/>
                <w:color w:val="auto"/>
                <w:sz w:val="21"/>
                <w:szCs w:val="21"/>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14:paraId="6B266471">
            <w:pPr>
              <w:spacing w:line="360" w:lineRule="auto"/>
              <w:rPr>
                <w:rFonts w:hint="eastAsia" w:ascii="仿宋" w:hAnsi="仿宋" w:eastAsia="仿宋" w:cs="仿宋"/>
                <w:b/>
                <w:bCs/>
                <w:color w:val="auto"/>
                <w:lang w:eastAsia="zh-CN"/>
              </w:rPr>
            </w:pPr>
            <w:r>
              <w:rPr>
                <w:rFonts w:hint="eastAsia" w:ascii="仿宋" w:hAnsi="仿宋" w:eastAsia="仿宋" w:cs="仿宋"/>
                <w:b/>
                <w:bCs/>
                <w:color w:val="auto"/>
                <w:sz w:val="24"/>
                <w:szCs w:val="24"/>
                <w:highlight w:val="none"/>
                <w:lang w:eastAsia="zh-CN"/>
              </w:rPr>
              <w:t>着重提醒：</w:t>
            </w:r>
            <w:r>
              <w:rPr>
                <w:rFonts w:hint="eastAsia" w:ascii="仿宋" w:hAnsi="仿宋" w:eastAsia="仿宋" w:cs="仿宋"/>
                <w:b/>
                <w:bCs/>
                <w:color w:val="auto"/>
                <w:sz w:val="24"/>
                <w:szCs w:val="24"/>
                <w:highlight w:val="none"/>
                <w:u w:val="none"/>
                <w:lang w:eastAsia="zh-CN"/>
              </w:rPr>
              <w:t>投标供应商在提供《中小企业声明函》时，必须将招标文件采购标的物全部列入《中小企业声明函》，否则专门面向中小企业的项目做废标处理。</w:t>
            </w:r>
          </w:p>
        </w:tc>
      </w:tr>
      <w:tr w14:paraId="4CC3C139">
        <w:tblPrEx>
          <w:tblCellMar>
            <w:top w:w="0" w:type="dxa"/>
            <w:left w:w="108" w:type="dxa"/>
            <w:bottom w:w="0" w:type="dxa"/>
            <w:right w:w="108" w:type="dxa"/>
          </w:tblCellMar>
        </w:tblPrEx>
        <w:trPr>
          <w:trHeight w:val="90" w:hRule="atLeast"/>
        </w:trPr>
        <w:tc>
          <w:tcPr>
            <w:tcW w:w="864" w:type="dxa"/>
            <w:tcBorders>
              <w:top w:val="single" w:color="auto" w:sz="4" w:space="0"/>
              <w:left w:val="single" w:color="auto" w:sz="4" w:space="0"/>
              <w:bottom w:val="single" w:color="auto" w:sz="4" w:space="0"/>
              <w:right w:val="single" w:color="auto" w:sz="4" w:space="0"/>
            </w:tcBorders>
            <w:vAlign w:val="center"/>
          </w:tcPr>
          <w:p w14:paraId="74F15174">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30</w:t>
            </w:r>
          </w:p>
        </w:tc>
        <w:tc>
          <w:tcPr>
            <w:tcW w:w="1675" w:type="dxa"/>
            <w:tcBorders>
              <w:top w:val="single" w:color="auto" w:sz="4" w:space="0"/>
              <w:left w:val="single" w:color="auto" w:sz="4" w:space="0"/>
              <w:bottom w:val="single" w:color="auto" w:sz="4" w:space="0"/>
              <w:right w:val="single" w:color="auto" w:sz="4" w:space="0"/>
            </w:tcBorders>
            <w:vAlign w:val="center"/>
          </w:tcPr>
          <w:p w14:paraId="18D4AF4B">
            <w:pPr>
              <w:spacing w:line="360" w:lineRule="auto"/>
              <w:jc w:val="center"/>
              <w:rPr>
                <w:rFonts w:ascii="仿宋" w:hAnsi="仿宋" w:eastAsia="仿宋" w:cs="仿宋"/>
                <w:color w:val="auto"/>
                <w:lang w:val="zh-CN" w:eastAsia="zh-CN"/>
              </w:rPr>
            </w:pPr>
          </w:p>
          <w:p w14:paraId="25DA87F1">
            <w:pPr>
              <w:spacing w:line="360" w:lineRule="auto"/>
              <w:jc w:val="center"/>
              <w:rPr>
                <w:rFonts w:ascii="仿宋" w:hAnsi="仿宋" w:eastAsia="仿宋" w:cs="仿宋"/>
                <w:color w:val="auto"/>
                <w:lang w:val="zh-CN" w:eastAsia="zh-CN"/>
              </w:rPr>
            </w:pPr>
            <w:r>
              <w:rPr>
                <w:rFonts w:hint="eastAsia" w:ascii="仿宋" w:hAnsi="仿宋" w:eastAsia="仿宋" w:cs="仿宋"/>
                <w:color w:val="auto"/>
                <w:lang w:val="zh-CN" w:eastAsia="zh-CN"/>
              </w:rPr>
              <w:t>履约保证金</w:t>
            </w:r>
          </w:p>
          <w:p w14:paraId="1297D17B">
            <w:pPr>
              <w:spacing w:line="360" w:lineRule="auto"/>
              <w:jc w:val="center"/>
              <w:rPr>
                <w:rFonts w:ascii="仿宋" w:hAnsi="仿宋" w:eastAsia="仿宋" w:cs="仿宋"/>
                <w:color w:val="auto"/>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14:paraId="4D5C965A">
            <w:pPr>
              <w:spacing w:line="360" w:lineRule="auto"/>
              <w:rPr>
                <w:rFonts w:ascii="仿宋" w:hAnsi="仿宋" w:eastAsia="仿宋" w:cs="仿宋"/>
                <w:color w:val="auto"/>
                <w:lang w:eastAsia="zh-CN"/>
              </w:rPr>
            </w:pPr>
            <w:r>
              <w:rPr>
                <w:rFonts w:hint="eastAsia" w:ascii="仿宋" w:hAnsi="仿宋" w:eastAsia="仿宋" w:cs="仿宋"/>
                <w:b w:val="0"/>
                <w:bCs w:val="0"/>
                <w:color w:val="auto"/>
                <w:sz w:val="24"/>
                <w:szCs w:val="24"/>
                <w:highlight w:val="none"/>
                <w:lang w:val="zh-CN"/>
              </w:rPr>
              <w:t>中标人</w:t>
            </w:r>
            <w:r>
              <w:rPr>
                <w:rFonts w:hint="eastAsia" w:ascii="仿宋" w:hAnsi="仿宋" w:eastAsia="仿宋" w:cs="仿宋"/>
                <w:b w:val="0"/>
                <w:bCs w:val="0"/>
                <w:color w:val="auto"/>
                <w:sz w:val="24"/>
                <w:szCs w:val="24"/>
                <w:highlight w:val="none"/>
              </w:rPr>
              <w:t>应在领取《</w:t>
            </w:r>
            <w:r>
              <w:rPr>
                <w:rFonts w:hint="eastAsia" w:ascii="仿宋" w:hAnsi="仿宋" w:eastAsia="仿宋" w:cs="仿宋"/>
                <w:b w:val="0"/>
                <w:bCs w:val="0"/>
                <w:color w:val="auto"/>
                <w:sz w:val="24"/>
                <w:szCs w:val="24"/>
                <w:highlight w:val="none"/>
                <w:lang w:val="zh-CN"/>
              </w:rPr>
              <w:t>中标通知书</w:t>
            </w:r>
            <w:r>
              <w:rPr>
                <w:rFonts w:hint="eastAsia" w:ascii="仿宋" w:hAnsi="仿宋" w:eastAsia="仿宋" w:cs="仿宋"/>
                <w:b w:val="0"/>
                <w:bCs w:val="0"/>
                <w:color w:val="auto"/>
                <w:sz w:val="24"/>
                <w:szCs w:val="24"/>
                <w:highlight w:val="none"/>
              </w:rPr>
              <w:t>》后的</w:t>
            </w:r>
            <w:r>
              <w:rPr>
                <w:rFonts w:hint="eastAsia" w:ascii="仿宋" w:hAnsi="仿宋" w:eastAsia="仿宋" w:cs="仿宋"/>
                <w:b w:val="0"/>
                <w:bCs w:val="0"/>
                <w:color w:val="auto"/>
                <w:sz w:val="24"/>
                <w:szCs w:val="24"/>
                <w:highlight w:val="none"/>
                <w:lang w:val="en-US" w:eastAsia="zh-CN"/>
              </w:rPr>
              <w:t>五</w:t>
            </w:r>
            <w:r>
              <w:rPr>
                <w:rFonts w:hint="eastAsia" w:ascii="仿宋" w:hAnsi="仿宋" w:eastAsia="仿宋" w:cs="仿宋"/>
                <w:b w:val="0"/>
                <w:bCs w:val="0"/>
                <w:color w:val="auto"/>
                <w:sz w:val="24"/>
                <w:szCs w:val="24"/>
                <w:highlight w:val="none"/>
              </w:rPr>
              <w:t>个日历日内</w:t>
            </w:r>
            <w:r>
              <w:rPr>
                <w:rFonts w:hint="eastAsia" w:ascii="仿宋" w:hAnsi="仿宋" w:eastAsia="仿宋" w:cs="仿宋"/>
                <w:b w:val="0"/>
                <w:bCs w:val="0"/>
                <w:color w:val="auto"/>
                <w:sz w:val="24"/>
                <w:szCs w:val="24"/>
                <w:highlight w:val="none"/>
              </w:rPr>
              <w:t>，办理履约保证金，</w:t>
            </w:r>
            <w:r>
              <w:rPr>
                <w:rFonts w:hint="eastAsia" w:ascii="仿宋" w:hAnsi="仿宋" w:eastAsia="仿宋" w:cs="仿宋"/>
                <w:b w:val="0"/>
                <w:bCs w:val="0"/>
                <w:color w:val="auto"/>
                <w:sz w:val="24"/>
                <w:szCs w:val="24"/>
                <w:highlight w:val="none"/>
                <w:lang w:val="zh-CN"/>
              </w:rPr>
              <w:t>金额不超过合同总价的</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val="zh-CN"/>
              </w:rPr>
              <w:t>%</w:t>
            </w:r>
            <w:r>
              <w:rPr>
                <w:rFonts w:hint="eastAsia" w:ascii="仿宋" w:hAnsi="仿宋" w:eastAsia="仿宋" w:cs="仿宋"/>
                <w:b w:val="0"/>
                <w:bCs w:val="0"/>
                <w:color w:val="auto"/>
                <w:sz w:val="24"/>
                <w:szCs w:val="24"/>
                <w:highlight w:val="none"/>
                <w:lang w:val="zh-CN"/>
              </w:rPr>
              <w:t>，</w:t>
            </w:r>
            <w:r>
              <w:rPr>
                <w:rFonts w:hint="eastAsia" w:ascii="仿宋" w:hAnsi="仿宋" w:eastAsia="仿宋" w:cs="仿宋"/>
                <w:b w:val="0"/>
                <w:bCs w:val="0"/>
                <w:color w:val="auto"/>
                <w:sz w:val="24"/>
                <w:szCs w:val="24"/>
                <w:highlight w:val="none"/>
              </w:rPr>
              <w:t>否则招标人可取消</w:t>
            </w:r>
            <w:r>
              <w:rPr>
                <w:rFonts w:hint="eastAsia" w:ascii="仿宋" w:hAnsi="仿宋" w:eastAsia="仿宋" w:cs="仿宋"/>
                <w:b w:val="0"/>
                <w:bCs w:val="0"/>
                <w:color w:val="auto"/>
                <w:sz w:val="24"/>
                <w:szCs w:val="24"/>
                <w:highlight w:val="none"/>
                <w:lang w:val="zh-CN"/>
              </w:rPr>
              <w:t>中标人</w:t>
            </w:r>
            <w:r>
              <w:rPr>
                <w:rFonts w:hint="eastAsia" w:ascii="仿宋" w:hAnsi="仿宋" w:eastAsia="仿宋" w:cs="仿宋"/>
                <w:b w:val="0"/>
                <w:bCs w:val="0"/>
                <w:color w:val="auto"/>
                <w:sz w:val="24"/>
                <w:szCs w:val="24"/>
                <w:highlight w:val="none"/>
              </w:rPr>
              <w:t>的</w:t>
            </w:r>
            <w:r>
              <w:rPr>
                <w:rFonts w:hint="eastAsia" w:ascii="仿宋" w:hAnsi="仿宋" w:eastAsia="仿宋" w:cs="仿宋"/>
                <w:b w:val="0"/>
                <w:bCs w:val="0"/>
                <w:color w:val="auto"/>
                <w:sz w:val="24"/>
                <w:szCs w:val="24"/>
                <w:highlight w:val="none"/>
                <w:lang w:val="zh-CN"/>
              </w:rPr>
              <w:t>中标</w:t>
            </w:r>
            <w:r>
              <w:rPr>
                <w:rFonts w:hint="eastAsia" w:ascii="仿宋" w:hAnsi="仿宋" w:eastAsia="仿宋" w:cs="仿宋"/>
                <w:b w:val="0"/>
                <w:bCs w:val="0"/>
                <w:color w:val="auto"/>
                <w:sz w:val="24"/>
                <w:szCs w:val="24"/>
                <w:highlight w:val="none"/>
              </w:rPr>
              <w:t>资格，并没收其投标保证金</w:t>
            </w:r>
            <w:r>
              <w:rPr>
                <w:rFonts w:hint="eastAsia" w:ascii="仿宋" w:hAnsi="仿宋" w:eastAsia="仿宋" w:cs="仿宋"/>
                <w:b w:val="0"/>
                <w:bCs w:val="0"/>
                <w:color w:val="auto"/>
                <w:sz w:val="24"/>
                <w:szCs w:val="24"/>
                <w:highlight w:val="none"/>
                <w:lang w:eastAsia="zh-CN"/>
              </w:rPr>
              <w:t>。</w:t>
            </w:r>
          </w:p>
        </w:tc>
      </w:tr>
      <w:tr w14:paraId="4F43C989">
        <w:tblPrEx>
          <w:tblCellMar>
            <w:top w:w="0" w:type="dxa"/>
            <w:left w:w="108" w:type="dxa"/>
            <w:bottom w:w="0" w:type="dxa"/>
            <w:right w:w="108" w:type="dxa"/>
          </w:tblCellMar>
        </w:tblPrEx>
        <w:trPr>
          <w:trHeight w:val="8947" w:hRule="atLeast"/>
        </w:trPr>
        <w:tc>
          <w:tcPr>
            <w:tcW w:w="2539" w:type="dxa"/>
            <w:gridSpan w:val="2"/>
            <w:tcBorders>
              <w:top w:val="single" w:color="auto" w:sz="4" w:space="0"/>
              <w:left w:val="single" w:color="auto" w:sz="4" w:space="0"/>
              <w:bottom w:val="single" w:color="auto" w:sz="4" w:space="0"/>
              <w:right w:val="single" w:color="auto" w:sz="4" w:space="0"/>
            </w:tcBorders>
            <w:vAlign w:val="center"/>
          </w:tcPr>
          <w:p w14:paraId="65E20A8E">
            <w:pPr>
              <w:spacing w:line="360" w:lineRule="auto"/>
              <w:ind w:firstLine="729" w:firstLineChars="300"/>
              <w:rPr>
                <w:rFonts w:ascii="仿宋" w:hAnsi="仿宋" w:eastAsia="仿宋" w:cs="仿宋"/>
                <w:color w:val="auto"/>
                <w:lang w:eastAsia="zh-CN"/>
              </w:rPr>
            </w:pPr>
            <w:r>
              <w:rPr>
                <w:rFonts w:hint="eastAsia" w:ascii="仿宋" w:hAnsi="仿宋" w:eastAsia="仿宋" w:cs="仿宋"/>
                <w:color w:val="auto"/>
                <w:lang w:eastAsia="zh-CN"/>
              </w:rPr>
              <w:t>备注</w:t>
            </w:r>
          </w:p>
        </w:tc>
        <w:tc>
          <w:tcPr>
            <w:tcW w:w="7813" w:type="dxa"/>
            <w:tcBorders>
              <w:top w:val="single" w:color="auto" w:sz="4" w:space="0"/>
              <w:left w:val="single" w:color="auto" w:sz="4" w:space="0"/>
              <w:bottom w:val="single" w:color="auto" w:sz="4" w:space="0"/>
              <w:right w:val="single" w:color="auto" w:sz="4" w:space="0"/>
            </w:tcBorders>
            <w:vAlign w:val="center"/>
          </w:tcPr>
          <w:p w14:paraId="5D4AC1DF">
            <w:pPr>
              <w:spacing w:line="360" w:lineRule="auto"/>
              <w:rPr>
                <w:rFonts w:ascii="仿宋" w:hAnsi="仿宋" w:eastAsia="仿宋" w:cs="仿宋"/>
                <w:color w:val="auto"/>
                <w:lang w:eastAsia="zh-CN"/>
              </w:rPr>
            </w:pPr>
            <w:r>
              <w:rPr>
                <w:rFonts w:hint="eastAsia" w:ascii="仿宋" w:hAnsi="仿宋" w:eastAsia="仿宋" w:cs="仿宋"/>
                <w:color w:val="auto"/>
                <w:lang w:eastAsia="zh-CN"/>
              </w:rPr>
              <w:t>1、着重提醒各供应商注意，并认真查看磋商文件中的每一个条款及要求，因误读磋商文件而造成的后果，招标人概不负责。</w:t>
            </w:r>
          </w:p>
          <w:p w14:paraId="71200900">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2、供应商使用相同IP地址的，一经发现，相关部门将进一步核实，查实后按串通投标处理。</w:t>
            </w:r>
          </w:p>
          <w:p w14:paraId="24F933A4">
            <w:pPr>
              <w:spacing w:line="360" w:lineRule="auto"/>
              <w:rPr>
                <w:rFonts w:ascii="仿宋" w:hAnsi="仿宋" w:eastAsia="仿宋" w:cs="仿宋"/>
                <w:color w:val="auto"/>
                <w:lang w:eastAsia="zh-CN"/>
              </w:rPr>
            </w:pPr>
            <w:r>
              <w:rPr>
                <w:rFonts w:hint="eastAsia" w:ascii="仿宋" w:hAnsi="仿宋" w:eastAsia="仿宋" w:cs="仿宋"/>
                <w:color w:val="auto"/>
                <w:lang w:eastAsia="zh-CN"/>
              </w:rPr>
              <w:t>3、为保证本项目质量，良好的售后服务，最低报价不作为中标的唯一依据。</w:t>
            </w:r>
          </w:p>
          <w:p w14:paraId="2D50D882">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618E70BA">
            <w:pPr>
              <w:pStyle w:val="36"/>
              <w:ind w:left="0" w:leftChars="0" w:firstLine="0" w:firstLineChars="0"/>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5、如为信息系统采购项目，供应商不得为该整体项目或其中分项目前期工作提供过设计、编制、管理等服务的法人及附属单位。</w:t>
            </w:r>
          </w:p>
          <w:p w14:paraId="3D9BEAA8">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4F899725">
            <w:pPr>
              <w:spacing w:line="360" w:lineRule="auto"/>
              <w:rPr>
                <w:rFonts w:ascii="仿宋" w:hAnsi="仿宋" w:eastAsia="仿宋" w:cs="仿宋"/>
                <w:color w:val="auto"/>
                <w:lang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、其它：</w:t>
            </w:r>
          </w:p>
          <w:p w14:paraId="68B05006">
            <w:pPr>
              <w:spacing w:line="360" w:lineRule="auto"/>
              <w:rPr>
                <w:rFonts w:ascii="仿宋" w:hAnsi="仿宋" w:eastAsia="仿宋" w:cs="仿宋"/>
                <w:color w:val="auto"/>
                <w:lang w:eastAsia="zh-CN"/>
              </w:rPr>
            </w:pPr>
            <w:r>
              <w:rPr>
                <w:rFonts w:hint="eastAsia" w:ascii="仿宋" w:hAnsi="仿宋" w:eastAsia="仿宋" w:cs="仿宋"/>
                <w:color w:val="auto"/>
                <w:lang w:eastAsia="zh-CN"/>
              </w:rPr>
              <w:t>（1）投标企业严格遵守国家的法律法规及招标纪律，无违法违纪及商业贿赂行为。</w:t>
            </w:r>
          </w:p>
          <w:p w14:paraId="7A41AD1E">
            <w:pPr>
              <w:spacing w:line="360" w:lineRule="auto"/>
              <w:rPr>
                <w:rFonts w:ascii="仿宋" w:hAnsi="仿宋" w:eastAsia="仿宋" w:cs="仿宋"/>
                <w:color w:val="auto"/>
                <w:lang w:eastAsia="zh-CN"/>
              </w:rPr>
            </w:pPr>
            <w:r>
              <w:rPr>
                <w:rFonts w:hint="eastAsia" w:ascii="仿宋" w:hAnsi="仿宋" w:eastAsia="仿宋" w:cs="仿宋"/>
                <w:color w:val="auto"/>
                <w:lang w:eastAsia="zh-CN"/>
              </w:rPr>
              <w:t>（2）不管投标结果如何，供应商均应自行承担投标所需一切费用。</w:t>
            </w:r>
          </w:p>
          <w:p w14:paraId="5A726468">
            <w:pPr>
              <w:spacing w:line="360" w:lineRule="auto"/>
              <w:rPr>
                <w:rFonts w:ascii="仿宋" w:hAnsi="仿宋" w:eastAsia="仿宋" w:cs="仿宋"/>
                <w:color w:val="auto"/>
                <w:lang w:eastAsia="zh-CN"/>
              </w:rPr>
            </w:pPr>
            <w:r>
              <w:rPr>
                <w:rFonts w:hint="eastAsia" w:ascii="仿宋" w:hAnsi="仿宋" w:eastAsia="仿宋" w:cs="仿宋"/>
                <w:color w:val="auto"/>
                <w:lang w:eastAsia="zh-CN"/>
              </w:rPr>
              <w:t>（3）供应商应以书面形式保证中标后由本公司组织实施，不得以任何理由将项目转包给其他机构。</w:t>
            </w:r>
          </w:p>
          <w:p w14:paraId="38DDCCC9">
            <w:pPr>
              <w:spacing w:line="360" w:lineRule="auto"/>
              <w:rPr>
                <w:rFonts w:eastAsia="仿宋"/>
                <w:color w:val="auto"/>
                <w:highlight w:val="none"/>
                <w:lang w:eastAsia="zh-CN"/>
              </w:rPr>
            </w:pPr>
            <w:r>
              <w:rPr>
                <w:rFonts w:hint="eastAsia" w:ascii="仿宋" w:hAnsi="仿宋" w:eastAsia="仿宋" w:cs="仿宋"/>
                <w:color w:val="auto"/>
                <w:highlight w:val="none"/>
                <w:lang w:eastAsia="zh-CN"/>
              </w:rPr>
              <w:t>（4）</w:t>
            </w:r>
            <w:r>
              <w:rPr>
                <w:rFonts w:hint="eastAsia" w:ascii="仿宋" w:hAnsi="仿宋" w:eastAsia="仿宋" w:cs="仿宋"/>
                <w:b/>
                <w:bCs/>
                <w:color w:val="auto"/>
                <w:highlight w:val="none"/>
                <w:lang w:eastAsia="zh-CN"/>
              </w:rPr>
              <w:t>磋商</w:t>
            </w:r>
            <w:r>
              <w:rPr>
                <w:rFonts w:hint="eastAsia" w:ascii="仿宋" w:hAnsi="仿宋" w:eastAsia="仿宋" w:cs="仿宋"/>
                <w:b/>
                <w:bCs/>
                <w:color w:val="auto"/>
                <w:sz w:val="24"/>
                <w:szCs w:val="24"/>
                <w:highlight w:val="none"/>
              </w:rPr>
              <w:t>响应文件中的报价为一次报价，各投标单位进行二次报价（磋商），采购人也可以根据磋商情况进行多轮报价，投标报价评审以最终报价为准</w:t>
            </w:r>
            <w:r>
              <w:rPr>
                <w:rFonts w:hint="eastAsia" w:ascii="仿宋" w:hAnsi="仿宋" w:eastAsia="仿宋" w:cs="仿宋"/>
                <w:color w:val="auto"/>
                <w:sz w:val="24"/>
                <w:szCs w:val="24"/>
                <w:highlight w:val="none"/>
                <w:lang w:eastAsia="zh-CN"/>
              </w:rPr>
              <w:t>。</w:t>
            </w:r>
          </w:p>
          <w:p w14:paraId="2C3EFFB7">
            <w:pPr>
              <w:spacing w:line="360" w:lineRule="auto"/>
              <w:rPr>
                <w:rFonts w:ascii="仿宋" w:hAnsi="仿宋" w:eastAsia="仿宋" w:cs="仿宋"/>
                <w:color w:val="auto"/>
                <w:lang w:eastAsia="zh-CN"/>
              </w:rPr>
            </w:pPr>
            <w:r>
              <w:rPr>
                <w:rFonts w:hint="eastAsia" w:ascii="仿宋" w:hAnsi="仿宋" w:eastAsia="仿宋" w:cs="仿宋"/>
                <w:b w:val="0"/>
                <w:bCs w:val="0"/>
                <w:color w:val="auto"/>
                <w:lang w:eastAsia="zh-CN"/>
              </w:rPr>
              <w:t>（5）磋商文件中如出现前后不一致情况，均以前附表内容为准。</w:t>
            </w:r>
          </w:p>
        </w:tc>
      </w:tr>
      <w:tr w14:paraId="0B0785A5">
        <w:tblPrEx>
          <w:tblCellMar>
            <w:top w:w="0" w:type="dxa"/>
            <w:left w:w="108" w:type="dxa"/>
            <w:bottom w:w="0" w:type="dxa"/>
            <w:right w:w="108" w:type="dxa"/>
          </w:tblCellMar>
        </w:tblPrEx>
        <w:trPr>
          <w:trHeight w:val="2310" w:hRule="atLeast"/>
        </w:trPr>
        <w:tc>
          <w:tcPr>
            <w:tcW w:w="2539" w:type="dxa"/>
            <w:gridSpan w:val="2"/>
            <w:tcBorders>
              <w:top w:val="single" w:color="auto" w:sz="4" w:space="0"/>
              <w:left w:val="single" w:color="auto" w:sz="4" w:space="0"/>
              <w:bottom w:val="single" w:color="auto" w:sz="4" w:space="0"/>
              <w:right w:val="single" w:color="auto" w:sz="4" w:space="0"/>
            </w:tcBorders>
            <w:vAlign w:val="center"/>
          </w:tcPr>
          <w:p w14:paraId="52735D5D">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rPr>
              <w:t>质疑</w:t>
            </w:r>
          </w:p>
        </w:tc>
        <w:tc>
          <w:tcPr>
            <w:tcW w:w="7813" w:type="dxa"/>
            <w:tcBorders>
              <w:top w:val="single" w:color="auto" w:sz="4" w:space="0"/>
              <w:left w:val="single" w:color="auto" w:sz="4" w:space="0"/>
              <w:bottom w:val="single" w:color="auto" w:sz="4" w:space="0"/>
              <w:right w:val="single" w:color="auto" w:sz="4" w:space="0"/>
            </w:tcBorders>
            <w:vAlign w:val="top"/>
          </w:tcPr>
          <w:p w14:paraId="5F73DA0D">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供应商认为招标文件、采购过程或中标结果使自己的合法权益受到损害的，应当在知道或者应知其权益受到损害之日起在规定的期限内，以书面或邮件形式一次 性向采购人（采购代理机构）提出质疑或供应商对采购人（采购代理机构）的质疑答复不满意或者采购人（采购代理机构）未在规定时间内做出答复的，可以在答复期满后五个工作日内向有关监管部门投诉。</w:t>
            </w:r>
          </w:p>
          <w:p w14:paraId="2B3AB48A">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rPr>
              <w:t>注：根据《中华人民共和国政府采购法》的规定，供应商质疑不得超出招标文件、招标过程及招标结果的范围及时效限制。</w:t>
            </w:r>
          </w:p>
        </w:tc>
      </w:tr>
      <w:tr w14:paraId="43011174">
        <w:tblPrEx>
          <w:tblCellMar>
            <w:top w:w="0" w:type="dxa"/>
            <w:left w:w="108" w:type="dxa"/>
            <w:bottom w:w="0" w:type="dxa"/>
            <w:right w:w="108" w:type="dxa"/>
          </w:tblCellMar>
        </w:tblPrEx>
        <w:trPr>
          <w:trHeight w:val="90" w:hRule="atLeast"/>
        </w:trPr>
        <w:tc>
          <w:tcPr>
            <w:tcW w:w="2539" w:type="dxa"/>
            <w:gridSpan w:val="2"/>
            <w:tcBorders>
              <w:top w:val="single" w:color="auto" w:sz="4" w:space="0"/>
              <w:left w:val="single" w:color="auto" w:sz="4" w:space="0"/>
              <w:bottom w:val="single" w:color="auto" w:sz="4" w:space="0"/>
              <w:right w:val="single" w:color="auto" w:sz="4" w:space="0"/>
            </w:tcBorders>
            <w:vAlign w:val="center"/>
          </w:tcPr>
          <w:p w14:paraId="78A3426E">
            <w:pPr>
              <w:shd w:val="clear" w:color="auto" w:fill="auto"/>
              <w:spacing w:line="360" w:lineRule="auto"/>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rPr>
              <w:t>投诉</w:t>
            </w:r>
          </w:p>
        </w:tc>
        <w:tc>
          <w:tcPr>
            <w:tcW w:w="7813" w:type="dxa"/>
            <w:tcBorders>
              <w:top w:val="single" w:color="auto" w:sz="4" w:space="0"/>
              <w:left w:val="single" w:color="auto" w:sz="4" w:space="0"/>
              <w:bottom w:val="single" w:color="auto" w:sz="4" w:space="0"/>
              <w:right w:val="single" w:color="auto" w:sz="4" w:space="0"/>
            </w:tcBorders>
            <w:vAlign w:val="top"/>
          </w:tcPr>
          <w:p w14:paraId="37138B63">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（1）质疑供应商对采购人、采购代理机构的答复不满意或者采购人、采购 代理机构未在规定的时间内作出答复的，可以在答复期满后十五个工作日内向同级政府采购监督管理部门投诉。</w:t>
            </w:r>
          </w:p>
          <w:p w14:paraId="66617A7B">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14:paraId="6D84C92B">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rPr>
              <w:t>注：根据《中华人民共和国政府采购法实施条例》的规定，供应商投诉事项不得超出已质疑事项的范围。</w:t>
            </w:r>
          </w:p>
        </w:tc>
      </w:tr>
      <w:tr w14:paraId="12752DA0">
        <w:tblPrEx>
          <w:tblCellMar>
            <w:top w:w="0" w:type="dxa"/>
            <w:left w:w="108" w:type="dxa"/>
            <w:bottom w:w="0" w:type="dxa"/>
            <w:right w:w="108" w:type="dxa"/>
          </w:tblCellMar>
        </w:tblPrEx>
        <w:trPr>
          <w:trHeight w:val="3042" w:hRule="atLeast"/>
        </w:trPr>
        <w:tc>
          <w:tcPr>
            <w:tcW w:w="2539" w:type="dxa"/>
            <w:gridSpan w:val="2"/>
            <w:tcBorders>
              <w:top w:val="single" w:color="auto" w:sz="4" w:space="0"/>
              <w:left w:val="single" w:color="auto" w:sz="4" w:space="0"/>
              <w:bottom w:val="single" w:color="auto" w:sz="4" w:space="0"/>
              <w:right w:val="single" w:color="auto" w:sz="4" w:space="0"/>
            </w:tcBorders>
            <w:vAlign w:val="center"/>
          </w:tcPr>
          <w:p w14:paraId="4C4E15DD">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投标人对招标文件提出质疑联系方式</w:t>
            </w:r>
          </w:p>
          <w:p w14:paraId="4CA59C26">
            <w:pPr>
              <w:shd w:val="clear" w:color="auto" w:fill="auto"/>
              <w:spacing w:line="360" w:lineRule="auto"/>
              <w:jc w:val="both"/>
              <w:outlineLvl w:val="9"/>
              <w:rPr>
                <w:rFonts w:hint="eastAsia" w:ascii="仿宋" w:hAnsi="仿宋" w:eastAsia="仿宋" w:cs="仿宋"/>
                <w:b w:val="0"/>
                <w:bCs w:val="0"/>
                <w:color w:val="auto"/>
                <w:sz w:val="24"/>
                <w:szCs w:val="24"/>
                <w:highlight w:val="none"/>
                <w:lang w:val="zh-CN"/>
              </w:rPr>
            </w:pPr>
          </w:p>
        </w:tc>
        <w:tc>
          <w:tcPr>
            <w:tcW w:w="7813" w:type="dxa"/>
            <w:tcBorders>
              <w:top w:val="single" w:color="auto" w:sz="4" w:space="0"/>
              <w:left w:val="single" w:color="auto" w:sz="4" w:space="0"/>
              <w:bottom w:val="single" w:color="auto" w:sz="4" w:space="0"/>
              <w:right w:val="single" w:color="auto" w:sz="4" w:space="0"/>
            </w:tcBorders>
            <w:vAlign w:val="top"/>
          </w:tcPr>
          <w:p w14:paraId="7B194E7C">
            <w:pPr>
              <w:keepNext w:val="0"/>
              <w:keepLines w:val="0"/>
              <w:pageBreakBefore w:val="0"/>
              <w:widowControl w:val="0"/>
              <w:shd w:val="clear" w:color="auto" w:fill="auto"/>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（1）接收质疑函的方式：将PDF格式电子版质疑文件加盖公章扫描发送至</w:t>
            </w:r>
            <w:r>
              <w:rPr>
                <w:rFonts w:hint="eastAsia" w:ascii="仿宋" w:hAnsi="仿宋" w:eastAsia="仿宋" w:cs="仿宋"/>
                <w:b w:val="0"/>
                <w:bCs w:val="0"/>
                <w:color w:val="auto"/>
                <w:sz w:val="24"/>
                <w:szCs w:val="24"/>
                <w:highlight w:val="none"/>
                <w:lang w:val="en-US" w:eastAsia="zh-CN"/>
              </w:rPr>
              <w:t>498461956@qq.com</w:t>
            </w:r>
            <w:r>
              <w:rPr>
                <w:rFonts w:hint="eastAsia" w:ascii="仿宋" w:hAnsi="仿宋" w:eastAsia="仿宋" w:cs="仿宋"/>
                <w:b w:val="0"/>
                <w:bCs w:val="0"/>
                <w:color w:val="auto"/>
                <w:sz w:val="24"/>
                <w:szCs w:val="24"/>
                <w:highlight w:val="none"/>
                <w:lang w:val="zh-CN"/>
              </w:rPr>
              <w:t>邮箱</w:t>
            </w:r>
            <w:r>
              <w:rPr>
                <w:rFonts w:hint="eastAsia" w:ascii="仿宋" w:hAnsi="仿宋" w:eastAsia="仿宋" w:cs="仿宋"/>
                <w:b w:val="0"/>
                <w:bCs w:val="0"/>
                <w:color w:val="auto"/>
                <w:sz w:val="24"/>
                <w:szCs w:val="24"/>
                <w:highlight w:val="none"/>
                <w:lang w:val="zh-CN"/>
              </w:rPr>
              <w:t>。</w:t>
            </w:r>
          </w:p>
          <w:p w14:paraId="6D15896D">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（2）接受质疑的单位： 新疆佰众工程项目管理有限公司</w:t>
            </w:r>
          </w:p>
          <w:p w14:paraId="533F2B52">
            <w:pPr>
              <w:shd w:val="clear" w:color="auto" w:fill="auto"/>
              <w:spacing w:line="360" w:lineRule="auto"/>
              <w:jc w:val="left"/>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rPr>
              <w:t>（3）联系电话：</w:t>
            </w:r>
            <w:r>
              <w:rPr>
                <w:rFonts w:hint="eastAsia" w:ascii="仿宋" w:hAnsi="仿宋" w:eastAsia="仿宋" w:cs="仿宋"/>
                <w:b w:val="0"/>
                <w:bCs w:val="0"/>
                <w:color w:val="auto"/>
                <w:sz w:val="24"/>
                <w:szCs w:val="24"/>
                <w:highlight w:val="none"/>
                <w:lang w:val="en-US" w:eastAsia="zh-CN"/>
              </w:rPr>
              <w:t>19914329756/18996153167</w:t>
            </w:r>
          </w:p>
          <w:p w14:paraId="2F68EE20">
            <w:pPr>
              <w:shd w:val="clear" w:color="auto" w:fill="auto"/>
              <w:spacing w:line="360" w:lineRule="auto"/>
              <w:jc w:val="left"/>
              <w:outlineLvl w:val="9"/>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（4）地址：</w:t>
            </w:r>
            <w:r>
              <w:rPr>
                <w:rFonts w:hint="eastAsia" w:ascii="仿宋" w:hAnsi="仿宋" w:eastAsia="仿宋" w:cs="仿宋"/>
                <w:b w:val="0"/>
                <w:bCs w:val="0"/>
                <w:color w:val="auto"/>
                <w:sz w:val="24"/>
                <w:szCs w:val="24"/>
                <w:highlight w:val="none"/>
                <w:lang w:val="zh-CN" w:eastAsia="zh-CN"/>
              </w:rPr>
              <w:t>新疆克州阿图什市光明街道友谊南路46号3区71号-2室</w:t>
            </w:r>
          </w:p>
        </w:tc>
      </w:tr>
    </w:tbl>
    <w:p w14:paraId="6680B701">
      <w:pPr>
        <w:pageBreakBefore/>
        <w:spacing w:beforeLines="100" w:afterLines="100" w:line="340" w:lineRule="exact"/>
        <w:jc w:val="center"/>
        <w:outlineLvl w:val="9"/>
        <w:rPr>
          <w:rFonts w:ascii="仿宋" w:hAnsi="仿宋" w:eastAsia="仿宋" w:cs="仿宋"/>
          <w:b/>
          <w:color w:val="auto"/>
          <w:sz w:val="28"/>
          <w:szCs w:val="32"/>
          <w:lang w:eastAsia="zh-CN"/>
        </w:rPr>
      </w:pPr>
      <w:r>
        <w:rPr>
          <w:rFonts w:hint="eastAsia" w:ascii="仿宋" w:hAnsi="仿宋" w:eastAsia="仿宋" w:cs="仿宋"/>
          <w:b/>
          <w:color w:val="auto"/>
          <w:sz w:val="28"/>
          <w:szCs w:val="28"/>
          <w:lang w:eastAsia="zh-CN"/>
        </w:rPr>
        <w:t>二、供应商须知</w:t>
      </w:r>
    </w:p>
    <w:p w14:paraId="17949D7A">
      <w:pPr>
        <w:spacing w:line="340" w:lineRule="exact"/>
        <w:jc w:val="center"/>
        <w:outlineLvl w:val="9"/>
        <w:rPr>
          <w:rFonts w:ascii="仿宋" w:hAnsi="仿宋" w:eastAsia="仿宋" w:cs="仿宋"/>
          <w:color w:val="auto"/>
          <w:sz w:val="28"/>
          <w:szCs w:val="28"/>
          <w:lang w:eastAsia="zh-CN"/>
        </w:rPr>
      </w:pPr>
      <w:bookmarkStart w:id="6" w:name="_Toc469495724"/>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32"/>
          <w:lang w:eastAsia="zh-CN"/>
        </w:rPr>
        <w:t>总  则</w:t>
      </w:r>
      <w:bookmarkEnd w:id="6"/>
    </w:p>
    <w:p w14:paraId="2389BF06">
      <w:pPr>
        <w:snapToGrid w:val="0"/>
        <w:spacing w:line="3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1.项目概况</w:t>
      </w:r>
    </w:p>
    <w:p w14:paraId="2DF8A287">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1.1本次招标采购项目名称：见供应商须知前附表。</w:t>
      </w:r>
    </w:p>
    <w:p w14:paraId="053214E1">
      <w:pPr>
        <w:snapToGrid w:val="0"/>
        <w:spacing w:line="440" w:lineRule="exact"/>
        <w:ind w:firstLine="2430" w:firstLineChars="1000"/>
        <w:rPr>
          <w:rFonts w:ascii="仿宋" w:hAnsi="仿宋" w:eastAsia="仿宋" w:cs="仿宋"/>
          <w:color w:val="auto"/>
          <w:szCs w:val="21"/>
          <w:u w:val="single"/>
          <w:lang w:eastAsia="zh-CN"/>
        </w:rPr>
      </w:pPr>
      <w:r>
        <w:rPr>
          <w:rFonts w:hint="eastAsia" w:ascii="仿宋" w:hAnsi="仿宋" w:eastAsia="仿宋" w:cs="仿宋"/>
          <w:color w:val="auto"/>
          <w:szCs w:val="21"/>
          <w:lang w:eastAsia="zh-CN"/>
        </w:rPr>
        <w:t>项目编号：见供应商须知前附表。</w:t>
      </w:r>
    </w:p>
    <w:p w14:paraId="45D755B9">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招标人：见供应商须知前附表。</w:t>
      </w:r>
    </w:p>
    <w:p w14:paraId="36015D32">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供货期：见供应商须知前附表。</w:t>
      </w:r>
    </w:p>
    <w:p w14:paraId="6368E2C4">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供货地点：见供应商须知前附表。</w:t>
      </w:r>
    </w:p>
    <w:p w14:paraId="3D26A969">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1.2招标人及联系人: 见供应商须知前附表。</w:t>
      </w:r>
    </w:p>
    <w:p w14:paraId="12C9A9F1">
      <w:pPr>
        <w:snapToGrid w:val="0"/>
        <w:spacing w:line="440" w:lineRule="exact"/>
        <w:ind w:firstLine="607" w:firstLineChars="25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代理机构及联系人: 见供应商须知前附表。</w:t>
      </w:r>
    </w:p>
    <w:p w14:paraId="483EBB92">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1.3资金来源：见供应商须知前附表。</w:t>
      </w:r>
    </w:p>
    <w:p w14:paraId="16703C47">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1.4本项目预算：见供应商须知前附表。</w:t>
      </w:r>
    </w:p>
    <w:p w14:paraId="105FFE78">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1.5本项目控制价：见供应商须知前附表。</w:t>
      </w:r>
    </w:p>
    <w:p w14:paraId="756C6A9C">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2.招标范围：</w:t>
      </w:r>
    </w:p>
    <w:p w14:paraId="14F35F24">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2.1 采购内容：见供应商须知前附表。</w:t>
      </w:r>
    </w:p>
    <w:p w14:paraId="59D3441D">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 技术要求：详见采购文件第四章采购内容及技术要求。</w:t>
      </w:r>
    </w:p>
    <w:p w14:paraId="11155B66">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3.标包划分：</w:t>
      </w:r>
    </w:p>
    <w:p w14:paraId="5A6D124A">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3.1本项目划分：</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u w:val="single"/>
          <w:lang w:val="en-US" w:eastAsia="zh-CN"/>
        </w:rPr>
        <w:t>1</w:t>
      </w:r>
      <w:r>
        <w:rPr>
          <w:rFonts w:hint="eastAsia" w:ascii="仿宋" w:hAnsi="仿宋" w:eastAsia="仿宋" w:cs="仿宋"/>
          <w:color w:val="auto"/>
          <w:szCs w:val="21"/>
          <w:lang w:eastAsia="zh-CN"/>
        </w:rPr>
        <w:t>个包。</w:t>
      </w:r>
    </w:p>
    <w:p w14:paraId="4A64DFA6">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4.招标方式：</w:t>
      </w:r>
    </w:p>
    <w:p w14:paraId="299F2090">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4.1本项目招标方式：</w:t>
      </w:r>
      <w:r>
        <w:rPr>
          <w:rFonts w:hint="eastAsia" w:ascii="仿宋" w:hAnsi="仿宋" w:eastAsia="仿宋" w:cs="仿宋"/>
          <w:color w:val="auto"/>
          <w:szCs w:val="21"/>
          <w:u w:val="single"/>
          <w:lang w:eastAsia="zh-CN"/>
        </w:rPr>
        <w:t>竞争性磋商</w:t>
      </w:r>
      <w:r>
        <w:rPr>
          <w:rFonts w:hint="eastAsia" w:ascii="仿宋" w:hAnsi="仿宋" w:eastAsia="仿宋" w:cs="仿宋"/>
          <w:color w:val="auto"/>
          <w:szCs w:val="21"/>
          <w:lang w:eastAsia="zh-CN"/>
        </w:rPr>
        <w:t>。</w:t>
      </w:r>
    </w:p>
    <w:p w14:paraId="5FDB6DB9">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5.计价方式：</w:t>
      </w:r>
    </w:p>
    <w:p w14:paraId="551279A7">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5.1本次招标项目合同采用</w:t>
      </w:r>
      <w:r>
        <w:rPr>
          <w:rFonts w:hint="eastAsia" w:ascii="仿宋" w:hAnsi="仿宋" w:eastAsia="仿宋" w:cs="仿宋"/>
          <w:color w:val="auto"/>
          <w:szCs w:val="21"/>
          <w:u w:val="single"/>
          <w:lang w:eastAsia="zh-CN"/>
        </w:rPr>
        <w:t xml:space="preserve">   固定总价 。</w:t>
      </w:r>
    </w:p>
    <w:p w14:paraId="187F5716">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6.评标办法：</w:t>
      </w:r>
    </w:p>
    <w:p w14:paraId="55D019F0">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6.1本次招标评标采用</w:t>
      </w:r>
      <w:r>
        <w:rPr>
          <w:rFonts w:hint="eastAsia" w:ascii="仿宋" w:hAnsi="仿宋" w:eastAsia="仿宋" w:cs="仿宋"/>
          <w:color w:val="auto"/>
          <w:szCs w:val="21"/>
          <w:u w:val="single"/>
          <w:lang w:eastAsia="zh-CN"/>
        </w:rPr>
        <w:t xml:space="preserve">  综合评分法 </w:t>
      </w:r>
      <w:r>
        <w:rPr>
          <w:rFonts w:hint="eastAsia" w:ascii="仿宋" w:hAnsi="仿宋" w:eastAsia="仿宋" w:cs="仿宋"/>
          <w:color w:val="auto"/>
          <w:szCs w:val="21"/>
          <w:lang w:eastAsia="zh-CN"/>
        </w:rPr>
        <w:t>（详见第三章评标办法）</w:t>
      </w:r>
    </w:p>
    <w:p w14:paraId="3EF01BA5">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7.供应商资格：</w:t>
      </w:r>
    </w:p>
    <w:p w14:paraId="73129666">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7.1参与采购活动的供应商必须是满足《中华人民共和国政府采购法》规定条件的法人、其他组织或者自然人：</w:t>
      </w:r>
    </w:p>
    <w:p w14:paraId="63B0CAF8">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7.2由于政府采购项目的差异性，供应商在参与具体政府采购项目活动时，应仔细阅读该项目的资质要求,具体见供应商须知前附表。</w:t>
      </w:r>
    </w:p>
    <w:p w14:paraId="05CD796B">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lang w:eastAsia="zh-CN" w:bidi="ar-SA"/>
        </w:rPr>
        <w:t>(已在政采云平台其他省份入驻的供应商无须重复注册），</w:t>
      </w:r>
      <w:r>
        <w:rPr>
          <w:rFonts w:hint="eastAsia" w:ascii="仿宋" w:hAnsi="仿宋" w:eastAsia="仿宋" w:cs="仿宋"/>
          <w:color w:val="auto"/>
          <w:szCs w:val="21"/>
          <w:lang w:eastAsia="zh-CN"/>
        </w:rPr>
        <w:t>并完成CA数字证书申领。因未注册入库、未办理CA数字证书等原因造成无法投标或投标失败等后果由供应商自行承担。</w:t>
      </w:r>
    </w:p>
    <w:p w14:paraId="537DDC5B">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7.4供应商必须确保自己在信息库中注册的信息真实、准确，并保证投标文件中的有关信息与库中的信息相一致。否则，供应商因此蒙受损失，招标人概不负责。</w:t>
      </w:r>
    </w:p>
    <w:p w14:paraId="7453978D">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8. 投标费用</w:t>
      </w:r>
    </w:p>
    <w:p w14:paraId="00CF5B0C">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8.1供应商准备和参加投标活动发生的费用自理。</w:t>
      </w:r>
    </w:p>
    <w:p w14:paraId="2F254F48">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9.</w:t>
      </w:r>
      <w:bookmarkStart w:id="7" w:name="_Toc144974507"/>
      <w:bookmarkStart w:id="8" w:name="_Toc152045539"/>
      <w:bookmarkStart w:id="9" w:name="_Toc152042315"/>
      <w:bookmarkStart w:id="10" w:name="_Toc247513962"/>
      <w:bookmarkStart w:id="11" w:name="_Toc296602429"/>
      <w:bookmarkStart w:id="12" w:name="_Toc247527563"/>
      <w:bookmarkStart w:id="13" w:name="_Toc247592876"/>
      <w:r>
        <w:rPr>
          <w:rFonts w:hint="eastAsia" w:ascii="仿宋" w:hAnsi="仿宋" w:eastAsia="仿宋" w:cs="仿宋"/>
          <w:b/>
          <w:color w:val="auto"/>
          <w:szCs w:val="21"/>
          <w:lang w:eastAsia="zh-CN"/>
        </w:rPr>
        <w:t xml:space="preserve"> 踏勘现场</w:t>
      </w:r>
      <w:bookmarkEnd w:id="7"/>
      <w:bookmarkEnd w:id="8"/>
      <w:bookmarkEnd w:id="9"/>
      <w:bookmarkEnd w:id="10"/>
      <w:bookmarkEnd w:id="11"/>
      <w:bookmarkEnd w:id="12"/>
      <w:bookmarkEnd w:id="13"/>
    </w:p>
    <w:p w14:paraId="77F7F169">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lang w:eastAsia="zh-CN"/>
        </w:rPr>
        <w:t>供应商自行踏勘现场的，可咨询本项目采购人或采购代理机构联系人。</w:t>
      </w:r>
      <w:r>
        <w:rPr>
          <w:rFonts w:hint="eastAsia" w:ascii="仿宋" w:hAnsi="仿宋" w:eastAsia="仿宋" w:cs="仿宋"/>
          <w:b/>
          <w:bCs/>
          <w:color w:val="auto"/>
          <w:lang w:eastAsia="zh-CN"/>
        </w:rPr>
        <w:t>供应商自行踏勘现场的，可咨询本项目采购人或采购代理机构联系人。</w:t>
      </w:r>
      <w:r>
        <w:rPr>
          <w:rFonts w:hint="eastAsia" w:ascii="仿宋" w:hAnsi="仿宋" w:eastAsia="仿宋" w:cs="仿宋"/>
          <w:b/>
          <w:bCs/>
          <w:color w:val="auto"/>
          <w:szCs w:val="21"/>
          <w:lang w:eastAsia="zh-CN"/>
        </w:rPr>
        <w:t xml:space="preserve"> </w:t>
      </w:r>
    </w:p>
    <w:p w14:paraId="50B31162">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9.2 供应商踏勘现场发生的费用自理。</w:t>
      </w:r>
    </w:p>
    <w:p w14:paraId="03827E06">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9.3 除招标人的原因外，供应商自行负责在踏勘现场中所发生的人员伤亡和财产损失。</w:t>
      </w:r>
    </w:p>
    <w:p w14:paraId="01D5CE55">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9.4 招标人在踏勘现场中介绍的场地和相关的周边环境情况，供供应商在编制投标文件时参考，招标人不对供应商据此作出的判断和决策负责。</w:t>
      </w:r>
      <w:bookmarkStart w:id="14" w:name="_Toc296602430"/>
      <w:bookmarkStart w:id="15" w:name="_Toc152042316"/>
      <w:bookmarkStart w:id="16" w:name="_Toc152045540"/>
      <w:bookmarkStart w:id="17" w:name="_Toc144974508"/>
      <w:bookmarkStart w:id="18" w:name="_Toc247592877"/>
      <w:bookmarkStart w:id="19" w:name="_Toc247513963"/>
      <w:bookmarkStart w:id="20" w:name="_Toc247527564"/>
    </w:p>
    <w:p w14:paraId="5C33FB36">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10. 投标预备会</w:t>
      </w:r>
      <w:bookmarkEnd w:id="14"/>
      <w:bookmarkEnd w:id="15"/>
      <w:bookmarkEnd w:id="16"/>
      <w:bookmarkEnd w:id="17"/>
      <w:bookmarkEnd w:id="18"/>
      <w:bookmarkEnd w:id="19"/>
      <w:bookmarkEnd w:id="20"/>
    </w:p>
    <w:p w14:paraId="519ED1C1">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10.1供应商须知前附表规定召开投标预备会的，招标人按供应商须知前附表规定的时间和地点召开投标预备会，澄清供应商提出的问题。</w:t>
      </w:r>
    </w:p>
    <w:p w14:paraId="019E43CD">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10.2供应商应在供应商须知前附表规定的时间前，将提出的问题送达招标人，以便招标人澄清。</w:t>
      </w:r>
    </w:p>
    <w:p w14:paraId="70AC0396">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10.3招标人在供应商须知前附表规定的时间，将对供应商所提的问题进行澄清。该澄清内容为采购文件的组成部分。</w:t>
      </w:r>
    </w:p>
    <w:p w14:paraId="02185FB9">
      <w:pPr>
        <w:spacing w:line="440" w:lineRule="exact"/>
        <w:ind w:firstLine="473"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11. 联合投标</w:t>
      </w:r>
    </w:p>
    <w:p w14:paraId="1B3184D4">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5F0B5853">
      <w:pPr>
        <w:spacing w:line="40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00C46CE8">
      <w:pPr>
        <w:spacing w:line="400" w:lineRule="exact"/>
        <w:ind w:firstLine="475"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11.3 联合体应当确定其中一个单位为投标的全权代表，负责参加投标的一切事务，并承担投标及履约中应承担的全部责任与义务。</w:t>
      </w:r>
    </w:p>
    <w:p w14:paraId="5EF4D8EF">
      <w:pPr>
        <w:pStyle w:val="11"/>
        <w:spacing w:after="0" w:line="400" w:lineRule="exact"/>
        <w:ind w:left="0" w:leftChars="0" w:firstLine="490" w:firstLineChars="202"/>
        <w:rPr>
          <w:rFonts w:ascii="仿宋" w:hAnsi="仿宋" w:eastAsia="仿宋" w:cs="仿宋"/>
          <w:color w:val="auto"/>
          <w:szCs w:val="21"/>
          <w:lang w:eastAsia="zh-CN"/>
        </w:rPr>
      </w:pPr>
      <w:r>
        <w:rPr>
          <w:rFonts w:hint="eastAsia" w:ascii="仿宋" w:hAnsi="仿宋" w:eastAsia="仿宋" w:cs="仿宋"/>
          <w:color w:val="auto"/>
          <w:szCs w:val="21"/>
          <w:lang w:eastAsia="zh-CN"/>
        </w:rPr>
        <w:t>11.4 联合体各方应当共同与招标人签订采购合同，就采购合同约定的事项对招标人承担连带责任。</w:t>
      </w:r>
    </w:p>
    <w:p w14:paraId="1B32E58E">
      <w:pPr>
        <w:spacing w:line="440" w:lineRule="exact"/>
        <w:ind w:firstLine="475" w:firstLineChars="196"/>
        <w:rPr>
          <w:rFonts w:ascii="仿宋" w:hAnsi="仿宋" w:eastAsia="仿宋" w:cs="仿宋"/>
          <w:b/>
          <w:color w:val="auto"/>
          <w:szCs w:val="21"/>
          <w:lang w:eastAsia="zh-CN"/>
        </w:rPr>
      </w:pPr>
      <w:r>
        <w:rPr>
          <w:rFonts w:hint="eastAsia" w:ascii="仿宋" w:hAnsi="仿宋" w:eastAsia="仿宋" w:cs="仿宋"/>
          <w:b/>
          <w:color w:val="auto"/>
          <w:szCs w:val="21"/>
          <w:lang w:eastAsia="zh-CN"/>
        </w:rPr>
        <w:t>12.招标代理费:</w:t>
      </w:r>
      <w:r>
        <w:rPr>
          <w:rFonts w:hint="eastAsia" w:ascii="仿宋" w:hAnsi="仿宋" w:eastAsia="仿宋" w:cs="仿宋"/>
          <w:color w:val="auto"/>
          <w:szCs w:val="21"/>
          <w:lang w:eastAsia="zh-CN"/>
        </w:rPr>
        <w:t xml:space="preserve"> 见供应商须知前附表。</w:t>
      </w:r>
    </w:p>
    <w:p w14:paraId="55A5713A">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13.供应商应注意的事项</w:t>
      </w:r>
    </w:p>
    <w:p w14:paraId="470821D1">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color w:val="auto"/>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3E3351DD">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13.2 供应商对采购内容中规定的技术参数、规格等要求必须完全响应或优于采购文件中的要求。</w:t>
      </w:r>
    </w:p>
    <w:p w14:paraId="1065433C">
      <w:pPr>
        <w:spacing w:line="440" w:lineRule="exact"/>
        <w:ind w:firstLine="475"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13.3所有供应商的投标保证金都应在采购文件规定的投标保证金缴纳截止日期前缴纳。</w:t>
      </w:r>
    </w:p>
    <w:p w14:paraId="151B3634">
      <w:pPr>
        <w:spacing w:line="440" w:lineRule="exact"/>
        <w:ind w:firstLine="475"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lang w:eastAsia="zh-CN"/>
        </w:rPr>
        <w:t>为采购项目提供整体设计、规范编制或者项目管理、监理、检测等服务的供应商，不得再参加该采购项目的其他采购活动。</w:t>
      </w:r>
    </w:p>
    <w:p w14:paraId="039562E9">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bCs/>
          <w:color w:val="auto"/>
          <w:szCs w:val="21"/>
          <w:lang w:eastAsia="zh-CN"/>
        </w:rPr>
        <w:t>13.5本项目只接受</w:t>
      </w:r>
      <w:r>
        <w:rPr>
          <w:rFonts w:hint="eastAsia" w:ascii="仿宋" w:hAnsi="仿宋" w:eastAsia="仿宋" w:cs="仿宋"/>
          <w:color w:val="auto"/>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14:paraId="0C72D9AF">
      <w:pPr>
        <w:wordWrap w:val="0"/>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13.6  供应商被视为充分熟悉本招标项目所在地的与履行合同有关的各种情况，包括但不限于：</w:t>
      </w:r>
    </w:p>
    <w:p w14:paraId="28DB573E">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（1）国家对本次投标货物和服务的生产、安装调试、验收、维修等有关法律、法规及行业管理标准；</w:t>
      </w:r>
    </w:p>
    <w:p w14:paraId="63AC5C54">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（2）本地区有关管理部门的相关规定；</w:t>
      </w:r>
    </w:p>
    <w:p w14:paraId="1BCF6831">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（3）招标人的相关场地情况、基础建设、电力供应情况及相关设计标准。</w:t>
      </w:r>
    </w:p>
    <w:p w14:paraId="11C5EDF4">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本采购文件不再对上述情况进行描述。</w:t>
      </w:r>
      <w:bookmarkStart w:id="21" w:name="_Toc469495725"/>
    </w:p>
    <w:p w14:paraId="70B61B41">
      <w:pPr>
        <w:spacing w:line="400" w:lineRule="exact"/>
        <w:ind w:firstLine="424" w:firstLineChars="150"/>
        <w:jc w:val="center"/>
        <w:rPr>
          <w:rFonts w:hint="eastAsia" w:ascii="仿宋" w:hAnsi="仿宋" w:eastAsia="仿宋" w:cs="仿宋"/>
          <w:b/>
          <w:color w:val="auto"/>
          <w:sz w:val="28"/>
          <w:szCs w:val="28"/>
          <w:lang w:eastAsia="zh-CN"/>
        </w:rPr>
      </w:pPr>
    </w:p>
    <w:p w14:paraId="2E4D9537">
      <w:pPr>
        <w:spacing w:line="400" w:lineRule="exact"/>
        <w:ind w:firstLine="424" w:firstLineChars="150"/>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w:t>
      </w:r>
      <w:bookmarkEnd w:id="21"/>
      <w:r>
        <w:rPr>
          <w:rFonts w:hint="eastAsia" w:ascii="仿宋" w:hAnsi="仿宋" w:eastAsia="仿宋" w:cs="仿宋"/>
          <w:b/>
          <w:color w:val="auto"/>
          <w:sz w:val="28"/>
          <w:szCs w:val="28"/>
          <w:lang w:eastAsia="zh-CN"/>
        </w:rPr>
        <w:t>磋商文件</w:t>
      </w:r>
    </w:p>
    <w:p w14:paraId="33F0159E">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15. 采购文件的编制依据</w:t>
      </w:r>
    </w:p>
    <w:p w14:paraId="1735F34C">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lang w:eastAsia="zh-CN"/>
        </w:rPr>
        <w:t>等相关法律法规和规章及部、省、市级规范性文件的规定，编制本采购文件。</w:t>
      </w:r>
    </w:p>
    <w:p w14:paraId="06507707">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16. </w:t>
      </w:r>
      <w:r>
        <w:rPr>
          <w:rFonts w:hint="eastAsia" w:ascii="仿宋" w:hAnsi="仿宋" w:eastAsia="仿宋" w:cs="仿宋"/>
          <w:b/>
          <w:bCs/>
          <w:color w:val="auto"/>
          <w:szCs w:val="21"/>
          <w:lang w:eastAsia="zh-CN"/>
        </w:rPr>
        <w:t>磋商文件的组成</w:t>
      </w:r>
    </w:p>
    <w:p w14:paraId="0C972FF4">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16.1 磋商文件包括内容：</w:t>
      </w:r>
    </w:p>
    <w:p w14:paraId="025672D0">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第一章  竞争性磋商公告</w:t>
      </w:r>
    </w:p>
    <w:p w14:paraId="3E3A464F">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第二章  投标须知</w:t>
      </w:r>
    </w:p>
    <w:p w14:paraId="38DC9F7E">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第三章  评标办法</w:t>
      </w:r>
    </w:p>
    <w:p w14:paraId="554E3797">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第四章  采购内容及技术要求</w:t>
      </w:r>
    </w:p>
    <w:p w14:paraId="04DAF6AC">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第五章  合同条款及格式</w:t>
      </w:r>
    </w:p>
    <w:p w14:paraId="41A7FA24">
      <w:pPr>
        <w:shd w:val="clear" w:color="auto" w:fill="auto"/>
        <w:spacing w:line="440" w:lineRule="exact"/>
        <w:ind w:firstLine="1701" w:firstLineChars="700"/>
        <w:outlineLvl w:val="9"/>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第六章  投标文件格式文本</w:t>
      </w:r>
    </w:p>
    <w:p w14:paraId="25E7D94A">
      <w:pPr>
        <w:shd w:val="clear" w:color="auto" w:fill="auto"/>
        <w:spacing w:line="440" w:lineRule="exact"/>
        <w:ind w:firstLine="1701" w:firstLineChars="7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第七章  招标单位、招标代理机构对本文件的确认</w:t>
      </w:r>
    </w:p>
    <w:p w14:paraId="065C4ED5">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16.2 除16.1内容外，招标答疑亦为采购文件的组成部分，对招标人和供应商起约束作用。</w:t>
      </w:r>
    </w:p>
    <w:p w14:paraId="549E5AB1">
      <w:pPr>
        <w:pStyle w:val="13"/>
        <w:wordWrap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27ABD212">
      <w:pPr>
        <w:wordWrap w:val="0"/>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克州政府采购网下载专区下载。采购文件的澄清将在政采云平台“更正公告”栏目予以公告，但不指明澄清问题的来源。如果澄清内容影响投标文件编制的，将相应延长投标截止时间。</w:t>
      </w:r>
    </w:p>
    <w:p w14:paraId="0EE08C3A">
      <w:pPr>
        <w:spacing w:line="440" w:lineRule="exact"/>
        <w:rPr>
          <w:rFonts w:ascii="仿宋" w:hAnsi="仿宋" w:eastAsia="仿宋" w:cs="仿宋"/>
          <w:b/>
          <w:bCs/>
          <w:color w:val="auto"/>
          <w:szCs w:val="21"/>
          <w:lang w:eastAsia="zh-CN"/>
        </w:rPr>
      </w:pPr>
      <w:r>
        <w:rPr>
          <w:rFonts w:hint="eastAsia" w:ascii="仿宋" w:hAnsi="仿宋" w:eastAsia="仿宋" w:cs="仿宋"/>
          <w:b/>
          <w:bCs/>
          <w:color w:val="auto"/>
          <w:szCs w:val="21"/>
          <w:lang w:eastAsia="zh-CN"/>
        </w:rPr>
        <w:t>17. 磋商文件的修改、补充、解释</w:t>
      </w:r>
    </w:p>
    <w:p w14:paraId="29535739">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0BCCB0BC">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17.2 采购代理机构可视采购具体情况对已发出的采购文件进行必要的澄清、修改或者补充。澄清、修改或者补充的内容可能影响投标文件编制的，应当在投标截止时间至少</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日前，在原公告发布媒体上发布澄清公告，澄清或者修改的内容为采购文件的组成部分；不足</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 xml:space="preserve">日的，应当顺延提交投标文件的截止时间。 </w:t>
      </w:r>
    </w:p>
    <w:p w14:paraId="6E64E791">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bCs/>
          <w:color w:val="auto"/>
          <w:szCs w:val="21"/>
          <w:lang w:eastAsia="zh-CN"/>
        </w:rPr>
        <w:t xml:space="preserve">17.3 </w:t>
      </w:r>
      <w:r>
        <w:rPr>
          <w:rFonts w:hint="eastAsia" w:ascii="仿宋" w:hAnsi="仿宋" w:eastAsia="仿宋" w:cs="仿宋"/>
          <w:color w:val="auto"/>
          <w:szCs w:val="21"/>
          <w:lang w:eastAsia="zh-CN"/>
        </w:rPr>
        <w:t>供应商在规定的时间内未对采购文件提出疑问、质疑或要求澄清的，将视其为无异议。</w:t>
      </w:r>
    </w:p>
    <w:p w14:paraId="21F98591">
      <w:pPr>
        <w:spacing w:line="400" w:lineRule="exact"/>
        <w:ind w:firstLine="243" w:firstLineChars="100"/>
        <w:rPr>
          <w:rFonts w:ascii="仿宋" w:hAnsi="仿宋" w:eastAsia="仿宋" w:cs="仿宋"/>
          <w:bCs/>
          <w:color w:val="auto"/>
          <w:szCs w:val="21"/>
          <w:lang w:eastAsia="zh-CN"/>
        </w:rPr>
      </w:pPr>
      <w:r>
        <w:rPr>
          <w:rFonts w:hint="eastAsia" w:ascii="仿宋" w:hAnsi="仿宋" w:eastAsia="仿宋" w:cs="仿宋"/>
          <w:bCs/>
          <w:color w:val="auto"/>
          <w:szCs w:val="21"/>
          <w:lang w:eastAsia="zh-CN"/>
        </w:rPr>
        <w:t>17.4 磋商文件的解释</w:t>
      </w:r>
    </w:p>
    <w:p w14:paraId="03B50428">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本采购文件由招标人（或其委托的招标代理机构）负责解释。</w:t>
      </w:r>
    </w:p>
    <w:p w14:paraId="38F5A94F">
      <w:pPr>
        <w:spacing w:line="400" w:lineRule="exact"/>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 18. 磋商文件的发出</w:t>
      </w:r>
    </w:p>
    <w:p w14:paraId="3B16525A">
      <w:pPr>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18.1 磋商文件、磋商文件的澄清、修改、补充及招标答疑等均应报相关部门备案后，方可发出。</w:t>
      </w:r>
    </w:p>
    <w:p w14:paraId="2AE02F6B">
      <w:pPr>
        <w:spacing w:line="440" w:lineRule="exact"/>
        <w:ind w:firstLine="243" w:firstLineChars="100"/>
        <w:rPr>
          <w:rFonts w:ascii="仿宋" w:hAnsi="仿宋" w:eastAsia="仿宋" w:cs="仿宋"/>
          <w:color w:val="auto"/>
          <w:szCs w:val="21"/>
          <w:lang w:eastAsia="zh-CN"/>
        </w:rPr>
      </w:pPr>
      <w:bookmarkStart w:id="22" w:name="_Toc469495726"/>
      <w:r>
        <w:rPr>
          <w:rFonts w:hint="eastAsia" w:ascii="仿宋" w:hAnsi="仿宋" w:eastAsia="仿宋" w:cs="仿宋"/>
          <w:b/>
          <w:color w:val="auto"/>
          <w:szCs w:val="21"/>
          <w:lang w:eastAsia="zh-CN"/>
        </w:rPr>
        <w:t xml:space="preserve">19. </w:t>
      </w:r>
      <w:r>
        <w:rPr>
          <w:rFonts w:hint="eastAsia" w:ascii="仿宋" w:hAnsi="仿宋" w:eastAsia="仿宋" w:cs="仿宋"/>
          <w:color w:val="auto"/>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4833C1C4">
      <w:pPr>
        <w:spacing w:line="440" w:lineRule="exact"/>
        <w:ind w:firstLine="420"/>
        <w:rPr>
          <w:rFonts w:ascii="仿宋" w:hAnsi="仿宋" w:eastAsia="仿宋" w:cs="仿宋"/>
          <w:color w:val="auto"/>
          <w:szCs w:val="21"/>
          <w:lang w:eastAsia="zh-CN"/>
        </w:rPr>
      </w:pPr>
      <w:r>
        <w:rPr>
          <w:rFonts w:hint="eastAsia" w:ascii="仿宋" w:hAnsi="仿宋" w:eastAsia="仿宋" w:cs="仿宋"/>
          <w:color w:val="auto"/>
          <w:szCs w:val="21"/>
          <w:lang w:eastAsia="zh-CN"/>
        </w:rPr>
        <w:t>磋商文件中应明确样品送检方式、检测费用支付方法、供应商在规定时间内无法提供第三方权威检测机构检测报告的处理方式。（采购人根据项目需求按上述要求自行描述）</w:t>
      </w:r>
    </w:p>
    <w:p w14:paraId="588A09F9">
      <w:pPr>
        <w:spacing w:beforeLines="100" w:afterLines="100" w:line="440" w:lineRule="exact"/>
        <w:jc w:val="center"/>
        <w:outlineLvl w:val="9"/>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（三）投标文件的编制</w:t>
      </w:r>
      <w:bookmarkEnd w:id="22"/>
    </w:p>
    <w:p w14:paraId="7F71EE1E">
      <w:pPr>
        <w:spacing w:line="440" w:lineRule="exact"/>
        <w:ind w:firstLine="352" w:firstLineChars="145"/>
        <w:rPr>
          <w:rFonts w:ascii="仿宋" w:hAnsi="仿宋" w:eastAsia="仿宋" w:cs="仿宋"/>
          <w:b/>
          <w:color w:val="auto"/>
          <w:szCs w:val="21"/>
          <w:lang w:eastAsia="zh-CN"/>
        </w:rPr>
      </w:pPr>
      <w:r>
        <w:rPr>
          <w:rFonts w:hint="eastAsia" w:ascii="仿宋" w:hAnsi="仿宋" w:eastAsia="仿宋" w:cs="仿宋"/>
          <w:b/>
          <w:color w:val="auto"/>
          <w:szCs w:val="21"/>
          <w:lang w:eastAsia="zh-CN"/>
        </w:rPr>
        <w:t>20. 投标的语言及度量衡单位</w:t>
      </w:r>
    </w:p>
    <w:p w14:paraId="7CDFDD1F">
      <w:pPr>
        <w:spacing w:line="440" w:lineRule="exact"/>
        <w:ind w:firstLine="328" w:firstLineChars="135"/>
        <w:rPr>
          <w:rFonts w:ascii="仿宋" w:hAnsi="仿宋" w:eastAsia="仿宋" w:cs="仿宋"/>
          <w:color w:val="auto"/>
          <w:szCs w:val="21"/>
          <w:lang w:eastAsia="zh-CN"/>
        </w:rPr>
      </w:pPr>
      <w:r>
        <w:rPr>
          <w:rFonts w:hint="eastAsia" w:ascii="仿宋" w:hAnsi="仿宋" w:eastAsia="仿宋" w:cs="仿宋"/>
          <w:color w:val="auto"/>
          <w:szCs w:val="21"/>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4E5DB5E1">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20.2除采购文件中另有规定外，投标书所使用的度量衡均须采用法定计量单位。</w:t>
      </w:r>
    </w:p>
    <w:p w14:paraId="290F1E86">
      <w:pPr>
        <w:spacing w:line="400" w:lineRule="exact"/>
        <w:ind w:firstLine="237" w:firstLineChars="98"/>
        <w:rPr>
          <w:rFonts w:ascii="仿宋" w:hAnsi="仿宋" w:eastAsia="仿宋" w:cs="仿宋"/>
          <w:b/>
          <w:color w:val="auto"/>
          <w:szCs w:val="21"/>
          <w:lang w:eastAsia="zh-CN"/>
        </w:rPr>
      </w:pPr>
      <w:r>
        <w:rPr>
          <w:rFonts w:hint="eastAsia" w:ascii="仿宋" w:hAnsi="仿宋" w:eastAsia="仿宋" w:cs="仿宋"/>
          <w:b/>
          <w:color w:val="auto"/>
          <w:szCs w:val="21"/>
          <w:lang w:eastAsia="zh-CN"/>
        </w:rPr>
        <w:t>21. 投标文件的组成</w:t>
      </w:r>
    </w:p>
    <w:p w14:paraId="2883DF71">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资格证明文件和商务及技术文件两部分。</w:t>
      </w:r>
    </w:p>
    <w:p w14:paraId="3C37869E">
      <w:pPr>
        <w:spacing w:line="440" w:lineRule="exact"/>
        <w:ind w:firstLine="356"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21.1资格证明文件（包括但不限于）</w:t>
      </w:r>
    </w:p>
    <w:p w14:paraId="3FD70D82">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资格证明文件是证明供应商有资格参加投标和中标后有能力履行合同的文件，这些文件应能满足招标的要求，否则作无效投标处理。</w:t>
      </w:r>
    </w:p>
    <w:p w14:paraId="43383E41">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1、法人或者非法人组织的营业执照等证明文件复印件（须加盖本单位章）或自然人的身份证明复印件;</w:t>
      </w:r>
    </w:p>
    <w:p w14:paraId="1BFB1C7A">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2、法定代表人资格证明书</w:t>
      </w:r>
    </w:p>
    <w:p w14:paraId="5A8C7AD0">
      <w:pPr>
        <w:spacing w:line="440" w:lineRule="exact"/>
        <w:ind w:firstLine="356"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3、法定代表人授权书</w:t>
      </w:r>
    </w:p>
    <w:p w14:paraId="577A01A3">
      <w:pPr>
        <w:spacing w:line="440" w:lineRule="exact"/>
        <w:ind w:firstLine="356" w:firstLineChars="147"/>
        <w:rPr>
          <w:rFonts w:hint="eastAsia"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p>
    <w:p w14:paraId="69F9DDF5">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、投标保证金缴纳凭证或投标担保函；</w:t>
      </w:r>
    </w:p>
    <w:p w14:paraId="764DCC27">
      <w:pPr>
        <w:spacing w:line="440" w:lineRule="exact"/>
        <w:ind w:firstLine="356" w:firstLineChars="147"/>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color w:val="auto"/>
          <w:szCs w:val="21"/>
          <w:lang w:eastAsia="zh-CN"/>
        </w:rPr>
        <w:t>6、</w:t>
      </w:r>
      <w:r>
        <w:rPr>
          <w:rFonts w:hint="eastAsia" w:ascii="仿宋" w:hAnsi="仿宋" w:eastAsia="仿宋" w:cs="仿宋"/>
          <w:b w:val="0"/>
          <w:bCs w:val="0"/>
          <w:i w:val="0"/>
          <w:iCs w:val="0"/>
          <w:caps w:val="0"/>
          <w:color w:val="000000"/>
          <w:spacing w:val="0"/>
          <w:sz w:val="24"/>
          <w:szCs w:val="24"/>
          <w:lang w:eastAsia="zh-CN"/>
        </w:rPr>
        <w:t>投标企业须提供供应商（被授权本单位在职人员）近</w:t>
      </w:r>
      <w:r>
        <w:rPr>
          <w:rFonts w:hint="eastAsia" w:ascii="仿宋" w:hAnsi="仿宋" w:eastAsia="仿宋" w:cs="仿宋"/>
          <w:b w:val="0"/>
          <w:bCs w:val="0"/>
          <w:i w:val="0"/>
          <w:iCs w:val="0"/>
          <w:caps w:val="0"/>
          <w:color w:val="000000"/>
          <w:spacing w:val="0"/>
          <w:sz w:val="24"/>
          <w:szCs w:val="24"/>
          <w:lang w:val="en-US" w:eastAsia="zh-CN"/>
        </w:rPr>
        <w:t>6个月内任意1个月</w:t>
      </w:r>
      <w:r>
        <w:rPr>
          <w:rFonts w:hint="eastAsia" w:ascii="仿宋" w:hAnsi="仿宋" w:eastAsia="仿宋" w:cs="仿宋"/>
          <w:b w:val="0"/>
          <w:bCs w:val="0"/>
          <w:i w:val="0"/>
          <w:iCs w:val="0"/>
          <w:caps w:val="0"/>
          <w:color w:val="000000"/>
          <w:spacing w:val="0"/>
          <w:sz w:val="24"/>
          <w:szCs w:val="24"/>
          <w:lang w:eastAsia="zh-CN"/>
        </w:rPr>
        <w:t>社保证明；</w:t>
      </w:r>
    </w:p>
    <w:p w14:paraId="11A44AF7">
      <w:pPr>
        <w:spacing w:line="440" w:lineRule="exact"/>
        <w:ind w:firstLine="356" w:firstLineChars="147"/>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136B3730">
      <w:pPr>
        <w:spacing w:line="440" w:lineRule="exact"/>
        <w:ind w:firstLine="356" w:firstLineChars="147"/>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8、企业资质要求：</w:t>
      </w:r>
      <w:r>
        <w:rPr>
          <w:rFonts w:hint="eastAsia" w:ascii="仿宋" w:hAnsi="仿宋" w:eastAsia="仿宋" w:cs="仿宋"/>
          <w:b w:val="0"/>
          <w:bCs w:val="0"/>
          <w:i w:val="0"/>
          <w:iCs w:val="0"/>
          <w:caps w:val="0"/>
          <w:color w:val="auto"/>
          <w:spacing w:val="0"/>
          <w:sz w:val="24"/>
          <w:szCs w:val="24"/>
          <w:lang w:val="en-US" w:eastAsia="zh-CN"/>
        </w:rPr>
        <w:t>建筑行业（建筑工程）设计乙级及以上。</w:t>
      </w:r>
    </w:p>
    <w:p w14:paraId="35FAF78C">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val="en-US" w:eastAsia="zh-CN"/>
        </w:rPr>
        <w:t>9</w:t>
      </w:r>
      <w:r>
        <w:rPr>
          <w:rFonts w:hint="eastAsia" w:ascii="仿宋" w:hAnsi="仿宋" w:eastAsia="仿宋" w:cs="仿宋"/>
          <w:color w:val="auto"/>
          <w:szCs w:val="21"/>
          <w:lang w:eastAsia="zh-CN"/>
        </w:rPr>
        <w:t xml:space="preserve">、供应商须知资料表要求的其他资格证明文件; </w:t>
      </w:r>
    </w:p>
    <w:p w14:paraId="1FD340CF">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b/>
          <w:color w:val="auto"/>
          <w:szCs w:val="21"/>
          <w:lang w:eastAsia="zh-CN"/>
        </w:rPr>
        <w:t>21.2 商务及技术文件（包括但不限于）</w:t>
      </w:r>
    </w:p>
    <w:p w14:paraId="299CD09D">
      <w:pPr>
        <w:shd w:val="clear" w:color="auto" w:fill="auto"/>
        <w:spacing w:line="400" w:lineRule="exact"/>
        <w:ind w:firstLine="482" w:firstLineChars="199"/>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1、投标函</w:t>
      </w:r>
    </w:p>
    <w:p w14:paraId="60509585">
      <w:pPr>
        <w:shd w:val="clear" w:color="auto" w:fill="auto"/>
        <w:spacing w:line="400" w:lineRule="exact"/>
        <w:ind w:firstLine="482" w:firstLineChars="199"/>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2、开标一览表</w:t>
      </w:r>
    </w:p>
    <w:p w14:paraId="21C1EFAD">
      <w:pPr>
        <w:shd w:val="clear" w:color="auto" w:fill="auto"/>
        <w:spacing w:line="400" w:lineRule="exact"/>
        <w:ind w:firstLine="482" w:firstLineChars="199"/>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3、投标分项报价表</w:t>
      </w:r>
    </w:p>
    <w:p w14:paraId="466B134E">
      <w:pPr>
        <w:shd w:val="clear" w:color="auto" w:fill="auto"/>
        <w:spacing w:line="400" w:lineRule="exact"/>
        <w:ind w:firstLine="482" w:firstLineChars="199"/>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4、服务条款偏离表</w:t>
      </w:r>
    </w:p>
    <w:p w14:paraId="4E973016">
      <w:pPr>
        <w:shd w:val="clear" w:color="auto" w:fill="auto"/>
        <w:spacing w:line="400" w:lineRule="exact"/>
        <w:ind w:firstLine="482" w:firstLineChars="199"/>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5、商务条款偏离表</w:t>
      </w:r>
    </w:p>
    <w:p w14:paraId="0730A900">
      <w:pPr>
        <w:shd w:val="clear" w:color="auto" w:fill="auto"/>
        <w:spacing w:line="400" w:lineRule="exact"/>
        <w:ind w:firstLine="482" w:firstLineChars="199"/>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6、供应商基本情况表</w:t>
      </w:r>
    </w:p>
    <w:p w14:paraId="474569C9">
      <w:pPr>
        <w:shd w:val="clear" w:color="auto" w:fill="auto"/>
        <w:spacing w:line="400" w:lineRule="exact"/>
        <w:ind w:firstLine="482" w:firstLineChars="199"/>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7、近三年类似项目业绩表</w:t>
      </w:r>
    </w:p>
    <w:p w14:paraId="67B4EF2A">
      <w:pPr>
        <w:shd w:val="clear" w:color="auto" w:fill="auto"/>
        <w:spacing w:line="400" w:lineRule="exact"/>
        <w:ind w:firstLine="482" w:firstLineChars="199"/>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8、正在进行的项目一览表</w:t>
      </w:r>
    </w:p>
    <w:p w14:paraId="1EF027FD">
      <w:pPr>
        <w:shd w:val="clear" w:color="auto" w:fill="auto"/>
        <w:spacing w:line="400" w:lineRule="exact"/>
        <w:ind w:firstLine="482" w:firstLineChars="199"/>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9、拟投入本项目工作人员汇总表</w:t>
      </w:r>
    </w:p>
    <w:p w14:paraId="3916196D">
      <w:pPr>
        <w:shd w:val="clear" w:color="auto" w:fill="auto"/>
        <w:spacing w:line="400" w:lineRule="exact"/>
        <w:ind w:firstLine="482" w:firstLineChars="199"/>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10、拟投入本项目的主要人员简历表</w:t>
      </w:r>
    </w:p>
    <w:p w14:paraId="267F25E6">
      <w:pPr>
        <w:shd w:val="clear" w:color="auto" w:fill="auto"/>
        <w:spacing w:line="400" w:lineRule="exact"/>
        <w:ind w:firstLine="482" w:firstLineChars="199"/>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11、设计方案</w:t>
      </w:r>
    </w:p>
    <w:p w14:paraId="2ECE601A">
      <w:pPr>
        <w:shd w:val="clear" w:color="auto" w:fill="auto"/>
        <w:spacing w:line="400" w:lineRule="exact"/>
        <w:ind w:firstLine="482" w:firstLineChars="199"/>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12、中小企业声明函(服务)</w:t>
      </w:r>
    </w:p>
    <w:p w14:paraId="1CC1ACAD">
      <w:pPr>
        <w:shd w:val="clear" w:color="auto" w:fill="auto"/>
        <w:spacing w:line="400" w:lineRule="exact"/>
        <w:ind w:firstLine="482" w:firstLineChars="199"/>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13、《残疾人福利性单位声明函》</w:t>
      </w:r>
    </w:p>
    <w:p w14:paraId="767A8660">
      <w:pPr>
        <w:shd w:val="clear" w:color="auto" w:fill="auto"/>
        <w:spacing w:line="400" w:lineRule="exact"/>
        <w:ind w:firstLine="482" w:firstLineChars="199"/>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14、评分标准和细则中技术部分证明材料</w:t>
      </w:r>
    </w:p>
    <w:p w14:paraId="44211EA9">
      <w:pPr>
        <w:shd w:val="clear" w:color="auto" w:fill="auto"/>
        <w:spacing w:line="400" w:lineRule="exact"/>
        <w:ind w:firstLine="482" w:firstLineChars="199"/>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15、评分标准和细则中技术部分证明材料（格式自拟）</w:t>
      </w:r>
    </w:p>
    <w:p w14:paraId="59ADFBBC">
      <w:pPr>
        <w:shd w:val="clear" w:color="auto" w:fill="auto"/>
        <w:spacing w:line="400" w:lineRule="exact"/>
        <w:ind w:firstLine="482" w:firstLineChars="199"/>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16、供应商认为有必要提供的其他证明材料（格式自拟）</w:t>
      </w:r>
    </w:p>
    <w:p w14:paraId="11C5F8FF">
      <w:pPr>
        <w:shd w:val="clear" w:color="auto" w:fill="auto"/>
        <w:spacing w:line="400" w:lineRule="exact"/>
        <w:ind w:firstLine="721" w:firstLineChars="199"/>
        <w:outlineLvl w:val="9"/>
        <w:rPr>
          <w:rFonts w:hint="eastAsia" w:ascii="仿宋" w:hAnsi="仿宋" w:eastAsia="仿宋" w:cs="仿宋"/>
          <w:b/>
          <w:bCs w:val="0"/>
          <w:color w:val="auto"/>
          <w:sz w:val="36"/>
          <w:szCs w:val="36"/>
          <w:highlight w:val="none"/>
          <w:lang w:eastAsia="zh-CN"/>
        </w:rPr>
      </w:pPr>
      <w:r>
        <w:rPr>
          <w:rFonts w:hint="eastAsia" w:ascii="仿宋" w:hAnsi="仿宋" w:eastAsia="仿宋" w:cs="仿宋"/>
          <w:b/>
          <w:bCs w:val="0"/>
          <w:color w:val="auto"/>
          <w:kern w:val="0"/>
          <w:sz w:val="36"/>
          <w:szCs w:val="36"/>
          <w:highlight w:val="none"/>
          <w:u w:val="single"/>
        </w:rPr>
        <w:t>注：以上</w:t>
      </w:r>
      <w:r>
        <w:rPr>
          <w:rFonts w:hint="eastAsia" w:ascii="仿宋" w:hAnsi="仿宋" w:eastAsia="仿宋" w:cs="仿宋"/>
          <w:b/>
          <w:bCs w:val="0"/>
          <w:color w:val="auto"/>
          <w:kern w:val="0"/>
          <w:sz w:val="36"/>
          <w:szCs w:val="36"/>
          <w:highlight w:val="none"/>
          <w:u w:val="single"/>
          <w:lang w:val="en-US" w:eastAsia="zh-CN"/>
        </w:rPr>
        <w:t>21.1、21.2所需</w:t>
      </w:r>
      <w:r>
        <w:rPr>
          <w:rFonts w:hint="eastAsia" w:ascii="仿宋" w:hAnsi="仿宋" w:eastAsia="仿宋" w:cs="仿宋"/>
          <w:b/>
          <w:bCs w:val="0"/>
          <w:color w:val="auto"/>
          <w:kern w:val="0"/>
          <w:sz w:val="36"/>
          <w:szCs w:val="36"/>
          <w:highlight w:val="none"/>
          <w:u w:val="single"/>
        </w:rPr>
        <w:t>材料须</w:t>
      </w:r>
      <w:r>
        <w:rPr>
          <w:rFonts w:hint="eastAsia" w:ascii="仿宋" w:hAnsi="仿宋" w:eastAsia="仿宋" w:cs="仿宋"/>
          <w:b/>
          <w:bCs w:val="0"/>
          <w:color w:val="auto"/>
          <w:kern w:val="0"/>
          <w:sz w:val="36"/>
          <w:szCs w:val="36"/>
          <w:highlight w:val="none"/>
          <w:u w:val="single"/>
          <w:lang w:eastAsia="zh-CN"/>
        </w:rPr>
        <w:t>逐页</w:t>
      </w:r>
      <w:r>
        <w:rPr>
          <w:rFonts w:hint="eastAsia" w:ascii="仿宋" w:hAnsi="仿宋" w:eastAsia="仿宋" w:cs="仿宋"/>
          <w:b/>
          <w:bCs w:val="0"/>
          <w:color w:val="auto"/>
          <w:kern w:val="0"/>
          <w:sz w:val="36"/>
          <w:szCs w:val="36"/>
          <w:highlight w:val="none"/>
          <w:u w:val="single"/>
        </w:rPr>
        <w:t>加盖单位公章</w:t>
      </w:r>
      <w:r>
        <w:rPr>
          <w:rFonts w:hint="eastAsia" w:ascii="仿宋" w:hAnsi="仿宋" w:eastAsia="仿宋" w:cs="仿宋"/>
          <w:b/>
          <w:bCs w:val="0"/>
          <w:color w:val="auto"/>
          <w:kern w:val="0"/>
          <w:sz w:val="36"/>
          <w:szCs w:val="36"/>
          <w:highlight w:val="none"/>
          <w:u w:val="single"/>
          <w:lang w:eastAsia="zh-CN"/>
        </w:rPr>
        <w:t>。</w:t>
      </w:r>
    </w:p>
    <w:p w14:paraId="15DF749A">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21.3投标文件的要求</w:t>
      </w:r>
    </w:p>
    <w:p w14:paraId="3E88A3F7">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456CACEB">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（2）投标文件格式应按本采购文件第六章格式要求编制，不得对采购文件格式进行增删更改，否则按无效标处理。</w:t>
      </w:r>
    </w:p>
    <w:p w14:paraId="4B4BC664">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（3）对采购文件格式可更改的例外情况：采购文件第六章附件格式要求中明确规定表格中行数不够用时可按相同格式增加行数，其他一切内容和格式不得更改。 </w:t>
      </w:r>
    </w:p>
    <w:p w14:paraId="206CE50A">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（4）投标文件为电子投标文件，电子投标文件按“政采云供应商项目采购-电子招投标操作指南”及本采购文件要求制作、加密传输。</w:t>
      </w:r>
    </w:p>
    <w:p w14:paraId="09ACDA3F">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（5）投标文件未在投标截止时间前完成传输的，视为投标文件撤回；投标文件未按时解密也未提供备份投标文件的，亦视为投标文件撤回。</w:t>
      </w:r>
    </w:p>
    <w:p w14:paraId="27D458D8">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b/>
          <w:color w:val="auto"/>
          <w:szCs w:val="21"/>
          <w:lang w:eastAsia="zh-CN"/>
        </w:rPr>
        <w:t>22</w:t>
      </w:r>
      <w:r>
        <w:rPr>
          <w:rFonts w:hint="eastAsia" w:ascii="仿宋" w:hAnsi="仿宋" w:eastAsia="仿宋" w:cs="仿宋"/>
          <w:color w:val="auto"/>
          <w:szCs w:val="21"/>
          <w:lang w:eastAsia="zh-CN"/>
        </w:rPr>
        <w:t>.</w:t>
      </w:r>
      <w:r>
        <w:rPr>
          <w:rFonts w:hint="eastAsia" w:ascii="仿宋" w:hAnsi="仿宋" w:eastAsia="仿宋" w:cs="仿宋"/>
          <w:b/>
          <w:color w:val="auto"/>
          <w:szCs w:val="21"/>
          <w:lang w:eastAsia="zh-CN"/>
        </w:rPr>
        <w:t>投标报价</w:t>
      </w:r>
    </w:p>
    <w:p w14:paraId="60D88724">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22.1投标报价文件中的单价和总价全部采用人民币表示。</w:t>
      </w:r>
    </w:p>
    <w:p w14:paraId="446BDFCA">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22.2投标报价表上应清楚地标明供应商拟提供货物的名称、型号、生产厂家、数量、单价和总价。</w:t>
      </w:r>
    </w:p>
    <w:p w14:paraId="61A57633">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22.3供应商只允许有一个方案、一个报价。</w:t>
      </w:r>
    </w:p>
    <w:p w14:paraId="3BC4C6CB">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22.4供应商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0677FE16">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22.5投标报价的价格是货物交货地验收价格，其总价即为履行合同的固定总价。</w:t>
      </w:r>
    </w:p>
    <w:p w14:paraId="3B26772F">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22.6技术要求中规定的安装、调试和培训费用应包括在投标价格中。投标文件报价为含税价，招标人不再为此次招标支付任何费用。</w:t>
      </w:r>
    </w:p>
    <w:p w14:paraId="4822C869">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22.7投标报价应由法定代表人或被授权人签署。</w:t>
      </w:r>
    </w:p>
    <w:p w14:paraId="1BB16D7C">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22.8</w:t>
      </w:r>
      <w:r>
        <w:rPr>
          <w:rFonts w:hint="eastAsia" w:ascii="仿宋" w:hAnsi="仿宋" w:eastAsia="仿宋" w:cs="仿宋"/>
          <w:b/>
          <w:color w:val="auto"/>
          <w:szCs w:val="21"/>
          <w:lang w:eastAsia="zh-CN"/>
        </w:rPr>
        <w:t>供应商投标总报价，不得高于本次招标设置的最高限价，</w:t>
      </w:r>
      <w:r>
        <w:rPr>
          <w:rFonts w:hint="eastAsia" w:ascii="仿宋" w:hAnsi="仿宋" w:eastAsia="仿宋" w:cs="仿宋"/>
          <w:b/>
          <w:bCs/>
          <w:color w:val="auto"/>
          <w:szCs w:val="21"/>
          <w:lang w:eastAsia="zh-CN"/>
        </w:rPr>
        <w:t>否则将作为无效投标处理。</w:t>
      </w:r>
    </w:p>
    <w:p w14:paraId="16EC7949">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22.9如投标文件中未列明全面实现投标货物功能而必须配置的配套或辅助设施及相应技术措施的费用，这些费用将被视为已包含在总投标价中。</w:t>
      </w:r>
    </w:p>
    <w:p w14:paraId="62C34E0A">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22.10总投标价中不得包含采购文件要求以外的内容，否则，在评标时不予核减，但在授予合同时，招标人有权将这部分价格从其中标价格中扣除。</w:t>
      </w:r>
    </w:p>
    <w:p w14:paraId="559F281E">
      <w:pPr>
        <w:spacing w:line="440" w:lineRule="exact"/>
        <w:ind w:firstLine="465"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1D972B4D">
      <w:pPr>
        <w:spacing w:line="440" w:lineRule="exact"/>
        <w:ind w:firstLine="465"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22.12供应商不得对从第三方采购货物的随机备品、备件另行收费，否则在计算评标价时这部分费用将不予扣除，在授予合同时将从中标价格中扣除该部分费用。</w:t>
      </w:r>
    </w:p>
    <w:p w14:paraId="24C7C91A">
      <w:pPr>
        <w:spacing w:line="440" w:lineRule="exact"/>
        <w:ind w:firstLine="465"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22.13供应商应根据货物的技术状况列出随机备品备件的清单和数量，并将该备品备件价格计入总投标价，若所提供的产品无需备件，则应在投标文件中说明；无论供应商在报价中列明随机备品备件的数量及价格多少，在质保期内招标人均无需为维护维修保养所需的专用工具和备品备件另行支付费用。</w:t>
      </w:r>
    </w:p>
    <w:p w14:paraId="3B4E4DDE">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23. 投标有效期</w:t>
      </w:r>
    </w:p>
    <w:p w14:paraId="583AF0E0">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23.1 除供应商须知前附表另有规定外，投标有效期为60天。</w:t>
      </w:r>
    </w:p>
    <w:p w14:paraId="68777721">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23.2在投标有效期内，供应商撤销或修改其投标文件的，应承担采购文件和法律规定的责任。</w:t>
      </w:r>
    </w:p>
    <w:p w14:paraId="00584E9C">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3E198F7B">
      <w:pPr>
        <w:spacing w:line="440" w:lineRule="exact"/>
        <w:ind w:firstLine="465" w:firstLineChars="192"/>
        <w:rPr>
          <w:rFonts w:ascii="仿宋" w:hAnsi="仿宋" w:eastAsia="仿宋" w:cs="仿宋"/>
          <w:b/>
          <w:color w:val="auto"/>
          <w:szCs w:val="21"/>
          <w:lang w:eastAsia="zh-CN"/>
        </w:rPr>
      </w:pPr>
      <w:r>
        <w:rPr>
          <w:rFonts w:hint="eastAsia" w:ascii="仿宋" w:hAnsi="仿宋" w:eastAsia="仿宋" w:cs="仿宋"/>
          <w:b/>
          <w:color w:val="auto"/>
          <w:szCs w:val="21"/>
          <w:lang w:eastAsia="zh-CN"/>
        </w:rPr>
        <w:t>24. 投标保证金</w:t>
      </w:r>
    </w:p>
    <w:p w14:paraId="7EE88E8A">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14:paraId="73E91F6B">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24.2自中标通知书发出之日起5个工作日内退还未中标供应商的投标保证金，自政府采购合同签订之日起5个工作日内退还中标人的投标保证金。</w:t>
      </w:r>
    </w:p>
    <w:p w14:paraId="0935883B">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24.3有下列情形之一的，投标保证金将不予退还： </w:t>
      </w:r>
    </w:p>
    <w:p w14:paraId="71507BAC">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（1）供应商在规定的投标有效期内撤回或修改其投标文件；</w:t>
      </w:r>
    </w:p>
    <w:p w14:paraId="08B1082F">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（2）中标通知书发出后三十天内，中标人无正当理由拒签合同协议书或未按采购文件规定提交履约担保。</w:t>
      </w:r>
    </w:p>
    <w:p w14:paraId="7B1B8092">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（3）提供虚假材料谋取中标的；</w:t>
      </w:r>
    </w:p>
    <w:p w14:paraId="2F5C2035">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（4）经查实属于陪标、串通投标的等。</w:t>
      </w:r>
    </w:p>
    <w:p w14:paraId="13F76365">
      <w:pPr>
        <w:spacing w:line="400" w:lineRule="exact"/>
        <w:ind w:firstLine="486" w:firstLineChars="200"/>
        <w:rPr>
          <w:rFonts w:ascii="仿宋" w:hAnsi="仿宋" w:eastAsia="仿宋" w:cs="仿宋"/>
          <w:color w:val="auto"/>
          <w:szCs w:val="21"/>
          <w:highlight w:val="none"/>
          <w:lang w:eastAsia="zh-CN"/>
        </w:rPr>
      </w:pPr>
      <w:bookmarkStart w:id="23" w:name="_Toc469495727"/>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14:paraId="41E96451">
      <w:pPr>
        <w:jc w:val="center"/>
        <w:outlineLvl w:val="9"/>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（四）</w:t>
      </w:r>
      <w:bookmarkEnd w:id="23"/>
      <w:r>
        <w:rPr>
          <w:rFonts w:hint="eastAsia" w:ascii="仿宋" w:hAnsi="仿宋" w:eastAsia="仿宋" w:cs="仿宋"/>
          <w:b/>
          <w:bCs/>
          <w:color w:val="auto"/>
          <w:sz w:val="28"/>
          <w:szCs w:val="28"/>
          <w:lang w:eastAsia="zh-CN"/>
        </w:rPr>
        <w:t>投标文件的制作、上传及递交要求</w:t>
      </w:r>
    </w:p>
    <w:p w14:paraId="4A15DC17">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25.投标文件的制作要求</w:t>
      </w:r>
    </w:p>
    <w:p w14:paraId="632099DE">
      <w:pPr>
        <w:pStyle w:val="6"/>
        <w:snapToGrid w:val="0"/>
        <w:spacing w:line="360" w:lineRule="auto"/>
        <w:rPr>
          <w:rFonts w:ascii="仿宋" w:hAnsi="仿宋" w:eastAsia="仿宋" w:cs="仿宋"/>
          <w:color w:val="auto"/>
          <w:szCs w:val="24"/>
          <w:lang w:eastAsia="zh-CN"/>
        </w:rPr>
      </w:pPr>
      <w:r>
        <w:rPr>
          <w:rFonts w:hint="eastAsia" w:ascii="仿宋" w:hAnsi="仿宋" w:eastAsia="仿宋" w:cs="仿宋"/>
          <w:bCs/>
          <w:color w:val="auto"/>
          <w:szCs w:val="24"/>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6EAC46F4">
      <w:pPr>
        <w:pStyle w:val="6"/>
        <w:snapToGrid w:val="0"/>
        <w:spacing w:line="360" w:lineRule="auto"/>
        <w:ind w:firstLine="486" w:firstLineChars="200"/>
        <w:rPr>
          <w:rFonts w:ascii="仿宋" w:hAnsi="仿宋" w:eastAsia="仿宋" w:cs="仿宋"/>
          <w:color w:val="auto"/>
          <w:szCs w:val="24"/>
          <w:lang w:eastAsia="zh-CN"/>
        </w:rPr>
      </w:pPr>
      <w:r>
        <w:rPr>
          <w:rFonts w:hint="eastAsia" w:ascii="仿宋" w:hAnsi="仿宋" w:eastAsia="仿宋" w:cs="仿宋"/>
          <w:bCs/>
          <w:color w:val="auto"/>
          <w:szCs w:val="24"/>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部分投标文件格式》未提供格式的，请供应商自行拟定格式，并加盖单位公章，否则视为未提供。</w:t>
      </w:r>
    </w:p>
    <w:p w14:paraId="153613CC">
      <w:pPr>
        <w:pStyle w:val="6"/>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备份电子投标文件：通过“政采云”平台电子投标工具制作投标文件所产生的备份文件。</w:t>
      </w:r>
    </w:p>
    <w:p w14:paraId="691A5612">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（2）供应商应对所提供的全部资料的真实性、有效性承担法律责任，电子投标文件中所须加盖公章部分均采用CA签章。</w:t>
      </w:r>
    </w:p>
    <w:p w14:paraId="5626C6A5">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（3）投标文件以及供应商与采购组织机构就有关投标事宜的所有来往函电，均应以中文汉语书写。除签章、盖章、专用名称等特殊情形外，以中文汉语以外的文字表述的投标文件视同未提供。</w:t>
      </w:r>
    </w:p>
    <w:p w14:paraId="5D5FB977">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（4）投标计量单位，采购文件已有明确规定的，使用采购文件规定的计量单位；采购文件没有规定的，应采用中华人民共和国法定计量单位（货币单位：人民币元）。</w:t>
      </w:r>
    </w:p>
    <w:p w14:paraId="5B1C4A48">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（5）若供应商不按采购文件的要求提供资格审查材料，其风险由供应商自行承担。</w:t>
      </w:r>
    </w:p>
    <w:p w14:paraId="4ED34CA6">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（6）与本次投标无关的内容请不要制作在内，确保投标文件有针对性、简洁明了。</w:t>
      </w:r>
    </w:p>
    <w:p w14:paraId="0C1DADD9">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26.投标文件的上传</w:t>
      </w:r>
    </w:p>
    <w:p w14:paraId="4152F7DF">
      <w:pPr>
        <w:pStyle w:val="6"/>
        <w:snapToGrid w:val="0"/>
        <w:spacing w:line="360" w:lineRule="auto"/>
        <w:rPr>
          <w:rFonts w:ascii="仿宋" w:hAnsi="仿宋" w:eastAsia="仿宋" w:cs="仿宋"/>
          <w:b/>
          <w:bCs/>
          <w:color w:val="auto"/>
          <w:szCs w:val="24"/>
          <w:lang w:eastAsia="zh-CN"/>
        </w:rPr>
      </w:pPr>
      <w:r>
        <w:rPr>
          <w:rFonts w:hint="eastAsia" w:ascii="仿宋" w:hAnsi="仿宋" w:eastAsia="仿宋" w:cs="仿宋"/>
          <w:b/>
          <w:bCs/>
          <w:color w:val="auto"/>
          <w:szCs w:val="24"/>
          <w:lang w:eastAsia="zh-CN"/>
        </w:rPr>
        <w:t>（1）</w:t>
      </w:r>
      <w:r>
        <w:rPr>
          <w:rFonts w:hint="eastAsia" w:ascii="仿宋" w:hAnsi="仿宋" w:eastAsia="仿宋" w:cs="仿宋"/>
          <w:b/>
          <w:bCs/>
          <w:color w:val="auto"/>
          <w:szCs w:val="24"/>
          <w:lang w:eastAsia="zh-CN" w:bidi="zh-CN"/>
        </w:rPr>
        <w:t>电子加密投标文件（“.jmbs”格式）</w:t>
      </w:r>
      <w:r>
        <w:rPr>
          <w:rFonts w:hint="eastAsia" w:ascii="仿宋" w:hAnsi="仿宋" w:eastAsia="仿宋" w:cs="仿宋"/>
          <w:b/>
          <w:bCs/>
          <w:color w:val="auto"/>
          <w:szCs w:val="24"/>
          <w:lang w:eastAsia="zh-CN"/>
        </w:rPr>
        <w:t>：</w:t>
      </w:r>
    </w:p>
    <w:p w14:paraId="25AF260E">
      <w:pPr>
        <w:pStyle w:val="6"/>
        <w:snapToGrid w:val="0"/>
        <w:spacing w:line="360" w:lineRule="auto"/>
        <w:ind w:firstLine="607"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a.</w:t>
      </w:r>
      <w:r>
        <w:rPr>
          <w:rFonts w:hint="eastAsia" w:ascii="仿宋" w:hAnsi="仿宋" w:eastAsia="仿宋" w:cs="仿宋"/>
          <w:bCs/>
          <w:color w:val="auto"/>
          <w:szCs w:val="24"/>
          <w:lang w:eastAsia="zh-CN"/>
        </w:rPr>
        <w:t xml:space="preserve"> </w:t>
      </w:r>
      <w:r>
        <w:rPr>
          <w:rFonts w:hint="eastAsia" w:ascii="仿宋" w:hAnsi="仿宋" w:eastAsia="仿宋" w:cs="仿宋"/>
          <w:bCs/>
          <w:color w:val="auto"/>
          <w:szCs w:val="24"/>
          <w:lang w:eastAsia="zh-CN" w:bidi="zh-CN"/>
        </w:rPr>
        <w:t>供应商应在投标截止时间前将电子加密投标文件成功上传递交至新疆政府采购云平台，否则投标无效；</w:t>
      </w:r>
    </w:p>
    <w:p w14:paraId="4AD908E2">
      <w:pPr>
        <w:pStyle w:val="6"/>
        <w:snapToGrid w:val="0"/>
        <w:spacing w:line="360" w:lineRule="auto"/>
        <w:ind w:firstLine="607" w:firstLineChars="250"/>
        <w:rPr>
          <w:rFonts w:ascii="仿宋" w:hAnsi="仿宋" w:eastAsia="仿宋" w:cs="仿宋"/>
          <w:bCs/>
          <w:color w:val="auto"/>
          <w:szCs w:val="24"/>
          <w:lang w:eastAsia="zh-CN"/>
        </w:rPr>
      </w:pPr>
      <w:r>
        <w:rPr>
          <w:rFonts w:hint="eastAsia" w:ascii="仿宋" w:hAnsi="仿宋" w:eastAsia="仿宋" w:cs="仿宋"/>
          <w:bCs/>
          <w:color w:val="auto"/>
          <w:szCs w:val="24"/>
          <w:lang w:eastAsia="zh-CN" w:bidi="zh-CN"/>
        </w:rPr>
        <w:t>b.供应商成功上传电子加密投标文件后，可自行打印投标文件接收回执。</w:t>
      </w:r>
    </w:p>
    <w:p w14:paraId="654A1E93">
      <w:pPr>
        <w:pStyle w:val="6"/>
        <w:snapToGrid w:val="0"/>
        <w:spacing w:line="360" w:lineRule="auto"/>
        <w:rPr>
          <w:rFonts w:ascii="仿宋" w:hAnsi="仿宋" w:eastAsia="仿宋" w:cs="仿宋"/>
          <w:b/>
          <w:bCs/>
          <w:color w:val="auto"/>
          <w:szCs w:val="24"/>
          <w:lang w:eastAsia="zh-CN" w:bidi="zh-CN"/>
        </w:rPr>
      </w:pPr>
      <w:r>
        <w:rPr>
          <w:rFonts w:hint="eastAsia" w:ascii="仿宋" w:hAnsi="仿宋" w:eastAsia="仿宋" w:cs="仿宋"/>
          <w:b/>
          <w:bCs/>
          <w:color w:val="auto"/>
          <w:szCs w:val="24"/>
          <w:lang w:eastAsia="zh-CN"/>
        </w:rPr>
        <w:t>（2）</w:t>
      </w:r>
      <w:r>
        <w:rPr>
          <w:rFonts w:hint="eastAsia" w:ascii="仿宋" w:hAnsi="仿宋" w:eastAsia="仿宋" w:cs="仿宋"/>
          <w:b/>
          <w:bCs/>
          <w:color w:val="auto"/>
          <w:szCs w:val="24"/>
          <w:lang w:eastAsia="zh-CN" w:bidi="zh-CN"/>
        </w:rPr>
        <w:t>备份投标文件（“.bfbs”格式）：</w:t>
      </w:r>
    </w:p>
    <w:p w14:paraId="00A8E09F">
      <w:pPr>
        <w:pStyle w:val="6"/>
        <w:snapToGrid w:val="0"/>
        <w:spacing w:line="360" w:lineRule="auto"/>
        <w:ind w:firstLine="607" w:firstLineChars="250"/>
        <w:rPr>
          <w:rFonts w:ascii="仿宋" w:hAnsi="仿宋" w:eastAsia="仿宋" w:cs="仿宋"/>
          <w:color w:val="auto"/>
          <w:szCs w:val="24"/>
          <w:lang w:eastAsia="zh-CN" w:bidi="zh-CN"/>
        </w:rPr>
      </w:pPr>
      <w:r>
        <w:rPr>
          <w:rFonts w:hint="eastAsia" w:ascii="仿宋" w:hAnsi="仿宋" w:eastAsia="仿宋" w:cs="仿宋"/>
          <w:bCs/>
          <w:color w:val="auto"/>
          <w:szCs w:val="24"/>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lang w:eastAsia="zh-CN" w:bidi="zh-CN"/>
        </w:rPr>
        <w:t>“备份投标文件”以投标截止时间前指定接收邮箱最终收到的文件为准，逾期或未按要求提供的视为未提供，建议供应商提前1日办理邮件提供事宜（接收人邮箱：</w:t>
      </w:r>
      <w:r>
        <w:rPr>
          <w:rStyle w:val="32"/>
          <w:rFonts w:hint="eastAsia" w:ascii="仿宋" w:hAnsi="仿宋" w:eastAsia="仿宋" w:cs="仿宋"/>
          <w:color w:val="auto"/>
          <w:szCs w:val="24"/>
          <w:u w:val="single"/>
          <w:lang w:eastAsia="zh-CN" w:bidi="zh-CN"/>
        </w:rPr>
        <w:fldChar w:fldCharType="begin"/>
      </w:r>
      <w:r>
        <w:rPr>
          <w:rStyle w:val="32"/>
          <w:rFonts w:hint="eastAsia" w:ascii="仿宋" w:hAnsi="仿宋" w:eastAsia="仿宋" w:cs="仿宋"/>
          <w:color w:val="auto"/>
          <w:szCs w:val="24"/>
          <w:u w:val="single"/>
          <w:lang w:eastAsia="zh-CN" w:bidi="zh-CN"/>
        </w:rPr>
        <w:instrText xml:space="preserve"> HYPERLINK "mailto:1207446769@qq.com，接收人：陈加轲，电话：15157655122" </w:instrText>
      </w:r>
      <w:r>
        <w:rPr>
          <w:rStyle w:val="32"/>
          <w:rFonts w:hint="eastAsia" w:ascii="仿宋" w:hAnsi="仿宋" w:eastAsia="仿宋" w:cs="仿宋"/>
          <w:color w:val="auto"/>
          <w:szCs w:val="24"/>
          <w:u w:val="single"/>
          <w:lang w:eastAsia="zh-CN" w:bidi="zh-CN"/>
        </w:rPr>
        <w:fldChar w:fldCharType="separate"/>
      </w:r>
      <w:r>
        <w:rPr>
          <w:rStyle w:val="32"/>
          <w:rFonts w:hint="eastAsia" w:ascii="仿宋" w:hAnsi="仿宋" w:eastAsia="仿宋" w:cs="仿宋"/>
          <w:color w:val="auto"/>
          <w:szCs w:val="24"/>
          <w:u w:val="single"/>
          <w:lang w:eastAsia="zh-CN" w:bidi="zh-CN"/>
        </w:rPr>
        <w:t>498461956@qq.com，接收人：唐女士，电话：</w:t>
      </w:r>
      <w:r>
        <w:rPr>
          <w:rStyle w:val="32"/>
          <w:rFonts w:hint="eastAsia" w:ascii="仿宋" w:hAnsi="仿宋" w:eastAsia="仿宋" w:cs="仿宋"/>
          <w:color w:val="auto"/>
          <w:szCs w:val="24"/>
          <w:u w:val="single"/>
          <w:lang w:eastAsia="zh-CN" w:bidi="zh-CN"/>
        </w:rPr>
        <w:fldChar w:fldCharType="end"/>
      </w:r>
      <w:r>
        <w:rPr>
          <w:rStyle w:val="32"/>
          <w:rFonts w:hint="eastAsia" w:ascii="仿宋" w:hAnsi="仿宋" w:eastAsia="仿宋" w:cs="仿宋"/>
          <w:color w:val="auto"/>
          <w:szCs w:val="24"/>
          <w:u w:val="single"/>
          <w:lang w:val="en-US" w:eastAsia="zh-CN" w:bidi="zh-CN"/>
        </w:rPr>
        <w:t>18996153167</w:t>
      </w:r>
      <w:r>
        <w:rPr>
          <w:rFonts w:hint="eastAsia" w:ascii="仿宋" w:hAnsi="仿宋" w:eastAsia="仿宋" w:cs="仿宋"/>
          <w:color w:val="auto"/>
          <w:szCs w:val="24"/>
          <w:lang w:eastAsia="zh-CN" w:bidi="zh-CN"/>
        </w:rPr>
        <w:t>）；</w:t>
      </w:r>
    </w:p>
    <w:p w14:paraId="594F9010">
      <w:pPr>
        <w:pStyle w:val="6"/>
        <w:snapToGrid w:val="0"/>
        <w:spacing w:line="360" w:lineRule="auto"/>
        <w:ind w:firstLine="607"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C810683">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27.</w:t>
      </w:r>
      <w:r>
        <w:rPr>
          <w:rFonts w:hint="eastAsia" w:ascii="仿宋" w:hAnsi="仿宋" w:eastAsia="仿宋" w:cs="仿宋"/>
          <w:b/>
          <w:color w:val="auto"/>
          <w:lang w:eastAsia="zh-CN"/>
        </w:rPr>
        <w:t>投标文件的递交要求</w:t>
      </w:r>
    </w:p>
    <w:p w14:paraId="48FA081F">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（1）供应商须按照采购文件和政采云平台的要求编制并加密投标文件。在投标文件递交截止时间以前完成投标文件的传输递交，截止时间后递交的投标文件，将被拒收。</w:t>
      </w:r>
    </w:p>
    <w:p w14:paraId="42B837D8">
      <w:pPr>
        <w:tabs>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（2）备份电子投标文件必须在投标截止时间前送达指定的投标地点。备份电子投标文件在截止时间后提交，采购组织机构将拒绝接收。</w:t>
      </w:r>
    </w:p>
    <w:p w14:paraId="6BD0C9C1">
      <w:pPr>
        <w:tabs>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（3）如有特殊情况，采购组织机构延长截止时间和开标时间，采购组织机构和供应商的权利和义务将受到新的截止时间和开标时间的约束。</w:t>
      </w:r>
    </w:p>
    <w:p w14:paraId="4A2C80AC">
      <w:pPr>
        <w:snapToGrid w:val="0"/>
        <w:spacing w:line="360" w:lineRule="auto"/>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28．投标文件的补充、修改与撤回</w:t>
      </w:r>
    </w:p>
    <w:p w14:paraId="510FB7A5">
      <w:pPr>
        <w:tabs>
          <w:tab w:val="left" w:pos="960"/>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24" w:name="_Toc469495728"/>
    </w:p>
    <w:p w14:paraId="3A117621">
      <w:pPr>
        <w:tabs>
          <w:tab w:val="left" w:pos="960"/>
          <w:tab w:val="left" w:pos="1418"/>
        </w:tabs>
        <w:autoSpaceDE w:val="0"/>
        <w:autoSpaceDN w:val="0"/>
        <w:adjustRightInd w:val="0"/>
        <w:snapToGrid w:val="0"/>
        <w:spacing w:line="360" w:lineRule="auto"/>
        <w:ind w:firstLine="566" w:firstLineChars="200"/>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（五）开标、评标和定标</w:t>
      </w:r>
      <w:bookmarkEnd w:id="24"/>
    </w:p>
    <w:p w14:paraId="54543EC2">
      <w:pPr>
        <w:snapToGrid w:val="0"/>
        <w:spacing w:line="360" w:lineRule="auto"/>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29. 开标</w:t>
      </w:r>
    </w:p>
    <w:p w14:paraId="716C8640">
      <w:pPr>
        <w:snapToGrid w:val="0"/>
        <w:spacing w:line="360" w:lineRule="auto"/>
        <w:ind w:firstLine="486" w:firstLineChars="200"/>
        <w:rPr>
          <w:rFonts w:ascii="仿宋" w:hAnsi="仿宋" w:eastAsia="仿宋" w:cs="仿宋"/>
          <w:b/>
          <w:bCs/>
          <w:color w:val="auto"/>
          <w:lang w:eastAsia="zh-CN"/>
        </w:rPr>
      </w:pPr>
      <w:bookmarkStart w:id="25" w:name="_Toc73975822"/>
      <w:r>
        <w:rPr>
          <w:rFonts w:hint="eastAsia" w:ascii="仿宋" w:hAnsi="仿宋" w:eastAsia="仿宋" w:cs="仿宋"/>
          <w:b/>
          <w:bCs/>
          <w:color w:val="auto"/>
          <w:lang w:eastAsia="zh-CN"/>
        </w:rPr>
        <w:t>29.1开标邀请</w:t>
      </w:r>
      <w:bookmarkEnd w:id="25"/>
    </w:p>
    <w:p w14:paraId="0C249C1F">
      <w:pPr>
        <w:pStyle w:val="13"/>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（1）开标准备：本项目开标的准备工作由采购组织机构负责落实，开标过程由采购组织机构负责记录；</w:t>
      </w:r>
    </w:p>
    <w:p w14:paraId="024B0760">
      <w:pPr>
        <w:pStyle w:val="13"/>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（2）开标主持:本项目开标由采购人或者采购代理机构主持；</w:t>
      </w:r>
    </w:p>
    <w:p w14:paraId="6AE049AC">
      <w:pPr>
        <w:pStyle w:val="13"/>
        <w:snapToGrid w:val="0"/>
        <w:spacing w:line="360" w:lineRule="auto"/>
        <w:ind w:firstLine="486" w:firstLineChars="200"/>
        <w:rPr>
          <w:rFonts w:ascii="仿宋" w:hAnsi="仿宋" w:eastAsia="仿宋" w:cs="仿宋"/>
          <w:color w:val="auto"/>
          <w:szCs w:val="24"/>
        </w:rPr>
      </w:pPr>
      <w:r>
        <w:rPr>
          <w:rFonts w:hint="eastAsia" w:ascii="仿宋" w:hAnsi="仿宋" w:eastAsia="仿宋" w:cs="仿宋"/>
          <w:color w:val="auto"/>
          <w:szCs w:val="24"/>
          <w:lang w:eastAsia="zh-CN"/>
        </w:rPr>
        <w:t>（3）</w:t>
      </w:r>
      <w:r>
        <w:rPr>
          <w:rFonts w:hint="eastAsia" w:ascii="仿宋" w:hAnsi="仿宋" w:eastAsia="仿宋" w:cs="仿宋"/>
          <w:color w:val="auto"/>
          <w:szCs w:val="24"/>
        </w:rPr>
        <w:t>开标邀请：本项目采用电子交易，采购组织机构将按照采购文件规定的时间通过“</w:t>
      </w:r>
      <w:r>
        <w:rPr>
          <w:rFonts w:hint="eastAsia" w:ascii="仿宋" w:hAnsi="仿宋" w:eastAsia="仿宋" w:cs="仿宋"/>
          <w:color w:val="auto"/>
          <w:szCs w:val="24"/>
          <w:lang w:eastAsia="zh-CN"/>
        </w:rPr>
        <w:t>新疆</w:t>
      </w:r>
      <w:r>
        <w:rPr>
          <w:rFonts w:hint="eastAsia" w:ascii="仿宋" w:hAnsi="仿宋" w:eastAsia="仿宋" w:cs="仿宋"/>
          <w:color w:val="auto"/>
          <w:szCs w:val="24"/>
        </w:rPr>
        <w:t>政府采购云平台，网址：</w:t>
      </w:r>
      <w:r>
        <w:rPr>
          <w:color w:val="auto"/>
        </w:rPr>
        <w:fldChar w:fldCharType="begin"/>
      </w:r>
      <w:r>
        <w:rPr>
          <w:color w:val="auto"/>
        </w:rPr>
        <w:instrText xml:space="preserve"> HYPERLINK "http://www.zcygov.cn" </w:instrText>
      </w:r>
      <w:r>
        <w:rPr>
          <w:color w:val="auto"/>
        </w:rPr>
        <w:fldChar w:fldCharType="separate"/>
      </w:r>
      <w:r>
        <w:rPr>
          <w:rStyle w:val="32"/>
          <w:rFonts w:hint="eastAsia" w:ascii="仿宋" w:hAnsi="仿宋" w:eastAsia="仿宋" w:cs="仿宋"/>
          <w:color w:val="auto"/>
          <w:szCs w:val="24"/>
          <w:u w:val="none"/>
        </w:rPr>
        <w:t>www.zcygov.cn</w:t>
      </w:r>
      <w:r>
        <w:rPr>
          <w:rStyle w:val="32"/>
          <w:rFonts w:hint="eastAsia" w:ascii="仿宋" w:hAnsi="仿宋" w:eastAsia="仿宋" w:cs="仿宋"/>
          <w:color w:val="auto"/>
          <w:szCs w:val="24"/>
          <w:u w:val="none"/>
        </w:rPr>
        <w:fldChar w:fldCharType="end"/>
      </w:r>
      <w:r>
        <w:rPr>
          <w:rFonts w:hint="eastAsia" w:ascii="仿宋" w:hAnsi="仿宋" w:eastAsia="仿宋" w:cs="仿宋"/>
          <w:color w:val="auto"/>
          <w:szCs w:val="24"/>
        </w:rPr>
        <w:t>”组织开标、开启投标响应文件，所有供应商均应当准时在线参加。</w:t>
      </w:r>
    </w:p>
    <w:p w14:paraId="1FCACD46">
      <w:pPr>
        <w:pStyle w:val="13"/>
        <w:snapToGrid w:val="0"/>
        <w:spacing w:line="360" w:lineRule="auto"/>
        <w:ind w:firstLine="486" w:firstLineChars="200"/>
        <w:rPr>
          <w:rFonts w:ascii="仿宋" w:hAnsi="仿宋" w:eastAsia="仿宋" w:cs="仿宋"/>
          <w:color w:val="auto"/>
          <w:szCs w:val="24"/>
          <w:lang w:eastAsia="zh-CN"/>
        </w:rPr>
      </w:pPr>
      <w:r>
        <w:rPr>
          <w:rFonts w:hint="eastAsia" w:ascii="仿宋" w:hAnsi="仿宋" w:eastAsia="仿宋" w:cs="仿宋"/>
          <w:color w:val="auto"/>
          <w:szCs w:val="24"/>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EC05E18">
      <w:pPr>
        <w:snapToGrid w:val="0"/>
        <w:spacing w:line="360" w:lineRule="auto"/>
        <w:ind w:firstLine="486" w:firstLineChars="200"/>
        <w:outlineLvl w:val="9"/>
        <w:rPr>
          <w:rFonts w:ascii="仿宋" w:hAnsi="仿宋" w:eastAsia="仿宋" w:cs="仿宋"/>
          <w:b/>
          <w:color w:val="auto"/>
          <w:lang w:eastAsia="zh-CN"/>
        </w:rPr>
      </w:pPr>
      <w:bookmarkStart w:id="26" w:name="_Toc73975823"/>
      <w:r>
        <w:rPr>
          <w:rFonts w:hint="eastAsia" w:ascii="仿宋" w:hAnsi="仿宋" w:eastAsia="仿宋" w:cs="仿宋"/>
          <w:b/>
          <w:color w:val="auto"/>
          <w:lang w:eastAsia="zh-CN"/>
        </w:rPr>
        <w:t>29.2</w:t>
      </w:r>
      <w:r>
        <w:rPr>
          <w:rFonts w:hint="eastAsia" w:ascii="仿宋" w:hAnsi="仿宋" w:eastAsia="仿宋" w:cs="仿宋"/>
          <w:b/>
          <w:bCs/>
          <w:color w:val="auto"/>
          <w:lang w:eastAsia="zh-CN"/>
        </w:rPr>
        <w:t>开标程序</w:t>
      </w:r>
      <w:bookmarkEnd w:id="26"/>
    </w:p>
    <w:p w14:paraId="290149D0">
      <w:pPr>
        <w:shd w:val="clear" w:color="auto" w:fill="auto"/>
        <w:snapToGrid w:val="0"/>
        <w:spacing w:line="360" w:lineRule="auto"/>
        <w:ind w:firstLine="486"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0213A8DD">
      <w:pPr>
        <w:shd w:val="clear" w:color="auto" w:fill="auto"/>
        <w:snapToGrid w:val="0"/>
        <w:spacing w:line="360" w:lineRule="auto"/>
        <w:ind w:firstLine="486"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w:t>
      </w:r>
      <w:r>
        <w:rPr>
          <w:rFonts w:hint="eastAsia" w:ascii="仿宋" w:hAnsi="仿宋" w:eastAsia="仿宋" w:cs="仿宋"/>
          <w:b/>
          <w:color w:val="auto"/>
          <w:kern w:val="0"/>
          <w:sz w:val="24"/>
          <w:szCs w:val="24"/>
          <w:highlight w:val="none"/>
        </w:rPr>
        <w:t>解密规定见《供应商须知前附表》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28AE8CEB">
      <w:pPr>
        <w:shd w:val="clear" w:color="auto" w:fill="auto"/>
        <w:snapToGrid w:val="0"/>
        <w:spacing w:line="360" w:lineRule="auto"/>
        <w:ind w:firstLine="486"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投标文件解密异常情况处理（</w:t>
      </w:r>
      <w:r>
        <w:rPr>
          <w:rFonts w:hint="eastAsia" w:ascii="仿宋" w:hAnsi="仿宋" w:eastAsia="仿宋" w:cs="仿宋"/>
          <w:b/>
          <w:color w:val="auto"/>
          <w:kern w:val="0"/>
          <w:sz w:val="24"/>
          <w:szCs w:val="24"/>
          <w:highlight w:val="none"/>
        </w:rPr>
        <w:t>处理办法见《供应商须知前附表》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7545716E">
      <w:pPr>
        <w:shd w:val="clear" w:color="auto" w:fill="auto"/>
        <w:snapToGrid w:val="0"/>
        <w:spacing w:line="360" w:lineRule="auto"/>
        <w:ind w:firstLine="486" w:firstLineChars="20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公布投标文件解密情况（投标文件成功解密的供应商名单等信息）。</w:t>
      </w:r>
    </w:p>
    <w:p w14:paraId="75806D68">
      <w:pPr>
        <w:shd w:val="clear" w:color="auto" w:fill="auto"/>
        <w:snapToGrid w:val="0"/>
        <w:spacing w:line="360" w:lineRule="auto"/>
        <w:ind w:firstLine="486"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依法对投标供应商的资格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文件进行审查（具体见本章“</w:t>
      </w:r>
      <w:r>
        <w:rPr>
          <w:rFonts w:hint="eastAsia" w:ascii="仿宋" w:hAnsi="仿宋" w:eastAsia="仿宋" w:cs="仿宋"/>
          <w:color w:val="auto"/>
          <w:kern w:val="0"/>
          <w:sz w:val="24"/>
          <w:szCs w:val="24"/>
          <w:highlight w:val="none"/>
          <w:lang w:val="en-US" w:eastAsia="zh-CN"/>
        </w:rPr>
        <w:t>29.3</w:t>
      </w:r>
      <w:r>
        <w:rPr>
          <w:rFonts w:hint="eastAsia" w:ascii="仿宋" w:hAnsi="仿宋" w:eastAsia="仿宋" w:cs="仿宋"/>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14:paraId="0B7A7645">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（6）商务技术评审结束后，主持人公布商务技术评审无效投标供应商名单和商务技术评审有效投标供应商名单及其商务技术得分情况。商务技术评审无效的供应商，其报价不再进入评审。</w:t>
      </w:r>
    </w:p>
    <w:p w14:paraId="50B717A3">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52F3105C">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14:paraId="43ACCB10">
      <w:pPr>
        <w:snapToGrid w:val="0"/>
        <w:spacing w:line="360" w:lineRule="auto"/>
        <w:ind w:left="480"/>
        <w:rPr>
          <w:rFonts w:ascii="仿宋" w:hAnsi="仿宋" w:eastAsia="仿宋" w:cs="仿宋"/>
          <w:b/>
          <w:color w:val="auto"/>
          <w:lang w:eastAsia="zh-CN"/>
        </w:rPr>
      </w:pPr>
      <w:r>
        <w:rPr>
          <w:rFonts w:hint="eastAsia" w:ascii="仿宋" w:hAnsi="仿宋" w:eastAsia="仿宋" w:cs="仿宋"/>
          <w:b/>
          <w:color w:val="auto"/>
          <w:lang w:eastAsia="zh-CN"/>
        </w:rPr>
        <w:t>特别情况说明：</w:t>
      </w:r>
    </w:p>
    <w:p w14:paraId="10F80A20">
      <w:pPr>
        <w:snapToGrid w:val="0"/>
        <w:spacing w:line="360" w:lineRule="auto"/>
        <w:ind w:firstLine="429" w:firstLineChars="177"/>
        <w:rPr>
          <w:rFonts w:ascii="仿宋" w:hAnsi="仿宋" w:eastAsia="仿宋" w:cs="仿宋"/>
          <w:b/>
          <w:color w:val="auto"/>
          <w:lang w:eastAsia="zh-CN"/>
        </w:rPr>
      </w:pPr>
      <w:r>
        <w:rPr>
          <w:rFonts w:hint="eastAsia" w:ascii="仿宋" w:hAnsi="仿宋" w:eastAsia="仿宋" w:cs="仿宋"/>
          <w:b/>
          <w:color w:val="auto"/>
          <w:lang w:eastAsia="zh-CN"/>
        </w:rPr>
        <w:t>（1）本项目采用电子交易，如遇“新疆政府采购云平台”电子化开标或评审程序调整的，按调整后程序执行。</w:t>
      </w:r>
    </w:p>
    <w:p w14:paraId="4BA88B9C">
      <w:pPr>
        <w:snapToGrid w:val="0"/>
        <w:spacing w:line="360" w:lineRule="auto"/>
        <w:ind w:firstLine="429" w:firstLineChars="177"/>
        <w:rPr>
          <w:rFonts w:ascii="仿宋" w:hAnsi="仿宋" w:eastAsia="仿宋" w:cs="仿宋"/>
          <w:b/>
          <w:color w:val="auto"/>
          <w:lang w:eastAsia="zh-CN"/>
        </w:rPr>
      </w:pPr>
      <w:r>
        <w:rPr>
          <w:rFonts w:hint="eastAsia" w:ascii="仿宋" w:hAnsi="仿宋" w:eastAsia="仿宋" w:cs="仿宋"/>
          <w:b/>
          <w:color w:val="auto"/>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u w:val="single"/>
          <w:lang w:eastAsia="zh-CN"/>
        </w:rPr>
        <w:t>请供应商保证办理投标事宜人员电话畅通、网络在线，签章或盖章确认的时间为</w:t>
      </w:r>
      <w:r>
        <w:rPr>
          <w:rFonts w:hint="eastAsia" w:ascii="仿宋" w:hAnsi="仿宋" w:eastAsia="仿宋" w:cs="仿宋"/>
          <w:b/>
          <w:bCs w:val="0"/>
          <w:color w:val="auto"/>
          <w:u w:val="single"/>
          <w:lang w:eastAsia="zh-CN"/>
        </w:rPr>
        <w:t>20</w:t>
      </w:r>
      <w:r>
        <w:rPr>
          <w:rFonts w:hint="eastAsia" w:ascii="仿宋" w:hAnsi="仿宋" w:eastAsia="仿宋" w:cs="仿宋"/>
          <w:b/>
          <w:color w:val="auto"/>
          <w:u w:val="single"/>
          <w:lang w:eastAsia="zh-CN"/>
        </w:rPr>
        <w:t>分钟。如未及时签章或盖章确认的，视为无异议</w:t>
      </w:r>
      <w:r>
        <w:rPr>
          <w:rFonts w:hint="eastAsia" w:ascii="仿宋" w:hAnsi="仿宋" w:eastAsia="仿宋" w:cs="仿宋"/>
          <w:b/>
          <w:color w:val="auto"/>
          <w:lang w:eastAsia="zh-CN"/>
        </w:rPr>
        <w:t>。</w:t>
      </w:r>
    </w:p>
    <w:p w14:paraId="247976D8">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color w:val="auto"/>
          <w:lang w:eastAsia="zh-CN"/>
        </w:rPr>
        <w:t>29.3 投标供应商资格审查：</w:t>
      </w:r>
    </w:p>
    <w:p w14:paraId="55156185">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bCs/>
          <w:color w:val="auto"/>
          <w:lang w:eastAsia="zh-CN"/>
        </w:rPr>
        <w:t>开标（标书信息开启）后，采购人或采购代理机构或</w:t>
      </w:r>
      <w:r>
        <w:rPr>
          <w:rFonts w:hint="eastAsia" w:ascii="仿宋" w:hAnsi="仿宋" w:eastAsia="仿宋" w:cs="仿宋"/>
          <w:color w:val="auto"/>
          <w:lang w:eastAsia="zh-CN"/>
        </w:rPr>
        <w:t>评审小组</w:t>
      </w:r>
      <w:r>
        <w:rPr>
          <w:rFonts w:hint="eastAsia" w:ascii="仿宋" w:hAnsi="仿宋" w:eastAsia="仿宋" w:cs="仿宋"/>
          <w:bCs/>
          <w:color w:val="auto"/>
          <w:lang w:eastAsia="zh-CN"/>
        </w:rPr>
        <w:t>首先依法对投标供应商的资格文件进行审查，审查各投标供应商的资格符合情况。</w:t>
      </w:r>
      <w:r>
        <w:rPr>
          <w:rFonts w:hint="eastAsia" w:ascii="仿宋" w:hAnsi="仿宋" w:eastAsia="仿宋" w:cs="仿宋"/>
          <w:color w:val="auto"/>
          <w:lang w:eastAsia="zh-CN"/>
        </w:rPr>
        <w:t>采购人或采购代理机构</w:t>
      </w:r>
      <w:r>
        <w:rPr>
          <w:rFonts w:hint="eastAsia" w:ascii="仿宋" w:hAnsi="仿宋" w:eastAsia="仿宋" w:cs="仿宋"/>
          <w:bCs/>
          <w:color w:val="auto"/>
          <w:lang w:eastAsia="zh-CN"/>
        </w:rPr>
        <w:t>或</w:t>
      </w:r>
      <w:r>
        <w:rPr>
          <w:rFonts w:hint="eastAsia" w:ascii="仿宋" w:hAnsi="仿宋" w:eastAsia="仿宋" w:cs="仿宋"/>
          <w:color w:val="auto"/>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48546E25">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3824B2F9">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（3）供应商信用记录查询与使用：见《供应商须知前附表》。</w:t>
      </w:r>
    </w:p>
    <w:p w14:paraId="630642A6">
      <w:pPr>
        <w:snapToGrid w:val="0"/>
        <w:spacing w:line="360" w:lineRule="auto"/>
        <w:ind w:firstLine="356" w:firstLineChars="147"/>
        <w:rPr>
          <w:rFonts w:hint="eastAsia" w:ascii="仿宋" w:hAnsi="仿宋" w:eastAsia="仿宋" w:cs="仿宋"/>
          <w:b/>
          <w:color w:val="auto"/>
          <w:lang w:val="en-US" w:eastAsia="zh-CN"/>
        </w:rPr>
      </w:pPr>
      <w:r>
        <w:rPr>
          <w:rFonts w:hint="eastAsia" w:ascii="仿宋" w:hAnsi="仿宋" w:eastAsia="仿宋" w:cs="仿宋"/>
          <w:b/>
          <w:color w:val="auto"/>
          <w:lang w:val="en-US" w:eastAsia="zh-CN"/>
        </w:rPr>
        <w:t>29.4</w:t>
      </w:r>
      <w:r>
        <w:rPr>
          <w:rFonts w:hint="eastAsia" w:ascii="仿宋" w:hAnsi="仿宋" w:eastAsia="仿宋" w:cs="仿宋"/>
          <w:b/>
          <w:color w:val="auto"/>
        </w:rPr>
        <w:t>磋商报价方式</w:t>
      </w:r>
    </w:p>
    <w:p w14:paraId="14C91184">
      <w:pPr>
        <w:snapToGrid w:val="0"/>
        <w:spacing w:line="360" w:lineRule="auto"/>
        <w:ind w:firstLine="356" w:firstLineChars="147"/>
        <w:rPr>
          <w:rFonts w:ascii="仿宋" w:hAnsi="仿宋" w:eastAsia="仿宋" w:cs="仿宋"/>
          <w:color w:val="auto"/>
        </w:rPr>
      </w:pPr>
      <w:r>
        <w:rPr>
          <w:rFonts w:hint="eastAsia" w:ascii="仿宋" w:hAnsi="仿宋" w:eastAsia="仿宋" w:cs="仿宋"/>
          <w:color w:val="auto"/>
        </w:rPr>
        <w:t>1、供应商提交的响应性文件中的报价，该报价只允许有一个报价，任何有选择性的报价将不予接受。</w:t>
      </w:r>
    </w:p>
    <w:p w14:paraId="6E7535D3">
      <w:pPr>
        <w:snapToGrid w:val="0"/>
        <w:spacing w:line="360" w:lineRule="auto"/>
        <w:ind w:firstLine="356" w:firstLineChars="147"/>
        <w:rPr>
          <w:rFonts w:ascii="仿宋" w:hAnsi="仿宋" w:eastAsia="仿宋" w:cs="仿宋"/>
          <w:color w:val="auto"/>
        </w:rPr>
      </w:pPr>
      <w:r>
        <w:rPr>
          <w:rFonts w:hint="eastAsia" w:ascii="仿宋" w:hAnsi="仿宋" w:eastAsia="仿宋" w:cs="仿宋"/>
          <w:color w:val="auto"/>
        </w:rPr>
        <w:t>2、 磋商小组所有成员与供应商进行单独磋商。在磋商中，磋商的任何一方不得透露与磋商有关的其他供应商的技术资料、价格和其他信息。磋商文件有实质性变动的，磋商小组应以书面形式通知所有参加磋商的供应商。</w:t>
      </w:r>
    </w:p>
    <w:p w14:paraId="79FC0CFF">
      <w:pPr>
        <w:snapToGrid w:val="0"/>
        <w:spacing w:line="440" w:lineRule="exact"/>
        <w:ind w:firstLine="356" w:firstLineChars="147"/>
        <w:rPr>
          <w:rFonts w:ascii="仿宋" w:hAnsi="仿宋" w:eastAsia="仿宋" w:cs="仿宋"/>
          <w:color w:val="auto"/>
          <w:highlight w:val="none"/>
          <w:lang w:eastAsia="zh-CN"/>
        </w:rPr>
      </w:pPr>
      <w:r>
        <w:rPr>
          <w:rFonts w:hint="eastAsia" w:ascii="仿宋" w:hAnsi="仿宋" w:eastAsia="仿宋" w:cs="仿宋"/>
          <w:color w:val="auto"/>
          <w:highlight w:val="none"/>
        </w:rPr>
        <w:t>3、磋商结束后，供应商可根据磋商情况，进行第二次报价</w:t>
      </w:r>
      <w:r>
        <w:rPr>
          <w:rFonts w:hint="eastAsia" w:ascii="仿宋" w:hAnsi="仿宋" w:eastAsia="仿宋" w:cs="仿宋"/>
          <w:color w:val="auto"/>
          <w:highlight w:val="none"/>
          <w:lang w:eastAsia="zh-CN"/>
        </w:rPr>
        <w:t>，采购人也可以根据磋商情况开启多轮报价，</w:t>
      </w:r>
      <w:r>
        <w:rPr>
          <w:rFonts w:hint="eastAsia" w:ascii="仿宋" w:hAnsi="仿宋" w:eastAsia="仿宋" w:cs="仿宋"/>
          <w:color w:val="auto"/>
          <w:highlight w:val="none"/>
        </w:rPr>
        <w:t>该报价为磋商的最终报价。</w:t>
      </w:r>
    </w:p>
    <w:p w14:paraId="29A36D25">
      <w:pPr>
        <w:snapToGrid w:val="0"/>
        <w:spacing w:line="440" w:lineRule="exact"/>
        <w:ind w:firstLine="356" w:firstLineChars="147"/>
        <w:rPr>
          <w:rFonts w:ascii="仿宋" w:hAnsi="仿宋" w:eastAsia="仿宋" w:cs="仿宋"/>
          <w:color w:val="auto"/>
          <w:highlight w:val="none"/>
          <w:lang w:eastAsia="zh-CN"/>
        </w:rPr>
      </w:pPr>
      <w:r>
        <w:rPr>
          <w:rFonts w:hint="eastAsia" w:ascii="仿宋" w:hAnsi="仿宋" w:eastAsia="仿宋" w:cs="仿宋"/>
          <w:color w:val="auto"/>
          <w:highlight w:val="none"/>
        </w:rPr>
        <w:t>4、第二次报价</w:t>
      </w:r>
      <w:r>
        <w:rPr>
          <w:rFonts w:hint="eastAsia" w:ascii="仿宋" w:hAnsi="仿宋" w:eastAsia="仿宋" w:cs="仿宋"/>
          <w:color w:val="auto"/>
          <w:highlight w:val="none"/>
          <w:lang w:eastAsia="zh-CN"/>
        </w:rPr>
        <w:t>在政采云不见面开评标系统</w:t>
      </w:r>
      <w:r>
        <w:rPr>
          <w:rFonts w:hint="eastAsia" w:ascii="仿宋" w:hAnsi="仿宋" w:eastAsia="仿宋" w:cs="仿宋"/>
          <w:color w:val="auto"/>
          <w:highlight w:val="none"/>
        </w:rPr>
        <w:t>填写提交。所有供应商的二次报价收集齐全后，二次报价不进行公开唱标</w:t>
      </w:r>
      <w:r>
        <w:rPr>
          <w:rFonts w:hint="eastAsia" w:ascii="仿宋" w:hAnsi="仿宋" w:eastAsia="仿宋" w:cs="仿宋"/>
          <w:color w:val="auto"/>
          <w:highlight w:val="none"/>
          <w:lang w:eastAsia="zh-CN"/>
        </w:rPr>
        <w:t>，依次类推。</w:t>
      </w:r>
    </w:p>
    <w:p w14:paraId="6845C382">
      <w:pPr>
        <w:snapToGrid w:val="0"/>
        <w:spacing w:line="440" w:lineRule="exact"/>
        <w:ind w:firstLine="356" w:firstLineChars="147"/>
        <w:rPr>
          <w:rFonts w:ascii="仿宋" w:hAnsi="仿宋" w:eastAsia="仿宋" w:cs="仿宋"/>
          <w:color w:val="auto"/>
        </w:rPr>
      </w:pPr>
      <w:r>
        <w:rPr>
          <w:rFonts w:hint="eastAsia" w:ascii="仿宋" w:hAnsi="仿宋" w:eastAsia="仿宋" w:cs="仿宋"/>
          <w:color w:val="auto"/>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p>
    <w:p w14:paraId="76024730">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30.评审工作的组织</w:t>
      </w:r>
    </w:p>
    <w:p w14:paraId="1C21991F">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采购人或采购代理机构负责组织本项目的评审工作，并依据《政府采购货物和服务招标投标管理办法（财政部第87号令）》第四十五条的相关规定履行职责。</w:t>
      </w:r>
    </w:p>
    <w:p w14:paraId="0F342A0F">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 评标委员会的组建</w:t>
      </w:r>
    </w:p>
    <w:p w14:paraId="30495744">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31.1评标委员会由采购人或采购代理机构依法组建，成员由采购人代表1人和评审专家</w:t>
      </w: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人，成员人数为</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人，其中评审专家不少于成员总数的三分之二。</w:t>
      </w:r>
    </w:p>
    <w:p w14:paraId="53CDED86">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31.2评审专家从新疆政府采购云平台专家库中通过随机方式抽取产生。评标委员会成员名单在采购结果公告前保密。</w:t>
      </w:r>
    </w:p>
    <w:p w14:paraId="0B55C7CB">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32.评标委员会的职责</w:t>
      </w:r>
    </w:p>
    <w:p w14:paraId="2BCDCBE7">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32.1审查、评价投标文件是否符合采购文件的商务、技术等实质性要求。</w:t>
      </w:r>
    </w:p>
    <w:p w14:paraId="10CEAE3E">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32.2要求供应商对投标文件有关事项作出澄清或者说明。</w:t>
      </w:r>
    </w:p>
    <w:p w14:paraId="6BB8FC03">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32.3对投标文件进行比较和评价。</w:t>
      </w:r>
    </w:p>
    <w:p w14:paraId="7C7A45DA">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32.4确定中标候选人名单，以及根据采购人委托直接确定中标人。</w:t>
      </w:r>
    </w:p>
    <w:p w14:paraId="09EEC2B2">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32.5向采购人、采购代理机构或者有关部门报告评审中发现的违法行为。</w:t>
      </w:r>
    </w:p>
    <w:p w14:paraId="49E7A9D0">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 评标原则</w:t>
      </w:r>
    </w:p>
    <w:p w14:paraId="05AD8E07">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33.1评标委员会将遵循公平、公正、科学的原则，对供应商提交的投标文件进行综合评审，评标委员会按照采购文件规定的评标细则进行评分。</w:t>
      </w:r>
    </w:p>
    <w:p w14:paraId="217E406C">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33.2客观公正对待所有供应商，对所有投标评价均采用相同的程序和标准。 </w:t>
      </w:r>
    </w:p>
    <w:p w14:paraId="33B86272">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33.3评标委员会成员对需要共同认定的事项存在争议的，按照少数服从多数的原则作出结论。持不同意见的评标委员会成员应当在评审报告上签署不同意见及理由，否则视为同意评审报告。</w:t>
      </w:r>
    </w:p>
    <w:p w14:paraId="2A5AF205">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2B2178B1">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非单一产品采购项目，采购人应当根据采购项目技术构成、产品价格比重等合理确定核心产品，并在采购文件中载明。多家供应商提供的核心产品品牌相同的，按前款规定处理。      </w:t>
      </w:r>
    </w:p>
    <w:p w14:paraId="3AD6657A">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34. 评委纪律</w:t>
      </w:r>
    </w:p>
    <w:p w14:paraId="33FEACDA">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委员会成员必须严格遵守保密规定，不得泄露评审的有关情况，任何单位和个人不得干扰、影响评标的正常进行，评标委员会成员不得私下与投标供应商接触，不得出现克州省政府采购活动现场组织管理办法中规定的其他禁止行为。</w:t>
      </w:r>
    </w:p>
    <w:p w14:paraId="798A0E14">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35.评标程序</w:t>
      </w:r>
    </w:p>
    <w:p w14:paraId="12D29B9E">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 在评审专家中推选评标委员会组长，采购人代表不得担任评标委员会组长。</w:t>
      </w:r>
    </w:p>
    <w:p w14:paraId="3E39ADDE">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65FDACD4">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35.3 评审人员对符合资格的供应商的投标文件的有效性、符合性、完整性和响应程度进行审查，确定是否对采购文件作出实质性响应。</w:t>
      </w:r>
    </w:p>
    <w:p w14:paraId="61C12070">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35.4 评审人员按采购文件规定的评审方法和评审标准，依法独立对供应商投标文件进行评估、比较，并给予评价或打分，不受任何单位和个人的干预。</w:t>
      </w:r>
    </w:p>
    <w:p w14:paraId="276E9C1B">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357CC31A">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lang w:val="en-US" w:eastAsia="zh-CN"/>
        </w:rPr>
        <w:t>35</w:t>
      </w:r>
      <w:r>
        <w:rPr>
          <w:rFonts w:hint="eastAsia" w:ascii="仿宋" w:hAnsi="仿宋" w:eastAsia="仿宋" w:cs="仿宋"/>
          <w:color w:val="auto"/>
          <w:szCs w:val="21"/>
          <w:lang w:eastAsia="zh-CN"/>
        </w:rPr>
        <w:t>%以上的）情形的，应由相关人员当场改正或作出书面说明；拒不改正又不作书面说明的，由现场监督员如实记载后存入项目档案资料。</w:t>
      </w:r>
    </w:p>
    <w:p w14:paraId="00DD1F7D">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35.7 评标委员会根据评审汇总情况和采购文件规定确定中标候选供应商排序名单。</w:t>
      </w:r>
    </w:p>
    <w:p w14:paraId="72A0EDB9">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35.8 起草评审报告，所有评审人员须在评审报告上签章确认，对自己的评审意见承担法律责任。 </w:t>
      </w:r>
    </w:p>
    <w:p w14:paraId="419AF4A8">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35.9 采购组织机构对评标委员会评审专家进行评价。</w:t>
      </w:r>
    </w:p>
    <w:p w14:paraId="37D2E2A8">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35.10 修改评审结果</w:t>
      </w:r>
    </w:p>
    <w:p w14:paraId="173174DB">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评标结果汇总完成后，除下列情形外，任何人不得修改评标结果：</w:t>
      </w:r>
    </w:p>
    <w:p w14:paraId="161D5C0D">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（1）分值汇总计算错误的；</w:t>
      </w:r>
    </w:p>
    <w:p w14:paraId="4E864E67">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（2）分项评分超出评分标准范围的；</w:t>
      </w:r>
    </w:p>
    <w:p w14:paraId="66CAB233">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（3）评标委员会成员对客观评审因素评分不一致的；</w:t>
      </w:r>
    </w:p>
    <w:p w14:paraId="51D4AC64">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（4）经评标委员会认定评分畸高、畸低的。</w:t>
      </w:r>
    </w:p>
    <w:p w14:paraId="31A96965">
      <w:pPr>
        <w:widowControl/>
        <w:spacing w:line="440" w:lineRule="exact"/>
        <w:ind w:firstLine="729" w:firstLineChars="300"/>
        <w:rPr>
          <w:rFonts w:ascii="仿宋" w:hAnsi="仿宋" w:eastAsia="仿宋" w:cs="仿宋"/>
          <w:color w:val="auto"/>
          <w:szCs w:val="21"/>
          <w:lang w:eastAsia="zh-CN"/>
        </w:rPr>
      </w:pPr>
      <w:r>
        <w:rPr>
          <w:rFonts w:hint="eastAsia" w:ascii="仿宋" w:hAnsi="仿宋" w:eastAsia="仿宋" w:cs="仿宋"/>
          <w:color w:val="auto"/>
          <w:szCs w:val="21"/>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0281A27">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36．澄清、说明或补正的形式</w:t>
      </w:r>
    </w:p>
    <w:p w14:paraId="101D8600">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lang w:eastAsia="zh-CN"/>
        </w:rPr>
        <w:t>投标供应商澄清、说明或补正时间为20分钟</w:t>
      </w:r>
      <w:r>
        <w:rPr>
          <w:rFonts w:hint="eastAsia" w:ascii="仿宋" w:hAnsi="仿宋" w:eastAsia="仿宋" w:cs="仿宋"/>
          <w:color w:val="auto"/>
          <w:szCs w:val="21"/>
          <w:lang w:eastAsia="zh-CN"/>
        </w:rPr>
        <w:t>。</w:t>
      </w:r>
    </w:p>
    <w:p w14:paraId="733478EE">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341A8294">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4B7DAE7">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37．错误修正的原则</w:t>
      </w:r>
    </w:p>
    <w:p w14:paraId="46332304">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14:paraId="6941A7E8">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14:paraId="7291AA98">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37.1 投标函中表述的内容与报价表中不一致的，以报价表为准；报价表中的内容与报价明细表不一致的，以报价表为准；</w:t>
      </w:r>
    </w:p>
    <w:p w14:paraId="0B4FADFC">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37.2 投标文件中的大写金额和小写金额不一致的，以大写金额为准；</w:t>
      </w:r>
    </w:p>
    <w:p w14:paraId="012336D4">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37.3 单价金额小数点或者百分比有明显错位的，以开标一览表的总价为准，并修改单价；</w:t>
      </w:r>
    </w:p>
    <w:p w14:paraId="5C1BE688">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37.4 总价金额与按单价汇总金额不一致的，以单价金额计算结果为准；</w:t>
      </w:r>
    </w:p>
    <w:p w14:paraId="07A08A98">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37.5 若用文字表示的数值与用数字表示的数值不一致，以文字表示的数值为准；</w:t>
      </w:r>
    </w:p>
    <w:p w14:paraId="3DBFB253">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37.6 如有多报（指数量超出采购文件需求）、重报（指同一货物重复报价），其投标总价在评标过程中不予调整，如其中标，其合同价按其投标单价予以调整；</w:t>
      </w:r>
    </w:p>
    <w:p w14:paraId="119B534B">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37.7 对不同文字文本投标文件的解释发生异议的，以中文文本为准；</w:t>
      </w:r>
    </w:p>
    <w:p w14:paraId="4EE42B76">
      <w:pPr>
        <w:spacing w:line="440" w:lineRule="exact"/>
        <w:ind w:firstLine="243" w:firstLineChars="100"/>
        <w:rPr>
          <w:rFonts w:ascii="仿宋" w:hAnsi="仿宋" w:eastAsia="仿宋" w:cs="仿宋"/>
          <w:b/>
          <w:bCs/>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lang w:eastAsia="zh-CN"/>
        </w:rPr>
        <w:t>修正应当采用电子询标的形式，并加盖公章（电子印章）。</w:t>
      </w:r>
    </w:p>
    <w:p w14:paraId="33F94414">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38．无效投标文件</w:t>
      </w:r>
    </w:p>
    <w:p w14:paraId="74763BED">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有下列情形之一的，投标文件按无效标处理：</w:t>
      </w:r>
    </w:p>
    <w:p w14:paraId="5E3EE850">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 报名的供应商与参加投标的供应商发生实质性变更的且未提供有效证明的；</w:t>
      </w:r>
    </w:p>
    <w:p w14:paraId="08471D6B">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38.2 供应商提交两份或两份以上内容不同的投标文件，未声明哪一份有效的；</w:t>
      </w:r>
    </w:p>
    <w:p w14:paraId="36A6F6CE">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38.3 投标文件非供应商法定代表人签署的，未提供或提供无效的法定代表人授权书；</w:t>
      </w:r>
    </w:p>
    <w:p w14:paraId="6664FD85">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38.4 未按磋商文件规定装订；</w:t>
      </w:r>
    </w:p>
    <w:p w14:paraId="19D3A288">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38.5 投标文件内容未按磋商文件规定签章或盖章的；</w:t>
      </w:r>
    </w:p>
    <w:p w14:paraId="2A578713">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38.6 投标文件组成漏项或未按规定的格式编制或投标文件正、副本份数不足或内容不全或内容字迹模糊辨认不清的等而导致评标活动无法正常进行；</w:t>
      </w:r>
    </w:p>
    <w:p w14:paraId="05E1FA0C">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38.7 供应商未按磋商文件变更通知更改投标文件的；</w:t>
      </w:r>
    </w:p>
    <w:p w14:paraId="4D92259C">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38.8 《开标一览表》和《投标分项报价表》内容不完整且不接受修正意见或字迹不能辨认的或未提供；</w:t>
      </w:r>
    </w:p>
    <w:p w14:paraId="60541094">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38.9 标项投标报价超过磋商文件规定的预算金额或最高限价</w:t>
      </w:r>
    </w:p>
    <w:p w14:paraId="6C219580">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38.10 因供应商原因编制错误造成经评标委员会修正后的报价达到或超过投标报价的0.5%；</w:t>
      </w:r>
    </w:p>
    <w:p w14:paraId="22E581FF">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38.11 供应商的报价明显低于其他通过符合性审查供应商的报价，有可能影响产品质量或者不能诚信履约的，且在规定时间内不能合理说明原因并提供证明材料的；</w:t>
      </w:r>
    </w:p>
    <w:p w14:paraId="152F5FE3">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38.12 未实质性响应磋商文件中条款要求的投标文件；</w:t>
      </w:r>
    </w:p>
    <w:p w14:paraId="778CC201">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38.13 不符合招标范围、技术规格、技术标准的要求无法满足采购人使用要求；</w:t>
      </w:r>
    </w:p>
    <w:p w14:paraId="4F0A0E45">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38.14 投标文件附有采购人不能接受的条款；</w:t>
      </w:r>
    </w:p>
    <w:p w14:paraId="285D555A">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38.15 投标文件中提供了赠品或者与本项目采购无关的其他商品、服务；</w:t>
      </w:r>
    </w:p>
    <w:p w14:paraId="60D177FE">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38.16 投标文件中承诺的投标有效期少于磋商文件中载明的投标有效期；</w:t>
      </w:r>
    </w:p>
    <w:p w14:paraId="0641CD28">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38.17供应商串通投标，妨碍其他供应商的竞争行为，损害采购人或者其他供应商的合法权益；</w:t>
      </w:r>
    </w:p>
    <w:p w14:paraId="1F696A57">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38.18违反国家及政府部门相关法律、法规、文件规定或经评标委员会认定的其他属于重大偏离；</w:t>
      </w:r>
    </w:p>
    <w:p w14:paraId="19204122">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39．废标</w:t>
      </w:r>
    </w:p>
    <w:p w14:paraId="5A8BC45F">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39.1 符合磋商文件规定废标情形的；</w:t>
      </w:r>
    </w:p>
    <w:p w14:paraId="78B01ABC">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39.2 出现影响采购公正的违法、违规行为的；</w:t>
      </w:r>
    </w:p>
    <w:p w14:paraId="63D9BA83">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39.3 供应商的报价均超过了采购预算（或最高限价），采购人不能支付的;</w:t>
      </w:r>
    </w:p>
    <w:p w14:paraId="5C328750">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39.4 因重大变故，采购任务取消的。</w:t>
      </w:r>
    </w:p>
    <w:p w14:paraId="38C074DE">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40．突发情况处理</w:t>
      </w:r>
    </w:p>
    <w:p w14:paraId="262E923F">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40.1 采购过程中出现以下情形，导致电子交易平台无法正常运行，或者无法保证电子交易的公平、公正和安全时，采购组织机构可中止电子交易活动：</w:t>
      </w:r>
    </w:p>
    <w:p w14:paraId="263F60C3">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（1）电子交易平台发生故障而无法登录访问的； </w:t>
      </w:r>
    </w:p>
    <w:p w14:paraId="4C877653">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（2）电子交易平台应用或数据库出现错误，不能进行正常操作的；</w:t>
      </w:r>
    </w:p>
    <w:p w14:paraId="0D8DE183">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（3）电子交易平台发现严重安全漏洞，有潜在泄密危险的；</w:t>
      </w:r>
    </w:p>
    <w:p w14:paraId="21AC99CD">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（4）病毒发作导致不能进行正常操作的； </w:t>
      </w:r>
    </w:p>
    <w:p w14:paraId="2F972FAA">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（5）其他无法保证电子交易的公平、公正和安全的情况。</w:t>
      </w:r>
    </w:p>
    <w:p w14:paraId="3B5DA4A7">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6D277E7">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40.2 采购代理机构或评审小组因不可抗力（不可抗力包括但不限于自然灾害、断电、传播疫病等）原因造成电子交易活动无法正常运行的，将采取以下措施：</w:t>
      </w:r>
    </w:p>
    <w:p w14:paraId="70C25B3A">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（1）短时间内能消除不可抗力因素的，采购代理机构或评审小组在消除不可抗力因素后继续组织电子交易活动； </w:t>
      </w:r>
    </w:p>
    <w:p w14:paraId="2322B71C">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（2）长时间内无法消除不可抗力因素的，采购代理机构或评审小组将中止电子交易活动。中止电子交易活动的，采购人应当重新组织政府采购活动。</w:t>
      </w:r>
    </w:p>
    <w:p w14:paraId="6C96BD50">
      <w:pPr>
        <w:keepNext w:val="0"/>
        <w:keepLines w:val="0"/>
        <w:pageBreakBefore w:val="0"/>
        <w:widowControl w:val="0"/>
        <w:kinsoku/>
        <w:wordWrap/>
        <w:overflowPunct/>
        <w:topLinePunct w:val="0"/>
        <w:autoSpaceDE/>
        <w:autoSpaceDN/>
        <w:bidi w:val="0"/>
        <w:snapToGrid w:val="0"/>
        <w:spacing w:line="380" w:lineRule="exact"/>
        <w:ind w:firstLine="421"/>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41. 定标</w:t>
      </w:r>
    </w:p>
    <w:p w14:paraId="490009F5">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bookmarkStart w:id="27" w:name="_Toc469495729"/>
      <w:r>
        <w:rPr>
          <w:rFonts w:hint="eastAsia" w:ascii="仿宋" w:hAnsi="仿宋" w:eastAsia="仿宋" w:cs="仿宋"/>
          <w:color w:val="auto"/>
          <w:szCs w:val="21"/>
          <w:lang w:eastAsia="zh-CN"/>
        </w:rPr>
        <w:t>41.1采购结果确认（确定中标供应商）</w:t>
      </w:r>
    </w:p>
    <w:p w14:paraId="34A13CB1">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采购结果确认（确定中标供应商）：本项目由采购人根据评标委员会提交的《评审报告》，通过“政府采购云平台”依法确认采购结果、确定中标供应商。具体流程如下：</w:t>
      </w:r>
    </w:p>
    <w:p w14:paraId="4B958F4D">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（1）采购代理机构将在评审结束后2个工作日内将评审报告送采购人。</w:t>
      </w:r>
    </w:p>
    <w:p w14:paraId="36C16CB2">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（2）采购人将在收到评审报告之日起5个工作日内，在评审报告推荐的中标候选供应商名单中按顺序确定中标供应商，并将确认意见以书面形式回复采购代理机构。 </w:t>
      </w:r>
    </w:p>
    <w:p w14:paraId="6F2504A1">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b/>
          <w:bCs/>
          <w:color w:val="auto"/>
          <w:szCs w:val="21"/>
          <w:lang w:eastAsia="zh-CN"/>
        </w:rPr>
      </w:pPr>
      <w:r>
        <w:rPr>
          <w:rFonts w:hint="eastAsia" w:ascii="仿宋" w:hAnsi="仿宋" w:eastAsia="仿宋" w:cs="仿宋"/>
          <w:color w:val="auto"/>
          <w:szCs w:val="21"/>
          <w:lang w:eastAsia="zh-CN"/>
        </w:rPr>
        <w:t>41.2采购结果经采购人确认后2个工作日内，采购代理机构将在</w:t>
      </w:r>
      <w:r>
        <w:rPr>
          <w:rFonts w:hint="eastAsia" w:ascii="仿宋" w:hAnsi="仿宋" w:eastAsia="仿宋" w:cs="仿宋"/>
          <w:b/>
          <w:bCs/>
          <w:color w:val="auto"/>
          <w:szCs w:val="21"/>
          <w:lang w:eastAsia="zh-CN"/>
        </w:rPr>
        <w:t>克州公共资源交易中心网、新疆政府采购网（www.zjzfcg.gov.cn）上公告采购结果，中标公告期限为1个工作日。</w:t>
      </w:r>
    </w:p>
    <w:p w14:paraId="2BDDA06A">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 中标通知书</w:t>
      </w:r>
    </w:p>
    <w:p w14:paraId="1CBDB0D1">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lang w:eastAsia="zh-CN"/>
        </w:rPr>
        <w:t>公示期为一个工作日。待公示期结束后，</w:t>
      </w:r>
      <w:r>
        <w:rPr>
          <w:rFonts w:hint="eastAsia" w:ascii="仿宋" w:hAnsi="仿宋" w:eastAsia="仿宋" w:cs="仿宋"/>
          <w:color w:val="auto"/>
          <w:szCs w:val="21"/>
          <w:lang w:eastAsia="zh-CN"/>
        </w:rPr>
        <w:t>采购组织机构向中标人发出中标通知书。</w:t>
      </w:r>
    </w:p>
    <w:p w14:paraId="5503D83F">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52BBCEDE">
      <w:pPr>
        <w:keepNext w:val="0"/>
        <w:keepLines w:val="0"/>
        <w:pageBreakBefore w:val="0"/>
        <w:widowControl w:val="0"/>
        <w:kinsoku/>
        <w:wordWrap/>
        <w:overflowPunct/>
        <w:topLinePunct w:val="0"/>
        <w:autoSpaceDE/>
        <w:autoSpaceDN/>
        <w:bidi w:val="0"/>
        <w:spacing w:beforeLines="50" w:line="380" w:lineRule="exact"/>
        <w:jc w:val="center"/>
        <w:textAlignment w:val="auto"/>
        <w:outlineLvl w:val="9"/>
        <w:rPr>
          <w:rFonts w:ascii="仿宋" w:hAnsi="仿宋" w:eastAsia="仿宋" w:cs="仿宋"/>
          <w:b/>
          <w:bCs/>
          <w:color w:val="auto"/>
          <w:lang w:eastAsia="zh-CN"/>
        </w:rPr>
      </w:pPr>
      <w:r>
        <w:rPr>
          <w:rFonts w:hint="eastAsia" w:ascii="仿宋" w:hAnsi="仿宋" w:eastAsia="仿宋" w:cs="仿宋"/>
          <w:b/>
          <w:bCs/>
          <w:color w:val="auto"/>
          <w:sz w:val="28"/>
          <w:szCs w:val="28"/>
          <w:lang w:eastAsia="zh-CN"/>
        </w:rPr>
        <w:t>（六）合同的授予</w:t>
      </w:r>
      <w:bookmarkEnd w:id="27"/>
    </w:p>
    <w:p w14:paraId="44BBE06D">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bookmarkStart w:id="28" w:name="_Toc73975842"/>
      <w:bookmarkStart w:id="29" w:name="_Toc469495730"/>
      <w:r>
        <w:rPr>
          <w:rFonts w:hint="eastAsia" w:ascii="仿宋" w:hAnsi="仿宋" w:eastAsia="仿宋" w:cs="仿宋"/>
          <w:color w:val="auto"/>
          <w:szCs w:val="21"/>
          <w:lang w:eastAsia="zh-CN"/>
        </w:rPr>
        <w:t>43．履约保证金</w:t>
      </w:r>
      <w:bookmarkEnd w:id="28"/>
    </w:p>
    <w:p w14:paraId="11A8907E">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auto"/>
          <w:szCs w:val="21"/>
          <w:lang w:eastAsia="zh-CN"/>
        </w:rPr>
        <w:t xml:space="preserve">43.1 </w:t>
      </w:r>
      <w:r>
        <w:rPr>
          <w:rFonts w:hint="eastAsia" w:ascii="仿宋" w:hAnsi="仿宋" w:eastAsia="仿宋" w:cs="仿宋"/>
          <w:color w:val="000000" w:themeColor="text1"/>
          <w:szCs w:val="21"/>
          <w:lang w:eastAsia="zh-CN"/>
          <w14:textFill>
            <w14:solidFill>
              <w14:schemeClr w14:val="tx1"/>
            </w14:solidFill>
          </w14:textFill>
        </w:rPr>
        <w:t>中标供应商在签订合同后5个工作日内向采购人交纳不超过中标价</w:t>
      </w: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lang w:eastAsia="zh-CN"/>
          <w14:textFill>
            <w14:solidFill>
              <w14:schemeClr w14:val="tx1"/>
            </w14:solidFill>
          </w14:textFill>
        </w:rPr>
        <w:t>%的履约保证金（鼓励以银行、保险公司出具的履约保函形式提交；若以电汇、银行转账方式提交的，必须转到采购人的指定账户）。</w:t>
      </w:r>
    </w:p>
    <w:p w14:paraId="4909D32F">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43.2 签订合同后，如中标供应商不按合同约定履约的，履约保证金不予退还，履约保证金不足以赔偿损失的，按实际损失赔偿。</w:t>
      </w:r>
    </w:p>
    <w:p w14:paraId="604E371C">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43.3 如果中标供应商在建设期内没有涉及采购人的应付而未付金额或违约行为，采购人在项目验收合格后或提前终止合同后全额无息退还履约保证金。</w:t>
      </w:r>
    </w:p>
    <w:p w14:paraId="4F118923">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bookmarkStart w:id="30" w:name="_Toc73975843"/>
      <w:r>
        <w:rPr>
          <w:rFonts w:hint="eastAsia" w:ascii="仿宋" w:hAnsi="仿宋" w:eastAsia="仿宋" w:cs="仿宋"/>
          <w:color w:val="auto"/>
          <w:szCs w:val="21"/>
          <w:lang w:eastAsia="zh-CN"/>
        </w:rPr>
        <w:t>44．签订合同及公告</w:t>
      </w:r>
      <w:bookmarkEnd w:id="30"/>
    </w:p>
    <w:p w14:paraId="7840EE69">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44.1采购人在中标通知书发出之日起30日内与中标供应商签订合同。</w:t>
      </w:r>
    </w:p>
    <w:p w14:paraId="3FBDF12F">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44.2中标供应商拖延、拒签合同的,取消中标资格。</w:t>
      </w:r>
    </w:p>
    <w:p w14:paraId="45C3E5D3">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44.3 采购文件、中标供应商的投标文件及评标过程中有关澄清文件等均作为签订合同的依据。所签订的合同不得对采购文件和中标供应商的投标文件的内容作实质性修改。</w:t>
      </w:r>
    </w:p>
    <w:p w14:paraId="747D6539">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44.4采购人应当自政府采购合同签订之日起2个工作日内，在省级以上财政部门指定的政府采购信息发布媒体及相关网站上公告。</w:t>
      </w:r>
    </w:p>
    <w:p w14:paraId="45E7505C">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44.5采购人应当自政府采购合同签订之日起7个工作日内，将政府采购合同副本报同级人民政府财政部门备案以及采购代理机构存档。</w:t>
      </w:r>
    </w:p>
    <w:p w14:paraId="13769D47">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9"/>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（七）纪律和监督</w:t>
      </w:r>
      <w:bookmarkEnd w:id="29"/>
    </w:p>
    <w:p w14:paraId="175D0EFE">
      <w:pPr>
        <w:keepNext w:val="0"/>
        <w:keepLines w:val="0"/>
        <w:pageBreakBefore w:val="0"/>
        <w:widowControl w:val="0"/>
        <w:kinsoku/>
        <w:wordWrap/>
        <w:overflowPunct/>
        <w:topLinePunct w:val="0"/>
        <w:autoSpaceDE/>
        <w:autoSpaceDN/>
        <w:bidi w:val="0"/>
        <w:spacing w:line="380" w:lineRule="exact"/>
        <w:ind w:firstLine="356"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45. 对招标人的纪律要求 </w:t>
      </w:r>
    </w:p>
    <w:p w14:paraId="5FD2D93F">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45.1招标人不得泄漏招标投标活动中应当保密的情况和资料，不得与供应商串通损害国家利益，社会公共利益或者他人合法权益。 </w:t>
      </w:r>
    </w:p>
    <w:p w14:paraId="649D36B7">
      <w:pPr>
        <w:keepNext w:val="0"/>
        <w:keepLines w:val="0"/>
        <w:pageBreakBefore w:val="0"/>
        <w:widowControl w:val="0"/>
        <w:kinsoku/>
        <w:wordWrap/>
        <w:overflowPunct/>
        <w:topLinePunct w:val="0"/>
        <w:autoSpaceDE/>
        <w:autoSpaceDN/>
        <w:bidi w:val="0"/>
        <w:spacing w:line="380" w:lineRule="exact"/>
        <w:ind w:firstLine="356"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46. 对供应商的纪律要求 </w:t>
      </w:r>
    </w:p>
    <w:p w14:paraId="2F7A6943">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46FC7C3B">
      <w:pPr>
        <w:keepNext w:val="0"/>
        <w:keepLines w:val="0"/>
        <w:pageBreakBefore w:val="0"/>
        <w:widowControl w:val="0"/>
        <w:kinsoku/>
        <w:wordWrap/>
        <w:overflowPunct/>
        <w:topLinePunct w:val="0"/>
        <w:autoSpaceDE/>
        <w:autoSpaceDN/>
        <w:bidi w:val="0"/>
        <w:spacing w:line="380" w:lineRule="exact"/>
        <w:ind w:firstLine="356"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47. 对评标委员会成员的纪律要求 </w:t>
      </w:r>
    </w:p>
    <w:p w14:paraId="7395F7D0">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47.1评标委员会成员不得收受他人的财物或者其他好处，不得向他人透漏对投标文件的评审和比较、中标候选人的推荐情况以及评标有关的其他情况。</w:t>
      </w:r>
    </w:p>
    <w:p w14:paraId="06CE3D58">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47.2在评标活动中，评标委员会成员不得擅离职守，影响评标程序正常进行，不得使用第三章“评标办法”没有规定的评审因素和标准进行评标。 </w:t>
      </w:r>
    </w:p>
    <w:p w14:paraId="6BD9D49E">
      <w:pPr>
        <w:keepNext w:val="0"/>
        <w:keepLines w:val="0"/>
        <w:pageBreakBefore w:val="0"/>
        <w:widowControl w:val="0"/>
        <w:kinsoku/>
        <w:wordWrap/>
        <w:overflowPunct/>
        <w:topLinePunct w:val="0"/>
        <w:autoSpaceDE/>
        <w:autoSpaceDN/>
        <w:bidi w:val="0"/>
        <w:spacing w:line="380" w:lineRule="exact"/>
        <w:ind w:firstLine="356"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48. 对与评标活动有关的工作人员的纪律要求 </w:t>
      </w:r>
    </w:p>
    <w:p w14:paraId="0065FF15">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A270DE1">
      <w:pPr>
        <w:keepNext w:val="0"/>
        <w:keepLines w:val="0"/>
        <w:pageBreakBefore w:val="0"/>
        <w:widowControl w:val="0"/>
        <w:kinsoku/>
        <w:wordWrap/>
        <w:overflowPunct/>
        <w:topLinePunct w:val="0"/>
        <w:autoSpaceDE/>
        <w:autoSpaceDN/>
        <w:bidi w:val="0"/>
        <w:spacing w:beforeLines="50" w:afterLines="50" w:line="380" w:lineRule="exact"/>
        <w:jc w:val="center"/>
        <w:textAlignment w:val="auto"/>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（八）质疑与投诉</w:t>
      </w:r>
    </w:p>
    <w:p w14:paraId="15EBB97F">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49．质疑和投诉</w:t>
      </w:r>
    </w:p>
    <w:p w14:paraId="11EB3736">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F0C0EC0">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（一）对可以质疑的采购文件提出质疑的，为收到采购文件之日或者采购文件公告期限届满之日；</w:t>
      </w:r>
    </w:p>
    <w:p w14:paraId="25F166B2">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（二）对采购过程提出质疑的，为各采购程序环节结束之日；</w:t>
      </w:r>
    </w:p>
    <w:p w14:paraId="5FCC48FD">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（三）对中标或者成交结果提出质疑的，为中标或者成交结果公告期限届满之日。</w:t>
      </w:r>
    </w:p>
    <w:p w14:paraId="4C558675">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005E4459">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供应商为自然人的，应当由本人签章；供应商为法人或者其他组织的，应当由法定代表人、主要负责人，或者其授权代表签章或者盖章，并加盖公章。</w:t>
      </w:r>
    </w:p>
    <w:p w14:paraId="6E06D5BD">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7B808E2A">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49.4质疑供应商对采购人、采购代理机构的质疑答复不满意，或者采购人、采购代理机构未在规定期限内作出答复的，供应商可以在答复期满后15个工作日内向同级财政部门提起投诉。</w:t>
      </w:r>
    </w:p>
    <w:p w14:paraId="68061C54">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49.5供应商有下列情形之一的，采购代理机构将报告克州财政局，将其列入不良行为记录名单：</w:t>
      </w:r>
    </w:p>
    <w:p w14:paraId="3A335F7B">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（一）一年内三次以上质疑均查无实据的；</w:t>
      </w:r>
    </w:p>
    <w:p w14:paraId="7E290B08">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（二）捏造事实或者提供虚假质疑材料的。</w:t>
      </w:r>
    </w:p>
    <w:p w14:paraId="21E1DC16">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（三）以非法手段取得证明材料。证据来源的合法性存在明显疑问，质疑人无法证明其取得方式合法的，视为以非法手段取得证明材料。</w:t>
      </w:r>
    </w:p>
    <w:p w14:paraId="53AAFE06">
      <w:pPr>
        <w:spacing w:line="360" w:lineRule="exact"/>
        <w:jc w:val="center"/>
        <w:rPr>
          <w:rFonts w:ascii="仿宋" w:hAnsi="仿宋" w:eastAsia="仿宋" w:cs="仿宋"/>
          <w:color w:val="auto"/>
          <w:sz w:val="30"/>
          <w:szCs w:val="30"/>
          <w:lang w:eastAsia="zh-CN"/>
        </w:rPr>
      </w:pPr>
    </w:p>
    <w:p w14:paraId="3747A21E">
      <w:pPr>
        <w:pStyle w:val="37"/>
        <w:rPr>
          <w:rFonts w:ascii="仿宋" w:hAnsi="仿宋" w:eastAsia="仿宋" w:cs="仿宋"/>
          <w:color w:val="auto"/>
          <w:sz w:val="30"/>
          <w:szCs w:val="30"/>
          <w:lang w:eastAsia="zh-CN"/>
        </w:rPr>
      </w:pPr>
    </w:p>
    <w:p w14:paraId="5BCDC343">
      <w:pPr>
        <w:pStyle w:val="37"/>
        <w:rPr>
          <w:rFonts w:ascii="仿宋" w:hAnsi="仿宋" w:eastAsia="仿宋" w:cs="仿宋"/>
          <w:color w:val="auto"/>
          <w:sz w:val="30"/>
          <w:szCs w:val="30"/>
          <w:lang w:eastAsia="zh-CN"/>
        </w:rPr>
      </w:pPr>
    </w:p>
    <w:p w14:paraId="7BDAC16B">
      <w:pPr>
        <w:pStyle w:val="37"/>
        <w:rPr>
          <w:rFonts w:ascii="仿宋" w:hAnsi="仿宋" w:eastAsia="仿宋" w:cs="仿宋"/>
          <w:color w:val="auto"/>
          <w:sz w:val="30"/>
          <w:szCs w:val="30"/>
          <w:lang w:eastAsia="zh-CN"/>
        </w:rPr>
      </w:pPr>
    </w:p>
    <w:p w14:paraId="07A0EBD1">
      <w:pPr>
        <w:pStyle w:val="37"/>
        <w:rPr>
          <w:rFonts w:ascii="仿宋" w:hAnsi="仿宋" w:eastAsia="仿宋" w:cs="仿宋"/>
          <w:color w:val="auto"/>
          <w:sz w:val="30"/>
          <w:szCs w:val="30"/>
          <w:lang w:eastAsia="zh-CN"/>
        </w:rPr>
      </w:pPr>
    </w:p>
    <w:p w14:paraId="25DE42BC">
      <w:pPr>
        <w:pStyle w:val="37"/>
        <w:rPr>
          <w:rFonts w:ascii="仿宋" w:hAnsi="仿宋" w:eastAsia="仿宋" w:cs="仿宋"/>
          <w:color w:val="auto"/>
          <w:sz w:val="30"/>
          <w:szCs w:val="30"/>
          <w:lang w:eastAsia="zh-CN"/>
        </w:rPr>
      </w:pPr>
    </w:p>
    <w:p w14:paraId="61B69067">
      <w:pPr>
        <w:pStyle w:val="37"/>
        <w:rPr>
          <w:rFonts w:ascii="仿宋" w:hAnsi="仿宋" w:eastAsia="仿宋" w:cs="仿宋"/>
          <w:color w:val="auto"/>
          <w:sz w:val="30"/>
          <w:szCs w:val="30"/>
          <w:lang w:eastAsia="zh-CN"/>
        </w:rPr>
      </w:pPr>
    </w:p>
    <w:p w14:paraId="50E72C01">
      <w:pPr>
        <w:pStyle w:val="37"/>
        <w:rPr>
          <w:rFonts w:ascii="仿宋" w:hAnsi="仿宋" w:eastAsia="仿宋" w:cs="仿宋"/>
          <w:color w:val="auto"/>
          <w:sz w:val="30"/>
          <w:szCs w:val="30"/>
          <w:lang w:eastAsia="zh-CN"/>
        </w:rPr>
      </w:pPr>
    </w:p>
    <w:p w14:paraId="4B782261">
      <w:pPr>
        <w:pStyle w:val="37"/>
        <w:rPr>
          <w:rFonts w:ascii="仿宋" w:hAnsi="仿宋" w:eastAsia="仿宋" w:cs="仿宋"/>
          <w:color w:val="auto"/>
          <w:sz w:val="30"/>
          <w:szCs w:val="30"/>
          <w:lang w:eastAsia="zh-CN"/>
        </w:rPr>
      </w:pPr>
    </w:p>
    <w:p w14:paraId="14456196">
      <w:pPr>
        <w:pStyle w:val="37"/>
        <w:rPr>
          <w:rFonts w:ascii="仿宋" w:hAnsi="仿宋" w:eastAsia="仿宋" w:cs="仿宋"/>
          <w:color w:val="auto"/>
          <w:sz w:val="30"/>
          <w:szCs w:val="30"/>
          <w:lang w:eastAsia="zh-CN"/>
        </w:rPr>
      </w:pPr>
    </w:p>
    <w:p w14:paraId="52CB2813">
      <w:pPr>
        <w:pStyle w:val="37"/>
        <w:rPr>
          <w:rFonts w:ascii="仿宋" w:hAnsi="仿宋" w:eastAsia="仿宋" w:cs="仿宋"/>
          <w:color w:val="auto"/>
          <w:sz w:val="30"/>
          <w:szCs w:val="30"/>
          <w:lang w:eastAsia="zh-CN"/>
        </w:rPr>
      </w:pPr>
    </w:p>
    <w:p w14:paraId="4BE1F13B">
      <w:pPr>
        <w:rPr>
          <w:rFonts w:ascii="仿宋" w:hAnsi="仿宋" w:eastAsia="仿宋" w:cs="仿宋"/>
          <w:b/>
          <w:bCs/>
          <w:color w:val="auto"/>
          <w:sz w:val="21"/>
          <w:szCs w:val="21"/>
          <w:lang w:eastAsia="zh-CN"/>
        </w:rPr>
      </w:pPr>
    </w:p>
    <w:p w14:paraId="16F9E577">
      <w:pPr>
        <w:rPr>
          <w:rFonts w:hint="eastAsia" w:ascii="仿宋" w:hAnsi="仿宋" w:eastAsia="仿宋" w:cs="仿宋"/>
          <w:b/>
          <w:bCs/>
          <w:color w:val="auto"/>
          <w:lang w:eastAsia="zh-CN"/>
        </w:rPr>
      </w:pPr>
    </w:p>
    <w:p w14:paraId="5080057E">
      <w:pPr>
        <w:rPr>
          <w:rFonts w:hint="eastAsia" w:ascii="仿宋" w:hAnsi="仿宋" w:eastAsia="仿宋" w:cs="仿宋"/>
          <w:b/>
          <w:bCs/>
          <w:color w:val="auto"/>
          <w:lang w:eastAsia="zh-CN"/>
        </w:rPr>
      </w:pPr>
    </w:p>
    <w:p w14:paraId="46703E08">
      <w:pPr>
        <w:rPr>
          <w:rFonts w:hint="eastAsia" w:ascii="仿宋" w:hAnsi="仿宋" w:eastAsia="仿宋" w:cs="仿宋"/>
          <w:b/>
          <w:bCs/>
          <w:color w:val="auto"/>
          <w:lang w:eastAsia="zh-CN"/>
        </w:rPr>
      </w:pPr>
    </w:p>
    <w:p w14:paraId="534B8447">
      <w:pPr>
        <w:rPr>
          <w:rFonts w:ascii="仿宋" w:hAnsi="仿宋" w:eastAsia="仿宋" w:cs="仿宋"/>
          <w:b/>
          <w:bCs/>
          <w:color w:val="auto"/>
          <w:lang w:eastAsia="zh-CN"/>
        </w:rPr>
      </w:pPr>
      <w:r>
        <w:rPr>
          <w:rFonts w:hint="eastAsia" w:ascii="仿宋" w:hAnsi="仿宋" w:eastAsia="仿宋" w:cs="仿宋"/>
          <w:b/>
          <w:bCs/>
          <w:color w:val="auto"/>
          <w:lang w:eastAsia="zh-CN"/>
        </w:rPr>
        <w:t>附件：</w:t>
      </w:r>
    </w:p>
    <w:p w14:paraId="5482BB36">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6872C246">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528C8F4C">
      <w:pPr>
        <w:spacing w:line="400" w:lineRule="exact"/>
        <w:rPr>
          <w:rFonts w:ascii="仿宋" w:hAnsi="仿宋" w:eastAsia="仿宋" w:cs="仿宋"/>
          <w:color w:val="auto"/>
          <w:highlight w:val="none"/>
          <w:lang w:eastAsia="zh-CN"/>
        </w:rPr>
      </w:pPr>
    </w:p>
    <w:p w14:paraId="7F1673DB">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301E7867">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3109DCC4">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530C50BC">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78973180">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7C908F9F">
      <w:pPr>
        <w:spacing w:line="40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p>
    <w:p w14:paraId="0CA0903D">
      <w:pPr>
        <w:spacing w:line="400" w:lineRule="exact"/>
        <w:ind w:firstLine="486" w:firstLineChars="200"/>
        <w:rPr>
          <w:rFonts w:ascii="仿宋" w:hAnsi="仿宋" w:eastAsia="仿宋" w:cs="仿宋"/>
          <w:color w:val="auto"/>
          <w:highlight w:val="none"/>
          <w:lang w:eastAsia="zh-CN"/>
        </w:rPr>
      </w:pPr>
    </w:p>
    <w:p w14:paraId="237EEB92">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（采购文件/采购过程/中标（中标）结果）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1368386C">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036B8E71">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3AB10642">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4731BAC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68D0E032">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5132CB54">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1070B2B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4B5FBF4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14174926">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6171205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01DDEF08">
      <w:pPr>
        <w:spacing w:line="400" w:lineRule="exact"/>
        <w:jc w:val="center"/>
        <w:rPr>
          <w:rFonts w:ascii="仿宋" w:hAnsi="仿宋" w:eastAsia="仿宋" w:cs="仿宋"/>
          <w:color w:val="auto"/>
          <w:highlight w:val="none"/>
          <w:lang w:eastAsia="zh-CN"/>
        </w:rPr>
      </w:pPr>
    </w:p>
    <w:p w14:paraId="5B3FD709">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7C80F1A3">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33CDEAB5">
      <w:pPr>
        <w:spacing w:line="400" w:lineRule="exact"/>
        <w:ind w:firstLine="3888"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44E38AE0">
      <w:pPr>
        <w:spacing w:line="400" w:lineRule="exact"/>
        <w:rPr>
          <w:rFonts w:ascii="仿宋" w:hAnsi="仿宋" w:eastAsia="仿宋" w:cs="仿宋"/>
          <w:color w:val="auto"/>
          <w:highlight w:val="none"/>
          <w:lang w:eastAsia="zh-CN"/>
        </w:rPr>
      </w:pPr>
    </w:p>
    <w:p w14:paraId="7C0FE9A6">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72FFF25E">
      <w:pPr>
        <w:ind w:left="5783" w:hanging="5814" w:hangingChars="1800"/>
        <w:jc w:val="center"/>
        <w:outlineLvl w:val="9"/>
        <w:rPr>
          <w:rFonts w:hint="eastAsia" w:ascii="仿宋" w:hAnsi="仿宋" w:eastAsia="仿宋" w:cs="仿宋"/>
          <w:b/>
          <w:bCs/>
          <w:color w:val="auto"/>
          <w:sz w:val="32"/>
          <w:szCs w:val="32"/>
          <w:highlight w:val="none"/>
          <w:lang w:eastAsia="zh-CN"/>
        </w:rPr>
      </w:pPr>
      <w:bookmarkStart w:id="31" w:name="_Toc17515"/>
    </w:p>
    <w:p w14:paraId="25DE006F">
      <w:pPr>
        <w:ind w:left="5783" w:hanging="5814" w:hangingChars="1800"/>
        <w:jc w:val="center"/>
        <w:outlineLvl w:val="9"/>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31"/>
    </w:p>
    <w:p w14:paraId="415DD766">
      <w:pPr>
        <w:widowControl/>
        <w:spacing w:line="400" w:lineRule="exact"/>
        <w:ind w:firstLine="42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35F15EFA">
      <w:pPr>
        <w:numPr>
          <w:ilvl w:val="0"/>
          <w:numId w:val="3"/>
        </w:numPr>
        <w:spacing w:line="400" w:lineRule="exact"/>
        <w:ind w:left="4626" w:leftChars="304" w:hanging="3888" w:hangingChars="1600"/>
        <w:outlineLvl w:val="9"/>
        <w:rPr>
          <w:rFonts w:ascii="仿宋" w:hAnsi="仿宋" w:eastAsia="仿宋" w:cs="仿宋"/>
          <w:b/>
          <w:bCs/>
          <w:color w:val="auto"/>
          <w:sz w:val="24"/>
          <w:szCs w:val="24"/>
          <w:highlight w:val="none"/>
        </w:rPr>
      </w:pPr>
      <w:bookmarkStart w:id="32" w:name="_Toc11499"/>
      <w:r>
        <w:rPr>
          <w:rFonts w:hint="eastAsia" w:ascii="仿宋" w:hAnsi="仿宋" w:eastAsia="仿宋" w:cs="仿宋"/>
          <w:b/>
          <w:bCs/>
          <w:color w:val="auto"/>
          <w:sz w:val="24"/>
          <w:szCs w:val="24"/>
          <w:highlight w:val="none"/>
        </w:rPr>
        <w:t>质疑前置及时间要求</w:t>
      </w:r>
      <w:bookmarkEnd w:id="32"/>
    </w:p>
    <w:p w14:paraId="14C174CA">
      <w:pPr>
        <w:widowControl/>
        <w:spacing w:line="400" w:lineRule="exact"/>
        <w:ind w:firstLine="420"/>
        <w:outlineLvl w:val="9"/>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0E0BD2DE">
      <w:pPr>
        <w:widowControl/>
        <w:spacing w:line="400" w:lineRule="exact"/>
        <w:ind w:firstLine="420"/>
        <w:outlineLvl w:val="9"/>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49B13327">
      <w:pPr>
        <w:widowControl/>
        <w:spacing w:line="400" w:lineRule="exact"/>
        <w:ind w:firstLine="420"/>
        <w:outlineLvl w:val="9"/>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6C2A4CB4">
      <w:pPr>
        <w:widowControl/>
        <w:spacing w:line="400" w:lineRule="exact"/>
        <w:ind w:firstLine="420"/>
        <w:outlineLvl w:val="9"/>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43A11FF6">
      <w:pPr>
        <w:widowControl/>
        <w:spacing w:line="400" w:lineRule="exact"/>
        <w:ind w:firstLine="420"/>
        <w:outlineLvl w:val="9"/>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37E542F8">
      <w:pPr>
        <w:spacing w:line="400" w:lineRule="exact"/>
        <w:ind w:left="3780" w:hanging="3834" w:hangingChars="1800"/>
        <w:outlineLvl w:val="9"/>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33" w:name="_Toc13508"/>
      <w:r>
        <w:rPr>
          <w:rFonts w:hint="eastAsia" w:ascii="仿宋" w:hAnsi="仿宋" w:eastAsia="仿宋" w:cs="仿宋"/>
          <w:b/>
          <w:bCs/>
          <w:color w:val="auto"/>
          <w:sz w:val="21"/>
          <w:szCs w:val="21"/>
          <w:highlight w:val="none"/>
          <w:lang w:eastAsia="zh-CN"/>
        </w:rPr>
        <w:t>二、书面方式</w:t>
      </w:r>
      <w:bookmarkEnd w:id="33"/>
    </w:p>
    <w:p w14:paraId="01C10DC0">
      <w:pPr>
        <w:spacing w:line="400" w:lineRule="exact"/>
        <w:ind w:left="3780" w:hanging="3834" w:hangingChars="1800"/>
        <w:outlineLvl w:val="9"/>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5957CF8F">
      <w:pPr>
        <w:spacing w:line="400" w:lineRule="exact"/>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739E5B9C">
      <w:pPr>
        <w:spacing w:line="400" w:lineRule="exact"/>
        <w:ind w:left="4320" w:hanging="4374" w:hangingChars="180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3257861B">
      <w:pPr>
        <w:numPr>
          <w:ilvl w:val="0"/>
          <w:numId w:val="4"/>
        </w:numPr>
        <w:spacing w:line="400" w:lineRule="exact"/>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064AEB6E">
      <w:pPr>
        <w:numPr>
          <w:ilvl w:val="0"/>
          <w:numId w:val="4"/>
        </w:numPr>
        <w:spacing w:line="400" w:lineRule="exact"/>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508BFF7C">
      <w:pPr>
        <w:numPr>
          <w:ilvl w:val="0"/>
          <w:numId w:val="4"/>
        </w:numPr>
        <w:spacing w:line="400" w:lineRule="exact"/>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24528721">
      <w:pPr>
        <w:numPr>
          <w:ilvl w:val="0"/>
          <w:numId w:val="4"/>
        </w:numPr>
        <w:spacing w:line="400" w:lineRule="exact"/>
        <w:outlineLvl w:val="9"/>
        <w:rPr>
          <w:rFonts w:ascii="仿宋" w:hAnsi="仿宋" w:eastAsia="仿宋" w:cs="仿宋"/>
          <w:color w:val="auto"/>
          <w:highlight w:val="none"/>
        </w:rPr>
      </w:pPr>
      <w:r>
        <w:rPr>
          <w:rFonts w:hint="eastAsia" w:ascii="仿宋" w:hAnsi="仿宋" w:eastAsia="仿宋" w:cs="仿宋"/>
          <w:color w:val="auto"/>
          <w:highlight w:val="none"/>
        </w:rPr>
        <w:t>提起投诉的日期。</w:t>
      </w:r>
    </w:p>
    <w:p w14:paraId="4346BE36">
      <w:pPr>
        <w:spacing w:line="400" w:lineRule="exact"/>
        <w:ind w:firstLine="645"/>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4B30EBF5">
      <w:pPr>
        <w:spacing w:line="400" w:lineRule="exact"/>
        <w:ind w:firstLine="645"/>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3CB54DC0">
      <w:pPr>
        <w:spacing w:line="400" w:lineRule="exact"/>
        <w:ind w:firstLine="645"/>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6AE3A920">
      <w:pPr>
        <w:numPr>
          <w:ilvl w:val="0"/>
          <w:numId w:val="5"/>
        </w:numPr>
        <w:spacing w:line="400" w:lineRule="exact"/>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2F95F3A2">
      <w:pPr>
        <w:numPr>
          <w:ilvl w:val="0"/>
          <w:numId w:val="5"/>
        </w:numPr>
        <w:spacing w:line="400" w:lineRule="exact"/>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6C20790F">
      <w:pPr>
        <w:numPr>
          <w:ilvl w:val="0"/>
          <w:numId w:val="5"/>
        </w:numPr>
        <w:spacing w:line="400" w:lineRule="exact"/>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374155D9">
      <w:pPr>
        <w:numPr>
          <w:ilvl w:val="0"/>
          <w:numId w:val="5"/>
        </w:numPr>
        <w:spacing w:line="400" w:lineRule="exact"/>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335241CA">
      <w:pPr>
        <w:numPr>
          <w:ilvl w:val="0"/>
          <w:numId w:val="5"/>
        </w:numPr>
        <w:spacing w:line="400" w:lineRule="exact"/>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598ADF5C">
      <w:pPr>
        <w:numPr>
          <w:ilvl w:val="0"/>
          <w:numId w:val="5"/>
        </w:numPr>
        <w:spacing w:line="400" w:lineRule="exact"/>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07929F37">
      <w:pPr>
        <w:numPr>
          <w:ilvl w:val="0"/>
          <w:numId w:val="5"/>
        </w:numPr>
        <w:spacing w:line="400" w:lineRule="exact"/>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4FE6B1E0">
      <w:pPr>
        <w:spacing w:line="400" w:lineRule="exact"/>
        <w:ind w:left="4320" w:hanging="4374" w:hangingChars="180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2340EA08">
      <w:pPr>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34" w:name="_Toc5978"/>
      <w:r>
        <w:rPr>
          <w:rFonts w:hint="eastAsia" w:ascii="仿宋" w:hAnsi="仿宋" w:eastAsia="仿宋" w:cs="仿宋"/>
          <w:b/>
          <w:bCs/>
          <w:color w:val="auto"/>
          <w:highlight w:val="none"/>
          <w:lang w:eastAsia="zh-CN"/>
        </w:rPr>
        <w:t>三、虚假、恶意投诉法律责任</w:t>
      </w:r>
      <w:bookmarkEnd w:id="34"/>
    </w:p>
    <w:p w14:paraId="07A64329">
      <w:pPr>
        <w:spacing w:line="400" w:lineRule="exact"/>
        <w:ind w:firstLine="486" w:firstLineChars="20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1376408B">
      <w:pPr>
        <w:spacing w:line="400" w:lineRule="exact"/>
        <w:ind w:firstLine="486" w:firstLineChars="20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5934F0C7">
      <w:pPr>
        <w:spacing w:line="400" w:lineRule="exact"/>
        <w:ind w:firstLine="486" w:firstLineChars="20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1A91E0B6">
      <w:pPr>
        <w:spacing w:line="400" w:lineRule="exact"/>
        <w:ind w:firstLine="486" w:firstLineChars="20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6D4D3E3D">
      <w:pPr>
        <w:spacing w:line="400" w:lineRule="exact"/>
        <w:outlineLvl w:val="9"/>
        <w:rPr>
          <w:rFonts w:ascii="仿宋" w:hAnsi="仿宋" w:eastAsia="仿宋" w:cs="仿宋"/>
          <w:color w:val="auto"/>
          <w:sz w:val="21"/>
          <w:szCs w:val="21"/>
          <w:highlight w:val="none"/>
          <w:lang w:eastAsia="zh-CN"/>
        </w:rPr>
      </w:pPr>
    </w:p>
    <w:p w14:paraId="774C9AE1">
      <w:pPr>
        <w:spacing w:line="400" w:lineRule="exact"/>
        <w:outlineLvl w:val="9"/>
        <w:rPr>
          <w:rFonts w:ascii="仿宋" w:hAnsi="仿宋" w:eastAsia="仿宋" w:cs="仿宋"/>
          <w:color w:val="auto"/>
          <w:sz w:val="21"/>
          <w:szCs w:val="21"/>
          <w:highlight w:val="none"/>
          <w:lang w:eastAsia="zh-CN"/>
        </w:rPr>
      </w:pPr>
    </w:p>
    <w:p w14:paraId="250DC44E">
      <w:pPr>
        <w:jc w:val="both"/>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w:t>
      </w:r>
      <w:r>
        <w:rPr>
          <w:rFonts w:hint="eastAsia" w:ascii="仿宋" w:hAnsi="仿宋" w:eastAsia="仿宋" w:cs="仿宋"/>
          <w:color w:val="auto"/>
          <w:highlight w:val="none"/>
          <w:lang w:val="en-US" w:eastAsia="zh-CN"/>
        </w:rPr>
        <w:t>阿图什市林草工作站</w:t>
      </w:r>
      <w:r>
        <w:rPr>
          <w:rFonts w:hint="eastAsia" w:ascii="仿宋" w:hAnsi="仿宋" w:eastAsia="仿宋" w:cs="仿宋"/>
          <w:color w:val="auto"/>
          <w:highlight w:val="none"/>
          <w:lang w:eastAsia="zh-CN"/>
        </w:rPr>
        <w:t>采购办监管办公室</w:t>
      </w:r>
    </w:p>
    <w:p w14:paraId="2F0DD8F2">
      <w:pPr>
        <w:jc w:val="right"/>
        <w:outlineLvl w:val="9"/>
        <w:rPr>
          <w:rFonts w:ascii="仿宋" w:hAnsi="仿宋" w:eastAsia="仿宋" w:cs="仿宋"/>
          <w:color w:val="auto"/>
          <w:sz w:val="32"/>
          <w:szCs w:val="32"/>
          <w:highlight w:val="none"/>
          <w:lang w:eastAsia="zh-CN"/>
        </w:rPr>
      </w:pPr>
    </w:p>
    <w:p w14:paraId="42E820DB">
      <w:pPr>
        <w:spacing w:line="540" w:lineRule="exact"/>
        <w:jc w:val="center"/>
        <w:outlineLvl w:val="9"/>
        <w:rPr>
          <w:rFonts w:ascii="仿宋" w:hAnsi="仿宋" w:eastAsia="仿宋" w:cs="仿宋"/>
          <w:b/>
          <w:bCs/>
          <w:color w:val="auto"/>
          <w:sz w:val="44"/>
          <w:szCs w:val="44"/>
          <w:highlight w:val="none"/>
          <w:lang w:eastAsia="zh-CN"/>
        </w:rPr>
      </w:pPr>
    </w:p>
    <w:p w14:paraId="63E1F722">
      <w:pPr>
        <w:spacing w:line="540" w:lineRule="exact"/>
        <w:jc w:val="center"/>
        <w:outlineLvl w:val="9"/>
        <w:rPr>
          <w:rFonts w:ascii="仿宋" w:hAnsi="仿宋" w:eastAsia="仿宋" w:cs="仿宋"/>
          <w:b/>
          <w:bCs/>
          <w:color w:val="auto"/>
          <w:sz w:val="44"/>
          <w:szCs w:val="44"/>
          <w:highlight w:val="none"/>
          <w:lang w:eastAsia="zh-CN"/>
        </w:rPr>
      </w:pPr>
    </w:p>
    <w:p w14:paraId="4471E778">
      <w:pPr>
        <w:spacing w:line="540" w:lineRule="exact"/>
        <w:jc w:val="center"/>
        <w:outlineLvl w:val="9"/>
        <w:rPr>
          <w:rFonts w:ascii="仿宋" w:hAnsi="仿宋" w:eastAsia="仿宋" w:cs="仿宋"/>
          <w:b/>
          <w:bCs/>
          <w:color w:val="auto"/>
          <w:sz w:val="44"/>
          <w:szCs w:val="44"/>
          <w:highlight w:val="none"/>
          <w:lang w:eastAsia="zh-CN"/>
        </w:rPr>
      </w:pPr>
    </w:p>
    <w:p w14:paraId="38316B36">
      <w:pPr>
        <w:spacing w:line="540" w:lineRule="exact"/>
        <w:jc w:val="center"/>
        <w:outlineLvl w:val="9"/>
        <w:rPr>
          <w:rFonts w:ascii="仿宋" w:hAnsi="仿宋" w:eastAsia="仿宋" w:cs="仿宋"/>
          <w:b/>
          <w:bCs/>
          <w:color w:val="auto"/>
          <w:sz w:val="44"/>
          <w:szCs w:val="44"/>
          <w:highlight w:val="none"/>
          <w:lang w:eastAsia="zh-CN"/>
        </w:rPr>
      </w:pPr>
    </w:p>
    <w:p w14:paraId="01D44CAC">
      <w:pPr>
        <w:spacing w:line="540" w:lineRule="exact"/>
        <w:jc w:val="center"/>
        <w:outlineLvl w:val="9"/>
        <w:rPr>
          <w:rFonts w:ascii="仿宋" w:hAnsi="仿宋" w:eastAsia="仿宋" w:cs="仿宋"/>
          <w:b/>
          <w:bCs/>
          <w:color w:val="auto"/>
          <w:sz w:val="44"/>
          <w:szCs w:val="44"/>
          <w:highlight w:val="none"/>
          <w:lang w:eastAsia="zh-CN"/>
        </w:rPr>
      </w:pPr>
    </w:p>
    <w:p w14:paraId="19993B47">
      <w:pPr>
        <w:spacing w:line="540" w:lineRule="exact"/>
        <w:jc w:val="center"/>
        <w:outlineLvl w:val="9"/>
        <w:rPr>
          <w:rFonts w:ascii="仿宋" w:hAnsi="仿宋" w:eastAsia="仿宋" w:cs="仿宋"/>
          <w:b/>
          <w:bCs/>
          <w:color w:val="auto"/>
          <w:sz w:val="44"/>
          <w:szCs w:val="44"/>
          <w:highlight w:val="none"/>
          <w:lang w:eastAsia="zh-CN"/>
        </w:rPr>
      </w:pPr>
    </w:p>
    <w:p w14:paraId="0AE7F54F">
      <w:pPr>
        <w:spacing w:line="540" w:lineRule="exact"/>
        <w:jc w:val="center"/>
        <w:outlineLvl w:val="9"/>
        <w:rPr>
          <w:rFonts w:ascii="仿宋" w:hAnsi="仿宋" w:eastAsia="仿宋" w:cs="仿宋"/>
          <w:b/>
          <w:bCs/>
          <w:color w:val="auto"/>
          <w:sz w:val="44"/>
          <w:szCs w:val="44"/>
          <w:highlight w:val="none"/>
          <w:lang w:eastAsia="zh-CN"/>
        </w:rPr>
      </w:pPr>
    </w:p>
    <w:p w14:paraId="3CCEC056">
      <w:pPr>
        <w:rPr>
          <w:lang w:eastAsia="zh-CN"/>
        </w:rPr>
      </w:pPr>
    </w:p>
    <w:p w14:paraId="35F915B2">
      <w:pPr>
        <w:rPr>
          <w:lang w:eastAsia="zh-CN"/>
        </w:rPr>
      </w:pPr>
    </w:p>
    <w:p w14:paraId="26DA54FF">
      <w:pPr>
        <w:spacing w:line="540" w:lineRule="exact"/>
        <w:jc w:val="center"/>
        <w:outlineLvl w:val="9"/>
        <w:rPr>
          <w:rFonts w:ascii="仿宋" w:hAnsi="仿宋" w:eastAsia="仿宋" w:cs="仿宋"/>
          <w:b/>
          <w:bCs/>
          <w:color w:val="auto"/>
          <w:sz w:val="44"/>
          <w:szCs w:val="44"/>
          <w:highlight w:val="none"/>
          <w:lang w:eastAsia="zh-CN"/>
        </w:rPr>
      </w:pPr>
    </w:p>
    <w:p w14:paraId="55F8B0B9">
      <w:pPr>
        <w:spacing w:line="540" w:lineRule="exact"/>
        <w:jc w:val="center"/>
        <w:outlineLvl w:val="9"/>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p>
    <w:p w14:paraId="2C2D10B0">
      <w:pPr>
        <w:adjustRightInd w:val="0"/>
        <w:snapToGrid w:val="0"/>
        <w:spacing w:beforeLines="100" w:line="540" w:lineRule="exact"/>
        <w:ind w:firstLine="486" w:firstLineChars="200"/>
        <w:outlineLvl w:val="9"/>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一、质疑供应商基本信息</w:t>
      </w:r>
    </w:p>
    <w:p w14:paraId="7D7248CA">
      <w:pPr>
        <w:adjustRightInd w:val="0"/>
        <w:snapToGrid w:val="0"/>
        <w:spacing w:line="540" w:lineRule="exact"/>
        <w:ind w:firstLine="486" w:firstLineChars="200"/>
        <w:outlineLvl w:val="9"/>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0B812FD2">
      <w:pPr>
        <w:adjustRightInd w:val="0"/>
        <w:snapToGrid w:val="0"/>
        <w:spacing w:line="540" w:lineRule="exact"/>
        <w:ind w:firstLine="486" w:firstLineChars="20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0E7F68A5">
      <w:pPr>
        <w:adjustRightInd w:val="0"/>
        <w:snapToGrid w:val="0"/>
        <w:spacing w:line="540" w:lineRule="exact"/>
        <w:ind w:firstLine="486" w:firstLineChars="20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09D2B7BB">
      <w:pPr>
        <w:adjustRightInd w:val="0"/>
        <w:snapToGrid w:val="0"/>
        <w:spacing w:line="540" w:lineRule="exact"/>
        <w:ind w:firstLine="486" w:firstLineChars="200"/>
        <w:outlineLvl w:val="9"/>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623F48BE">
      <w:pPr>
        <w:adjustRightInd w:val="0"/>
        <w:snapToGrid w:val="0"/>
        <w:spacing w:line="540" w:lineRule="exact"/>
        <w:ind w:firstLine="486" w:firstLineChars="20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5E2F009A">
      <w:pPr>
        <w:adjustRightInd w:val="0"/>
        <w:snapToGrid w:val="0"/>
        <w:spacing w:line="540" w:lineRule="exact"/>
        <w:ind w:firstLine="486" w:firstLineChars="20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180929A6">
      <w:pPr>
        <w:adjustRightInd w:val="0"/>
        <w:snapToGrid w:val="0"/>
        <w:spacing w:line="540" w:lineRule="exact"/>
        <w:ind w:firstLine="486" w:firstLineChars="200"/>
        <w:outlineLvl w:val="9"/>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二、质疑项目基本情况</w:t>
      </w:r>
    </w:p>
    <w:p w14:paraId="5FD5097D">
      <w:pPr>
        <w:adjustRightInd w:val="0"/>
        <w:snapToGrid w:val="0"/>
        <w:spacing w:line="540" w:lineRule="exact"/>
        <w:ind w:firstLine="486" w:firstLineChars="20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1C4BF0D5">
      <w:pPr>
        <w:adjustRightInd w:val="0"/>
        <w:snapToGrid w:val="0"/>
        <w:spacing w:line="540" w:lineRule="exact"/>
        <w:ind w:firstLine="486" w:firstLineChars="20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59D2E7E5">
      <w:pPr>
        <w:adjustRightInd w:val="0"/>
        <w:snapToGrid w:val="0"/>
        <w:spacing w:line="540" w:lineRule="exact"/>
        <w:ind w:firstLine="486" w:firstLineChars="200"/>
        <w:outlineLvl w:val="9"/>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11D6365F">
      <w:pPr>
        <w:adjustRightInd w:val="0"/>
        <w:snapToGrid w:val="0"/>
        <w:spacing w:line="540" w:lineRule="exact"/>
        <w:ind w:firstLine="486" w:firstLineChars="20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6CAE22AA">
      <w:pPr>
        <w:adjustRightInd w:val="0"/>
        <w:snapToGrid w:val="0"/>
        <w:spacing w:line="540" w:lineRule="exact"/>
        <w:ind w:firstLine="486" w:firstLineChars="200"/>
        <w:outlineLvl w:val="9"/>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三、质疑事项具体内容</w:t>
      </w:r>
    </w:p>
    <w:p w14:paraId="18AED8C5">
      <w:pPr>
        <w:adjustRightInd w:val="0"/>
        <w:snapToGrid w:val="0"/>
        <w:spacing w:line="540" w:lineRule="exact"/>
        <w:ind w:firstLine="486" w:firstLineChars="200"/>
        <w:outlineLvl w:val="9"/>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3CDCE996">
      <w:pPr>
        <w:adjustRightInd w:val="0"/>
        <w:snapToGrid w:val="0"/>
        <w:spacing w:line="540" w:lineRule="exact"/>
        <w:ind w:firstLine="486" w:firstLineChars="20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7A25F535">
      <w:pPr>
        <w:adjustRightInd w:val="0"/>
        <w:snapToGrid w:val="0"/>
        <w:spacing w:line="540" w:lineRule="exact"/>
        <w:ind w:firstLine="486" w:firstLineChars="200"/>
        <w:outlineLvl w:val="9"/>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551DABDD">
      <w:pPr>
        <w:adjustRightInd w:val="0"/>
        <w:snapToGrid w:val="0"/>
        <w:spacing w:line="540" w:lineRule="exact"/>
        <w:ind w:firstLine="486" w:firstLineChars="200"/>
        <w:outlineLvl w:val="9"/>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6B5199D6">
      <w:pPr>
        <w:adjustRightInd w:val="0"/>
        <w:snapToGrid w:val="0"/>
        <w:spacing w:line="540" w:lineRule="exact"/>
        <w:ind w:firstLine="486" w:firstLineChars="20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33B3F3BB">
      <w:pPr>
        <w:adjustRightInd w:val="0"/>
        <w:snapToGrid w:val="0"/>
        <w:spacing w:line="540" w:lineRule="exact"/>
        <w:ind w:firstLine="486" w:firstLineChars="200"/>
        <w:outlineLvl w:val="9"/>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四、与质疑事项相关的质疑请求</w:t>
      </w:r>
    </w:p>
    <w:p w14:paraId="15F272D0">
      <w:pPr>
        <w:adjustRightInd w:val="0"/>
        <w:snapToGrid w:val="0"/>
        <w:spacing w:line="540" w:lineRule="exact"/>
        <w:ind w:firstLine="486" w:firstLineChars="200"/>
        <w:outlineLvl w:val="9"/>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0C46846D">
      <w:pPr>
        <w:spacing w:line="540" w:lineRule="exact"/>
        <w:ind w:firstLine="486" w:firstLineChars="200"/>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70A1D6F1">
      <w:pPr>
        <w:spacing w:line="540" w:lineRule="exact"/>
        <w:ind w:firstLine="486" w:firstLineChars="200"/>
        <w:outlineLvl w:val="9"/>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3BB57A0F">
      <w:pPr>
        <w:spacing w:line="540" w:lineRule="exact"/>
        <w:jc w:val="both"/>
        <w:outlineLvl w:val="9"/>
        <w:rPr>
          <w:rFonts w:hint="eastAsia" w:ascii="仿宋" w:hAnsi="仿宋" w:eastAsia="仿宋" w:cs="仿宋"/>
          <w:b/>
          <w:bCs/>
          <w:color w:val="auto"/>
          <w:sz w:val="32"/>
          <w:szCs w:val="32"/>
          <w:lang w:eastAsia="zh-CN"/>
        </w:rPr>
      </w:pPr>
      <w:bookmarkStart w:id="35" w:name="_Toc1697"/>
    </w:p>
    <w:bookmarkEnd w:id="35"/>
    <w:p w14:paraId="7009BD8F">
      <w:pPr>
        <w:pageBreakBefore/>
        <w:spacing w:line="440" w:lineRule="exact"/>
        <w:jc w:val="center"/>
        <w:outlineLvl w:val="0"/>
        <w:rPr>
          <w:rFonts w:ascii="仿宋" w:hAnsi="仿宋" w:eastAsia="仿宋" w:cs="仿宋"/>
          <w:b/>
          <w:bCs/>
          <w:color w:val="auto"/>
          <w:sz w:val="30"/>
          <w:szCs w:val="30"/>
          <w:lang w:eastAsia="zh-CN"/>
        </w:rPr>
      </w:pPr>
      <w:bookmarkStart w:id="36" w:name="_Toc18793"/>
      <w:bookmarkStart w:id="37" w:name="_Toc469495731"/>
      <w:r>
        <w:rPr>
          <w:rFonts w:hint="eastAsia" w:ascii="仿宋" w:hAnsi="仿宋" w:eastAsia="仿宋" w:cs="仿宋"/>
          <w:b/>
          <w:bCs/>
          <w:color w:val="auto"/>
          <w:sz w:val="30"/>
          <w:szCs w:val="30"/>
          <w:lang w:eastAsia="zh-CN"/>
        </w:rPr>
        <w:t>第三部分  评标办法</w:t>
      </w:r>
      <w:bookmarkEnd w:id="36"/>
      <w:bookmarkEnd w:id="37"/>
    </w:p>
    <w:p w14:paraId="31572FEC">
      <w:pPr>
        <w:jc w:val="center"/>
        <w:outlineLvl w:val="9"/>
        <w:rPr>
          <w:rFonts w:ascii="仿宋" w:hAnsi="仿宋" w:eastAsia="仿宋" w:cs="仿宋"/>
          <w:b/>
          <w:color w:val="auto"/>
          <w:sz w:val="28"/>
          <w:szCs w:val="28"/>
          <w:lang w:eastAsia="zh-CN"/>
        </w:rPr>
      </w:pPr>
      <w:bookmarkStart w:id="38" w:name="_Toc362983802"/>
      <w:bookmarkStart w:id="39" w:name="_Toc469495733"/>
      <w:bookmarkStart w:id="40" w:name="_Toc267320058"/>
      <w:bookmarkStart w:id="41" w:name="_Toc363135205"/>
      <w:r>
        <w:rPr>
          <w:rFonts w:hint="eastAsia" w:ascii="仿宋" w:hAnsi="仿宋" w:eastAsia="仿宋" w:cs="仿宋"/>
          <w:b/>
          <w:color w:val="auto"/>
          <w:sz w:val="28"/>
          <w:szCs w:val="28"/>
          <w:lang w:eastAsia="zh-CN"/>
        </w:rPr>
        <w:t>一  总  则</w:t>
      </w:r>
    </w:p>
    <w:p w14:paraId="069DA8E7">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1、一般规定</w:t>
      </w:r>
    </w:p>
    <w:p w14:paraId="2CEEC28C">
      <w:pPr>
        <w:keepNext w:val="0"/>
        <w:keepLines w:val="0"/>
        <w:pageBreakBefore w:val="0"/>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1.1本项目的招标按照《中华人民共和国政府采购法》、《政府采购货物和服务招标投标管理办法》及政府采购的有关规定进行。</w:t>
      </w:r>
    </w:p>
    <w:p w14:paraId="6800EAFA">
      <w:pPr>
        <w:keepNext w:val="0"/>
        <w:keepLines w:val="0"/>
        <w:pageBreakBefore w:val="0"/>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1.2评标必须遵循邀请、公平、公正、诚实信用的原则。</w:t>
      </w:r>
    </w:p>
    <w:p w14:paraId="6A21D056">
      <w:pPr>
        <w:keepNext w:val="0"/>
        <w:keepLines w:val="0"/>
        <w:pageBreakBefore w:val="0"/>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1.3招标代理机构组织招标、开标、评标工作，全过程接受政府采购有关部门的监督、管理和指导。</w:t>
      </w:r>
    </w:p>
    <w:p w14:paraId="0FA3EF34">
      <w:pPr>
        <w:keepNext w:val="0"/>
        <w:keepLines w:val="0"/>
        <w:pageBreakBefore w:val="0"/>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1.4评标按照磋商文件规定的内容进行，采取综合比较和分项打分相结合的评标方法（综合评分法）， 避免纯技术或纯经济的倾向。</w:t>
      </w:r>
    </w:p>
    <w:p w14:paraId="0DB63186">
      <w:pPr>
        <w:keepNext w:val="0"/>
        <w:keepLines w:val="0"/>
        <w:pageBreakBefore w:val="0"/>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1.5本办法的评标对象是指供应商按照磋商文件要求提供的有效投标文件，包括供应商应评标委员会要求对原投标文件作出的正式书面澄清文件。</w:t>
      </w:r>
    </w:p>
    <w:p w14:paraId="33AD5364">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2、磋商组织机构的组成</w:t>
      </w:r>
    </w:p>
    <w:p w14:paraId="7597C655">
      <w:pPr>
        <w:keepNext w:val="0"/>
        <w:keepLines w:val="0"/>
        <w:pageBreakBefore w:val="0"/>
        <w:widowControl/>
        <w:kinsoku/>
        <w:wordWrap/>
        <w:overflowPunct/>
        <w:topLinePunct w:val="0"/>
        <w:autoSpaceDE/>
        <w:autoSpaceDN/>
        <w:bidi w:val="0"/>
        <w:adjustRightInd/>
        <w:snapToGrid/>
        <w:spacing w:line="360" w:lineRule="auto"/>
        <w:ind w:firstLine="480"/>
        <w:textAlignment w:val="auto"/>
        <w:outlineLvl w:val="9"/>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2.1</w:t>
      </w:r>
      <w:r>
        <w:rPr>
          <w:rFonts w:hint="eastAsia" w:ascii="仿宋" w:hAnsi="仿宋" w:eastAsia="仿宋" w:cs="仿宋"/>
          <w:color w:val="auto"/>
          <w:spacing w:val="-2"/>
          <w:lang w:eastAsia="zh-CN"/>
        </w:rPr>
        <w:t xml:space="preserve"> 商小组成员由招标人的代表</w:t>
      </w:r>
      <w:r>
        <w:rPr>
          <w:rFonts w:hint="default" w:ascii="仿宋" w:hAnsi="仿宋" w:eastAsia="仿宋" w:cs="仿宋"/>
          <w:color w:val="auto"/>
          <w:spacing w:val="-2"/>
          <w:lang w:eastAsia="zh-CN"/>
        </w:rPr>
        <w:t>1人</w:t>
      </w:r>
      <w:r>
        <w:rPr>
          <w:rFonts w:hint="eastAsia" w:ascii="仿宋" w:hAnsi="仿宋" w:eastAsia="仿宋" w:cs="仿宋"/>
          <w:color w:val="auto"/>
          <w:spacing w:val="-2"/>
          <w:lang w:eastAsia="zh-CN"/>
        </w:rPr>
        <w:t>和随机抽取的有关方面的专家</w:t>
      </w:r>
      <w:r>
        <w:rPr>
          <w:rFonts w:hint="default" w:ascii="仿宋" w:hAnsi="仿宋" w:eastAsia="仿宋" w:cs="仿宋"/>
          <w:color w:val="auto"/>
          <w:spacing w:val="-2"/>
          <w:lang w:eastAsia="zh-CN"/>
        </w:rPr>
        <w:t>2名，共</w:t>
      </w:r>
      <w:r>
        <w:rPr>
          <w:rFonts w:hint="eastAsia" w:ascii="仿宋" w:hAnsi="仿宋" w:eastAsia="仿宋" w:cs="仿宋"/>
          <w:color w:val="auto"/>
          <w:spacing w:val="-2"/>
          <w:lang w:eastAsia="zh-CN"/>
        </w:rPr>
        <w:t xml:space="preserve"> 3名</w:t>
      </w:r>
      <w:r>
        <w:rPr>
          <w:rFonts w:hint="default" w:ascii="仿宋" w:hAnsi="仿宋" w:eastAsia="仿宋" w:cs="仿宋"/>
          <w:color w:val="auto"/>
          <w:spacing w:val="-2"/>
          <w:lang w:eastAsia="zh-CN"/>
        </w:rPr>
        <w:t>专家</w:t>
      </w:r>
      <w:r>
        <w:rPr>
          <w:rFonts w:hint="eastAsia" w:ascii="仿宋" w:hAnsi="仿宋" w:eastAsia="仿宋" w:cs="仿宋"/>
          <w:color w:val="auto"/>
          <w:spacing w:val="-2"/>
          <w:lang w:eastAsia="zh-CN"/>
        </w:rPr>
        <w:t>组成或以上的单数组成，磋商小组的成员在评标过程中必须严格遵守政府采购的有关规定。专家从当地专家库中随机抽取产生。</w:t>
      </w:r>
    </w:p>
    <w:p w14:paraId="1E1B4912">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2.2评标工作组由招标人及有关专家组成，由评标委员会确认，并接受其领导。</w:t>
      </w:r>
    </w:p>
    <w:p w14:paraId="29858DBA">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2.3评标委员会应相对独立工作，负责评标、撰写技术、商务评标报告。采购代理机构负责评标过程中资料的保管、发放、回收，整理、汇总评标资料。</w:t>
      </w:r>
    </w:p>
    <w:p w14:paraId="6B46F23E">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3、磋商小组职责</w:t>
      </w:r>
    </w:p>
    <w:p w14:paraId="7C7E5B02">
      <w:pPr>
        <w:pStyle w:val="4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9" w:firstLineChars="255"/>
        <w:textAlignment w:val="auto"/>
        <w:outlineLvl w:val="9"/>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3.1审查投标文件是否符合磋商文件要求，并作出评价；</w:t>
      </w:r>
    </w:p>
    <w:p w14:paraId="412A9E95">
      <w:pPr>
        <w:pStyle w:val="4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9" w:firstLineChars="255"/>
        <w:textAlignment w:val="auto"/>
        <w:outlineLvl w:val="9"/>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3.2要求供应商对投标文件有关事项作出解释或者澄清；</w:t>
      </w:r>
    </w:p>
    <w:p w14:paraId="3B52B610">
      <w:pPr>
        <w:pStyle w:val="4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9" w:firstLineChars="255"/>
        <w:textAlignment w:val="auto"/>
        <w:outlineLvl w:val="9"/>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3.3推荐中标候选人名单；</w:t>
      </w:r>
    </w:p>
    <w:p w14:paraId="0141B7B7">
      <w:pPr>
        <w:pStyle w:val="4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9" w:firstLineChars="255"/>
        <w:textAlignment w:val="auto"/>
        <w:outlineLvl w:val="9"/>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3.4向招标人、招标代理机构或者有关部门报告非法干预评标工作的行为。</w:t>
      </w:r>
    </w:p>
    <w:p w14:paraId="7B8B5D45">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4、磋商小组义务</w:t>
      </w:r>
    </w:p>
    <w:p w14:paraId="7A8C19A0">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4.1遵纪守法，客观、公正、廉洁地履行职责；</w:t>
      </w:r>
    </w:p>
    <w:p w14:paraId="12B7B240">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4.2按照磋商文件规定的评标方法和评标标准进行评标，对评审意见承担个人责任；</w:t>
      </w:r>
    </w:p>
    <w:p w14:paraId="72322E83">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4.3对评标过程和结果，以及供应商的商业秘密保密；</w:t>
      </w:r>
    </w:p>
    <w:p w14:paraId="5B12196D">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4.4参与评标报告的起草；</w:t>
      </w:r>
    </w:p>
    <w:p w14:paraId="343BF8A4">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4.5配合有关部门的投诉处理工作；</w:t>
      </w:r>
    </w:p>
    <w:p w14:paraId="65EB1102">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4.6配合招标人、招标代理机构答复投标供应商提出的质疑。</w:t>
      </w:r>
    </w:p>
    <w:p w14:paraId="5B14E7F4">
      <w:pPr>
        <w:keepNext w:val="0"/>
        <w:keepLines w:val="0"/>
        <w:pageBreakBefore w:val="0"/>
        <w:tabs>
          <w:tab w:val="left" w:pos="1547"/>
        </w:tabs>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 评标程序</w:t>
      </w:r>
    </w:p>
    <w:p w14:paraId="1842032C">
      <w:pPr>
        <w:pStyle w:val="23"/>
        <w:keepNext w:val="0"/>
        <w:keepLines w:val="0"/>
        <w:pageBreakBefore w:val="0"/>
        <w:tabs>
          <w:tab w:val="left" w:pos="720"/>
          <w:tab w:val="clear" w:pos="0"/>
        </w:tabs>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bCs/>
          <w:color w:val="auto"/>
          <w:szCs w:val="21"/>
          <w:lang w:eastAsia="zh-CN" w:bidi="ar-SA"/>
        </w:rPr>
      </w:pPr>
      <w:r>
        <w:rPr>
          <w:rFonts w:hint="eastAsia" w:ascii="仿宋" w:hAnsi="仿宋" w:eastAsia="仿宋" w:cs="仿宋"/>
          <w:bCs/>
          <w:color w:val="auto"/>
          <w:szCs w:val="21"/>
          <w:lang w:eastAsia="zh-CN" w:bidi="ar-SA"/>
        </w:rPr>
        <w:t>5.1本次评标首先由评标委员会对供应商的投标文件进行初审，对未能通过初审的投标文件作无效标处理；</w:t>
      </w:r>
    </w:p>
    <w:p w14:paraId="486EC2C3">
      <w:pPr>
        <w:keepNext w:val="0"/>
        <w:keepLines w:val="0"/>
        <w:pageBreakBefore w:val="0"/>
        <w:tabs>
          <w:tab w:val="left" w:pos="720"/>
        </w:tabs>
        <w:kinsoku/>
        <w:wordWrap/>
        <w:overflowPunct/>
        <w:topLinePunct w:val="0"/>
        <w:autoSpaceDE/>
        <w:autoSpaceDN/>
        <w:bidi w:val="0"/>
        <w:adjustRightInd/>
        <w:snapToGrid/>
        <w:spacing w:line="360" w:lineRule="auto"/>
        <w:ind w:firstLine="619" w:firstLineChars="255"/>
        <w:textAlignment w:val="auto"/>
        <w:outlineLvl w:val="9"/>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5.2对通过初审的供应商的投标文件进行详细的比较和评价。如需要，进行必要的澄清工作；</w:t>
      </w:r>
    </w:p>
    <w:p w14:paraId="6E8AD74A">
      <w:pPr>
        <w:keepNext w:val="0"/>
        <w:keepLines w:val="0"/>
        <w:pageBreakBefore w:val="0"/>
        <w:widowControl/>
        <w:kinsoku/>
        <w:wordWrap/>
        <w:overflowPunct/>
        <w:topLinePunct w:val="0"/>
        <w:autoSpaceDE/>
        <w:autoSpaceDN/>
        <w:bidi w:val="0"/>
        <w:adjustRightInd/>
        <w:snapToGrid/>
        <w:spacing w:line="360" w:lineRule="auto"/>
        <w:ind w:firstLine="482"/>
        <w:textAlignment w:val="auto"/>
        <w:outlineLvl w:val="9"/>
        <w:rPr>
          <w:rFonts w:hint="default" w:ascii="仿宋" w:hAnsi="仿宋" w:eastAsia="仿宋" w:cs="仿宋"/>
          <w:color w:val="auto"/>
          <w:szCs w:val="21"/>
          <w:lang w:eastAsia="zh-CN" w:bidi="ar-SA"/>
        </w:rPr>
      </w:pPr>
      <w:r>
        <w:rPr>
          <w:rFonts w:hint="default" w:ascii="仿宋" w:hAnsi="仿宋" w:eastAsia="仿宋" w:cs="仿宋"/>
          <w:color w:val="auto"/>
          <w:szCs w:val="21"/>
          <w:lang w:eastAsia="zh-CN" w:bidi="ar-SA"/>
        </w:rPr>
        <w:t>5.3评标报告与推荐成交候选人；</w:t>
      </w:r>
    </w:p>
    <w:p w14:paraId="259D6D83">
      <w:pPr>
        <w:keepNext w:val="0"/>
        <w:keepLines w:val="0"/>
        <w:pageBreakBefore w:val="0"/>
        <w:widowControl/>
        <w:kinsoku/>
        <w:wordWrap/>
        <w:overflowPunct/>
        <w:topLinePunct w:val="0"/>
        <w:autoSpaceDE/>
        <w:autoSpaceDN/>
        <w:bidi w:val="0"/>
        <w:adjustRightInd/>
        <w:snapToGrid/>
        <w:spacing w:line="360" w:lineRule="auto"/>
        <w:ind w:firstLine="482"/>
        <w:textAlignment w:val="auto"/>
        <w:outlineLvl w:val="9"/>
        <w:rPr>
          <w:rFonts w:hint="default" w:ascii="仿宋" w:hAnsi="仿宋" w:eastAsia="仿宋" w:cs="仿宋"/>
          <w:color w:val="auto"/>
          <w:szCs w:val="21"/>
          <w:lang w:eastAsia="zh-CN" w:bidi="ar-SA"/>
        </w:rPr>
      </w:pPr>
      <w:r>
        <w:rPr>
          <w:rFonts w:hint="default" w:ascii="仿宋" w:hAnsi="仿宋" w:eastAsia="仿宋" w:cs="仿宋"/>
          <w:color w:val="auto"/>
          <w:szCs w:val="21"/>
          <w:lang w:eastAsia="zh-CN" w:bidi="ar-SA"/>
        </w:rPr>
        <w:t>5.4磋商小组各成员应当独立对每个有效响应的文件进行评价、打分，然后汇总每个供应商每项评分因素的得分。</w:t>
      </w:r>
    </w:p>
    <w:p w14:paraId="787DC09C">
      <w:pPr>
        <w:keepNext w:val="0"/>
        <w:keepLines w:val="0"/>
        <w:pageBreakBefore w:val="0"/>
        <w:widowControl/>
        <w:kinsoku/>
        <w:wordWrap/>
        <w:overflowPunct/>
        <w:topLinePunct w:val="0"/>
        <w:autoSpaceDE/>
        <w:autoSpaceDN/>
        <w:bidi w:val="0"/>
        <w:adjustRightInd/>
        <w:snapToGrid/>
        <w:spacing w:line="360" w:lineRule="auto"/>
        <w:ind w:firstLine="482"/>
        <w:textAlignment w:val="auto"/>
        <w:outlineLvl w:val="9"/>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 xml:space="preserve">综合评分法服务项目的价格分值占总分值的比重(即权值)为 </w:t>
      </w:r>
      <w:r>
        <w:rPr>
          <w:rFonts w:hint="eastAsia" w:ascii="仿宋" w:hAnsi="仿宋" w:eastAsia="仿宋" w:cs="仿宋"/>
          <w:color w:val="auto"/>
          <w:szCs w:val="21"/>
          <w:lang w:val="en-US" w:eastAsia="zh-CN" w:bidi="ar-SA"/>
        </w:rPr>
        <w:t>1</w:t>
      </w:r>
      <w:r>
        <w:rPr>
          <w:rFonts w:hint="eastAsia" w:ascii="仿宋" w:hAnsi="仿宋" w:eastAsia="仿宋" w:cs="仿宋"/>
          <w:color w:val="auto"/>
          <w:szCs w:val="21"/>
          <w:lang w:eastAsia="zh-CN" w:bidi="ar-SA"/>
        </w:rPr>
        <w:t>0％， 采购项目中含不同采购对象的， 以占项目资金比例最高的采购对象确定其项目属性。其价格不列为评分因素，有特殊情况需要在上述规定范围 外设定价格分权重的。</w:t>
      </w:r>
    </w:p>
    <w:p w14:paraId="4E592C4C">
      <w:pPr>
        <w:keepNext w:val="0"/>
        <w:keepLines w:val="0"/>
        <w:pageBreakBefore w:val="0"/>
        <w:widowControl/>
        <w:kinsoku/>
        <w:wordWrap/>
        <w:overflowPunct/>
        <w:topLinePunct w:val="0"/>
        <w:autoSpaceDE/>
        <w:autoSpaceDN/>
        <w:bidi w:val="0"/>
        <w:adjustRightInd/>
        <w:snapToGrid/>
        <w:spacing w:line="360" w:lineRule="auto"/>
        <w:ind w:firstLine="482"/>
        <w:textAlignment w:val="auto"/>
        <w:outlineLvl w:val="9"/>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综合评分法中的价格分统一采用低价优先法计算，即满足招标文件要求且最后报价最低的供应商的价 格为招标基准价，其价格分为满分。其他供应商的价格分统一按照下列公式计算：</w:t>
      </w:r>
    </w:p>
    <w:p w14:paraId="16BBCB8E">
      <w:pPr>
        <w:keepNext w:val="0"/>
        <w:keepLines w:val="0"/>
        <w:pageBreakBefore w:val="0"/>
        <w:widowControl/>
        <w:kinsoku/>
        <w:wordWrap/>
        <w:overflowPunct/>
        <w:topLinePunct w:val="0"/>
        <w:autoSpaceDE/>
        <w:autoSpaceDN/>
        <w:bidi w:val="0"/>
        <w:adjustRightInd/>
        <w:snapToGrid/>
        <w:spacing w:line="360" w:lineRule="auto"/>
        <w:ind w:firstLine="482"/>
        <w:textAlignment w:val="auto"/>
        <w:outlineLvl w:val="9"/>
        <w:rPr>
          <w:rFonts w:hint="eastAsia" w:ascii="仿宋" w:hAnsi="仿宋" w:eastAsia="仿宋" w:cs="仿宋"/>
          <w:color w:val="auto"/>
          <w:szCs w:val="21"/>
          <w:lang w:eastAsia="zh-CN" w:bidi="ar-SA"/>
        </w:rPr>
      </w:pP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报价得分=（</w:t>
      </w: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基准价/最后</w:t>
      </w: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 xml:space="preserve">报价） ×价格权值×100 </w:t>
      </w:r>
    </w:p>
    <w:p w14:paraId="7A037E7A">
      <w:pPr>
        <w:keepNext w:val="0"/>
        <w:keepLines w:val="0"/>
        <w:pageBreakBefore w:val="0"/>
        <w:widowControl/>
        <w:kinsoku/>
        <w:wordWrap/>
        <w:overflowPunct/>
        <w:topLinePunct w:val="0"/>
        <w:autoSpaceDE/>
        <w:autoSpaceDN/>
        <w:bidi w:val="0"/>
        <w:adjustRightInd/>
        <w:snapToGrid/>
        <w:spacing w:line="360" w:lineRule="auto"/>
        <w:ind w:firstLine="482"/>
        <w:textAlignment w:val="auto"/>
        <w:outlineLvl w:val="9"/>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项目评审过程中，不得去掉最后报价中的最高报价和最低报价。</w:t>
      </w:r>
    </w:p>
    <w:p w14:paraId="0A8F1D56">
      <w:pPr>
        <w:keepNext w:val="0"/>
        <w:keepLines w:val="0"/>
        <w:pageBreakBefore w:val="0"/>
        <w:widowControl/>
        <w:kinsoku/>
        <w:wordWrap/>
        <w:overflowPunct/>
        <w:topLinePunct w:val="0"/>
        <w:autoSpaceDE/>
        <w:autoSpaceDN/>
        <w:bidi w:val="0"/>
        <w:adjustRightInd/>
        <w:snapToGrid/>
        <w:spacing w:line="360" w:lineRule="auto"/>
        <w:ind w:firstLine="482"/>
        <w:textAlignment w:val="auto"/>
        <w:outlineLvl w:val="9"/>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磋商小组应当根据综合评分情况，按照评审得分由高到低顺序推荐 3 名以上成交候选供应商符合《政府采购竞争性招标采购方式管理暂行办法》法第二十五条招标小组应当根据综合评分情况，按照评审得分由高到低顺序推荐 3 名以上成交候选供应商。符合本办法第二十一条第三款情形的，可以推荐 2 家成交候选供应商。评审得分相同的，按照最后报价由低到高的顺序推荐。评审得分且最后报价相同的，按照技术指标优劣顺序推荐。</w:t>
      </w:r>
    </w:p>
    <w:p w14:paraId="35F9EF94">
      <w:pPr>
        <w:pStyle w:val="21"/>
        <w:outlineLvl w:val="9"/>
        <w:rPr>
          <w:rFonts w:hint="eastAsia" w:ascii="仿宋" w:hAnsi="仿宋" w:eastAsia="仿宋" w:cs="仿宋"/>
          <w:color w:val="auto"/>
          <w:szCs w:val="21"/>
          <w:lang w:eastAsia="zh-CN" w:bidi="ar-SA"/>
        </w:rPr>
      </w:pPr>
    </w:p>
    <w:p w14:paraId="12CBB31A">
      <w:pPr>
        <w:pStyle w:val="21"/>
        <w:outlineLvl w:val="9"/>
        <w:rPr>
          <w:rFonts w:hint="eastAsia" w:ascii="仿宋" w:hAnsi="仿宋" w:eastAsia="仿宋" w:cs="仿宋"/>
          <w:color w:val="auto"/>
          <w:szCs w:val="21"/>
          <w:lang w:eastAsia="zh-CN" w:bidi="ar-SA"/>
        </w:rPr>
      </w:pPr>
    </w:p>
    <w:p w14:paraId="0A1BBD9B">
      <w:pPr>
        <w:pStyle w:val="21"/>
        <w:outlineLvl w:val="9"/>
        <w:rPr>
          <w:rFonts w:hint="eastAsia" w:ascii="仿宋" w:hAnsi="仿宋" w:eastAsia="仿宋" w:cs="仿宋"/>
          <w:color w:val="auto"/>
          <w:szCs w:val="21"/>
          <w:lang w:eastAsia="zh-CN" w:bidi="ar-SA"/>
        </w:rPr>
      </w:pPr>
    </w:p>
    <w:p w14:paraId="4A6C3BC2">
      <w:pPr>
        <w:pStyle w:val="21"/>
        <w:outlineLvl w:val="9"/>
        <w:rPr>
          <w:rFonts w:hint="eastAsia" w:ascii="仿宋" w:hAnsi="仿宋" w:eastAsia="仿宋" w:cs="仿宋"/>
          <w:color w:val="auto"/>
          <w:szCs w:val="21"/>
          <w:lang w:eastAsia="zh-CN" w:bidi="ar-SA"/>
        </w:rPr>
      </w:pPr>
    </w:p>
    <w:p w14:paraId="297BEABD">
      <w:pPr>
        <w:keepNext w:val="0"/>
        <w:keepLines w:val="0"/>
        <w:pageBreakBefore w:val="0"/>
        <w:widowControl/>
        <w:kinsoku/>
        <w:wordWrap/>
        <w:overflowPunct/>
        <w:topLinePunct w:val="0"/>
        <w:autoSpaceDE/>
        <w:autoSpaceDN/>
        <w:bidi w:val="0"/>
        <w:adjustRightInd/>
        <w:snapToGrid/>
        <w:spacing w:line="400" w:lineRule="exact"/>
        <w:ind w:firstLine="482"/>
        <w:jc w:val="center"/>
        <w:textAlignment w:val="auto"/>
        <w:outlineLvl w:val="9"/>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  投标文件初审</w:t>
      </w:r>
      <w:bookmarkEnd w:id="38"/>
      <w:bookmarkEnd w:id="39"/>
    </w:p>
    <w:p w14:paraId="0F61B6EE">
      <w:pPr>
        <w:spacing w:line="400" w:lineRule="exact"/>
        <w:ind w:firstLine="356" w:firstLineChars="147"/>
        <w:outlineLvl w:val="9"/>
        <w:rPr>
          <w:rFonts w:ascii="仿宋" w:hAnsi="仿宋" w:eastAsia="仿宋" w:cs="仿宋"/>
          <w:b/>
          <w:color w:val="auto"/>
          <w:szCs w:val="21"/>
          <w:lang w:eastAsia="zh-CN"/>
        </w:rPr>
      </w:pPr>
      <w:r>
        <w:rPr>
          <w:rFonts w:hint="eastAsia" w:ascii="仿宋" w:hAnsi="仿宋" w:eastAsia="仿宋" w:cs="仿宋"/>
          <w:b/>
          <w:color w:val="auto"/>
          <w:szCs w:val="21"/>
          <w:lang w:eastAsia="zh-CN"/>
        </w:rPr>
        <w:t>6.资格性审查:</w:t>
      </w:r>
    </w:p>
    <w:p w14:paraId="46D129F1">
      <w:pPr>
        <w:spacing w:line="400" w:lineRule="exact"/>
        <w:ind w:firstLine="356" w:firstLineChars="147"/>
        <w:outlineLvl w:val="9"/>
        <w:rPr>
          <w:rFonts w:ascii="仿宋" w:hAnsi="仿宋" w:eastAsia="仿宋" w:cs="仿宋"/>
          <w:color w:val="auto"/>
          <w:szCs w:val="21"/>
        </w:rPr>
      </w:pPr>
      <w:r>
        <w:rPr>
          <w:rFonts w:hint="eastAsia" w:ascii="仿宋" w:hAnsi="仿宋" w:eastAsia="仿宋" w:cs="仿宋"/>
          <w:color w:val="auto"/>
          <w:szCs w:val="21"/>
          <w:lang w:eastAsia="zh-CN"/>
        </w:rPr>
        <w:t>6</w:t>
      </w:r>
      <w:r>
        <w:rPr>
          <w:rFonts w:hint="eastAsia" w:ascii="仿宋" w:hAnsi="仿宋" w:eastAsia="仿宋" w:cs="仿宋"/>
          <w:color w:val="auto"/>
          <w:szCs w:val="21"/>
        </w:rPr>
        <w:t>.1评审细则</w:t>
      </w:r>
    </w:p>
    <w:tbl>
      <w:tblPr>
        <w:tblStyle w:val="28"/>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95"/>
        <w:gridCol w:w="7662"/>
        <w:gridCol w:w="525"/>
        <w:gridCol w:w="568"/>
      </w:tblGrid>
      <w:tr w14:paraId="505A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Merge w:val="restart"/>
            <w:vAlign w:val="center"/>
          </w:tcPr>
          <w:p w14:paraId="1D82BB21">
            <w:pPr>
              <w:spacing w:line="240" w:lineRule="auto"/>
              <w:jc w:val="center"/>
              <w:outlineLvl w:val="9"/>
              <w:rPr>
                <w:rFonts w:ascii="仿宋" w:hAnsi="仿宋" w:eastAsia="仿宋" w:cs="仿宋"/>
                <w:b/>
                <w:color w:val="auto"/>
                <w:sz w:val="21"/>
                <w:szCs w:val="21"/>
              </w:rPr>
            </w:pPr>
            <w:r>
              <w:rPr>
                <w:rFonts w:hint="eastAsia" w:ascii="仿宋" w:hAnsi="仿宋" w:eastAsia="仿宋" w:cs="仿宋"/>
                <w:b/>
                <w:color w:val="auto"/>
                <w:sz w:val="21"/>
                <w:szCs w:val="21"/>
              </w:rPr>
              <w:t>项目</w:t>
            </w:r>
          </w:p>
        </w:tc>
        <w:tc>
          <w:tcPr>
            <w:tcW w:w="8157" w:type="dxa"/>
            <w:gridSpan w:val="2"/>
            <w:vMerge w:val="restart"/>
            <w:vAlign w:val="center"/>
          </w:tcPr>
          <w:p w14:paraId="29A71E3A">
            <w:pPr>
              <w:spacing w:line="240" w:lineRule="auto"/>
              <w:jc w:val="center"/>
              <w:outlineLvl w:val="9"/>
              <w:rPr>
                <w:rFonts w:ascii="仿宋" w:hAnsi="仿宋" w:eastAsia="仿宋" w:cs="仿宋"/>
                <w:b/>
                <w:color w:val="auto"/>
                <w:sz w:val="21"/>
                <w:szCs w:val="21"/>
              </w:rPr>
            </w:pPr>
            <w:r>
              <w:rPr>
                <w:rFonts w:hint="eastAsia" w:ascii="仿宋" w:hAnsi="仿宋" w:eastAsia="仿宋" w:cs="仿宋"/>
                <w:b/>
                <w:color w:val="auto"/>
                <w:sz w:val="21"/>
                <w:szCs w:val="21"/>
              </w:rPr>
              <w:t>评审内容</w:t>
            </w:r>
          </w:p>
        </w:tc>
        <w:tc>
          <w:tcPr>
            <w:tcW w:w="1093" w:type="dxa"/>
            <w:gridSpan w:val="2"/>
            <w:vAlign w:val="center"/>
          </w:tcPr>
          <w:p w14:paraId="0A4DF3D8">
            <w:pPr>
              <w:spacing w:line="240" w:lineRule="auto"/>
              <w:jc w:val="center"/>
              <w:outlineLvl w:val="9"/>
              <w:rPr>
                <w:rFonts w:ascii="仿宋" w:hAnsi="仿宋" w:eastAsia="仿宋" w:cs="仿宋"/>
                <w:b/>
                <w:color w:val="auto"/>
                <w:sz w:val="21"/>
                <w:szCs w:val="21"/>
              </w:rPr>
            </w:pPr>
            <w:r>
              <w:rPr>
                <w:rFonts w:hint="eastAsia" w:ascii="仿宋" w:hAnsi="仿宋" w:eastAsia="仿宋" w:cs="仿宋"/>
                <w:b/>
                <w:color w:val="auto"/>
                <w:sz w:val="21"/>
                <w:szCs w:val="21"/>
              </w:rPr>
              <w:t>评审意见</w:t>
            </w:r>
          </w:p>
        </w:tc>
      </w:tr>
      <w:tr w14:paraId="5F87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6" w:type="dxa"/>
            <w:vMerge w:val="continue"/>
            <w:vAlign w:val="center"/>
          </w:tcPr>
          <w:p w14:paraId="0042C929">
            <w:pPr>
              <w:spacing w:line="240" w:lineRule="auto"/>
              <w:outlineLvl w:val="9"/>
              <w:rPr>
                <w:rFonts w:ascii="仿宋" w:hAnsi="仿宋" w:eastAsia="仿宋" w:cs="仿宋"/>
                <w:color w:val="auto"/>
                <w:sz w:val="18"/>
                <w:szCs w:val="21"/>
              </w:rPr>
            </w:pPr>
          </w:p>
        </w:tc>
        <w:tc>
          <w:tcPr>
            <w:tcW w:w="8157" w:type="dxa"/>
            <w:gridSpan w:val="2"/>
            <w:vMerge w:val="continue"/>
          </w:tcPr>
          <w:p w14:paraId="377D6C8D">
            <w:pPr>
              <w:spacing w:line="240" w:lineRule="auto"/>
              <w:outlineLvl w:val="9"/>
              <w:rPr>
                <w:rFonts w:ascii="仿宋" w:hAnsi="仿宋" w:eastAsia="仿宋" w:cs="仿宋"/>
                <w:color w:val="auto"/>
                <w:sz w:val="18"/>
                <w:szCs w:val="21"/>
              </w:rPr>
            </w:pPr>
          </w:p>
        </w:tc>
        <w:tc>
          <w:tcPr>
            <w:tcW w:w="525" w:type="dxa"/>
            <w:vAlign w:val="center"/>
          </w:tcPr>
          <w:p w14:paraId="2C0E684D">
            <w:pPr>
              <w:spacing w:line="240" w:lineRule="auto"/>
              <w:jc w:val="center"/>
              <w:outlineLvl w:val="9"/>
              <w:rPr>
                <w:rFonts w:ascii="仿宋" w:hAnsi="仿宋" w:eastAsia="仿宋" w:cs="仿宋"/>
                <w:b/>
                <w:color w:val="auto"/>
                <w:sz w:val="21"/>
                <w:szCs w:val="21"/>
              </w:rPr>
            </w:pPr>
            <w:r>
              <w:rPr>
                <w:rFonts w:hint="eastAsia" w:ascii="仿宋" w:hAnsi="仿宋" w:eastAsia="仿宋" w:cs="仿宋"/>
                <w:b/>
                <w:color w:val="auto"/>
                <w:sz w:val="21"/>
                <w:szCs w:val="21"/>
              </w:rPr>
              <w:t>是</w:t>
            </w:r>
          </w:p>
        </w:tc>
        <w:tc>
          <w:tcPr>
            <w:tcW w:w="568" w:type="dxa"/>
            <w:vAlign w:val="center"/>
          </w:tcPr>
          <w:p w14:paraId="565B7B94">
            <w:pPr>
              <w:spacing w:line="240" w:lineRule="auto"/>
              <w:jc w:val="center"/>
              <w:outlineLvl w:val="9"/>
              <w:rPr>
                <w:rFonts w:ascii="仿宋" w:hAnsi="仿宋" w:eastAsia="仿宋" w:cs="仿宋"/>
                <w:b/>
                <w:color w:val="auto"/>
                <w:sz w:val="21"/>
                <w:szCs w:val="21"/>
              </w:rPr>
            </w:pPr>
            <w:r>
              <w:rPr>
                <w:rFonts w:hint="eastAsia" w:ascii="仿宋" w:hAnsi="仿宋" w:eastAsia="仿宋" w:cs="仿宋"/>
                <w:b/>
                <w:color w:val="auto"/>
                <w:sz w:val="21"/>
                <w:szCs w:val="21"/>
              </w:rPr>
              <w:t>否</w:t>
            </w:r>
          </w:p>
        </w:tc>
      </w:tr>
      <w:tr w14:paraId="5450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14:paraId="4026C9F4">
            <w:pPr>
              <w:spacing w:line="240" w:lineRule="auto"/>
              <w:jc w:val="center"/>
              <w:outlineLvl w:val="9"/>
              <w:rPr>
                <w:rFonts w:ascii="仿宋" w:hAnsi="仿宋" w:eastAsia="仿宋" w:cs="仿宋"/>
                <w:color w:val="auto"/>
                <w:szCs w:val="21"/>
                <w:lang w:eastAsia="zh-CN"/>
              </w:rPr>
            </w:pPr>
          </w:p>
        </w:tc>
        <w:tc>
          <w:tcPr>
            <w:tcW w:w="495" w:type="dxa"/>
            <w:vAlign w:val="center"/>
          </w:tcPr>
          <w:p w14:paraId="0DFA2AD6">
            <w:pPr>
              <w:spacing w:line="240" w:lineRule="auto"/>
              <w:jc w:val="center"/>
              <w:outlineLvl w:val="9"/>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7662" w:type="dxa"/>
            <w:vAlign w:val="center"/>
          </w:tcPr>
          <w:p w14:paraId="37112C6E">
            <w:pPr>
              <w:widowControl/>
              <w:spacing w:line="240" w:lineRule="auto"/>
              <w:textAlignment w:val="center"/>
              <w:outlineLvl w:val="9"/>
              <w:rPr>
                <w:rFonts w:hint="eastAsia" w:ascii="仿宋" w:hAnsi="仿宋" w:eastAsia="仿宋" w:cs="仿宋"/>
                <w:color w:val="auto"/>
                <w:lang w:eastAsia="zh-CN"/>
              </w:rPr>
            </w:pPr>
            <w:r>
              <w:rPr>
                <w:rFonts w:hint="eastAsia" w:ascii="仿宋" w:hAnsi="仿宋" w:eastAsia="仿宋" w:cs="仿宋"/>
                <w:color w:val="auto"/>
                <w:lang w:eastAsia="zh-CN"/>
              </w:rPr>
              <w:t>供应商为中小企业</w:t>
            </w:r>
          </w:p>
        </w:tc>
        <w:tc>
          <w:tcPr>
            <w:tcW w:w="525" w:type="dxa"/>
          </w:tcPr>
          <w:p w14:paraId="72816C43">
            <w:pPr>
              <w:spacing w:line="240" w:lineRule="auto"/>
              <w:outlineLvl w:val="9"/>
              <w:rPr>
                <w:rFonts w:ascii="仿宋" w:hAnsi="仿宋" w:eastAsia="仿宋" w:cs="仿宋"/>
                <w:color w:val="auto"/>
                <w:szCs w:val="21"/>
                <w:lang w:eastAsia="zh-CN"/>
              </w:rPr>
            </w:pPr>
          </w:p>
        </w:tc>
        <w:tc>
          <w:tcPr>
            <w:tcW w:w="568" w:type="dxa"/>
          </w:tcPr>
          <w:p w14:paraId="266B68A3">
            <w:pPr>
              <w:spacing w:line="240" w:lineRule="auto"/>
              <w:outlineLvl w:val="9"/>
              <w:rPr>
                <w:rFonts w:ascii="仿宋" w:hAnsi="仿宋" w:eastAsia="仿宋" w:cs="仿宋"/>
                <w:color w:val="auto"/>
                <w:szCs w:val="21"/>
                <w:lang w:eastAsia="zh-CN"/>
              </w:rPr>
            </w:pPr>
          </w:p>
        </w:tc>
      </w:tr>
      <w:tr w14:paraId="059A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14:paraId="68AA38D6">
            <w:pPr>
              <w:spacing w:line="240" w:lineRule="auto"/>
              <w:jc w:val="center"/>
              <w:outlineLvl w:val="9"/>
              <w:rPr>
                <w:rFonts w:ascii="仿宋" w:hAnsi="仿宋" w:eastAsia="仿宋" w:cs="仿宋"/>
                <w:color w:val="auto"/>
                <w:szCs w:val="21"/>
                <w:lang w:eastAsia="zh-CN"/>
              </w:rPr>
            </w:pPr>
          </w:p>
        </w:tc>
        <w:tc>
          <w:tcPr>
            <w:tcW w:w="495" w:type="dxa"/>
            <w:vAlign w:val="center"/>
          </w:tcPr>
          <w:p w14:paraId="7F2FD1B2">
            <w:pPr>
              <w:spacing w:line="240" w:lineRule="auto"/>
              <w:jc w:val="center"/>
              <w:outlineLvl w:val="9"/>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2</w:t>
            </w:r>
          </w:p>
        </w:tc>
        <w:tc>
          <w:tcPr>
            <w:tcW w:w="7662" w:type="dxa"/>
            <w:vAlign w:val="center"/>
          </w:tcPr>
          <w:p w14:paraId="2AA65992">
            <w:pPr>
              <w:widowControl/>
              <w:spacing w:line="240" w:lineRule="auto"/>
              <w:textAlignment w:val="center"/>
              <w:outlineLvl w:val="9"/>
              <w:rPr>
                <w:rFonts w:ascii="仿宋" w:hAnsi="仿宋" w:eastAsia="仿宋" w:cs="仿宋"/>
                <w:color w:val="auto"/>
                <w:lang w:eastAsia="zh-CN"/>
              </w:rPr>
            </w:pPr>
            <w:r>
              <w:rPr>
                <w:rFonts w:hint="eastAsia" w:ascii="仿宋" w:hAnsi="仿宋" w:eastAsia="仿宋" w:cs="仿宋"/>
                <w:color w:val="auto"/>
                <w:lang w:eastAsia="zh-CN"/>
              </w:rPr>
              <w:t>（三证合一）营业执照</w:t>
            </w:r>
          </w:p>
        </w:tc>
        <w:tc>
          <w:tcPr>
            <w:tcW w:w="525" w:type="dxa"/>
          </w:tcPr>
          <w:p w14:paraId="4AF764B4">
            <w:pPr>
              <w:spacing w:line="240" w:lineRule="auto"/>
              <w:outlineLvl w:val="9"/>
              <w:rPr>
                <w:rFonts w:ascii="仿宋" w:hAnsi="仿宋" w:eastAsia="仿宋" w:cs="仿宋"/>
                <w:color w:val="auto"/>
                <w:szCs w:val="21"/>
                <w:lang w:eastAsia="zh-CN"/>
              </w:rPr>
            </w:pPr>
          </w:p>
        </w:tc>
        <w:tc>
          <w:tcPr>
            <w:tcW w:w="568" w:type="dxa"/>
          </w:tcPr>
          <w:p w14:paraId="3A774020">
            <w:pPr>
              <w:spacing w:line="240" w:lineRule="auto"/>
              <w:outlineLvl w:val="9"/>
              <w:rPr>
                <w:rFonts w:ascii="仿宋" w:hAnsi="仿宋" w:eastAsia="仿宋" w:cs="仿宋"/>
                <w:color w:val="auto"/>
                <w:szCs w:val="21"/>
                <w:lang w:eastAsia="zh-CN"/>
              </w:rPr>
            </w:pPr>
          </w:p>
        </w:tc>
      </w:tr>
      <w:tr w14:paraId="6DFC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6" w:type="dxa"/>
            <w:vMerge w:val="continue"/>
            <w:vAlign w:val="center"/>
          </w:tcPr>
          <w:p w14:paraId="1F8B51B9">
            <w:pPr>
              <w:spacing w:line="240" w:lineRule="auto"/>
              <w:outlineLvl w:val="9"/>
              <w:rPr>
                <w:rFonts w:ascii="仿宋" w:hAnsi="仿宋" w:eastAsia="仿宋" w:cs="仿宋"/>
                <w:color w:val="auto"/>
                <w:lang w:eastAsia="zh-CN"/>
              </w:rPr>
            </w:pPr>
          </w:p>
        </w:tc>
        <w:tc>
          <w:tcPr>
            <w:tcW w:w="495" w:type="dxa"/>
            <w:vAlign w:val="center"/>
          </w:tcPr>
          <w:p w14:paraId="2EE32353">
            <w:pPr>
              <w:spacing w:line="240" w:lineRule="auto"/>
              <w:jc w:val="center"/>
              <w:outlineLvl w:val="9"/>
              <w:rPr>
                <w:rFonts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7662" w:type="dxa"/>
            <w:vAlign w:val="center"/>
          </w:tcPr>
          <w:p w14:paraId="1822A608">
            <w:pPr>
              <w:widowControl/>
              <w:spacing w:line="240" w:lineRule="auto"/>
              <w:textAlignment w:val="center"/>
              <w:outlineLvl w:val="9"/>
              <w:rPr>
                <w:rFonts w:ascii="仿宋" w:hAnsi="仿宋" w:eastAsia="仿宋" w:cs="仿宋"/>
                <w:color w:val="auto"/>
                <w:lang w:eastAsia="zh-CN"/>
              </w:rPr>
            </w:pPr>
            <w:r>
              <w:rPr>
                <w:rFonts w:hint="eastAsia" w:ascii="仿宋" w:hAnsi="仿宋" w:eastAsia="仿宋" w:cs="仿宋"/>
                <w:color w:val="auto"/>
                <w:lang w:eastAsia="zh-CN"/>
              </w:rPr>
              <w:t>法定代表人投标需提供法定代表人资格证明书，委托代理人投标需提供法定代表人授权委托书</w:t>
            </w:r>
          </w:p>
        </w:tc>
        <w:tc>
          <w:tcPr>
            <w:tcW w:w="525" w:type="dxa"/>
          </w:tcPr>
          <w:p w14:paraId="3CB4C1DC">
            <w:pPr>
              <w:spacing w:line="240" w:lineRule="auto"/>
              <w:outlineLvl w:val="9"/>
              <w:rPr>
                <w:rFonts w:ascii="仿宋" w:hAnsi="仿宋" w:eastAsia="仿宋" w:cs="仿宋"/>
                <w:color w:val="auto"/>
                <w:szCs w:val="21"/>
                <w:lang w:eastAsia="zh-CN"/>
              </w:rPr>
            </w:pPr>
          </w:p>
        </w:tc>
        <w:tc>
          <w:tcPr>
            <w:tcW w:w="568" w:type="dxa"/>
          </w:tcPr>
          <w:p w14:paraId="5A8663D9">
            <w:pPr>
              <w:spacing w:line="240" w:lineRule="auto"/>
              <w:outlineLvl w:val="9"/>
              <w:rPr>
                <w:rFonts w:ascii="仿宋" w:hAnsi="仿宋" w:eastAsia="仿宋" w:cs="仿宋"/>
                <w:color w:val="auto"/>
                <w:szCs w:val="21"/>
                <w:lang w:eastAsia="zh-CN"/>
              </w:rPr>
            </w:pPr>
          </w:p>
        </w:tc>
      </w:tr>
      <w:tr w14:paraId="7675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 w:type="dxa"/>
            <w:vMerge w:val="continue"/>
            <w:vAlign w:val="center"/>
          </w:tcPr>
          <w:p w14:paraId="006E073E">
            <w:pPr>
              <w:spacing w:line="240" w:lineRule="auto"/>
              <w:outlineLvl w:val="9"/>
              <w:rPr>
                <w:rFonts w:ascii="仿宋" w:hAnsi="仿宋" w:eastAsia="仿宋" w:cs="仿宋"/>
                <w:color w:val="auto"/>
                <w:lang w:eastAsia="zh-CN"/>
              </w:rPr>
            </w:pPr>
          </w:p>
        </w:tc>
        <w:tc>
          <w:tcPr>
            <w:tcW w:w="495" w:type="dxa"/>
            <w:vAlign w:val="center"/>
          </w:tcPr>
          <w:p w14:paraId="3A946F5A">
            <w:pPr>
              <w:spacing w:line="240" w:lineRule="auto"/>
              <w:jc w:val="center"/>
              <w:outlineLvl w:val="9"/>
              <w:rPr>
                <w:rFonts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7662" w:type="dxa"/>
            <w:vAlign w:val="center"/>
          </w:tcPr>
          <w:p w14:paraId="624D6CA7">
            <w:pPr>
              <w:widowControl/>
              <w:spacing w:line="240" w:lineRule="auto"/>
              <w:textAlignment w:val="center"/>
              <w:outlineLvl w:val="9"/>
              <w:rPr>
                <w:rFonts w:ascii="仿宋" w:hAnsi="仿宋" w:eastAsia="仿宋" w:cs="仿宋"/>
                <w:color w:val="auto"/>
                <w:lang w:eastAsia="zh-CN"/>
              </w:rPr>
            </w:pPr>
            <w:r>
              <w:rPr>
                <w:rFonts w:hint="eastAsia" w:ascii="仿宋" w:hAnsi="仿宋" w:eastAsia="仿宋" w:cs="仿宋"/>
                <w:color w:val="auto"/>
                <w:highlight w:val="none"/>
                <w:lang w:eastAsia="zh-CN"/>
              </w:rPr>
              <w:t>加政府采购活动前三年内，在经营活动中没有重大违法记录；未被“信用中国”（www.creditchina.gov.cn）、中国政府采购网（www.ccgp.gov.cn）列入失信被执行人、税收违法黑名单、政府采购严重违法失信行为记录名单。</w:t>
            </w:r>
          </w:p>
        </w:tc>
        <w:tc>
          <w:tcPr>
            <w:tcW w:w="525" w:type="dxa"/>
          </w:tcPr>
          <w:p w14:paraId="2E18E33F">
            <w:pPr>
              <w:spacing w:line="240" w:lineRule="auto"/>
              <w:outlineLvl w:val="9"/>
              <w:rPr>
                <w:rFonts w:ascii="仿宋" w:hAnsi="仿宋" w:eastAsia="仿宋" w:cs="仿宋"/>
                <w:color w:val="auto"/>
                <w:szCs w:val="21"/>
                <w:lang w:eastAsia="zh-CN"/>
              </w:rPr>
            </w:pPr>
          </w:p>
        </w:tc>
        <w:tc>
          <w:tcPr>
            <w:tcW w:w="568" w:type="dxa"/>
          </w:tcPr>
          <w:p w14:paraId="4EE7613B">
            <w:pPr>
              <w:spacing w:line="240" w:lineRule="auto"/>
              <w:outlineLvl w:val="9"/>
              <w:rPr>
                <w:rFonts w:ascii="仿宋" w:hAnsi="仿宋" w:eastAsia="仿宋" w:cs="仿宋"/>
                <w:color w:val="auto"/>
                <w:szCs w:val="21"/>
                <w:lang w:eastAsia="zh-CN"/>
              </w:rPr>
            </w:pPr>
          </w:p>
        </w:tc>
      </w:tr>
      <w:tr w14:paraId="1AF1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6" w:type="dxa"/>
            <w:vMerge w:val="continue"/>
            <w:vAlign w:val="center"/>
          </w:tcPr>
          <w:p w14:paraId="44C2E7A4">
            <w:pPr>
              <w:spacing w:line="240" w:lineRule="auto"/>
              <w:outlineLvl w:val="9"/>
              <w:rPr>
                <w:rFonts w:ascii="仿宋" w:hAnsi="仿宋" w:eastAsia="仿宋" w:cs="仿宋"/>
                <w:color w:val="auto"/>
                <w:lang w:eastAsia="zh-CN"/>
              </w:rPr>
            </w:pPr>
          </w:p>
        </w:tc>
        <w:tc>
          <w:tcPr>
            <w:tcW w:w="495" w:type="dxa"/>
            <w:vAlign w:val="center"/>
          </w:tcPr>
          <w:p w14:paraId="3E696D72">
            <w:pPr>
              <w:spacing w:line="240" w:lineRule="auto"/>
              <w:jc w:val="center"/>
              <w:outlineLvl w:val="9"/>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7662" w:type="dxa"/>
            <w:vAlign w:val="center"/>
          </w:tcPr>
          <w:p w14:paraId="3B7922BA">
            <w:pPr>
              <w:widowControl/>
              <w:spacing w:line="240" w:lineRule="auto"/>
              <w:textAlignment w:val="center"/>
              <w:outlineLvl w:val="9"/>
              <w:rPr>
                <w:rFonts w:ascii="仿宋" w:hAnsi="仿宋" w:eastAsia="仿宋" w:cs="仿宋"/>
                <w:color w:val="auto"/>
                <w:lang w:eastAsia="zh-CN"/>
              </w:rPr>
            </w:pPr>
            <w:r>
              <w:rPr>
                <w:rFonts w:hint="eastAsia" w:ascii="仿宋" w:hAnsi="仿宋" w:eastAsia="仿宋" w:cs="仿宋"/>
                <w:color w:val="auto"/>
                <w:lang w:eastAsia="zh-CN"/>
              </w:rPr>
              <w:t>投标保证金缴纳凭证或投标担保函</w:t>
            </w:r>
          </w:p>
        </w:tc>
        <w:tc>
          <w:tcPr>
            <w:tcW w:w="525" w:type="dxa"/>
          </w:tcPr>
          <w:p w14:paraId="7E69B5E6">
            <w:pPr>
              <w:spacing w:line="240" w:lineRule="auto"/>
              <w:outlineLvl w:val="9"/>
              <w:rPr>
                <w:rFonts w:ascii="仿宋" w:hAnsi="仿宋" w:eastAsia="仿宋" w:cs="仿宋"/>
                <w:color w:val="auto"/>
                <w:szCs w:val="21"/>
                <w:lang w:eastAsia="zh-CN"/>
              </w:rPr>
            </w:pPr>
          </w:p>
        </w:tc>
        <w:tc>
          <w:tcPr>
            <w:tcW w:w="568" w:type="dxa"/>
          </w:tcPr>
          <w:p w14:paraId="161111ED">
            <w:pPr>
              <w:spacing w:line="240" w:lineRule="auto"/>
              <w:outlineLvl w:val="9"/>
              <w:rPr>
                <w:rFonts w:ascii="仿宋" w:hAnsi="仿宋" w:eastAsia="仿宋" w:cs="仿宋"/>
                <w:color w:val="auto"/>
                <w:szCs w:val="21"/>
                <w:lang w:eastAsia="zh-CN"/>
              </w:rPr>
            </w:pPr>
          </w:p>
        </w:tc>
      </w:tr>
      <w:tr w14:paraId="2698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14:paraId="75CECB87">
            <w:pPr>
              <w:spacing w:line="240" w:lineRule="auto"/>
              <w:outlineLvl w:val="9"/>
              <w:rPr>
                <w:rFonts w:ascii="仿宋" w:hAnsi="仿宋" w:eastAsia="仿宋" w:cs="仿宋"/>
                <w:color w:val="auto"/>
                <w:lang w:eastAsia="zh-CN"/>
              </w:rPr>
            </w:pPr>
          </w:p>
        </w:tc>
        <w:tc>
          <w:tcPr>
            <w:tcW w:w="495" w:type="dxa"/>
            <w:vAlign w:val="center"/>
          </w:tcPr>
          <w:p w14:paraId="6134CDD5">
            <w:pPr>
              <w:spacing w:line="240" w:lineRule="auto"/>
              <w:jc w:val="center"/>
              <w:outlineLvl w:val="9"/>
              <w:rPr>
                <w:rFonts w:ascii="仿宋" w:hAnsi="仿宋" w:eastAsia="仿宋" w:cs="仿宋"/>
                <w:color w:val="auto"/>
                <w:szCs w:val="21"/>
                <w:lang w:eastAsia="zh-CN"/>
              </w:rPr>
            </w:pPr>
            <w:r>
              <w:rPr>
                <w:rFonts w:hint="eastAsia" w:ascii="仿宋" w:hAnsi="仿宋" w:eastAsia="仿宋" w:cs="仿宋"/>
                <w:color w:val="auto"/>
                <w:szCs w:val="21"/>
                <w:lang w:val="en-US" w:eastAsia="zh-CN"/>
              </w:rPr>
              <w:t>6</w:t>
            </w:r>
          </w:p>
        </w:tc>
        <w:tc>
          <w:tcPr>
            <w:tcW w:w="7662" w:type="dxa"/>
            <w:vAlign w:val="center"/>
          </w:tcPr>
          <w:p w14:paraId="2DB8584E">
            <w:pPr>
              <w:widowControl/>
              <w:spacing w:line="240" w:lineRule="auto"/>
              <w:textAlignment w:val="center"/>
              <w:outlineLvl w:val="9"/>
              <w:rPr>
                <w:rFonts w:ascii="仿宋" w:hAnsi="仿宋" w:eastAsia="仿宋" w:cs="仿宋"/>
                <w:color w:val="auto"/>
                <w:lang w:eastAsia="zh-CN"/>
              </w:rPr>
            </w:pPr>
            <w:r>
              <w:rPr>
                <w:rFonts w:hint="eastAsia" w:ascii="仿宋" w:hAnsi="仿宋" w:eastAsia="仿宋" w:cs="仿宋"/>
                <w:color w:val="auto"/>
                <w:lang w:eastAsia="zh-CN"/>
              </w:rPr>
              <w:t>投标企业须提供供应商（被授权本单位在职人员）近</w:t>
            </w:r>
            <w:r>
              <w:rPr>
                <w:rFonts w:hint="eastAsia" w:ascii="仿宋" w:hAnsi="仿宋" w:eastAsia="仿宋" w:cs="仿宋"/>
                <w:color w:val="auto"/>
                <w:lang w:val="en-US" w:eastAsia="zh-CN"/>
              </w:rPr>
              <w:t>6个月内任意1个月</w:t>
            </w:r>
            <w:r>
              <w:rPr>
                <w:rFonts w:hint="eastAsia" w:ascii="仿宋" w:hAnsi="仿宋" w:eastAsia="仿宋" w:cs="仿宋"/>
                <w:color w:val="auto"/>
                <w:lang w:eastAsia="zh-CN"/>
              </w:rPr>
              <w:t>社保证明；</w:t>
            </w:r>
          </w:p>
        </w:tc>
        <w:tc>
          <w:tcPr>
            <w:tcW w:w="525" w:type="dxa"/>
          </w:tcPr>
          <w:p w14:paraId="0CF103B4">
            <w:pPr>
              <w:spacing w:line="240" w:lineRule="auto"/>
              <w:outlineLvl w:val="9"/>
              <w:rPr>
                <w:rFonts w:ascii="仿宋" w:hAnsi="仿宋" w:eastAsia="仿宋" w:cs="仿宋"/>
                <w:color w:val="auto"/>
                <w:szCs w:val="21"/>
                <w:lang w:eastAsia="zh-CN"/>
              </w:rPr>
            </w:pPr>
          </w:p>
        </w:tc>
        <w:tc>
          <w:tcPr>
            <w:tcW w:w="568" w:type="dxa"/>
          </w:tcPr>
          <w:p w14:paraId="4305B65F">
            <w:pPr>
              <w:spacing w:line="240" w:lineRule="auto"/>
              <w:outlineLvl w:val="9"/>
              <w:rPr>
                <w:rFonts w:ascii="仿宋" w:hAnsi="仿宋" w:eastAsia="仿宋" w:cs="仿宋"/>
                <w:color w:val="auto"/>
                <w:szCs w:val="21"/>
                <w:lang w:eastAsia="zh-CN"/>
              </w:rPr>
            </w:pPr>
          </w:p>
        </w:tc>
      </w:tr>
      <w:tr w14:paraId="10AA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14:paraId="49D49F18">
            <w:pPr>
              <w:spacing w:line="240" w:lineRule="auto"/>
              <w:outlineLvl w:val="9"/>
              <w:rPr>
                <w:rFonts w:ascii="仿宋" w:hAnsi="仿宋" w:eastAsia="仿宋" w:cs="仿宋"/>
                <w:color w:val="auto"/>
                <w:lang w:eastAsia="zh-CN"/>
              </w:rPr>
            </w:pPr>
          </w:p>
        </w:tc>
        <w:tc>
          <w:tcPr>
            <w:tcW w:w="495" w:type="dxa"/>
            <w:vAlign w:val="center"/>
          </w:tcPr>
          <w:p w14:paraId="458838E3">
            <w:pPr>
              <w:spacing w:line="240" w:lineRule="auto"/>
              <w:jc w:val="center"/>
              <w:outlineLvl w:val="9"/>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7</w:t>
            </w:r>
          </w:p>
        </w:tc>
        <w:tc>
          <w:tcPr>
            <w:tcW w:w="7662" w:type="dxa"/>
            <w:vAlign w:val="center"/>
          </w:tcPr>
          <w:p w14:paraId="29DD53E4">
            <w:pPr>
              <w:widowControl/>
              <w:spacing w:line="240" w:lineRule="auto"/>
              <w:textAlignment w:val="center"/>
              <w:outlineLvl w:val="9"/>
              <w:rPr>
                <w:rFonts w:hint="eastAsia" w:ascii="仿宋" w:hAnsi="仿宋" w:eastAsia="仿宋" w:cs="仿宋"/>
                <w:color w:val="auto"/>
                <w:lang w:eastAsia="zh-CN"/>
              </w:rPr>
            </w:pPr>
            <w:r>
              <w:rPr>
                <w:rFonts w:hint="eastAsia" w:ascii="仿宋" w:hAnsi="仿宋" w:eastAsia="仿宋" w:cs="仿宋"/>
                <w:color w:val="auto"/>
                <w:lang w:eastAsia="zh-CN"/>
              </w:rPr>
              <w:t>企业资质要求：</w:t>
            </w:r>
            <w:r>
              <w:rPr>
                <w:rFonts w:hint="eastAsia" w:ascii="仿宋" w:hAnsi="仿宋" w:eastAsia="仿宋" w:cs="仿宋"/>
                <w:b w:val="0"/>
                <w:bCs w:val="0"/>
                <w:i w:val="0"/>
                <w:iCs w:val="0"/>
                <w:caps w:val="0"/>
                <w:color w:val="auto"/>
                <w:spacing w:val="0"/>
                <w:sz w:val="24"/>
                <w:szCs w:val="24"/>
                <w:lang w:val="en-US" w:eastAsia="zh-CN"/>
              </w:rPr>
              <w:t>建筑行业（建筑工程）设计乙级及以上。</w:t>
            </w:r>
          </w:p>
        </w:tc>
        <w:tc>
          <w:tcPr>
            <w:tcW w:w="525" w:type="dxa"/>
          </w:tcPr>
          <w:p w14:paraId="296692B4">
            <w:pPr>
              <w:spacing w:line="240" w:lineRule="auto"/>
              <w:outlineLvl w:val="9"/>
              <w:rPr>
                <w:rFonts w:ascii="仿宋" w:hAnsi="仿宋" w:eastAsia="仿宋" w:cs="仿宋"/>
                <w:color w:val="auto"/>
                <w:szCs w:val="21"/>
                <w:lang w:eastAsia="zh-CN"/>
              </w:rPr>
            </w:pPr>
          </w:p>
        </w:tc>
        <w:tc>
          <w:tcPr>
            <w:tcW w:w="568" w:type="dxa"/>
          </w:tcPr>
          <w:p w14:paraId="2F2E2266">
            <w:pPr>
              <w:spacing w:line="240" w:lineRule="auto"/>
              <w:outlineLvl w:val="9"/>
              <w:rPr>
                <w:rFonts w:ascii="仿宋" w:hAnsi="仿宋" w:eastAsia="仿宋" w:cs="仿宋"/>
                <w:color w:val="auto"/>
                <w:szCs w:val="21"/>
                <w:lang w:eastAsia="zh-CN"/>
              </w:rPr>
            </w:pPr>
          </w:p>
        </w:tc>
      </w:tr>
      <w:tr w14:paraId="2599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Merge w:val="continue"/>
            <w:vAlign w:val="center"/>
          </w:tcPr>
          <w:p w14:paraId="2DE039BE">
            <w:pPr>
              <w:spacing w:line="240" w:lineRule="auto"/>
              <w:jc w:val="center"/>
              <w:outlineLvl w:val="9"/>
              <w:rPr>
                <w:rFonts w:ascii="仿宋" w:hAnsi="仿宋" w:eastAsia="仿宋" w:cs="仿宋"/>
                <w:color w:val="auto"/>
                <w:szCs w:val="21"/>
                <w:lang w:eastAsia="zh-CN"/>
              </w:rPr>
            </w:pPr>
          </w:p>
        </w:tc>
        <w:tc>
          <w:tcPr>
            <w:tcW w:w="495" w:type="dxa"/>
          </w:tcPr>
          <w:p w14:paraId="4B324F21">
            <w:pPr>
              <w:spacing w:line="240" w:lineRule="auto"/>
              <w:outlineLvl w:val="9"/>
              <w:rPr>
                <w:rFonts w:ascii="仿宋" w:hAnsi="仿宋" w:eastAsia="仿宋" w:cs="仿宋"/>
                <w:color w:val="auto"/>
                <w:szCs w:val="21"/>
                <w:lang w:eastAsia="zh-CN"/>
              </w:rPr>
            </w:pPr>
          </w:p>
        </w:tc>
        <w:tc>
          <w:tcPr>
            <w:tcW w:w="7662" w:type="dxa"/>
          </w:tcPr>
          <w:p w14:paraId="01CF6827">
            <w:pPr>
              <w:spacing w:line="240" w:lineRule="auto"/>
              <w:outlineLvl w:val="9"/>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14:paraId="4FC1CA81">
            <w:pPr>
              <w:spacing w:line="240" w:lineRule="auto"/>
              <w:outlineLvl w:val="9"/>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093" w:type="dxa"/>
            <w:gridSpan w:val="2"/>
          </w:tcPr>
          <w:p w14:paraId="1A3383B9">
            <w:pPr>
              <w:spacing w:line="240" w:lineRule="auto"/>
              <w:outlineLvl w:val="9"/>
              <w:rPr>
                <w:rFonts w:ascii="仿宋" w:hAnsi="仿宋" w:eastAsia="仿宋" w:cs="仿宋"/>
                <w:color w:val="auto"/>
                <w:szCs w:val="21"/>
                <w:lang w:eastAsia="zh-CN"/>
              </w:rPr>
            </w:pPr>
          </w:p>
        </w:tc>
      </w:tr>
    </w:tbl>
    <w:p w14:paraId="7E5CCCFE">
      <w:pPr>
        <w:spacing w:line="400" w:lineRule="exact"/>
        <w:ind w:firstLine="585" w:firstLineChars="241"/>
        <w:outlineLvl w:val="9"/>
        <w:rPr>
          <w:rFonts w:ascii="仿宋" w:hAnsi="仿宋" w:eastAsia="仿宋" w:cs="仿宋"/>
          <w:b/>
          <w:color w:val="auto"/>
          <w:szCs w:val="21"/>
          <w:lang w:eastAsia="zh-CN"/>
        </w:rPr>
      </w:pPr>
      <w:r>
        <w:rPr>
          <w:rFonts w:hint="eastAsia" w:ascii="仿宋" w:hAnsi="仿宋" w:eastAsia="仿宋" w:cs="仿宋"/>
          <w:b/>
          <w:color w:val="auto"/>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6696E4E5">
      <w:pPr>
        <w:spacing w:beforeLines="50" w:line="440" w:lineRule="exact"/>
        <w:ind w:firstLine="356" w:firstLineChars="147"/>
        <w:outlineLvl w:val="9"/>
        <w:rPr>
          <w:rFonts w:hint="eastAsia" w:ascii="仿宋" w:hAnsi="仿宋" w:eastAsia="仿宋" w:cs="仿宋"/>
          <w:b/>
          <w:color w:val="auto"/>
          <w:szCs w:val="21"/>
          <w:lang w:eastAsia="zh-CN"/>
        </w:rPr>
      </w:pPr>
    </w:p>
    <w:p w14:paraId="1C84B865">
      <w:pPr>
        <w:spacing w:beforeLines="50" w:line="440" w:lineRule="exact"/>
        <w:ind w:firstLine="356" w:firstLineChars="147"/>
        <w:outlineLvl w:val="9"/>
        <w:rPr>
          <w:rFonts w:hint="eastAsia" w:ascii="仿宋" w:hAnsi="仿宋" w:eastAsia="仿宋" w:cs="仿宋"/>
          <w:b/>
          <w:color w:val="auto"/>
          <w:szCs w:val="21"/>
          <w:lang w:eastAsia="zh-CN"/>
        </w:rPr>
      </w:pPr>
    </w:p>
    <w:p w14:paraId="04A13C3E">
      <w:pPr>
        <w:spacing w:beforeLines="50" w:line="440" w:lineRule="exact"/>
        <w:ind w:firstLine="356" w:firstLineChars="147"/>
        <w:outlineLvl w:val="9"/>
        <w:rPr>
          <w:rFonts w:hint="eastAsia" w:ascii="仿宋" w:hAnsi="仿宋" w:eastAsia="仿宋" w:cs="仿宋"/>
          <w:b/>
          <w:color w:val="auto"/>
          <w:szCs w:val="21"/>
          <w:lang w:eastAsia="zh-CN"/>
        </w:rPr>
      </w:pPr>
    </w:p>
    <w:p w14:paraId="1E410D0F">
      <w:pPr>
        <w:spacing w:beforeLines="50" w:line="440" w:lineRule="exact"/>
        <w:ind w:firstLine="356" w:firstLineChars="147"/>
        <w:outlineLvl w:val="9"/>
        <w:rPr>
          <w:rFonts w:hint="eastAsia" w:ascii="仿宋" w:hAnsi="仿宋" w:eastAsia="仿宋" w:cs="仿宋"/>
          <w:b/>
          <w:color w:val="auto"/>
          <w:szCs w:val="21"/>
          <w:lang w:eastAsia="zh-CN"/>
        </w:rPr>
      </w:pPr>
    </w:p>
    <w:p w14:paraId="1C3A5DC6">
      <w:pPr>
        <w:spacing w:beforeLines="50" w:line="440" w:lineRule="exact"/>
        <w:outlineLvl w:val="9"/>
        <w:rPr>
          <w:rFonts w:hint="eastAsia" w:ascii="仿宋" w:hAnsi="仿宋" w:eastAsia="仿宋" w:cs="仿宋"/>
          <w:b/>
          <w:color w:val="auto"/>
          <w:szCs w:val="21"/>
          <w:lang w:eastAsia="zh-CN"/>
        </w:rPr>
      </w:pPr>
    </w:p>
    <w:p w14:paraId="112222EB">
      <w:pPr>
        <w:spacing w:beforeLines="50" w:line="440" w:lineRule="exact"/>
        <w:ind w:firstLine="356" w:firstLineChars="147"/>
        <w:outlineLvl w:val="9"/>
        <w:rPr>
          <w:rFonts w:hint="eastAsia" w:ascii="仿宋" w:hAnsi="仿宋" w:eastAsia="仿宋" w:cs="仿宋"/>
          <w:b/>
          <w:color w:val="auto"/>
          <w:szCs w:val="21"/>
          <w:lang w:eastAsia="zh-CN"/>
        </w:rPr>
      </w:pPr>
    </w:p>
    <w:p w14:paraId="7F68DC20">
      <w:pPr>
        <w:spacing w:beforeLines="50" w:line="440" w:lineRule="exact"/>
        <w:ind w:firstLine="356" w:firstLineChars="147"/>
        <w:outlineLvl w:val="9"/>
        <w:rPr>
          <w:rFonts w:ascii="仿宋" w:hAnsi="仿宋" w:eastAsia="仿宋" w:cs="仿宋"/>
          <w:b/>
          <w:color w:val="auto"/>
          <w:szCs w:val="21"/>
        </w:rPr>
      </w:pPr>
      <w:r>
        <w:rPr>
          <w:rFonts w:hint="eastAsia" w:ascii="仿宋" w:hAnsi="仿宋" w:eastAsia="仿宋" w:cs="仿宋"/>
          <w:b/>
          <w:color w:val="auto"/>
          <w:szCs w:val="21"/>
          <w:lang w:eastAsia="zh-CN"/>
        </w:rPr>
        <w:t>7</w:t>
      </w:r>
      <w:r>
        <w:rPr>
          <w:rFonts w:hint="eastAsia" w:ascii="仿宋" w:hAnsi="仿宋" w:eastAsia="仿宋" w:cs="仿宋"/>
          <w:b/>
          <w:color w:val="auto"/>
          <w:szCs w:val="21"/>
        </w:rPr>
        <w:t>.符合性审查</w:t>
      </w:r>
    </w:p>
    <w:p w14:paraId="11F9562D">
      <w:pPr>
        <w:spacing w:line="240" w:lineRule="auto"/>
        <w:ind w:firstLine="486" w:firstLineChars="200"/>
        <w:outlineLvl w:val="9"/>
        <w:rPr>
          <w:rFonts w:ascii="仿宋" w:hAnsi="仿宋" w:eastAsia="仿宋" w:cs="仿宋"/>
          <w:color w:val="auto"/>
          <w:szCs w:val="21"/>
        </w:rPr>
      </w:pPr>
      <w:r>
        <w:rPr>
          <w:rFonts w:hint="eastAsia" w:ascii="仿宋" w:hAnsi="仿宋" w:eastAsia="仿宋" w:cs="仿宋"/>
          <w:color w:val="auto"/>
          <w:szCs w:val="21"/>
          <w:lang w:eastAsia="zh-CN"/>
        </w:rPr>
        <w:t>7</w:t>
      </w:r>
      <w:r>
        <w:rPr>
          <w:rFonts w:hint="eastAsia" w:ascii="仿宋" w:hAnsi="仿宋" w:eastAsia="仿宋" w:cs="仿宋"/>
          <w:color w:val="auto"/>
          <w:szCs w:val="21"/>
        </w:rPr>
        <w:t>．1评审细则</w:t>
      </w:r>
    </w:p>
    <w:tbl>
      <w:tblPr>
        <w:tblStyle w:val="28"/>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4"/>
        <w:gridCol w:w="677"/>
        <w:gridCol w:w="6722"/>
        <w:gridCol w:w="463"/>
        <w:gridCol w:w="559"/>
      </w:tblGrid>
      <w:tr w14:paraId="44245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14" w:type="dxa"/>
            <w:vMerge w:val="restart"/>
            <w:tcBorders>
              <w:top w:val="single" w:color="auto" w:sz="4" w:space="0"/>
              <w:left w:val="single" w:color="auto" w:sz="4" w:space="0"/>
            </w:tcBorders>
            <w:noWrap w:val="0"/>
            <w:vAlign w:val="center"/>
          </w:tcPr>
          <w:p w14:paraId="7F0B9429">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7399" w:type="dxa"/>
            <w:gridSpan w:val="2"/>
            <w:vMerge w:val="restart"/>
            <w:tcBorders>
              <w:top w:val="single" w:color="auto" w:sz="4" w:space="0"/>
            </w:tcBorders>
            <w:noWrap w:val="0"/>
            <w:vAlign w:val="center"/>
          </w:tcPr>
          <w:p w14:paraId="4A21984E">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1022" w:type="dxa"/>
            <w:gridSpan w:val="2"/>
            <w:tcBorders>
              <w:top w:val="single" w:color="auto" w:sz="4" w:space="0"/>
              <w:right w:val="single" w:color="auto" w:sz="4" w:space="0"/>
            </w:tcBorders>
            <w:noWrap w:val="0"/>
            <w:vAlign w:val="center"/>
          </w:tcPr>
          <w:p w14:paraId="2A7A550D">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14:paraId="721CD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bottom w:val="single" w:color="auto" w:sz="4" w:space="0"/>
            </w:tcBorders>
            <w:noWrap w:val="0"/>
            <w:vAlign w:val="center"/>
          </w:tcPr>
          <w:p w14:paraId="5C30C44B">
            <w:pPr>
              <w:shd w:val="clear" w:color="auto" w:fill="auto"/>
              <w:outlineLvl w:val="9"/>
              <w:rPr>
                <w:rFonts w:hint="eastAsia" w:ascii="仿宋" w:hAnsi="仿宋" w:eastAsia="仿宋" w:cs="仿宋"/>
                <w:color w:val="auto"/>
                <w:sz w:val="24"/>
                <w:szCs w:val="24"/>
                <w:highlight w:val="none"/>
              </w:rPr>
            </w:pPr>
          </w:p>
        </w:tc>
        <w:tc>
          <w:tcPr>
            <w:tcW w:w="7399" w:type="dxa"/>
            <w:gridSpan w:val="2"/>
            <w:vMerge w:val="continue"/>
            <w:tcBorders>
              <w:bottom w:val="single" w:color="auto" w:sz="4" w:space="0"/>
            </w:tcBorders>
            <w:noWrap w:val="0"/>
            <w:vAlign w:val="top"/>
          </w:tcPr>
          <w:p w14:paraId="0371F54E">
            <w:pPr>
              <w:shd w:val="clear" w:color="auto" w:fill="auto"/>
              <w:outlineLvl w:val="9"/>
              <w:rPr>
                <w:rFonts w:hint="eastAsia" w:ascii="仿宋" w:hAnsi="仿宋" w:eastAsia="仿宋" w:cs="仿宋"/>
                <w:color w:val="auto"/>
                <w:sz w:val="24"/>
                <w:szCs w:val="24"/>
                <w:highlight w:val="none"/>
              </w:rPr>
            </w:pPr>
          </w:p>
        </w:tc>
        <w:tc>
          <w:tcPr>
            <w:tcW w:w="463" w:type="dxa"/>
            <w:noWrap w:val="0"/>
            <w:vAlign w:val="center"/>
          </w:tcPr>
          <w:p w14:paraId="500730BB">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559" w:type="dxa"/>
            <w:tcBorders>
              <w:right w:val="single" w:color="auto" w:sz="4" w:space="0"/>
            </w:tcBorders>
            <w:noWrap w:val="0"/>
            <w:vAlign w:val="center"/>
          </w:tcPr>
          <w:p w14:paraId="4DC4BCE8">
            <w:pPr>
              <w:shd w:val="clear" w:color="auto" w:fill="auto"/>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14:paraId="0ADFC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14" w:type="dxa"/>
            <w:vMerge w:val="restart"/>
            <w:tcBorders>
              <w:top w:val="single" w:color="auto" w:sz="4" w:space="0"/>
              <w:left w:val="single" w:color="auto" w:sz="4" w:space="0"/>
              <w:right w:val="single" w:color="auto" w:sz="4" w:space="0"/>
            </w:tcBorders>
            <w:noWrap w:val="0"/>
            <w:vAlign w:val="center"/>
          </w:tcPr>
          <w:p w14:paraId="2F2D40F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w:t>
            </w:r>
          </w:p>
          <w:p w14:paraId="741B2DFD">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w:t>
            </w:r>
          </w:p>
          <w:p w14:paraId="22E7DE77">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w:t>
            </w:r>
          </w:p>
          <w:p w14:paraId="77EAAF6B">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w:t>
            </w:r>
          </w:p>
        </w:tc>
        <w:tc>
          <w:tcPr>
            <w:tcW w:w="677" w:type="dxa"/>
            <w:tcBorders>
              <w:top w:val="single" w:color="auto" w:sz="4" w:space="0"/>
              <w:left w:val="single" w:color="auto" w:sz="4" w:space="0"/>
              <w:right w:val="single" w:color="auto" w:sz="4" w:space="0"/>
            </w:tcBorders>
            <w:noWrap w:val="0"/>
            <w:vAlign w:val="center"/>
          </w:tcPr>
          <w:p w14:paraId="74563EEF">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22" w:type="dxa"/>
            <w:tcBorders>
              <w:top w:val="single" w:color="auto" w:sz="4" w:space="0"/>
              <w:left w:val="single" w:color="auto" w:sz="4" w:space="0"/>
              <w:right w:val="single" w:color="auto" w:sz="4" w:space="0"/>
            </w:tcBorders>
            <w:noWrap w:val="0"/>
            <w:vAlign w:val="center"/>
          </w:tcPr>
          <w:p w14:paraId="10D01A89">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投标文件组成是否完整，主要内容是否齐全；</w:t>
            </w:r>
          </w:p>
        </w:tc>
        <w:tc>
          <w:tcPr>
            <w:tcW w:w="463" w:type="dxa"/>
            <w:tcBorders>
              <w:left w:val="single" w:color="auto" w:sz="4" w:space="0"/>
              <w:right w:val="single" w:color="auto" w:sz="4" w:space="0"/>
            </w:tcBorders>
            <w:noWrap w:val="0"/>
            <w:vAlign w:val="top"/>
          </w:tcPr>
          <w:p w14:paraId="74E3BB63">
            <w:pPr>
              <w:shd w:val="clear" w:color="auto" w:fill="auto"/>
              <w:jc w:val="center"/>
              <w:outlineLvl w:val="9"/>
              <w:rPr>
                <w:rFonts w:hint="eastAsia" w:ascii="仿宋" w:hAnsi="仿宋" w:eastAsia="仿宋" w:cs="仿宋"/>
                <w:b/>
                <w:color w:val="auto"/>
                <w:sz w:val="24"/>
                <w:szCs w:val="24"/>
                <w:highlight w:val="none"/>
              </w:rPr>
            </w:pPr>
          </w:p>
        </w:tc>
        <w:tc>
          <w:tcPr>
            <w:tcW w:w="559" w:type="dxa"/>
            <w:tcBorders>
              <w:left w:val="single" w:color="auto" w:sz="4" w:space="0"/>
              <w:right w:val="single" w:color="auto" w:sz="4" w:space="0"/>
            </w:tcBorders>
            <w:noWrap w:val="0"/>
            <w:vAlign w:val="top"/>
          </w:tcPr>
          <w:p w14:paraId="4326F25C">
            <w:pPr>
              <w:shd w:val="clear" w:color="auto" w:fill="auto"/>
              <w:jc w:val="center"/>
              <w:outlineLvl w:val="9"/>
              <w:rPr>
                <w:rFonts w:hint="eastAsia" w:ascii="仿宋" w:hAnsi="仿宋" w:eastAsia="仿宋" w:cs="仿宋"/>
                <w:b/>
                <w:color w:val="auto"/>
                <w:sz w:val="24"/>
                <w:szCs w:val="24"/>
                <w:highlight w:val="none"/>
              </w:rPr>
            </w:pPr>
          </w:p>
        </w:tc>
      </w:tr>
      <w:tr w14:paraId="1BCD42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4" w:type="dxa"/>
            <w:vMerge w:val="continue"/>
            <w:tcBorders>
              <w:left w:val="single" w:color="auto" w:sz="4" w:space="0"/>
              <w:right w:val="single" w:color="auto" w:sz="4" w:space="0"/>
            </w:tcBorders>
            <w:noWrap w:val="0"/>
            <w:vAlign w:val="center"/>
          </w:tcPr>
          <w:p w14:paraId="041922E3">
            <w:pPr>
              <w:shd w:val="clear" w:color="auto" w:fill="auto"/>
              <w:outlineLvl w:val="9"/>
              <w:rPr>
                <w:rFonts w:hint="eastAsia" w:ascii="仿宋" w:hAnsi="仿宋" w:eastAsia="仿宋" w:cs="仿宋"/>
                <w:color w:val="auto"/>
                <w:sz w:val="24"/>
                <w:szCs w:val="24"/>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D17585C">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22" w:type="dxa"/>
            <w:tcBorders>
              <w:top w:val="single" w:color="auto" w:sz="4" w:space="0"/>
              <w:left w:val="single" w:color="auto" w:sz="4" w:space="0"/>
              <w:bottom w:val="single" w:color="auto" w:sz="4" w:space="0"/>
              <w:right w:val="single" w:color="auto" w:sz="4" w:space="0"/>
            </w:tcBorders>
            <w:noWrap w:val="0"/>
            <w:vAlign w:val="center"/>
          </w:tcPr>
          <w:p w14:paraId="47CE27D9">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投标文件是否按</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文件要求进行签字或盖章；</w:t>
            </w:r>
          </w:p>
        </w:tc>
        <w:tc>
          <w:tcPr>
            <w:tcW w:w="463" w:type="dxa"/>
            <w:tcBorders>
              <w:left w:val="single" w:color="auto" w:sz="4" w:space="0"/>
            </w:tcBorders>
            <w:noWrap w:val="0"/>
            <w:vAlign w:val="top"/>
          </w:tcPr>
          <w:p w14:paraId="5F205928">
            <w:pPr>
              <w:shd w:val="clear" w:color="auto" w:fill="auto"/>
              <w:outlineLvl w:val="9"/>
              <w:rPr>
                <w:rFonts w:hint="eastAsia" w:ascii="仿宋" w:hAnsi="仿宋" w:eastAsia="仿宋" w:cs="仿宋"/>
                <w:color w:val="auto"/>
                <w:sz w:val="24"/>
                <w:szCs w:val="24"/>
                <w:highlight w:val="none"/>
              </w:rPr>
            </w:pPr>
          </w:p>
        </w:tc>
        <w:tc>
          <w:tcPr>
            <w:tcW w:w="559" w:type="dxa"/>
            <w:tcBorders>
              <w:right w:val="single" w:color="auto" w:sz="4" w:space="0"/>
            </w:tcBorders>
            <w:noWrap w:val="0"/>
            <w:vAlign w:val="top"/>
          </w:tcPr>
          <w:p w14:paraId="24A2DC18">
            <w:pPr>
              <w:shd w:val="clear" w:color="auto" w:fill="auto"/>
              <w:outlineLvl w:val="9"/>
              <w:rPr>
                <w:rFonts w:hint="eastAsia" w:ascii="仿宋" w:hAnsi="仿宋" w:eastAsia="仿宋" w:cs="仿宋"/>
                <w:color w:val="auto"/>
                <w:sz w:val="24"/>
                <w:szCs w:val="24"/>
                <w:highlight w:val="none"/>
              </w:rPr>
            </w:pPr>
          </w:p>
        </w:tc>
      </w:tr>
      <w:tr w14:paraId="5B50F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014" w:type="dxa"/>
            <w:vMerge w:val="continue"/>
            <w:tcBorders>
              <w:left w:val="single" w:color="auto" w:sz="4" w:space="0"/>
              <w:right w:val="single" w:color="auto" w:sz="4" w:space="0"/>
            </w:tcBorders>
            <w:noWrap w:val="0"/>
            <w:vAlign w:val="center"/>
          </w:tcPr>
          <w:p w14:paraId="09DAA1CD">
            <w:pPr>
              <w:shd w:val="clear" w:color="auto" w:fill="auto"/>
              <w:outlineLvl w:val="9"/>
              <w:rPr>
                <w:rFonts w:hint="eastAsia" w:ascii="仿宋" w:hAnsi="仿宋" w:eastAsia="仿宋" w:cs="仿宋"/>
                <w:color w:val="auto"/>
                <w:sz w:val="24"/>
                <w:szCs w:val="24"/>
                <w:highlight w:val="none"/>
              </w:rPr>
            </w:pPr>
          </w:p>
        </w:tc>
        <w:tc>
          <w:tcPr>
            <w:tcW w:w="677" w:type="dxa"/>
            <w:tcBorders>
              <w:top w:val="single" w:color="auto" w:sz="4" w:space="0"/>
              <w:left w:val="single" w:color="auto" w:sz="4" w:space="0"/>
              <w:right w:val="single" w:color="auto" w:sz="4" w:space="0"/>
            </w:tcBorders>
            <w:noWrap w:val="0"/>
            <w:vAlign w:val="center"/>
          </w:tcPr>
          <w:p w14:paraId="7DAE2F3A">
            <w:pPr>
              <w:widowControl/>
              <w:shd w:val="clear" w:color="auto" w:fill="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22" w:type="dxa"/>
            <w:tcBorders>
              <w:top w:val="single" w:color="auto" w:sz="4" w:space="0"/>
              <w:left w:val="single" w:color="auto" w:sz="4" w:space="0"/>
              <w:right w:val="single" w:color="auto" w:sz="4" w:space="0"/>
            </w:tcBorders>
            <w:noWrap w:val="0"/>
            <w:vAlign w:val="center"/>
          </w:tcPr>
          <w:p w14:paraId="5734A58C">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的报价未超过</w:t>
            </w:r>
            <w:r>
              <w:rPr>
                <w:rFonts w:hint="eastAsia" w:ascii="仿宋" w:hAnsi="仿宋" w:eastAsia="仿宋" w:cs="仿宋"/>
                <w:color w:val="auto"/>
                <w:sz w:val="24"/>
                <w:szCs w:val="24"/>
                <w:highlight w:val="none"/>
                <w:lang w:val="en-US" w:eastAsia="zh-CN"/>
              </w:rPr>
              <w:t>最高限价的</w:t>
            </w:r>
            <w:r>
              <w:rPr>
                <w:rFonts w:hint="eastAsia" w:ascii="仿宋" w:hAnsi="仿宋" w:eastAsia="仿宋" w:cs="仿宋"/>
                <w:color w:val="auto"/>
                <w:sz w:val="24"/>
                <w:szCs w:val="24"/>
                <w:highlight w:val="none"/>
              </w:rPr>
              <w:t>；</w:t>
            </w:r>
          </w:p>
        </w:tc>
        <w:tc>
          <w:tcPr>
            <w:tcW w:w="463" w:type="dxa"/>
            <w:tcBorders>
              <w:left w:val="single" w:color="auto" w:sz="4" w:space="0"/>
            </w:tcBorders>
            <w:noWrap w:val="0"/>
            <w:vAlign w:val="top"/>
          </w:tcPr>
          <w:p w14:paraId="41DB6364">
            <w:pPr>
              <w:shd w:val="clear" w:color="auto" w:fill="auto"/>
              <w:outlineLvl w:val="9"/>
              <w:rPr>
                <w:rFonts w:hint="eastAsia" w:ascii="仿宋" w:hAnsi="仿宋" w:eastAsia="仿宋" w:cs="仿宋"/>
                <w:color w:val="auto"/>
                <w:sz w:val="24"/>
                <w:szCs w:val="24"/>
                <w:highlight w:val="none"/>
              </w:rPr>
            </w:pPr>
          </w:p>
        </w:tc>
        <w:tc>
          <w:tcPr>
            <w:tcW w:w="559" w:type="dxa"/>
            <w:tcBorders>
              <w:right w:val="single" w:color="auto" w:sz="4" w:space="0"/>
            </w:tcBorders>
            <w:noWrap w:val="0"/>
            <w:vAlign w:val="top"/>
          </w:tcPr>
          <w:p w14:paraId="32FFC120">
            <w:pPr>
              <w:shd w:val="clear" w:color="auto" w:fill="auto"/>
              <w:outlineLvl w:val="9"/>
              <w:rPr>
                <w:rFonts w:hint="eastAsia" w:ascii="仿宋" w:hAnsi="仿宋" w:eastAsia="仿宋" w:cs="仿宋"/>
                <w:color w:val="auto"/>
                <w:sz w:val="24"/>
                <w:szCs w:val="24"/>
                <w:highlight w:val="none"/>
              </w:rPr>
            </w:pPr>
          </w:p>
        </w:tc>
      </w:tr>
      <w:tr w14:paraId="378D6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014" w:type="dxa"/>
            <w:vMerge w:val="continue"/>
            <w:tcBorders>
              <w:left w:val="single" w:color="auto" w:sz="4" w:space="0"/>
              <w:right w:val="single" w:color="auto" w:sz="4" w:space="0"/>
            </w:tcBorders>
            <w:noWrap w:val="0"/>
            <w:vAlign w:val="center"/>
          </w:tcPr>
          <w:p w14:paraId="38A01E64">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tcBorders>
            <w:noWrap w:val="0"/>
            <w:vAlign w:val="center"/>
          </w:tcPr>
          <w:p w14:paraId="06D5E471">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6722" w:type="dxa"/>
            <w:tcBorders>
              <w:right w:val="single" w:color="auto" w:sz="4" w:space="0"/>
            </w:tcBorders>
            <w:noWrap w:val="0"/>
            <w:vAlign w:val="center"/>
          </w:tcPr>
          <w:p w14:paraId="0334CD3D">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响应文件的服务期是否满足磋商文件规定期限；</w:t>
            </w:r>
          </w:p>
        </w:tc>
        <w:tc>
          <w:tcPr>
            <w:tcW w:w="463" w:type="dxa"/>
            <w:tcBorders>
              <w:left w:val="single" w:color="auto" w:sz="4" w:space="0"/>
            </w:tcBorders>
            <w:noWrap w:val="0"/>
            <w:vAlign w:val="top"/>
          </w:tcPr>
          <w:p w14:paraId="194DD568">
            <w:pPr>
              <w:shd w:val="clear" w:color="auto" w:fill="auto"/>
              <w:outlineLvl w:val="9"/>
              <w:rPr>
                <w:rFonts w:hint="eastAsia" w:ascii="仿宋" w:hAnsi="仿宋" w:eastAsia="仿宋" w:cs="仿宋"/>
                <w:color w:val="auto"/>
                <w:sz w:val="24"/>
                <w:szCs w:val="24"/>
                <w:highlight w:val="none"/>
              </w:rPr>
            </w:pPr>
          </w:p>
        </w:tc>
        <w:tc>
          <w:tcPr>
            <w:tcW w:w="559" w:type="dxa"/>
            <w:tcBorders>
              <w:right w:val="single" w:color="auto" w:sz="4" w:space="0"/>
            </w:tcBorders>
            <w:noWrap w:val="0"/>
            <w:vAlign w:val="top"/>
          </w:tcPr>
          <w:p w14:paraId="73A2EF7F">
            <w:pPr>
              <w:shd w:val="clear" w:color="auto" w:fill="auto"/>
              <w:outlineLvl w:val="9"/>
              <w:rPr>
                <w:rFonts w:hint="eastAsia" w:ascii="仿宋" w:hAnsi="仿宋" w:eastAsia="仿宋" w:cs="仿宋"/>
                <w:color w:val="auto"/>
                <w:sz w:val="24"/>
                <w:szCs w:val="24"/>
                <w:highlight w:val="none"/>
              </w:rPr>
            </w:pPr>
          </w:p>
        </w:tc>
      </w:tr>
      <w:tr w14:paraId="48245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right w:val="single" w:color="auto" w:sz="4" w:space="0"/>
            </w:tcBorders>
            <w:noWrap w:val="0"/>
            <w:vAlign w:val="center"/>
          </w:tcPr>
          <w:p w14:paraId="208FE3A4">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bottom w:val="single" w:color="auto" w:sz="4" w:space="0"/>
            </w:tcBorders>
            <w:noWrap w:val="0"/>
            <w:vAlign w:val="center"/>
          </w:tcPr>
          <w:p w14:paraId="5934F2E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22" w:type="dxa"/>
            <w:tcBorders>
              <w:bottom w:val="single" w:color="auto" w:sz="4" w:space="0"/>
              <w:right w:val="single" w:color="auto" w:sz="4" w:space="0"/>
            </w:tcBorders>
            <w:noWrap w:val="0"/>
            <w:vAlign w:val="center"/>
          </w:tcPr>
          <w:p w14:paraId="2988594A">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响应有效期是否满足磋商文件要求的；</w:t>
            </w:r>
          </w:p>
        </w:tc>
        <w:tc>
          <w:tcPr>
            <w:tcW w:w="463" w:type="dxa"/>
            <w:tcBorders>
              <w:left w:val="single" w:color="auto" w:sz="4" w:space="0"/>
              <w:bottom w:val="single" w:color="auto" w:sz="4" w:space="0"/>
            </w:tcBorders>
            <w:noWrap w:val="0"/>
            <w:vAlign w:val="top"/>
          </w:tcPr>
          <w:p w14:paraId="720B6B7A">
            <w:pPr>
              <w:shd w:val="clear" w:color="auto" w:fill="auto"/>
              <w:outlineLvl w:val="9"/>
              <w:rPr>
                <w:rFonts w:hint="eastAsia" w:ascii="仿宋" w:hAnsi="仿宋" w:eastAsia="仿宋" w:cs="仿宋"/>
                <w:color w:val="auto"/>
                <w:sz w:val="24"/>
                <w:szCs w:val="24"/>
                <w:highlight w:val="none"/>
              </w:rPr>
            </w:pPr>
          </w:p>
        </w:tc>
        <w:tc>
          <w:tcPr>
            <w:tcW w:w="559" w:type="dxa"/>
            <w:tcBorders>
              <w:bottom w:val="single" w:color="auto" w:sz="4" w:space="0"/>
              <w:right w:val="single" w:color="auto" w:sz="4" w:space="0"/>
            </w:tcBorders>
            <w:noWrap w:val="0"/>
            <w:vAlign w:val="top"/>
          </w:tcPr>
          <w:p w14:paraId="638B47F3">
            <w:pPr>
              <w:shd w:val="clear" w:color="auto" w:fill="auto"/>
              <w:outlineLvl w:val="9"/>
              <w:rPr>
                <w:rFonts w:hint="eastAsia" w:ascii="仿宋" w:hAnsi="仿宋" w:eastAsia="仿宋" w:cs="仿宋"/>
                <w:color w:val="auto"/>
                <w:sz w:val="24"/>
                <w:szCs w:val="24"/>
                <w:highlight w:val="none"/>
              </w:rPr>
            </w:pPr>
          </w:p>
        </w:tc>
      </w:tr>
      <w:tr w14:paraId="628E4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right w:val="single" w:color="auto" w:sz="4" w:space="0"/>
            </w:tcBorders>
            <w:noWrap w:val="0"/>
            <w:vAlign w:val="center"/>
          </w:tcPr>
          <w:p w14:paraId="535FEDC8">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bottom w:val="single" w:color="auto" w:sz="4" w:space="0"/>
            </w:tcBorders>
            <w:noWrap w:val="0"/>
            <w:vAlign w:val="center"/>
          </w:tcPr>
          <w:p w14:paraId="6E862360">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722" w:type="dxa"/>
            <w:tcBorders>
              <w:bottom w:val="single" w:color="auto" w:sz="4" w:space="0"/>
              <w:right w:val="single" w:color="auto" w:sz="4" w:space="0"/>
            </w:tcBorders>
            <w:noWrap w:val="0"/>
            <w:vAlign w:val="center"/>
          </w:tcPr>
          <w:p w14:paraId="348ED0E4">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响应文件是否未附有采购人不能接受的条件；</w:t>
            </w:r>
          </w:p>
        </w:tc>
        <w:tc>
          <w:tcPr>
            <w:tcW w:w="463" w:type="dxa"/>
            <w:tcBorders>
              <w:left w:val="single" w:color="auto" w:sz="4" w:space="0"/>
              <w:bottom w:val="single" w:color="auto" w:sz="4" w:space="0"/>
            </w:tcBorders>
            <w:noWrap w:val="0"/>
            <w:vAlign w:val="top"/>
          </w:tcPr>
          <w:p w14:paraId="1BEEEFBA">
            <w:pPr>
              <w:shd w:val="clear" w:color="auto" w:fill="auto"/>
              <w:outlineLvl w:val="9"/>
              <w:rPr>
                <w:rFonts w:hint="eastAsia" w:ascii="仿宋" w:hAnsi="仿宋" w:eastAsia="仿宋" w:cs="仿宋"/>
                <w:color w:val="auto"/>
                <w:sz w:val="24"/>
                <w:szCs w:val="24"/>
                <w:highlight w:val="none"/>
              </w:rPr>
            </w:pPr>
          </w:p>
        </w:tc>
        <w:tc>
          <w:tcPr>
            <w:tcW w:w="559" w:type="dxa"/>
            <w:tcBorders>
              <w:bottom w:val="single" w:color="auto" w:sz="4" w:space="0"/>
              <w:right w:val="single" w:color="auto" w:sz="4" w:space="0"/>
            </w:tcBorders>
            <w:noWrap w:val="0"/>
            <w:vAlign w:val="top"/>
          </w:tcPr>
          <w:p w14:paraId="2F8C715A">
            <w:pPr>
              <w:shd w:val="clear" w:color="auto" w:fill="auto"/>
              <w:outlineLvl w:val="9"/>
              <w:rPr>
                <w:rFonts w:hint="eastAsia" w:ascii="仿宋" w:hAnsi="仿宋" w:eastAsia="仿宋" w:cs="仿宋"/>
                <w:color w:val="auto"/>
                <w:sz w:val="24"/>
                <w:szCs w:val="24"/>
                <w:highlight w:val="none"/>
              </w:rPr>
            </w:pPr>
          </w:p>
        </w:tc>
      </w:tr>
      <w:tr w14:paraId="40CD4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4" w:type="dxa"/>
            <w:vMerge w:val="continue"/>
            <w:tcBorders>
              <w:left w:val="single" w:color="auto" w:sz="4" w:space="0"/>
              <w:right w:val="single" w:color="auto" w:sz="4" w:space="0"/>
            </w:tcBorders>
            <w:noWrap w:val="0"/>
            <w:vAlign w:val="center"/>
          </w:tcPr>
          <w:p w14:paraId="2EE6747E">
            <w:pPr>
              <w:shd w:val="clear" w:color="auto" w:fill="auto"/>
              <w:outlineLvl w:val="9"/>
              <w:rPr>
                <w:rFonts w:hint="eastAsia" w:ascii="仿宋" w:hAnsi="仿宋" w:eastAsia="仿宋" w:cs="仿宋"/>
                <w:color w:val="auto"/>
                <w:sz w:val="24"/>
                <w:szCs w:val="24"/>
                <w:highlight w:val="none"/>
              </w:rPr>
            </w:pPr>
          </w:p>
        </w:tc>
        <w:tc>
          <w:tcPr>
            <w:tcW w:w="677" w:type="dxa"/>
            <w:tcBorders>
              <w:left w:val="single" w:color="auto" w:sz="4" w:space="0"/>
              <w:bottom w:val="single" w:color="auto" w:sz="4" w:space="0"/>
            </w:tcBorders>
            <w:noWrap w:val="0"/>
            <w:vAlign w:val="center"/>
          </w:tcPr>
          <w:p w14:paraId="349D4B48">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722" w:type="dxa"/>
            <w:tcBorders>
              <w:bottom w:val="single" w:color="auto" w:sz="4" w:space="0"/>
              <w:right w:val="single" w:color="auto" w:sz="4" w:space="0"/>
            </w:tcBorders>
            <w:noWrap w:val="0"/>
            <w:vAlign w:val="center"/>
          </w:tcPr>
          <w:p w14:paraId="5209A00A">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是否符合法律、法规和</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文件中规定的其他实质性要求；</w:t>
            </w:r>
          </w:p>
        </w:tc>
        <w:tc>
          <w:tcPr>
            <w:tcW w:w="463" w:type="dxa"/>
            <w:tcBorders>
              <w:left w:val="single" w:color="auto" w:sz="4" w:space="0"/>
              <w:bottom w:val="single" w:color="auto" w:sz="4" w:space="0"/>
            </w:tcBorders>
            <w:noWrap w:val="0"/>
            <w:vAlign w:val="top"/>
          </w:tcPr>
          <w:p w14:paraId="0B97F829">
            <w:pPr>
              <w:shd w:val="clear" w:color="auto" w:fill="auto"/>
              <w:outlineLvl w:val="9"/>
              <w:rPr>
                <w:rFonts w:hint="eastAsia" w:ascii="仿宋" w:hAnsi="仿宋" w:eastAsia="仿宋" w:cs="仿宋"/>
                <w:color w:val="auto"/>
                <w:sz w:val="24"/>
                <w:szCs w:val="24"/>
                <w:highlight w:val="none"/>
              </w:rPr>
            </w:pPr>
          </w:p>
        </w:tc>
        <w:tc>
          <w:tcPr>
            <w:tcW w:w="559" w:type="dxa"/>
            <w:tcBorders>
              <w:bottom w:val="single" w:color="auto" w:sz="4" w:space="0"/>
              <w:right w:val="single" w:color="auto" w:sz="4" w:space="0"/>
            </w:tcBorders>
            <w:noWrap w:val="0"/>
            <w:vAlign w:val="top"/>
          </w:tcPr>
          <w:p w14:paraId="502F6B6A">
            <w:pPr>
              <w:shd w:val="clear" w:color="auto" w:fill="auto"/>
              <w:outlineLvl w:val="9"/>
              <w:rPr>
                <w:rFonts w:hint="eastAsia" w:ascii="仿宋" w:hAnsi="仿宋" w:eastAsia="仿宋" w:cs="仿宋"/>
                <w:color w:val="auto"/>
                <w:sz w:val="24"/>
                <w:szCs w:val="24"/>
                <w:highlight w:val="none"/>
              </w:rPr>
            </w:pPr>
          </w:p>
        </w:tc>
      </w:tr>
      <w:tr w14:paraId="39FBC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014" w:type="dxa"/>
            <w:vMerge w:val="continue"/>
            <w:tcBorders>
              <w:left w:val="single" w:color="auto" w:sz="4" w:space="0"/>
              <w:right w:val="single" w:color="auto" w:sz="4" w:space="0"/>
            </w:tcBorders>
            <w:noWrap w:val="0"/>
            <w:vAlign w:val="center"/>
          </w:tcPr>
          <w:p w14:paraId="0DFBF768">
            <w:pPr>
              <w:shd w:val="clear" w:color="auto" w:fill="auto"/>
              <w:outlineLvl w:val="9"/>
              <w:rPr>
                <w:rFonts w:hint="eastAsia" w:ascii="仿宋" w:hAnsi="仿宋" w:eastAsia="仿宋" w:cs="仿宋"/>
                <w:color w:val="auto"/>
                <w:sz w:val="24"/>
                <w:szCs w:val="24"/>
                <w:highlight w:val="none"/>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60DAF30">
            <w:pPr>
              <w:widowControl/>
              <w:shd w:val="clear" w:color="auto" w:fill="auto"/>
              <w:jc w:val="center"/>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722" w:type="dxa"/>
            <w:tcBorders>
              <w:top w:val="single" w:color="auto" w:sz="4" w:space="0"/>
              <w:left w:val="single" w:color="auto" w:sz="4" w:space="0"/>
              <w:bottom w:val="single" w:color="auto" w:sz="4" w:space="0"/>
              <w:right w:val="single" w:color="auto" w:sz="4" w:space="0"/>
            </w:tcBorders>
            <w:noWrap w:val="0"/>
            <w:vAlign w:val="center"/>
          </w:tcPr>
          <w:p w14:paraId="5EDAB025">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磋商保证金的缴纳主体是否与供应商一致，符合磋商文件要求；</w:t>
            </w:r>
          </w:p>
        </w:tc>
        <w:tc>
          <w:tcPr>
            <w:tcW w:w="463" w:type="dxa"/>
            <w:tcBorders>
              <w:top w:val="single" w:color="auto" w:sz="4" w:space="0"/>
              <w:left w:val="single" w:color="auto" w:sz="4" w:space="0"/>
              <w:bottom w:val="single" w:color="auto" w:sz="4" w:space="0"/>
              <w:right w:val="single" w:color="auto" w:sz="4" w:space="0"/>
            </w:tcBorders>
            <w:noWrap w:val="0"/>
            <w:vAlign w:val="top"/>
          </w:tcPr>
          <w:p w14:paraId="3E3C3841">
            <w:pPr>
              <w:shd w:val="clear" w:color="auto" w:fill="auto"/>
              <w:outlineLvl w:val="9"/>
              <w:rPr>
                <w:rFonts w:hint="eastAsia" w:ascii="仿宋" w:hAnsi="仿宋" w:eastAsia="仿宋" w:cs="仿宋"/>
                <w:color w:val="auto"/>
                <w:sz w:val="24"/>
                <w:szCs w:val="24"/>
                <w:highlight w:val="none"/>
              </w:rPr>
            </w:pPr>
          </w:p>
        </w:tc>
        <w:tc>
          <w:tcPr>
            <w:tcW w:w="559" w:type="dxa"/>
            <w:tcBorders>
              <w:top w:val="single" w:color="auto" w:sz="4" w:space="0"/>
              <w:left w:val="single" w:color="auto" w:sz="4" w:space="0"/>
              <w:bottom w:val="single" w:color="auto" w:sz="4" w:space="0"/>
              <w:right w:val="single" w:color="auto" w:sz="4" w:space="0"/>
            </w:tcBorders>
            <w:noWrap w:val="0"/>
            <w:vAlign w:val="top"/>
          </w:tcPr>
          <w:p w14:paraId="6679DFBE">
            <w:pPr>
              <w:shd w:val="clear" w:color="auto" w:fill="auto"/>
              <w:outlineLvl w:val="9"/>
              <w:rPr>
                <w:rFonts w:hint="eastAsia" w:ascii="仿宋" w:hAnsi="仿宋" w:eastAsia="仿宋" w:cs="仿宋"/>
                <w:color w:val="auto"/>
                <w:sz w:val="24"/>
                <w:szCs w:val="24"/>
                <w:highlight w:val="none"/>
              </w:rPr>
            </w:pPr>
          </w:p>
        </w:tc>
      </w:tr>
      <w:tr w14:paraId="23AA3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14" w:type="dxa"/>
            <w:vMerge w:val="continue"/>
            <w:tcBorders>
              <w:left w:val="single" w:color="auto" w:sz="4" w:space="0"/>
              <w:right w:val="single" w:color="auto" w:sz="4" w:space="0"/>
            </w:tcBorders>
            <w:noWrap w:val="0"/>
            <w:vAlign w:val="center"/>
          </w:tcPr>
          <w:p w14:paraId="1C6E54AB">
            <w:pPr>
              <w:shd w:val="clear" w:color="auto" w:fill="auto"/>
              <w:outlineLvl w:val="9"/>
              <w:rPr>
                <w:rFonts w:hint="eastAsia" w:ascii="仿宋" w:hAnsi="仿宋" w:eastAsia="仿宋" w:cs="仿宋"/>
                <w:color w:val="auto"/>
                <w:sz w:val="24"/>
                <w:szCs w:val="24"/>
                <w:highlight w:val="none"/>
              </w:rPr>
            </w:pPr>
          </w:p>
        </w:tc>
        <w:tc>
          <w:tcPr>
            <w:tcW w:w="677" w:type="dxa"/>
            <w:tcBorders>
              <w:top w:val="single" w:color="auto" w:sz="4" w:space="0"/>
              <w:left w:val="single" w:color="auto" w:sz="4" w:space="0"/>
            </w:tcBorders>
            <w:noWrap w:val="0"/>
            <w:vAlign w:val="center"/>
          </w:tcPr>
          <w:p w14:paraId="41745D38">
            <w:pPr>
              <w:shd w:val="clear" w:color="auto" w:fill="auto"/>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722" w:type="dxa"/>
            <w:tcBorders>
              <w:top w:val="single" w:color="auto" w:sz="4" w:space="0"/>
              <w:right w:val="single" w:color="auto" w:sz="4" w:space="0"/>
            </w:tcBorders>
            <w:noWrap w:val="0"/>
            <w:vAlign w:val="center"/>
          </w:tcPr>
          <w:p w14:paraId="1928BE7C">
            <w:pPr>
              <w:widowControl/>
              <w:shd w:val="clear" w:color="auto" w:fill="auto"/>
              <w:jc w:val="left"/>
              <w:textAlignment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投标人详细地址、联系人、电话</w:t>
            </w:r>
            <w:r>
              <w:rPr>
                <w:rFonts w:hint="eastAsia" w:ascii="仿宋" w:hAnsi="仿宋" w:eastAsia="仿宋" w:cs="仿宋"/>
                <w:color w:val="auto"/>
                <w:sz w:val="24"/>
                <w:szCs w:val="24"/>
                <w:highlight w:val="none"/>
                <w:lang w:eastAsia="zh-CN"/>
              </w:rPr>
              <w:t>；</w:t>
            </w:r>
          </w:p>
        </w:tc>
        <w:tc>
          <w:tcPr>
            <w:tcW w:w="463" w:type="dxa"/>
            <w:tcBorders>
              <w:top w:val="single" w:color="auto" w:sz="4" w:space="0"/>
              <w:left w:val="single" w:color="auto" w:sz="4" w:space="0"/>
            </w:tcBorders>
            <w:noWrap w:val="0"/>
            <w:vAlign w:val="top"/>
          </w:tcPr>
          <w:p w14:paraId="490F8419">
            <w:pPr>
              <w:shd w:val="clear" w:color="auto" w:fill="auto"/>
              <w:outlineLvl w:val="9"/>
              <w:rPr>
                <w:rFonts w:hint="eastAsia" w:ascii="仿宋" w:hAnsi="仿宋" w:eastAsia="仿宋" w:cs="仿宋"/>
                <w:color w:val="auto"/>
                <w:sz w:val="24"/>
                <w:szCs w:val="24"/>
                <w:highlight w:val="none"/>
              </w:rPr>
            </w:pPr>
          </w:p>
        </w:tc>
        <w:tc>
          <w:tcPr>
            <w:tcW w:w="559" w:type="dxa"/>
            <w:tcBorders>
              <w:top w:val="single" w:color="auto" w:sz="4" w:space="0"/>
              <w:right w:val="single" w:color="auto" w:sz="4" w:space="0"/>
            </w:tcBorders>
            <w:noWrap w:val="0"/>
            <w:vAlign w:val="top"/>
          </w:tcPr>
          <w:p w14:paraId="5701A0BC">
            <w:pPr>
              <w:shd w:val="clear" w:color="auto" w:fill="auto"/>
              <w:outlineLvl w:val="9"/>
              <w:rPr>
                <w:rFonts w:hint="eastAsia" w:ascii="仿宋" w:hAnsi="仿宋" w:eastAsia="仿宋" w:cs="仿宋"/>
                <w:color w:val="auto"/>
                <w:sz w:val="24"/>
                <w:szCs w:val="24"/>
                <w:highlight w:val="none"/>
              </w:rPr>
            </w:pPr>
          </w:p>
        </w:tc>
      </w:tr>
      <w:tr w14:paraId="31102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14" w:type="dxa"/>
            <w:tcBorders>
              <w:left w:val="single" w:color="auto" w:sz="4" w:space="0"/>
              <w:bottom w:val="single" w:color="auto" w:sz="4" w:space="0"/>
              <w:right w:val="single" w:color="auto" w:sz="4" w:space="0"/>
            </w:tcBorders>
            <w:noWrap w:val="0"/>
            <w:vAlign w:val="center"/>
          </w:tcPr>
          <w:p w14:paraId="36417B55">
            <w:pPr>
              <w:shd w:val="clear" w:color="auto" w:fill="auto"/>
              <w:jc w:val="center"/>
              <w:outlineLvl w:val="9"/>
              <w:rPr>
                <w:rFonts w:hint="eastAsia" w:ascii="仿宋" w:hAnsi="仿宋" w:eastAsia="仿宋" w:cs="仿宋"/>
                <w:color w:val="auto"/>
                <w:sz w:val="24"/>
                <w:szCs w:val="24"/>
                <w:highlight w:val="none"/>
              </w:rPr>
            </w:pPr>
          </w:p>
        </w:tc>
        <w:tc>
          <w:tcPr>
            <w:tcW w:w="7399" w:type="dxa"/>
            <w:gridSpan w:val="2"/>
            <w:tcBorders>
              <w:left w:val="single" w:color="auto" w:sz="4" w:space="0"/>
              <w:bottom w:val="single" w:color="auto" w:sz="4" w:space="0"/>
              <w:right w:val="single" w:color="auto" w:sz="4" w:space="0"/>
            </w:tcBorders>
            <w:noWrap w:val="0"/>
            <w:vAlign w:val="top"/>
          </w:tcPr>
          <w:p w14:paraId="0B00B1E5">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结论：是否通过评审（须填写通过或不通过）</w:t>
            </w:r>
          </w:p>
          <w:p w14:paraId="30FA9A13">
            <w:pPr>
              <w:shd w:val="clear" w:color="auto" w:fill="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注：如有一项不合格，作废标处理。</w:t>
            </w:r>
          </w:p>
        </w:tc>
        <w:tc>
          <w:tcPr>
            <w:tcW w:w="1022" w:type="dxa"/>
            <w:gridSpan w:val="2"/>
            <w:tcBorders>
              <w:left w:val="single" w:color="auto" w:sz="4" w:space="0"/>
              <w:bottom w:val="single" w:color="auto" w:sz="4" w:space="0"/>
              <w:right w:val="single" w:color="auto" w:sz="4" w:space="0"/>
            </w:tcBorders>
            <w:noWrap w:val="0"/>
            <w:vAlign w:val="top"/>
          </w:tcPr>
          <w:p w14:paraId="08AF4A9A">
            <w:pPr>
              <w:shd w:val="clear" w:color="auto" w:fill="auto"/>
              <w:outlineLvl w:val="9"/>
              <w:rPr>
                <w:rFonts w:hint="eastAsia" w:ascii="仿宋" w:hAnsi="仿宋" w:eastAsia="仿宋" w:cs="仿宋"/>
                <w:color w:val="auto"/>
                <w:sz w:val="24"/>
                <w:szCs w:val="24"/>
                <w:highlight w:val="none"/>
              </w:rPr>
            </w:pPr>
          </w:p>
        </w:tc>
      </w:tr>
    </w:tbl>
    <w:p w14:paraId="3D87CB90">
      <w:pPr>
        <w:outlineLvl w:val="9"/>
        <w:rPr>
          <w:rFonts w:ascii="仿宋" w:hAnsi="仿宋" w:eastAsia="仿宋" w:cs="仿宋"/>
          <w:color w:val="auto"/>
          <w:lang w:eastAsia="zh-CN"/>
        </w:rPr>
      </w:pPr>
    </w:p>
    <w:p w14:paraId="0E77CD2C">
      <w:pPr>
        <w:keepNext w:val="0"/>
        <w:keepLines w:val="0"/>
        <w:pageBreakBefore w:val="0"/>
        <w:widowControl w:val="0"/>
        <w:kinsoku/>
        <w:wordWrap/>
        <w:overflowPunct/>
        <w:topLinePunct w:val="0"/>
        <w:bidi w:val="0"/>
        <w:snapToGrid/>
        <w:spacing w:line="360" w:lineRule="auto"/>
        <w:ind w:firstLine="585" w:firstLineChars="241"/>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7.2评委会判定投标文件的响应性只根据投标文件本身的内容，而不寻求外部的证据，但投标有不真实不正确的内容时除外。</w:t>
      </w:r>
    </w:p>
    <w:p w14:paraId="2FE00053">
      <w:pPr>
        <w:keepNext w:val="0"/>
        <w:keepLines w:val="0"/>
        <w:pageBreakBefore w:val="0"/>
        <w:widowControl w:val="0"/>
        <w:kinsoku/>
        <w:wordWrap/>
        <w:overflowPunct/>
        <w:topLinePunct w:val="0"/>
        <w:bidi w:val="0"/>
        <w:snapToGrid/>
        <w:spacing w:line="360" w:lineRule="auto"/>
        <w:ind w:firstLine="585" w:firstLineChars="241"/>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7.3如果投标文件实质上没有响应采购文件的要求，评委会将予以拒绝，供应商不得通过修正或撤销不符合要求的偏离或保留，而使其投标成为实质上响应的投标。</w:t>
      </w:r>
    </w:p>
    <w:p w14:paraId="7E8948BE">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7.4供应商可在现场20分钟内对评标委员会的评审结论提出异议，评标委员会根据采购文件及有关规定对供应商的异议进行复议</w:t>
      </w:r>
    </w:p>
    <w:p w14:paraId="61AE3E61">
      <w:pPr>
        <w:keepNext w:val="0"/>
        <w:keepLines w:val="0"/>
        <w:pageBreakBefore w:val="0"/>
        <w:widowControl w:val="0"/>
        <w:kinsoku/>
        <w:wordWrap/>
        <w:overflowPunct/>
        <w:topLinePunct w:val="0"/>
        <w:bidi w:val="0"/>
        <w:snapToGrid/>
        <w:spacing w:line="360" w:lineRule="auto"/>
        <w:ind w:firstLine="607" w:firstLineChars="25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7.5只有通过初审的供应商才能进入下一步评标程序。</w:t>
      </w:r>
    </w:p>
    <w:p w14:paraId="368BBB9D">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b/>
          <w:color w:val="auto"/>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186FCA74">
      <w:pPr>
        <w:keepNext w:val="0"/>
        <w:keepLines w:val="0"/>
        <w:pageBreakBefore w:val="0"/>
        <w:widowControl w:val="0"/>
        <w:kinsoku/>
        <w:wordWrap/>
        <w:overflowPunct/>
        <w:topLinePunct w:val="0"/>
        <w:bidi w:val="0"/>
        <w:snapToGrid/>
        <w:spacing w:beforeLines="50" w:line="360" w:lineRule="auto"/>
        <w:jc w:val="center"/>
        <w:textAlignment w:val="auto"/>
        <w:outlineLvl w:val="9"/>
        <w:rPr>
          <w:rFonts w:ascii="仿宋" w:hAnsi="仿宋" w:eastAsia="仿宋" w:cs="仿宋"/>
          <w:b/>
          <w:color w:val="auto"/>
          <w:lang w:eastAsia="zh-CN"/>
        </w:rPr>
      </w:pPr>
      <w:bookmarkStart w:id="42" w:name="_Toc362983803"/>
      <w:bookmarkStart w:id="43" w:name="_Toc469495734"/>
      <w:r>
        <w:rPr>
          <w:rFonts w:hint="eastAsia" w:ascii="仿宋" w:hAnsi="仿宋" w:eastAsia="仿宋" w:cs="仿宋"/>
          <w:b/>
          <w:color w:val="auto"/>
          <w:lang w:eastAsia="zh-CN"/>
        </w:rPr>
        <w:t xml:space="preserve">三 </w:t>
      </w:r>
      <w:r>
        <w:rPr>
          <w:rFonts w:hint="eastAsia" w:ascii="仿宋" w:hAnsi="仿宋" w:eastAsia="仿宋" w:cs="仿宋"/>
          <w:b/>
          <w:color w:val="auto"/>
          <w:sz w:val="28"/>
          <w:szCs w:val="28"/>
          <w:lang w:eastAsia="zh-CN"/>
        </w:rPr>
        <w:t xml:space="preserve"> </w:t>
      </w:r>
      <w:r>
        <w:rPr>
          <w:rFonts w:hint="eastAsia" w:ascii="仿宋" w:hAnsi="仿宋" w:eastAsia="仿宋" w:cs="仿宋"/>
          <w:b/>
          <w:color w:val="auto"/>
          <w:lang w:eastAsia="zh-CN"/>
        </w:rPr>
        <w:t>投标文件的澄清和补正</w:t>
      </w:r>
      <w:bookmarkEnd w:id="42"/>
      <w:bookmarkEnd w:id="43"/>
    </w:p>
    <w:p w14:paraId="69B8CAB3">
      <w:pPr>
        <w:keepNext w:val="0"/>
        <w:keepLines w:val="0"/>
        <w:pageBreakBefore w:val="0"/>
        <w:widowControl w:val="0"/>
        <w:kinsoku/>
        <w:wordWrap/>
        <w:overflowPunct/>
        <w:topLinePunct w:val="0"/>
        <w:bidi w:val="0"/>
        <w:snapToGrid/>
        <w:spacing w:line="360" w:lineRule="auto"/>
        <w:ind w:firstLine="243" w:firstLineChars="1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8．澄清、说明或补正的形式</w:t>
      </w:r>
    </w:p>
    <w:p w14:paraId="48F0B9B2">
      <w:pPr>
        <w:keepNext w:val="0"/>
        <w:keepLines w:val="0"/>
        <w:pageBreakBefore w:val="0"/>
        <w:widowControl w:val="0"/>
        <w:kinsoku/>
        <w:wordWrap/>
        <w:overflowPunct/>
        <w:topLinePunct w:val="0"/>
        <w:bidi w:val="0"/>
        <w:snapToGrid/>
        <w:spacing w:line="360" w:lineRule="auto"/>
        <w:ind w:firstLine="243" w:firstLineChars="1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3C59225">
      <w:pPr>
        <w:keepNext w:val="0"/>
        <w:keepLines w:val="0"/>
        <w:pageBreakBefore w:val="0"/>
        <w:widowControl w:val="0"/>
        <w:kinsoku/>
        <w:wordWrap/>
        <w:overflowPunct/>
        <w:topLinePunct w:val="0"/>
        <w:bidi w:val="0"/>
        <w:snapToGrid/>
        <w:spacing w:line="360" w:lineRule="auto"/>
        <w:ind w:firstLine="243" w:firstLineChars="1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32D6478">
      <w:pPr>
        <w:keepNext w:val="0"/>
        <w:keepLines w:val="0"/>
        <w:pageBreakBefore w:val="0"/>
        <w:widowControl w:val="0"/>
        <w:kinsoku/>
        <w:wordWrap/>
        <w:overflowPunct/>
        <w:topLinePunct w:val="0"/>
        <w:bidi w:val="0"/>
        <w:snapToGrid/>
        <w:spacing w:line="360" w:lineRule="auto"/>
        <w:ind w:firstLine="243" w:firstLineChars="1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D8DBE14">
      <w:pPr>
        <w:keepNext w:val="0"/>
        <w:keepLines w:val="0"/>
        <w:pageBreakBefore w:val="0"/>
        <w:widowControl w:val="0"/>
        <w:kinsoku/>
        <w:wordWrap/>
        <w:overflowPunct/>
        <w:topLinePunct w:val="0"/>
        <w:bidi w:val="0"/>
        <w:snapToGrid/>
        <w:spacing w:line="360" w:lineRule="auto"/>
        <w:ind w:firstLine="243" w:firstLineChars="1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9．错误修正的原则</w:t>
      </w:r>
    </w:p>
    <w:p w14:paraId="76DE2DBB">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14:paraId="06FEB539">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14:paraId="0C2BEB2B">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9.1 投标函中表述的内容与报价表中不一致的，以报价表为准；报价表中的内容与报价明细表不一致的，以报价表为准；</w:t>
      </w:r>
    </w:p>
    <w:p w14:paraId="542FCEC6">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9.2 投标文件中的大写金额和小写金额不一致的，以大写金额为准；</w:t>
      </w:r>
    </w:p>
    <w:p w14:paraId="5399E48C">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9.3 单价金额小数点或者百分比有明显错位的，以开标一览表的总价为准，并修改单价；</w:t>
      </w:r>
    </w:p>
    <w:p w14:paraId="1E5CDE81">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9.4 总价金额与按单价汇总金额不一致的，以单价金额计算结果为准；</w:t>
      </w:r>
    </w:p>
    <w:p w14:paraId="7B03ED48">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9.5 若用文字表示的数值与用数字表示的数值不一致，以文字表示的数值为准；</w:t>
      </w:r>
    </w:p>
    <w:p w14:paraId="494EC96D">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9.6 如有多报（指数量超出采购文件需求）、重报（指同一货物重复报价），其投标总价在评标过程中不予调整，如其中标，其合同价按其投标单价予以调整；</w:t>
      </w:r>
    </w:p>
    <w:p w14:paraId="70EAAD48">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9.7 对不同文字文本投标文件的解释发生异议的，以中文文本为准；</w:t>
      </w:r>
    </w:p>
    <w:p w14:paraId="6D8C4649">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3E168BC3">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b/>
          <w:color w:val="auto"/>
          <w:lang w:eastAsia="zh-CN"/>
        </w:rPr>
      </w:pPr>
      <w:bookmarkStart w:id="44" w:name="_Toc469495735"/>
    </w:p>
    <w:p w14:paraId="0DACE84F">
      <w:pPr>
        <w:keepNext w:val="0"/>
        <w:keepLines w:val="0"/>
        <w:pageBreakBefore w:val="0"/>
        <w:widowControl w:val="0"/>
        <w:kinsoku/>
        <w:wordWrap/>
        <w:overflowPunct/>
        <w:topLinePunct w:val="0"/>
        <w:bidi w:val="0"/>
        <w:snapToGrid/>
        <w:spacing w:line="360" w:lineRule="auto"/>
        <w:jc w:val="center"/>
        <w:textAlignment w:val="auto"/>
        <w:outlineLvl w:val="9"/>
        <w:rPr>
          <w:rFonts w:ascii="仿宋" w:hAnsi="仿宋" w:eastAsia="仿宋" w:cs="仿宋"/>
          <w:b/>
          <w:color w:val="auto"/>
          <w:lang w:eastAsia="zh-CN"/>
        </w:rPr>
      </w:pPr>
      <w:r>
        <w:rPr>
          <w:rFonts w:hint="eastAsia" w:ascii="仿宋" w:hAnsi="仿宋" w:eastAsia="仿宋" w:cs="仿宋"/>
          <w:b/>
          <w:color w:val="auto"/>
          <w:lang w:eastAsia="zh-CN"/>
        </w:rPr>
        <w:t>四 比较与评价</w:t>
      </w:r>
      <w:bookmarkEnd w:id="44"/>
    </w:p>
    <w:p w14:paraId="66FFE069">
      <w:pPr>
        <w:keepNext w:val="0"/>
        <w:keepLines w:val="0"/>
        <w:pageBreakBefore w:val="0"/>
        <w:widowControl w:val="0"/>
        <w:tabs>
          <w:tab w:val="left" w:pos="720"/>
        </w:tabs>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bidi="ar-SA"/>
        </w:rPr>
      </w:pPr>
      <w:bookmarkStart w:id="45" w:name="_Toc469495736"/>
      <w:bookmarkStart w:id="46" w:name="_Toc362983805"/>
      <w:r>
        <w:rPr>
          <w:rFonts w:hint="eastAsia" w:ascii="仿宋" w:hAnsi="仿宋" w:eastAsia="仿宋" w:cs="仿宋"/>
          <w:color w:val="auto"/>
          <w:szCs w:val="21"/>
          <w:lang w:eastAsia="zh-CN" w:bidi="ar-SA"/>
        </w:rPr>
        <w:t>10.1评标委员会按磋商文件中规定的评标方法和标准，对资格性检查和符合性检查合格的投标文件进行商务和技术评估、综合比较与评价。</w:t>
      </w:r>
    </w:p>
    <w:p w14:paraId="12C42ED0">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10.2评标委员会根据商务和技术评估的结果，采用综合评分法，分别对投标文件的商务、技术、价格等内容进行打分。其中，商务评估、技术评估、价格评估的评分权值（详见附件1）。</w:t>
      </w:r>
    </w:p>
    <w:p w14:paraId="5A43CE48">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bCs/>
          <w:color w:val="auto"/>
          <w:szCs w:val="21"/>
          <w:lang w:eastAsia="zh-CN" w:bidi="ar-SA"/>
        </w:rPr>
      </w:pPr>
      <w:r>
        <w:rPr>
          <w:rFonts w:hint="eastAsia" w:ascii="仿宋" w:hAnsi="仿宋" w:eastAsia="仿宋" w:cs="仿宋"/>
          <w:color w:val="auto"/>
          <w:szCs w:val="21"/>
          <w:lang w:eastAsia="zh-CN" w:bidi="ar-SA"/>
        </w:rPr>
        <w:t>10.</w:t>
      </w:r>
      <w:r>
        <w:rPr>
          <w:rFonts w:hint="eastAsia" w:ascii="仿宋" w:hAnsi="仿宋" w:eastAsia="仿宋" w:cs="仿宋"/>
          <w:bCs/>
          <w:color w:val="auto"/>
          <w:szCs w:val="21"/>
          <w:lang w:eastAsia="zh-CN" w:bidi="ar-SA"/>
        </w:rPr>
        <w:t>2.1评委打分办法</w:t>
      </w:r>
    </w:p>
    <w:p w14:paraId="18752AA1">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bidi="ar-SA"/>
        </w:rPr>
      </w:pPr>
      <w:r>
        <w:rPr>
          <w:rFonts w:hint="eastAsia" w:ascii="仿宋" w:hAnsi="仿宋" w:eastAsia="仿宋" w:cs="仿宋"/>
          <w:bCs/>
          <w:color w:val="auto"/>
          <w:szCs w:val="21"/>
          <w:lang w:eastAsia="zh-CN" w:bidi="ar-SA"/>
        </w:rPr>
        <w:t>（1）</w:t>
      </w:r>
      <w:r>
        <w:rPr>
          <w:rFonts w:hint="eastAsia" w:ascii="仿宋" w:hAnsi="仿宋" w:eastAsia="仿宋" w:cs="仿宋"/>
          <w:color w:val="auto"/>
          <w:szCs w:val="21"/>
          <w:lang w:eastAsia="zh-CN" w:bidi="ar-SA"/>
        </w:rPr>
        <w:t>参加评分的评委应尽力体现客观、实事求是，避免学派偏见和个人偏好。</w:t>
      </w:r>
    </w:p>
    <w:p w14:paraId="042B21C3">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（2）衡量、对比的依据，应以磋商文件、投标文件、提供的正式试验数据、质询澄清中的文字为准，口头回答和收集的资料只作为参考。</w:t>
      </w:r>
    </w:p>
    <w:p w14:paraId="7C390D34">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（3）评分主要是为比较各供应商的价格、商务和技术综合排序。</w:t>
      </w:r>
    </w:p>
    <w:p w14:paraId="7C220221">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（4）评委打分采取记名形式。</w:t>
      </w:r>
    </w:p>
    <w:p w14:paraId="56D04183">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（5）各评委根据提供的技术打分表独立自主打分，任何人不得要求评委统一打分或统一确定等次顺序。</w:t>
      </w:r>
    </w:p>
    <w:p w14:paraId="3F936F70">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（6）对打分表中的每项条款，各评委应根据投标文件、澄清材料、磋商文件要求，按满足的程度给供应商打分。</w:t>
      </w:r>
    </w:p>
    <w:p w14:paraId="2BFB6319">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（7）评分程序</w:t>
      </w:r>
    </w:p>
    <w:p w14:paraId="7E50F9D3">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1)就供应商的投标文件对照整理出商务、技术评标因素对比表、偏差表，并在经过校核的基础上逐项打分。</w:t>
      </w:r>
    </w:p>
    <w:p w14:paraId="04381FA6">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2)各评委独立完成打分后，将评分表交给代理机构，由代理机构组织进行分数统计。</w:t>
      </w:r>
    </w:p>
    <w:p w14:paraId="23179BFD">
      <w:pPr>
        <w:keepNext w:val="0"/>
        <w:keepLines w:val="0"/>
        <w:pageBreakBefore w:val="0"/>
        <w:widowControl w:val="0"/>
        <w:kinsoku/>
        <w:wordWrap/>
        <w:overflowPunct/>
        <w:topLinePunct w:val="0"/>
        <w:bidi w:val="0"/>
        <w:snapToGrid/>
        <w:spacing w:line="360" w:lineRule="auto"/>
        <w:ind w:firstLine="486" w:firstLineChars="200"/>
        <w:textAlignment w:val="auto"/>
        <w:outlineLvl w:val="9"/>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3)最终汇总表中各供应商得分应为评委打分的算术平均值。</w:t>
      </w:r>
    </w:p>
    <w:p w14:paraId="46D6615E">
      <w:pPr>
        <w:pStyle w:val="6"/>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b/>
          <w:bCs/>
          <w:color w:val="auto"/>
          <w:szCs w:val="21"/>
          <w:lang w:eastAsia="zh-CN" w:bidi="ar-SA"/>
        </w:rPr>
      </w:pPr>
    </w:p>
    <w:p w14:paraId="66228481">
      <w:pPr>
        <w:pStyle w:val="6"/>
        <w:keepNext w:val="0"/>
        <w:keepLines w:val="0"/>
        <w:pageBreakBefore w:val="0"/>
        <w:widowControl w:val="0"/>
        <w:kinsoku/>
        <w:wordWrap/>
        <w:overflowPunct/>
        <w:topLinePunct w:val="0"/>
        <w:bidi w:val="0"/>
        <w:snapToGrid/>
        <w:spacing w:line="360" w:lineRule="auto"/>
        <w:ind w:left="0" w:leftChars="0" w:firstLine="0" w:firstLineChars="0"/>
        <w:jc w:val="left"/>
        <w:textAlignment w:val="auto"/>
        <w:outlineLvl w:val="9"/>
        <w:rPr>
          <w:rFonts w:hint="eastAsia" w:ascii="仿宋" w:hAnsi="仿宋" w:eastAsia="仿宋" w:cs="仿宋"/>
          <w:b/>
          <w:bCs/>
          <w:color w:val="auto"/>
          <w:szCs w:val="21"/>
          <w:lang w:eastAsia="zh-CN" w:bidi="ar-SA"/>
        </w:rPr>
      </w:pPr>
      <w:r>
        <w:rPr>
          <w:rFonts w:hint="eastAsia" w:ascii="仿宋" w:hAnsi="仿宋" w:eastAsia="仿宋" w:cs="仿宋"/>
          <w:b/>
          <w:bCs/>
          <w:color w:val="auto"/>
          <w:szCs w:val="21"/>
          <w:lang w:eastAsia="zh-CN" w:bidi="ar-SA"/>
        </w:rPr>
        <w:t>（8）评分标准和细则（综合评分法评分标准）</w:t>
      </w:r>
    </w:p>
    <w:tbl>
      <w:tblPr>
        <w:tblStyle w:val="28"/>
        <w:tblpPr w:leftFromText="180" w:rightFromText="180" w:vertAnchor="text" w:horzAnchor="page" w:tblpX="1280" w:tblpY="93"/>
        <w:tblOverlap w:val="never"/>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862"/>
        <w:gridCol w:w="6365"/>
        <w:gridCol w:w="878"/>
      </w:tblGrid>
      <w:tr w14:paraId="618B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813" w:type="dxa"/>
            <w:noWrap w:val="0"/>
            <w:vAlign w:val="center"/>
          </w:tcPr>
          <w:p w14:paraId="17BF1CB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sz w:val="24"/>
                <w:szCs w:val="24"/>
                <w:highlight w:val="none"/>
                <w:lang w:eastAsia="zh-CN" w:bidi="ar-SA"/>
              </w:rPr>
              <w:t>评分因素</w:t>
            </w:r>
          </w:p>
        </w:tc>
        <w:tc>
          <w:tcPr>
            <w:tcW w:w="862" w:type="dxa"/>
            <w:noWrap w:val="0"/>
            <w:vAlign w:val="center"/>
          </w:tcPr>
          <w:p w14:paraId="20D5A46E">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sz w:val="24"/>
                <w:szCs w:val="24"/>
                <w:highlight w:val="none"/>
                <w:lang w:eastAsia="zh-CN" w:bidi="ar-SA"/>
              </w:rPr>
              <w:t>评审内容</w:t>
            </w:r>
          </w:p>
        </w:tc>
        <w:tc>
          <w:tcPr>
            <w:tcW w:w="6365" w:type="dxa"/>
            <w:noWrap w:val="0"/>
            <w:vAlign w:val="center"/>
          </w:tcPr>
          <w:p w14:paraId="669AEC5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sz w:val="24"/>
                <w:szCs w:val="24"/>
                <w:highlight w:val="none"/>
                <w:lang w:eastAsia="zh-CN" w:bidi="ar-SA"/>
              </w:rPr>
              <w:t>评分标准</w:t>
            </w:r>
          </w:p>
        </w:tc>
        <w:tc>
          <w:tcPr>
            <w:tcW w:w="878" w:type="dxa"/>
            <w:noWrap w:val="0"/>
            <w:vAlign w:val="center"/>
          </w:tcPr>
          <w:p w14:paraId="183B510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sz w:val="24"/>
                <w:szCs w:val="24"/>
                <w:highlight w:val="none"/>
                <w:lang w:eastAsia="zh-CN" w:bidi="ar-SA"/>
              </w:rPr>
              <w:t>分值</w:t>
            </w:r>
          </w:p>
        </w:tc>
      </w:tr>
      <w:tr w14:paraId="0F49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813" w:type="dxa"/>
            <w:noWrap w:val="0"/>
            <w:vAlign w:val="center"/>
          </w:tcPr>
          <w:p w14:paraId="09302EE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价格部分（</w:t>
            </w:r>
            <w:r>
              <w:rPr>
                <w:rFonts w:hint="eastAsia" w:ascii="仿宋" w:hAnsi="仿宋" w:eastAsia="仿宋" w:cs="仿宋"/>
                <w:color w:val="auto"/>
                <w:sz w:val="24"/>
                <w:szCs w:val="24"/>
                <w:highlight w:val="none"/>
                <w:lang w:val="en-US" w:eastAsia="zh-CN" w:bidi="ar-SA"/>
              </w:rPr>
              <w:t>10分</w:t>
            </w:r>
            <w:r>
              <w:rPr>
                <w:rFonts w:hint="eastAsia" w:ascii="仿宋" w:hAnsi="仿宋" w:eastAsia="仿宋" w:cs="仿宋"/>
                <w:color w:val="auto"/>
                <w:sz w:val="24"/>
                <w:szCs w:val="24"/>
                <w:highlight w:val="none"/>
                <w:lang w:eastAsia="zh-CN" w:bidi="ar-SA"/>
              </w:rPr>
              <w:t>）</w:t>
            </w:r>
          </w:p>
        </w:tc>
        <w:tc>
          <w:tcPr>
            <w:tcW w:w="862" w:type="dxa"/>
            <w:noWrap w:val="0"/>
            <w:vAlign w:val="center"/>
          </w:tcPr>
          <w:p w14:paraId="6F73CF6A">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投标 报价</w:t>
            </w:r>
          </w:p>
          <w:p w14:paraId="46CF84A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 w:hAnsi="仿宋" w:eastAsia="仿宋" w:cs="仿宋"/>
                <w:color w:val="auto"/>
                <w:sz w:val="24"/>
                <w:szCs w:val="24"/>
                <w:highlight w:val="none"/>
                <w:lang w:val="en-US" w:eastAsia="zh-CN" w:bidi="ar-SA"/>
              </w:rPr>
            </w:pPr>
          </w:p>
        </w:tc>
        <w:tc>
          <w:tcPr>
            <w:tcW w:w="6365" w:type="dxa"/>
            <w:noWrap w:val="0"/>
            <w:vAlign w:val="center"/>
          </w:tcPr>
          <w:p w14:paraId="60A6DBF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价格得分的评分方法:完全满足招标文件中要求的投标单位报价中的最低价为评标基准价。按照下列公式计算各投标人的价格得分：投标报价得分=(评标基准价／投标报价)×价格权值×100。计算分数时四舍五入取 小数点后两位。</w:t>
            </w:r>
          </w:p>
          <w:p w14:paraId="2579A00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注：投标报价</w:t>
            </w:r>
            <w:r>
              <w:rPr>
                <w:rFonts w:hint="eastAsia" w:ascii="仿宋" w:hAnsi="仿宋" w:eastAsia="仿宋" w:cs="仿宋"/>
                <w:color w:val="auto"/>
                <w:sz w:val="24"/>
                <w:szCs w:val="24"/>
                <w:highlight w:val="none"/>
                <w:lang w:eastAsia="zh-CN" w:bidi="ar-SA"/>
              </w:rPr>
              <w:t>超过采购预算价的按废标处理</w:t>
            </w:r>
          </w:p>
        </w:tc>
        <w:tc>
          <w:tcPr>
            <w:tcW w:w="878" w:type="dxa"/>
            <w:noWrap w:val="0"/>
            <w:vAlign w:val="center"/>
          </w:tcPr>
          <w:p w14:paraId="07FAB94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10分</w:t>
            </w:r>
          </w:p>
        </w:tc>
      </w:tr>
      <w:tr w14:paraId="2B64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trPr>
        <w:tc>
          <w:tcPr>
            <w:tcW w:w="813" w:type="dxa"/>
            <w:vMerge w:val="restart"/>
            <w:noWrap w:val="0"/>
            <w:vAlign w:val="center"/>
          </w:tcPr>
          <w:p w14:paraId="20E3824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bidi="ar-SA"/>
              </w:rPr>
              <w:t>技术及商务部分（</w:t>
            </w:r>
            <w:r>
              <w:rPr>
                <w:rFonts w:hint="eastAsia" w:ascii="仿宋" w:hAnsi="仿宋" w:eastAsia="仿宋" w:cs="仿宋"/>
                <w:color w:val="auto"/>
                <w:sz w:val="24"/>
                <w:szCs w:val="24"/>
                <w:highlight w:val="none"/>
                <w:lang w:val="en-US" w:eastAsia="zh-CN" w:bidi="ar-SA"/>
              </w:rPr>
              <w:t>90分</w:t>
            </w:r>
            <w:r>
              <w:rPr>
                <w:rFonts w:hint="eastAsia" w:ascii="仿宋" w:hAnsi="仿宋" w:eastAsia="仿宋" w:cs="仿宋"/>
                <w:color w:val="auto"/>
                <w:sz w:val="24"/>
                <w:szCs w:val="24"/>
                <w:highlight w:val="none"/>
                <w:lang w:eastAsia="zh-CN" w:bidi="ar-SA"/>
              </w:rPr>
              <w:t>）</w:t>
            </w:r>
          </w:p>
        </w:tc>
        <w:tc>
          <w:tcPr>
            <w:tcW w:w="862" w:type="dxa"/>
            <w:noWrap w:val="0"/>
            <w:vAlign w:val="center"/>
          </w:tcPr>
          <w:p w14:paraId="21DDDA9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项目配备人员</w:t>
            </w:r>
          </w:p>
        </w:tc>
        <w:tc>
          <w:tcPr>
            <w:tcW w:w="6365" w:type="dxa"/>
            <w:noWrap w:val="0"/>
            <w:vAlign w:val="center"/>
          </w:tcPr>
          <w:p w14:paraId="0F37356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为保障项目顺利实施投标人应配备具有与本项目服务内容相关经验的团队人员：</w:t>
            </w:r>
          </w:p>
          <w:p w14:paraId="1E1D952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1.拟配备的团队人员中每提供1个高级专业技术职称得2分；本项最高得12分。</w:t>
            </w:r>
          </w:p>
        </w:tc>
        <w:tc>
          <w:tcPr>
            <w:tcW w:w="878" w:type="dxa"/>
            <w:noWrap w:val="0"/>
            <w:vAlign w:val="center"/>
          </w:tcPr>
          <w:p w14:paraId="31BEA7C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12分</w:t>
            </w:r>
          </w:p>
        </w:tc>
      </w:tr>
      <w:tr w14:paraId="3007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13" w:type="dxa"/>
            <w:vMerge w:val="continue"/>
            <w:noWrap w:val="0"/>
            <w:vAlign w:val="center"/>
          </w:tcPr>
          <w:p w14:paraId="35C8C65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p>
        </w:tc>
        <w:tc>
          <w:tcPr>
            <w:tcW w:w="862" w:type="dxa"/>
            <w:noWrap w:val="0"/>
            <w:vAlign w:val="center"/>
          </w:tcPr>
          <w:p w14:paraId="2AEAB3B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实施方案</w:t>
            </w:r>
          </w:p>
        </w:tc>
        <w:tc>
          <w:tcPr>
            <w:tcW w:w="6365" w:type="dxa"/>
            <w:noWrap w:val="0"/>
            <w:vAlign w:val="center"/>
          </w:tcPr>
          <w:p w14:paraId="2B4AFB6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根据投标人为本项目提供的</w:t>
            </w:r>
            <w:r>
              <w:rPr>
                <w:rFonts w:hint="eastAsia" w:ascii="仿宋" w:hAnsi="仿宋" w:eastAsia="仿宋" w:cs="仿宋"/>
                <w:color w:val="auto"/>
                <w:sz w:val="24"/>
                <w:szCs w:val="24"/>
                <w:highlight w:val="none"/>
                <w:lang w:val="en-US" w:eastAsia="zh-CN" w:bidi="ar-SA"/>
              </w:rPr>
              <w:t>详细规划设计文件成果内容及深度</w:t>
            </w:r>
            <w:r>
              <w:rPr>
                <w:rFonts w:hint="eastAsia" w:ascii="仿宋" w:hAnsi="仿宋" w:eastAsia="仿宋" w:cs="仿宋"/>
                <w:color w:val="auto"/>
                <w:sz w:val="24"/>
                <w:szCs w:val="24"/>
                <w:highlight w:val="none"/>
                <w:lang w:eastAsia="zh-CN" w:bidi="ar-SA"/>
              </w:rPr>
              <w:t>进行评审：</w:t>
            </w:r>
          </w:p>
          <w:p w14:paraId="2B537B7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1、对项目实际内容理解充分具体，规划设计说明清晰、针对性强，规划设计内容符合项目要求，整体效果好，得30分；</w:t>
            </w:r>
          </w:p>
          <w:p w14:paraId="60C1412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2、对项目实际内容理解充分具体，规划设计说明清晰、针对性较强，规划设计内容基本符合项目要求，整体效果较好，15分；</w:t>
            </w:r>
          </w:p>
          <w:p w14:paraId="6514504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3、对项目实际内容理解充分具体，规划设计说明较清晰、针对性一般，规划设计内容基本符合项目要求，整体效果一般， 10分；</w:t>
            </w:r>
          </w:p>
          <w:p w14:paraId="7EF858A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4、对项目实际内容理解不够充分具体，规划设计说明不清晰、针对性差，规划设计内容基本符合项目要求，整体效果差，5分；</w:t>
            </w:r>
          </w:p>
          <w:p w14:paraId="6B171EA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5、未提供的不得分。</w:t>
            </w:r>
          </w:p>
        </w:tc>
        <w:tc>
          <w:tcPr>
            <w:tcW w:w="878" w:type="dxa"/>
            <w:noWrap w:val="0"/>
            <w:vAlign w:val="center"/>
          </w:tcPr>
          <w:p w14:paraId="2301B32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30分</w:t>
            </w:r>
          </w:p>
        </w:tc>
      </w:tr>
      <w:tr w14:paraId="74E6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atLeast"/>
        </w:trPr>
        <w:tc>
          <w:tcPr>
            <w:tcW w:w="813" w:type="dxa"/>
            <w:vMerge w:val="continue"/>
            <w:noWrap w:val="0"/>
            <w:vAlign w:val="center"/>
          </w:tcPr>
          <w:p w14:paraId="67998BF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p>
        </w:tc>
        <w:tc>
          <w:tcPr>
            <w:tcW w:w="862" w:type="dxa"/>
            <w:noWrap w:val="0"/>
            <w:vAlign w:val="center"/>
          </w:tcPr>
          <w:p w14:paraId="1BD8D01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对项目重点</w:t>
            </w:r>
          </w:p>
          <w:p w14:paraId="3ABD5B6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bidi="ar-SA"/>
              </w:rPr>
              <w:t>和难点分析</w:t>
            </w:r>
          </w:p>
        </w:tc>
        <w:tc>
          <w:tcPr>
            <w:tcW w:w="6365" w:type="dxa"/>
            <w:noWrap w:val="0"/>
            <w:vAlign w:val="center"/>
          </w:tcPr>
          <w:p w14:paraId="18BF9DF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 xml:space="preserve">1、对项目重点和难点理解清晰，重点难点分析透彻合理，解决对策合理可行的，得 </w:t>
            </w:r>
            <w:r>
              <w:rPr>
                <w:rFonts w:hint="eastAsia" w:ascii="仿宋" w:hAnsi="仿宋" w:eastAsia="仿宋" w:cs="仿宋"/>
                <w:color w:val="auto"/>
                <w:sz w:val="24"/>
                <w:szCs w:val="24"/>
                <w:highlight w:val="none"/>
                <w:lang w:val="en-US" w:eastAsia="zh-CN" w:bidi="ar-SA"/>
              </w:rPr>
              <w:t>20</w:t>
            </w:r>
            <w:r>
              <w:rPr>
                <w:rFonts w:hint="eastAsia" w:ascii="仿宋" w:hAnsi="仿宋" w:eastAsia="仿宋" w:cs="仿宋"/>
                <w:color w:val="auto"/>
                <w:sz w:val="24"/>
                <w:szCs w:val="24"/>
                <w:highlight w:val="none"/>
                <w:lang w:eastAsia="zh-CN" w:bidi="ar-SA"/>
              </w:rPr>
              <w:t>分。</w:t>
            </w:r>
          </w:p>
          <w:p w14:paraId="7E34543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 xml:space="preserve">2、对项目重点和难点基本理解，重点难点分析基本清楚，解决对策比较合理可行的，得 </w:t>
            </w:r>
            <w:r>
              <w:rPr>
                <w:rFonts w:hint="eastAsia" w:ascii="仿宋" w:hAnsi="仿宋" w:eastAsia="仿宋" w:cs="仿宋"/>
                <w:color w:val="auto"/>
                <w:sz w:val="24"/>
                <w:szCs w:val="24"/>
                <w:highlight w:val="none"/>
                <w:lang w:val="en-US" w:eastAsia="zh-CN" w:bidi="ar-SA"/>
              </w:rPr>
              <w:t>10</w:t>
            </w:r>
            <w:r>
              <w:rPr>
                <w:rFonts w:hint="eastAsia" w:ascii="仿宋" w:hAnsi="仿宋" w:eastAsia="仿宋" w:cs="仿宋"/>
                <w:color w:val="auto"/>
                <w:sz w:val="24"/>
                <w:szCs w:val="24"/>
                <w:highlight w:val="none"/>
                <w:lang w:eastAsia="zh-CN" w:bidi="ar-SA"/>
              </w:rPr>
              <w:t>分。</w:t>
            </w:r>
          </w:p>
          <w:p w14:paraId="57CE3BA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3、对本项目重点和难点不太理解，重点难点分析不太明确，解决对策基本可行的，得</w:t>
            </w:r>
            <w:r>
              <w:rPr>
                <w:rFonts w:hint="eastAsia"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lang w:eastAsia="zh-CN" w:bidi="ar-SA"/>
              </w:rPr>
              <w:t>分。</w:t>
            </w:r>
          </w:p>
          <w:p w14:paraId="12E10DC9">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bidi="ar-SA"/>
              </w:rPr>
              <w:t>4、未提供的不得分。</w:t>
            </w:r>
          </w:p>
        </w:tc>
        <w:tc>
          <w:tcPr>
            <w:tcW w:w="878" w:type="dxa"/>
            <w:noWrap w:val="0"/>
            <w:vAlign w:val="center"/>
          </w:tcPr>
          <w:p w14:paraId="1291631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20分</w:t>
            </w:r>
          </w:p>
        </w:tc>
      </w:tr>
      <w:tr w14:paraId="5966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trPr>
        <w:tc>
          <w:tcPr>
            <w:tcW w:w="813" w:type="dxa"/>
            <w:vMerge w:val="continue"/>
            <w:noWrap w:val="0"/>
            <w:vAlign w:val="center"/>
          </w:tcPr>
          <w:p w14:paraId="5EA73F7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p>
        </w:tc>
        <w:tc>
          <w:tcPr>
            <w:tcW w:w="862" w:type="dxa"/>
            <w:noWrap w:val="0"/>
            <w:vAlign w:val="center"/>
          </w:tcPr>
          <w:p w14:paraId="6FD0D5F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进度保障及措</w:t>
            </w:r>
          </w:p>
          <w:p w14:paraId="436F6DE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施</w:t>
            </w:r>
          </w:p>
        </w:tc>
        <w:tc>
          <w:tcPr>
            <w:tcW w:w="6365" w:type="dxa"/>
            <w:noWrap w:val="0"/>
            <w:vAlign w:val="center"/>
          </w:tcPr>
          <w:p w14:paraId="799AE6B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 xml:space="preserve">1、进度保障及措施安排合理， 阶段目标清晰明确、分解详细准确， 措施科学合理，得 6 分； </w:t>
            </w:r>
          </w:p>
          <w:p w14:paraId="1B28891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 xml:space="preserve">2、进度保障及措施安排较为合理， 阶段目标清晰明确、分解详细准确，措施基本可行，得4分； </w:t>
            </w:r>
          </w:p>
          <w:p w14:paraId="6D84390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 xml:space="preserve">3、进度保障及措施安排较为合理， 阶段目标清晰不明确、分解不详细不准确，措施可行差，得 2分； </w:t>
            </w:r>
          </w:p>
          <w:p w14:paraId="55F28AA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4、未提供的不得分；</w:t>
            </w:r>
          </w:p>
        </w:tc>
        <w:tc>
          <w:tcPr>
            <w:tcW w:w="878" w:type="dxa"/>
            <w:noWrap w:val="0"/>
            <w:vAlign w:val="center"/>
          </w:tcPr>
          <w:p w14:paraId="1D75B77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6分</w:t>
            </w:r>
          </w:p>
        </w:tc>
      </w:tr>
      <w:tr w14:paraId="7788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13" w:type="dxa"/>
            <w:vMerge w:val="continue"/>
            <w:noWrap w:val="0"/>
            <w:vAlign w:val="center"/>
          </w:tcPr>
          <w:p w14:paraId="03428DF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p>
        </w:tc>
        <w:tc>
          <w:tcPr>
            <w:tcW w:w="862" w:type="dxa"/>
            <w:noWrap w:val="0"/>
            <w:vAlign w:val="center"/>
          </w:tcPr>
          <w:p w14:paraId="6046525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bidi="ar-SA"/>
              </w:rPr>
              <w:t>质量保证措施</w:t>
            </w:r>
          </w:p>
        </w:tc>
        <w:tc>
          <w:tcPr>
            <w:tcW w:w="6365" w:type="dxa"/>
            <w:noWrap w:val="0"/>
            <w:vAlign w:val="center"/>
          </w:tcPr>
          <w:p w14:paraId="02CDCC78">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1、根据投标人针对本项目技术服务及保证措施，措施明确、先进，可操作性强的，得</w:t>
            </w:r>
            <w:r>
              <w:rPr>
                <w:rFonts w:hint="eastAsia" w:ascii="仿宋" w:hAnsi="仿宋" w:eastAsia="仿宋" w:cs="仿宋"/>
                <w:color w:val="auto"/>
                <w:sz w:val="24"/>
                <w:szCs w:val="24"/>
                <w:highlight w:val="none"/>
                <w:lang w:val="en-US" w:eastAsia="zh-CN" w:bidi="ar-SA"/>
              </w:rPr>
              <w:t xml:space="preserve"> 6</w:t>
            </w:r>
            <w:r>
              <w:rPr>
                <w:rFonts w:hint="eastAsia" w:ascii="仿宋" w:hAnsi="仿宋" w:eastAsia="仿宋" w:cs="仿宋"/>
                <w:color w:val="auto"/>
                <w:sz w:val="24"/>
                <w:szCs w:val="24"/>
                <w:highlight w:val="none"/>
                <w:lang w:eastAsia="zh-CN" w:bidi="ar-SA"/>
              </w:rPr>
              <w:t>分；</w:t>
            </w:r>
          </w:p>
          <w:p w14:paraId="53E08917">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2、根据投标人针对本项目技术服务及保证措施，措施较明确，可操作性一般的，得</w:t>
            </w:r>
            <w:r>
              <w:rPr>
                <w:rFonts w:hint="eastAsia" w:ascii="仿宋" w:hAnsi="仿宋" w:eastAsia="仿宋" w:cs="仿宋"/>
                <w:color w:val="auto"/>
                <w:sz w:val="24"/>
                <w:szCs w:val="24"/>
                <w:highlight w:val="none"/>
                <w:lang w:val="en-US" w:eastAsia="zh-CN" w:bidi="ar-SA"/>
              </w:rPr>
              <w:t>4</w:t>
            </w:r>
            <w:r>
              <w:rPr>
                <w:rFonts w:hint="eastAsia" w:ascii="仿宋" w:hAnsi="仿宋" w:eastAsia="仿宋" w:cs="仿宋"/>
                <w:color w:val="auto"/>
                <w:sz w:val="24"/>
                <w:szCs w:val="24"/>
                <w:highlight w:val="none"/>
                <w:lang w:eastAsia="zh-CN" w:bidi="ar-SA"/>
              </w:rPr>
              <w:t>分；</w:t>
            </w:r>
          </w:p>
          <w:p w14:paraId="41691334">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3、根据投标人针对本项目技术服务及保证措施，措施及可操作性较差的，得</w:t>
            </w: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eastAsia="zh-CN" w:bidi="ar-SA"/>
              </w:rPr>
              <w:t>分。</w:t>
            </w:r>
          </w:p>
          <w:p w14:paraId="3C0C231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bidi="ar-SA"/>
              </w:rPr>
              <w:t>4、未提供的不得分；</w:t>
            </w:r>
          </w:p>
        </w:tc>
        <w:tc>
          <w:tcPr>
            <w:tcW w:w="878" w:type="dxa"/>
            <w:noWrap w:val="0"/>
            <w:vAlign w:val="center"/>
          </w:tcPr>
          <w:p w14:paraId="0CDCFF7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6分</w:t>
            </w:r>
          </w:p>
        </w:tc>
      </w:tr>
      <w:tr w14:paraId="4844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13" w:type="dxa"/>
            <w:vMerge w:val="continue"/>
            <w:noWrap w:val="0"/>
            <w:vAlign w:val="center"/>
          </w:tcPr>
          <w:p w14:paraId="1FE8EF0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p>
        </w:tc>
        <w:tc>
          <w:tcPr>
            <w:tcW w:w="862" w:type="dxa"/>
            <w:noWrap w:val="0"/>
            <w:vAlign w:val="center"/>
          </w:tcPr>
          <w:p w14:paraId="36B0553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p>
          <w:p w14:paraId="3F3257C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成果管理及设计安全措施</w:t>
            </w:r>
          </w:p>
          <w:p w14:paraId="623EC5E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p>
        </w:tc>
        <w:tc>
          <w:tcPr>
            <w:tcW w:w="6365" w:type="dxa"/>
            <w:noWrap w:val="0"/>
            <w:vAlign w:val="center"/>
          </w:tcPr>
          <w:p w14:paraId="3ACCFDA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eastAsia="zh-CN" w:bidi="ar-SA"/>
              </w:rPr>
              <w:t>实施方案中成果管理及</w:t>
            </w:r>
            <w:r>
              <w:rPr>
                <w:rFonts w:hint="eastAsia" w:ascii="仿宋" w:hAnsi="仿宋" w:eastAsia="仿宋" w:cs="仿宋"/>
                <w:color w:val="auto"/>
                <w:sz w:val="24"/>
                <w:szCs w:val="24"/>
                <w:highlight w:val="none"/>
                <w:lang w:val="en-US" w:eastAsia="zh-CN" w:bidi="ar-SA"/>
              </w:rPr>
              <w:t>设计安全</w:t>
            </w:r>
            <w:r>
              <w:rPr>
                <w:rFonts w:hint="eastAsia" w:ascii="仿宋" w:hAnsi="仿宋" w:eastAsia="仿宋" w:cs="仿宋"/>
                <w:color w:val="auto"/>
                <w:sz w:val="24"/>
                <w:szCs w:val="24"/>
                <w:highlight w:val="none"/>
                <w:lang w:eastAsia="zh-CN" w:bidi="ar-SA"/>
              </w:rPr>
              <w:t>措施科学合理、内容详尽、针对性及可操作性强，切合实际的，得</w:t>
            </w:r>
            <w:r>
              <w:rPr>
                <w:rFonts w:hint="eastAsia"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lang w:eastAsia="zh-CN" w:bidi="ar-SA"/>
              </w:rPr>
              <w:t>分；</w:t>
            </w:r>
          </w:p>
          <w:p w14:paraId="20C4146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eastAsia="zh-CN" w:bidi="ar-SA"/>
              </w:rPr>
              <w:t>实施方案中成果管理及</w:t>
            </w:r>
            <w:r>
              <w:rPr>
                <w:rFonts w:hint="eastAsia" w:ascii="仿宋" w:hAnsi="仿宋" w:eastAsia="仿宋" w:cs="仿宋"/>
                <w:color w:val="auto"/>
                <w:sz w:val="24"/>
                <w:szCs w:val="24"/>
                <w:highlight w:val="none"/>
                <w:lang w:val="en-US" w:eastAsia="zh-CN" w:bidi="ar-SA"/>
              </w:rPr>
              <w:t>设计安全</w:t>
            </w:r>
            <w:r>
              <w:rPr>
                <w:rFonts w:hint="eastAsia" w:ascii="仿宋" w:hAnsi="仿宋" w:eastAsia="仿宋" w:cs="仿宋"/>
                <w:color w:val="auto"/>
                <w:sz w:val="24"/>
                <w:szCs w:val="24"/>
                <w:highlight w:val="none"/>
                <w:lang w:eastAsia="zh-CN" w:bidi="ar-SA"/>
              </w:rPr>
              <w:t>较合理、内容较详细、针对性及可操作性较强，较切合实际的；得</w:t>
            </w:r>
            <w:r>
              <w:rPr>
                <w:rFonts w:hint="eastAsia" w:ascii="仿宋" w:hAnsi="仿宋" w:eastAsia="仿宋" w:cs="仿宋"/>
                <w:color w:val="auto"/>
                <w:sz w:val="24"/>
                <w:szCs w:val="24"/>
                <w:highlight w:val="none"/>
                <w:lang w:val="en-US" w:eastAsia="zh-CN" w:bidi="ar-SA"/>
              </w:rPr>
              <w:t>3</w:t>
            </w:r>
            <w:r>
              <w:rPr>
                <w:rFonts w:hint="eastAsia" w:ascii="仿宋" w:hAnsi="仿宋" w:eastAsia="仿宋" w:cs="仿宋"/>
                <w:color w:val="auto"/>
                <w:sz w:val="24"/>
                <w:szCs w:val="24"/>
                <w:highlight w:val="none"/>
                <w:lang w:eastAsia="zh-CN" w:bidi="ar-SA"/>
              </w:rPr>
              <w:t>分；</w:t>
            </w:r>
          </w:p>
          <w:p w14:paraId="1309368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3、实施方案中成果管理及设计安全不够合理、内容不够详细、针对性及可操作性一般、不够切合实际的；得1分；</w:t>
            </w:r>
          </w:p>
          <w:p w14:paraId="1A5E706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w:t>
            </w:r>
            <w:r>
              <w:rPr>
                <w:rFonts w:hint="eastAsia" w:ascii="仿宋" w:hAnsi="仿宋" w:eastAsia="仿宋" w:cs="仿宋"/>
                <w:color w:val="auto"/>
                <w:sz w:val="24"/>
                <w:szCs w:val="24"/>
                <w:highlight w:val="none"/>
                <w:lang w:eastAsia="zh-CN" w:bidi="ar-SA"/>
              </w:rPr>
              <w:t>未提供的不得分；</w:t>
            </w:r>
          </w:p>
        </w:tc>
        <w:tc>
          <w:tcPr>
            <w:tcW w:w="878" w:type="dxa"/>
            <w:noWrap w:val="0"/>
            <w:vAlign w:val="center"/>
          </w:tcPr>
          <w:p w14:paraId="2738825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5分</w:t>
            </w:r>
          </w:p>
        </w:tc>
      </w:tr>
      <w:tr w14:paraId="116C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13" w:type="dxa"/>
            <w:vMerge w:val="continue"/>
            <w:noWrap w:val="0"/>
            <w:vAlign w:val="center"/>
          </w:tcPr>
          <w:p w14:paraId="1C14013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p>
        </w:tc>
        <w:tc>
          <w:tcPr>
            <w:tcW w:w="862" w:type="dxa"/>
            <w:noWrap w:val="0"/>
            <w:vAlign w:val="center"/>
          </w:tcPr>
          <w:p w14:paraId="2FB05BB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eastAsia="zh-CN" w:bidi="ar-SA"/>
              </w:rPr>
              <w:t>业绩</w:t>
            </w:r>
          </w:p>
        </w:tc>
        <w:tc>
          <w:tcPr>
            <w:tcW w:w="6365" w:type="dxa"/>
            <w:noWrap w:val="0"/>
            <w:vAlign w:val="center"/>
          </w:tcPr>
          <w:p w14:paraId="11472BC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eastAsia="zh-CN" w:bidi="ar-SA"/>
              </w:rPr>
            </w:pPr>
            <w:r>
              <w:rPr>
                <w:rFonts w:hint="eastAsia" w:ascii="仿宋" w:hAnsi="仿宋" w:eastAsia="仿宋" w:cs="仿宋"/>
                <w:color w:val="auto"/>
                <w:sz w:val="24"/>
                <w:szCs w:val="24"/>
                <w:highlight w:val="none"/>
                <w:lang w:val="en-US" w:eastAsia="zh-CN" w:bidi="ar-SA"/>
              </w:rPr>
              <w:t>近三年（2022年1月1日-至今）类似设计的项目业绩，每提供1项业绩得2分，最高得8分。（需提供中标通知书或成交通知书或合同）否则不予加分。</w:t>
            </w:r>
          </w:p>
        </w:tc>
        <w:tc>
          <w:tcPr>
            <w:tcW w:w="878" w:type="dxa"/>
            <w:noWrap w:val="0"/>
            <w:vAlign w:val="center"/>
          </w:tcPr>
          <w:p w14:paraId="1C6C4BE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8分</w:t>
            </w:r>
          </w:p>
        </w:tc>
      </w:tr>
      <w:tr w14:paraId="01D3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13" w:type="dxa"/>
            <w:vMerge w:val="continue"/>
            <w:noWrap w:val="0"/>
            <w:vAlign w:val="center"/>
          </w:tcPr>
          <w:p w14:paraId="777A2C4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 w:hAnsi="仿宋" w:eastAsia="仿宋" w:cs="仿宋"/>
                <w:color w:val="auto"/>
                <w:sz w:val="24"/>
                <w:szCs w:val="24"/>
                <w:highlight w:val="none"/>
                <w:lang w:eastAsia="zh-CN" w:bidi="ar-SA"/>
              </w:rPr>
            </w:pPr>
          </w:p>
        </w:tc>
        <w:tc>
          <w:tcPr>
            <w:tcW w:w="862" w:type="dxa"/>
            <w:noWrap w:val="0"/>
            <w:vAlign w:val="center"/>
          </w:tcPr>
          <w:p w14:paraId="7CFB1D5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default" w:ascii="仿宋" w:hAnsi="仿宋" w:eastAsia="仿宋" w:cs="仿宋"/>
                <w:color w:val="auto"/>
                <w:sz w:val="24"/>
                <w:szCs w:val="24"/>
                <w:highlight w:val="none"/>
                <w:lang w:eastAsia="zh-CN" w:bidi="ar-SA"/>
              </w:rPr>
              <w:t>服务</w:t>
            </w:r>
            <w:r>
              <w:rPr>
                <w:rFonts w:hint="eastAsia" w:ascii="仿宋" w:hAnsi="仿宋" w:eastAsia="仿宋" w:cs="仿宋"/>
                <w:color w:val="auto"/>
                <w:sz w:val="24"/>
                <w:szCs w:val="24"/>
                <w:highlight w:val="none"/>
                <w:lang w:val="en-US" w:eastAsia="zh-CN" w:bidi="ar-SA"/>
              </w:rPr>
              <w:t xml:space="preserve"> </w:t>
            </w:r>
            <w:r>
              <w:rPr>
                <w:rFonts w:hint="default" w:ascii="仿宋" w:hAnsi="仿宋" w:eastAsia="仿宋" w:cs="仿宋"/>
                <w:color w:val="auto"/>
                <w:sz w:val="24"/>
                <w:szCs w:val="24"/>
                <w:highlight w:val="none"/>
                <w:lang w:eastAsia="zh-CN" w:bidi="ar-SA"/>
              </w:rPr>
              <w:t>承诺</w:t>
            </w:r>
          </w:p>
        </w:tc>
        <w:tc>
          <w:tcPr>
            <w:tcW w:w="6365" w:type="dxa"/>
            <w:noWrap w:val="0"/>
            <w:vAlign w:val="center"/>
          </w:tcPr>
          <w:p w14:paraId="3BE7D599">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1、针对项目提出的服务承诺安排科学，服务周全得3分；</w:t>
            </w:r>
          </w:p>
          <w:p w14:paraId="598699F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2、针对项目提出的服务承诺安排及服务一般得2分；</w:t>
            </w:r>
          </w:p>
          <w:p w14:paraId="0AB1B32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3、针对项目提出的服务承诺安排及服务较差得1分；</w:t>
            </w:r>
          </w:p>
          <w:p w14:paraId="3BFA618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w:t>
            </w:r>
            <w:r>
              <w:rPr>
                <w:rFonts w:hint="eastAsia" w:ascii="仿宋" w:hAnsi="仿宋" w:eastAsia="仿宋" w:cs="仿宋"/>
                <w:color w:val="auto"/>
                <w:sz w:val="24"/>
                <w:szCs w:val="24"/>
                <w:highlight w:val="none"/>
                <w:lang w:eastAsia="zh-CN" w:bidi="ar-SA"/>
              </w:rPr>
              <w:t>未提供的不得分；</w:t>
            </w:r>
          </w:p>
        </w:tc>
        <w:tc>
          <w:tcPr>
            <w:tcW w:w="878" w:type="dxa"/>
            <w:noWrap w:val="0"/>
            <w:vAlign w:val="center"/>
          </w:tcPr>
          <w:p w14:paraId="21B1374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3分</w:t>
            </w:r>
          </w:p>
        </w:tc>
      </w:tr>
    </w:tbl>
    <w:p w14:paraId="40424F13">
      <w:pPr>
        <w:pStyle w:val="6"/>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outlineLvl w:val="9"/>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评分标准</w:t>
      </w:r>
    </w:p>
    <w:p w14:paraId="753AC17A">
      <w:pPr>
        <w:keepNext w:val="0"/>
        <w:keepLines w:val="0"/>
        <w:pageBreakBefore w:val="0"/>
        <w:kinsoku/>
        <w:wordWrap/>
        <w:overflowPunct/>
        <w:topLinePunct w:val="0"/>
        <w:autoSpaceDE/>
        <w:autoSpaceDN/>
        <w:bidi w:val="0"/>
        <w:adjustRightInd/>
        <w:spacing w:line="400" w:lineRule="exact"/>
        <w:ind w:firstLine="486" w:firstLineChars="200"/>
        <w:textAlignment w:val="auto"/>
        <w:outlineLvl w:val="9"/>
        <w:rPr>
          <w:rFonts w:hint="eastAsia" w:ascii="仿宋" w:hAnsi="仿宋" w:eastAsia="仿宋" w:cs="仿宋"/>
          <w:color w:val="auto"/>
          <w:szCs w:val="21"/>
          <w:lang w:eastAsia="zh-CN" w:bidi="ar-SA"/>
        </w:rPr>
      </w:pPr>
    </w:p>
    <w:p w14:paraId="23D93391">
      <w:pPr>
        <w:keepNext w:val="0"/>
        <w:keepLines w:val="0"/>
        <w:pageBreakBefore w:val="0"/>
        <w:kinsoku/>
        <w:wordWrap/>
        <w:overflowPunct/>
        <w:topLinePunct w:val="0"/>
        <w:autoSpaceDE/>
        <w:autoSpaceDN/>
        <w:bidi w:val="0"/>
        <w:adjustRightInd/>
        <w:spacing w:line="400" w:lineRule="exact"/>
        <w:ind w:firstLine="486" w:firstLineChars="200"/>
        <w:textAlignment w:val="auto"/>
        <w:outlineLvl w:val="9"/>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12963010">
      <w:pPr>
        <w:pStyle w:val="49"/>
        <w:keepNext w:val="0"/>
        <w:keepLines w:val="0"/>
        <w:pageBreakBefore w:val="0"/>
        <w:tabs>
          <w:tab w:val="left" w:pos="1701"/>
        </w:tabs>
        <w:kinsoku/>
        <w:wordWrap/>
        <w:overflowPunct/>
        <w:topLinePunct w:val="0"/>
        <w:autoSpaceDE/>
        <w:autoSpaceDN/>
        <w:bidi w:val="0"/>
        <w:adjustRightInd/>
        <w:spacing w:line="400" w:lineRule="exact"/>
        <w:ind w:left="0" w:firstLine="486" w:firstLineChars="200"/>
        <w:textAlignment w:val="auto"/>
        <w:outlineLvl w:val="9"/>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10.2.2价格评分方法</w:t>
      </w:r>
    </w:p>
    <w:p w14:paraId="1CBB368E">
      <w:pPr>
        <w:keepNext w:val="0"/>
        <w:keepLines w:val="0"/>
        <w:pageBreakBefore w:val="0"/>
        <w:kinsoku/>
        <w:wordWrap/>
        <w:overflowPunct/>
        <w:topLinePunct w:val="0"/>
        <w:autoSpaceDE/>
        <w:autoSpaceDN/>
        <w:bidi w:val="0"/>
        <w:adjustRightInd/>
        <w:spacing w:beforeLines="50" w:line="400" w:lineRule="exact"/>
        <w:jc w:val="left"/>
        <w:textAlignment w:val="auto"/>
        <w:outlineLvl w:val="9"/>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满足磋商文件技术要求且投标价格最低的投标报价为评标基准价，其价格分为满分。其他供应商的价格分别按照下列公式计算： 磋商报价得分=（磋商基准价/最后磋商报价）×价格权值。</w:t>
      </w:r>
    </w:p>
    <w:p w14:paraId="100777FA">
      <w:pPr>
        <w:pStyle w:val="7"/>
        <w:outlineLvl w:val="9"/>
        <w:rPr>
          <w:rFonts w:hint="eastAsia" w:ascii="仿宋" w:hAnsi="仿宋" w:eastAsia="仿宋" w:cs="仿宋"/>
          <w:color w:val="auto"/>
          <w:szCs w:val="21"/>
          <w:lang w:eastAsia="zh-CN" w:bidi="ar-SA"/>
        </w:rPr>
      </w:pPr>
    </w:p>
    <w:p w14:paraId="59C492D8">
      <w:pPr>
        <w:outlineLvl w:val="9"/>
        <w:rPr>
          <w:rFonts w:hint="eastAsia"/>
          <w:lang w:eastAsia="zh-CN"/>
        </w:rPr>
      </w:pPr>
    </w:p>
    <w:p w14:paraId="769B0AF4">
      <w:pPr>
        <w:keepNext w:val="0"/>
        <w:keepLines w:val="0"/>
        <w:pageBreakBefore w:val="0"/>
        <w:kinsoku/>
        <w:wordWrap/>
        <w:overflowPunct/>
        <w:topLinePunct w:val="0"/>
        <w:autoSpaceDE/>
        <w:autoSpaceDN/>
        <w:bidi w:val="0"/>
        <w:adjustRightInd/>
        <w:spacing w:beforeLines="50" w:line="400" w:lineRule="exact"/>
        <w:jc w:val="center"/>
        <w:textAlignment w:val="auto"/>
        <w:outlineLvl w:val="9"/>
        <w:rPr>
          <w:rFonts w:ascii="仿宋" w:hAnsi="仿宋" w:eastAsia="仿宋" w:cs="仿宋"/>
          <w:b/>
          <w:color w:val="auto"/>
          <w:sz w:val="36"/>
          <w:szCs w:val="36"/>
          <w:lang w:eastAsia="zh-CN"/>
        </w:rPr>
      </w:pPr>
      <w:r>
        <w:rPr>
          <w:rFonts w:hint="eastAsia" w:ascii="仿宋" w:hAnsi="仿宋" w:eastAsia="仿宋" w:cs="仿宋"/>
          <w:b/>
          <w:color w:val="auto"/>
          <w:sz w:val="36"/>
          <w:szCs w:val="36"/>
          <w:lang w:eastAsia="zh-CN"/>
        </w:rPr>
        <w:t>五  推荐中标候选人</w:t>
      </w:r>
      <w:bookmarkEnd w:id="45"/>
      <w:bookmarkEnd w:id="46"/>
    </w:p>
    <w:p w14:paraId="3E3FE35F">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11.1评标委员会推荐3名中标候选人，并标明排序。</w:t>
      </w:r>
    </w:p>
    <w:p w14:paraId="5806D3DA">
      <w:pPr>
        <w:keepNext w:val="0"/>
        <w:keepLines w:val="0"/>
        <w:pageBreakBefore w:val="0"/>
        <w:kinsoku/>
        <w:wordWrap/>
        <w:overflowPunct/>
        <w:topLinePunct w:val="0"/>
        <w:autoSpaceDE/>
        <w:autoSpaceDN/>
        <w:bidi w:val="0"/>
        <w:adjustRightInd/>
        <w:spacing w:line="400" w:lineRule="exact"/>
        <w:ind w:firstLine="475" w:firstLineChars="196"/>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11.2如出现报价相同情况，则由招标人现场抽签确定中标候选人排名顺序。</w:t>
      </w:r>
    </w:p>
    <w:bookmarkEnd w:id="40"/>
    <w:p w14:paraId="0C634F6E">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b/>
          <w:color w:val="auto"/>
          <w:szCs w:val="21"/>
          <w:lang w:eastAsia="zh-CN"/>
        </w:rPr>
      </w:pPr>
      <w:r>
        <w:rPr>
          <w:rFonts w:hint="eastAsia" w:ascii="仿宋" w:hAnsi="仿宋" w:eastAsia="仿宋" w:cs="仿宋"/>
          <w:b/>
          <w:color w:val="auto"/>
          <w:szCs w:val="21"/>
          <w:lang w:eastAsia="zh-CN"/>
        </w:rPr>
        <w:t>12.无效投标条款</w:t>
      </w:r>
    </w:p>
    <w:p w14:paraId="2236F297">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12.1投标文件有下列情形之一的,其投标文件拒收:</w:t>
      </w:r>
    </w:p>
    <w:p w14:paraId="215B189D">
      <w:pPr>
        <w:keepNext w:val="0"/>
        <w:keepLines w:val="0"/>
        <w:pageBreakBefore w:val="0"/>
        <w:kinsoku/>
        <w:wordWrap/>
        <w:overflowPunct/>
        <w:topLinePunct w:val="0"/>
        <w:autoSpaceDE/>
        <w:autoSpaceDN/>
        <w:bidi w:val="0"/>
        <w:adjustRightInd/>
        <w:snapToGrid w:val="0"/>
        <w:spacing w:line="400" w:lineRule="exact"/>
        <w:textAlignment w:val="auto"/>
        <w:outlineLvl w:val="9"/>
        <w:rPr>
          <w:rFonts w:ascii="仿宋" w:hAnsi="仿宋" w:eastAsia="仿宋" w:cs="仿宋"/>
          <w:b/>
          <w:bCs/>
          <w:color w:val="auto"/>
          <w:szCs w:val="21"/>
          <w:lang w:eastAsia="zh-CN"/>
        </w:rPr>
      </w:pPr>
      <w:r>
        <w:rPr>
          <w:rFonts w:hint="eastAsia" w:ascii="仿宋" w:hAnsi="仿宋" w:eastAsia="仿宋" w:cs="仿宋"/>
          <w:color w:val="auto"/>
          <w:szCs w:val="21"/>
          <w:lang w:eastAsia="zh-CN"/>
        </w:rPr>
        <w:t xml:space="preserve">   </w:t>
      </w:r>
      <w:r>
        <w:rPr>
          <w:rFonts w:hint="eastAsia" w:ascii="仿宋" w:hAnsi="仿宋" w:eastAsia="仿宋" w:cs="仿宋"/>
          <w:b/>
          <w:bCs/>
          <w:color w:val="auto"/>
          <w:szCs w:val="21"/>
          <w:lang w:eastAsia="zh-CN"/>
        </w:rPr>
        <w:t xml:space="preserve"> (1) 未在开标截止时间前通过网上招标投标系统递交有效电子投标文件的，开标系统不予接收。</w:t>
      </w:r>
    </w:p>
    <w:p w14:paraId="3699C0CE">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w:t>
      </w:r>
      <w:r>
        <w:rPr>
          <w:rFonts w:hint="eastAsia" w:ascii="仿宋" w:hAnsi="仿宋" w:eastAsia="仿宋" w:cs="仿宋"/>
          <w:b/>
          <w:color w:val="auto"/>
          <w:szCs w:val="21"/>
          <w:lang w:eastAsia="zh-CN"/>
        </w:rPr>
        <w:t>所有供应商应在规定时间里完成投标文件的解密工作</w:t>
      </w:r>
      <w:r>
        <w:rPr>
          <w:rFonts w:hint="eastAsia" w:ascii="仿宋" w:hAnsi="仿宋" w:eastAsia="仿宋" w:cs="仿宋"/>
          <w:b/>
          <w:bCs/>
          <w:color w:val="auto"/>
          <w:szCs w:val="21"/>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lang w:eastAsia="zh-CN"/>
        </w:rPr>
        <w:t>，因系统原因未能成功解密的投标文件，可导入备份投标文件。备份投标文件也无法导入的，则投标文件被否决。</w:t>
      </w:r>
    </w:p>
    <w:p w14:paraId="5C9658D9">
      <w:pPr>
        <w:keepNext w:val="0"/>
        <w:keepLines w:val="0"/>
        <w:pageBreakBefore w:val="0"/>
        <w:kinsoku/>
        <w:wordWrap/>
        <w:overflowPunct/>
        <w:topLinePunct w:val="0"/>
        <w:autoSpaceDE/>
        <w:autoSpaceDN/>
        <w:bidi w:val="0"/>
        <w:adjustRightInd/>
        <w:snapToGrid w:val="0"/>
        <w:spacing w:line="400" w:lineRule="exact"/>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12.2供应商有下列情形之一的,资格审查后其投标作无效投标处理：</w:t>
      </w:r>
    </w:p>
    <w:p w14:paraId="4DF5B79B">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(1)法定代表人参加开标会议未携带有效的法定代表人身份证明原件和本人身份证的；委托代理人参加开标会议未携带有效的法定代表人授权书和本人身份证；</w:t>
      </w:r>
    </w:p>
    <w:p w14:paraId="5EA6DAFA">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(2)供应商为本项目提供招标代理服务的；</w:t>
      </w:r>
    </w:p>
    <w:p w14:paraId="2D0CE20B">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(3)供应商与在本项目代理机构存在相互任职或工作的；</w:t>
      </w:r>
    </w:p>
    <w:p w14:paraId="487E1CDF">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(4)投标保证金未按规定要求缴纳的；</w:t>
      </w:r>
    </w:p>
    <w:p w14:paraId="3C0FAC4E">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(5)评标专家无法查看并检验电子标书中相关资料的；</w:t>
      </w:r>
    </w:p>
    <w:p w14:paraId="0E758FF1">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(6)供应商超出营业范围投标的；</w:t>
      </w:r>
    </w:p>
    <w:p w14:paraId="09E4C3D5">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(7)联合体投标未提交联合体协议的；</w:t>
      </w:r>
    </w:p>
    <w:p w14:paraId="40495546">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(8)被暂停营业的；</w:t>
      </w:r>
    </w:p>
    <w:p w14:paraId="2CCB2BA5">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(9)被暂停或取消投标资格的；</w:t>
      </w:r>
    </w:p>
    <w:p w14:paraId="7AC3F3B4">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(10)财产被接管或冻结的；</w:t>
      </w:r>
    </w:p>
    <w:p w14:paraId="0BDC297A">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(11)供应商单位负责人为同一人或者存在控股、管理关系的不同单位的；</w:t>
      </w:r>
    </w:p>
    <w:p w14:paraId="7A2821B7">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（12）供应商基本资格条件和特定资格条件中有一项及以上不符合要求的；</w:t>
      </w:r>
    </w:p>
    <w:p w14:paraId="337FEDBA">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（13）供应商使用相同的MAC地址进行报名的；</w:t>
      </w:r>
    </w:p>
    <w:p w14:paraId="1CD20916">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（14）其它情形，经评标委员会委提出按无效投标处理，并经公共资源交易监督部门核准的；</w:t>
      </w:r>
    </w:p>
    <w:p w14:paraId="0E1096E7">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（15）供应商使用相同IP地址报名的，一经发现，监管部门将进一步核实，查实后按串通投标处理；</w:t>
      </w:r>
    </w:p>
    <w:p w14:paraId="311C2A60">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（16）采购文件规定的其它无效投标情形。</w:t>
      </w:r>
    </w:p>
    <w:p w14:paraId="1BF28CED">
      <w:pPr>
        <w:keepNext w:val="0"/>
        <w:keepLines w:val="0"/>
        <w:pageBreakBefore w:val="0"/>
        <w:kinsoku/>
        <w:wordWrap/>
        <w:overflowPunct/>
        <w:topLinePunct w:val="0"/>
        <w:autoSpaceDE/>
        <w:autoSpaceDN/>
        <w:bidi w:val="0"/>
        <w:adjustRightInd/>
        <w:snapToGrid w:val="0"/>
        <w:spacing w:line="400" w:lineRule="exact"/>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12.3 供应商有下列情形之一的,符合性审查后其投标按无效投标处理：</w:t>
      </w:r>
    </w:p>
    <w:p w14:paraId="72708F2C">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 投标文件签章、盖章不全，经评标委员会一致认定对开评标内容有实质性影响并经监督部门核准的；</w:t>
      </w:r>
    </w:p>
    <w:p w14:paraId="6740197B">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(2)未按规定的格式填写，实质性内容不全或关键字迹模糊、无法辨认; 经监督部门核准的；</w:t>
      </w:r>
    </w:p>
    <w:p w14:paraId="176FF52D">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(4)同一供应商提交两个以上不同的投标文件或者投标报价，但采购文件规定提交备选方案的除外；</w:t>
      </w:r>
    </w:p>
    <w:p w14:paraId="7FCAD273">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hint="eastAsia" w:ascii="仿宋" w:hAnsi="仿宋" w:eastAsia="仿宋" w:cs="仿宋"/>
          <w:color w:val="auto"/>
          <w:szCs w:val="21"/>
          <w:lang w:eastAsia="zh-CN"/>
        </w:rPr>
      </w:pPr>
      <w:r>
        <w:rPr>
          <w:rFonts w:hint="eastAsia" w:ascii="仿宋" w:hAnsi="仿宋" w:eastAsia="仿宋" w:cs="仿宋"/>
          <w:color w:val="auto"/>
          <w:szCs w:val="21"/>
          <w:lang w:eastAsia="zh-CN"/>
        </w:rPr>
        <w:t>(3)投标文件没有对采购文件的实质性要求和条件作出响应;</w:t>
      </w:r>
    </w:p>
    <w:p w14:paraId="3D0C1EE6">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hint="eastAsia" w:ascii="仿宋" w:hAnsi="仿宋" w:eastAsia="仿宋" w:cs="仿宋"/>
          <w:color w:val="auto"/>
          <w:szCs w:val="21"/>
          <w:lang w:eastAsia="zh-CN"/>
        </w:rPr>
      </w:pPr>
      <w:r>
        <w:rPr>
          <w:rFonts w:hint="eastAsia" w:ascii="仿宋" w:hAnsi="仿宋" w:eastAsia="仿宋" w:cs="仿宋"/>
          <w:color w:val="auto"/>
          <w:szCs w:val="21"/>
          <w:lang w:eastAsia="zh-CN"/>
        </w:rPr>
        <w:t>(4)投标报价超出规定的投标限价或公布的采购预算的；</w:t>
      </w:r>
    </w:p>
    <w:p w14:paraId="110A5CF1">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(5)不按评标委员会要求澄清、说明或补正的，或者评标委员会根据采购文件的规定对采购文件的计算错误进行修正后，供应商不接受修正的投标报价的。</w:t>
      </w:r>
    </w:p>
    <w:p w14:paraId="57F890ED">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（6）其它情形，经评标委员会委提出按无效投标处理，并经公共资源交易监督部门核准的；</w:t>
      </w:r>
    </w:p>
    <w:p w14:paraId="1FEFFA06">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（7）</w:t>
      </w:r>
      <w:r>
        <w:rPr>
          <w:rFonts w:hint="eastAsia" w:ascii="仿宋" w:hAnsi="仿宋" w:eastAsia="仿宋" w:cs="仿宋"/>
          <w:color w:val="auto"/>
          <w:szCs w:val="21"/>
          <w:shd w:val="clear" w:color="auto" w:fill="FFFFFF"/>
          <w:lang w:eastAsia="zh-CN"/>
        </w:rPr>
        <w:t>未按照磋商文件的规定提交投标保证金的；</w:t>
      </w:r>
    </w:p>
    <w:p w14:paraId="1D627472">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（8）</w:t>
      </w:r>
      <w:r>
        <w:rPr>
          <w:rFonts w:hint="eastAsia" w:ascii="仿宋" w:hAnsi="仿宋" w:eastAsia="仿宋" w:cs="仿宋"/>
          <w:color w:val="auto"/>
          <w:szCs w:val="21"/>
          <w:shd w:val="clear" w:color="auto" w:fill="FFFFFF"/>
          <w:lang w:eastAsia="zh-CN"/>
        </w:rPr>
        <w:t>投标文件含有采购人不能接受的附加条件的;</w:t>
      </w:r>
    </w:p>
    <w:p w14:paraId="67290B3C">
      <w:pPr>
        <w:keepNext w:val="0"/>
        <w:keepLines w:val="0"/>
        <w:pageBreakBefore w:val="0"/>
        <w:tabs>
          <w:tab w:val="left" w:pos="1123"/>
        </w:tabs>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（9）采购文件规定的其它无效投标情形。</w:t>
      </w:r>
    </w:p>
    <w:p w14:paraId="093E1368">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12.4 供应商有下列情形之一的, 详细评审后其投标按无效投标处理：</w:t>
      </w:r>
    </w:p>
    <w:p w14:paraId="70902CB3">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(1)投标产品不符合必须强制执行的国家标准的；</w:t>
      </w:r>
    </w:p>
    <w:p w14:paraId="6083DA66">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(2)供应商有串通投标、弄虚作假、行贿等违法行为；</w:t>
      </w:r>
    </w:p>
    <w:p w14:paraId="0CA92C23">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(3)投标文件含有违反国家法律、法规的内容，或附有招标人不能接受的条件的；</w:t>
      </w:r>
    </w:p>
    <w:p w14:paraId="19E27676">
      <w:pPr>
        <w:keepNext w:val="0"/>
        <w:keepLines w:val="0"/>
        <w:pageBreakBefore w:val="0"/>
        <w:kinsoku/>
        <w:wordWrap/>
        <w:overflowPunct/>
        <w:topLinePunct w:val="0"/>
        <w:autoSpaceDE/>
        <w:autoSpaceDN/>
        <w:bidi w:val="0"/>
        <w:adjustRightInd/>
        <w:spacing w:line="400" w:lineRule="exact"/>
        <w:ind w:firstLine="364" w:firstLineChars="15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（4）在同一项目（或同一标段）中有多个供应商有效投标报价接近最高限价，且评标委员会认为报价出现异常的，可以宣布其投标无效；</w:t>
      </w:r>
    </w:p>
    <w:p w14:paraId="373B41F0">
      <w:pPr>
        <w:keepNext w:val="0"/>
        <w:keepLines w:val="0"/>
        <w:pageBreakBefore w:val="0"/>
        <w:kinsoku/>
        <w:wordWrap/>
        <w:overflowPunct/>
        <w:topLinePunct w:val="0"/>
        <w:autoSpaceDE/>
        <w:autoSpaceDN/>
        <w:bidi w:val="0"/>
        <w:adjustRightInd/>
        <w:spacing w:line="400" w:lineRule="exact"/>
        <w:ind w:firstLine="364" w:firstLineChars="15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（5）报价明显低于其他供应商，且不能证明报价合理性的投标无效；</w:t>
      </w:r>
    </w:p>
    <w:p w14:paraId="460A0619">
      <w:pPr>
        <w:keepNext w:val="0"/>
        <w:keepLines w:val="0"/>
        <w:pageBreakBefore w:val="0"/>
        <w:kinsoku/>
        <w:wordWrap/>
        <w:overflowPunct/>
        <w:topLinePunct w:val="0"/>
        <w:autoSpaceDE/>
        <w:autoSpaceDN/>
        <w:bidi w:val="0"/>
        <w:adjustRightInd/>
        <w:spacing w:line="400" w:lineRule="exact"/>
        <w:ind w:firstLine="364" w:firstLineChars="15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（6）拒不确认评标委员会评审修正的投标无效；</w:t>
      </w:r>
    </w:p>
    <w:p w14:paraId="495556FD">
      <w:pPr>
        <w:keepNext w:val="0"/>
        <w:keepLines w:val="0"/>
        <w:pageBreakBefore w:val="0"/>
        <w:kinsoku/>
        <w:wordWrap/>
        <w:overflowPunct/>
        <w:topLinePunct w:val="0"/>
        <w:autoSpaceDE/>
        <w:autoSpaceDN/>
        <w:bidi w:val="0"/>
        <w:adjustRightInd/>
        <w:spacing w:line="400" w:lineRule="exact"/>
        <w:ind w:firstLine="364" w:firstLineChars="150"/>
        <w:textAlignment w:val="auto"/>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（7）其它情形，经评标委员会委提出按无效投标处理，并经公共资源交易监督部门核准的；</w:t>
      </w:r>
    </w:p>
    <w:p w14:paraId="521C6824">
      <w:pPr>
        <w:keepNext w:val="0"/>
        <w:keepLines w:val="0"/>
        <w:pageBreakBefore w:val="0"/>
        <w:kinsoku/>
        <w:wordWrap/>
        <w:overflowPunct/>
        <w:topLinePunct w:val="0"/>
        <w:autoSpaceDE/>
        <w:autoSpaceDN/>
        <w:bidi w:val="0"/>
        <w:adjustRightInd/>
        <w:spacing w:line="400" w:lineRule="exact"/>
        <w:ind w:firstLine="364" w:firstLineChars="150"/>
        <w:textAlignment w:val="auto"/>
        <w:outlineLvl w:val="9"/>
        <w:rPr>
          <w:rFonts w:hint="eastAsia" w:ascii="仿宋" w:hAnsi="仿宋" w:eastAsia="仿宋" w:cs="仿宋"/>
          <w:color w:val="auto"/>
          <w:szCs w:val="21"/>
          <w:lang w:eastAsia="zh-CN"/>
        </w:rPr>
      </w:pPr>
      <w:r>
        <w:rPr>
          <w:rFonts w:hint="eastAsia" w:ascii="仿宋" w:hAnsi="仿宋" w:eastAsia="仿宋" w:cs="仿宋"/>
          <w:color w:val="auto"/>
          <w:szCs w:val="21"/>
          <w:lang w:eastAsia="zh-CN"/>
        </w:rPr>
        <w:t>（8）采购文件规定的其它无效投标情形。</w:t>
      </w:r>
    </w:p>
    <w:p w14:paraId="069B48B0">
      <w:pPr>
        <w:pStyle w:val="21"/>
        <w:outlineLvl w:val="9"/>
        <w:rPr>
          <w:rFonts w:hint="eastAsia" w:ascii="仿宋" w:hAnsi="仿宋" w:eastAsia="仿宋" w:cs="仿宋"/>
          <w:color w:val="auto"/>
          <w:szCs w:val="21"/>
          <w:lang w:eastAsia="zh-CN"/>
        </w:rPr>
      </w:pPr>
    </w:p>
    <w:p w14:paraId="231871CB">
      <w:pPr>
        <w:pStyle w:val="21"/>
        <w:outlineLvl w:val="9"/>
        <w:rPr>
          <w:rFonts w:hint="eastAsia" w:ascii="仿宋" w:hAnsi="仿宋" w:eastAsia="仿宋" w:cs="仿宋"/>
          <w:color w:val="auto"/>
          <w:szCs w:val="21"/>
          <w:lang w:eastAsia="zh-CN"/>
        </w:rPr>
      </w:pPr>
    </w:p>
    <w:p w14:paraId="1D9B6CED">
      <w:pPr>
        <w:pStyle w:val="21"/>
        <w:outlineLvl w:val="9"/>
        <w:rPr>
          <w:rFonts w:hint="eastAsia" w:ascii="仿宋" w:hAnsi="仿宋" w:eastAsia="仿宋" w:cs="仿宋"/>
          <w:color w:val="auto"/>
          <w:szCs w:val="21"/>
          <w:lang w:eastAsia="zh-CN"/>
        </w:rPr>
      </w:pPr>
    </w:p>
    <w:p w14:paraId="00DC26C5">
      <w:pPr>
        <w:outlineLvl w:val="9"/>
        <w:rPr>
          <w:rFonts w:hint="eastAsia" w:ascii="仿宋" w:hAnsi="仿宋" w:eastAsia="仿宋" w:cs="仿宋"/>
          <w:b/>
          <w:bCs/>
          <w:color w:val="auto"/>
          <w:sz w:val="44"/>
          <w:szCs w:val="44"/>
        </w:rPr>
      </w:pPr>
      <w:bookmarkStart w:id="47" w:name="_Toc469495737"/>
      <w:bookmarkStart w:id="48" w:name="OLE_LINK4"/>
      <w:r>
        <w:rPr>
          <w:rFonts w:hint="eastAsia" w:ascii="仿宋" w:hAnsi="仿宋" w:eastAsia="仿宋" w:cs="仿宋"/>
          <w:b/>
          <w:bCs/>
          <w:color w:val="auto"/>
          <w:sz w:val="44"/>
          <w:szCs w:val="44"/>
        </w:rPr>
        <w:br w:type="page"/>
      </w:r>
    </w:p>
    <w:bookmarkEnd w:id="41"/>
    <w:bookmarkEnd w:id="47"/>
    <w:bookmarkEnd w:id="48"/>
    <w:p w14:paraId="7310CF97">
      <w:pPr>
        <w:spacing w:line="440" w:lineRule="exact"/>
        <w:outlineLvl w:val="9"/>
        <w:rPr>
          <w:rFonts w:hint="eastAsia" w:ascii="宋体" w:hAnsi="Times New Roman" w:eastAsia="宋体" w:cs="Times New Roman"/>
          <w:color w:val="auto"/>
          <w:szCs w:val="21"/>
          <w:highlight w:val="none"/>
          <w:lang w:val="en-US" w:eastAsia="zh-CN"/>
        </w:rPr>
      </w:pPr>
    </w:p>
    <w:p w14:paraId="3D5E2249">
      <w:pPr>
        <w:jc w:val="center"/>
        <w:outlineLvl w:val="0"/>
        <w:rPr>
          <w:rFonts w:ascii="仿宋" w:hAnsi="仿宋" w:eastAsia="仿宋" w:cs="仿宋"/>
          <w:b/>
          <w:bCs/>
          <w:color w:val="auto"/>
          <w:sz w:val="32"/>
          <w:szCs w:val="32"/>
          <w:lang w:eastAsia="zh-CN"/>
        </w:rPr>
      </w:pPr>
      <w:r>
        <w:rPr>
          <w:rFonts w:hint="eastAsia" w:ascii="仿宋" w:hAnsi="仿宋" w:eastAsia="仿宋" w:cs="仿宋"/>
          <w:b/>
          <w:bCs/>
          <w:color w:val="auto"/>
          <w:sz w:val="44"/>
          <w:szCs w:val="44"/>
        </w:rPr>
        <w:t>第</w:t>
      </w:r>
      <w:r>
        <w:rPr>
          <w:rFonts w:hint="eastAsia" w:ascii="仿宋" w:hAnsi="仿宋" w:eastAsia="仿宋" w:cs="仿宋"/>
          <w:b/>
          <w:bCs/>
          <w:color w:val="auto"/>
          <w:sz w:val="44"/>
          <w:szCs w:val="44"/>
          <w:lang w:eastAsia="zh-CN"/>
        </w:rPr>
        <w:t>四</w:t>
      </w:r>
      <w:r>
        <w:rPr>
          <w:rFonts w:hint="eastAsia" w:ascii="仿宋" w:hAnsi="仿宋" w:eastAsia="仿宋" w:cs="仿宋"/>
          <w:b/>
          <w:bCs/>
          <w:color w:val="auto"/>
          <w:sz w:val="44"/>
          <w:szCs w:val="44"/>
        </w:rPr>
        <w:t xml:space="preserve">部分 </w:t>
      </w:r>
      <w:r>
        <w:rPr>
          <w:rFonts w:hint="eastAsia" w:ascii="仿宋" w:hAnsi="仿宋" w:eastAsia="仿宋" w:cs="仿宋"/>
          <w:b/>
          <w:color w:val="auto"/>
          <w:sz w:val="40"/>
          <w:szCs w:val="40"/>
          <w:lang w:eastAsia="zh-CN"/>
        </w:rPr>
        <w:t>采购内容及技术要求</w:t>
      </w:r>
    </w:p>
    <w:p w14:paraId="0D77DF7F">
      <w:pPr>
        <w:numPr>
          <w:ilvl w:val="0"/>
          <w:numId w:val="0"/>
        </w:numPr>
        <w:jc w:val="center"/>
        <w:rPr>
          <w:rFonts w:hint="eastAsia" w:ascii="Times New Roman" w:hAnsi="Times New Roman" w:eastAsia="宋体" w:cs="Times New Roman"/>
          <w:b/>
          <w:bCs/>
          <w:color w:val="auto"/>
          <w:sz w:val="32"/>
          <w:szCs w:val="40"/>
          <w:highlight w:val="none"/>
          <w:lang w:val="en-US" w:eastAsia="zh-CN"/>
        </w:rPr>
      </w:pPr>
      <w:r>
        <w:rPr>
          <w:rFonts w:hint="eastAsia" w:ascii="Times New Roman" w:hAnsi="Times New Roman" w:eastAsia="宋体" w:cs="Times New Roman"/>
          <w:b/>
          <w:bCs/>
          <w:color w:val="auto"/>
          <w:sz w:val="32"/>
          <w:szCs w:val="40"/>
          <w:highlight w:val="none"/>
          <w:lang w:val="en-US" w:eastAsia="zh-CN"/>
        </w:rPr>
        <w:t>服务内容及参数要求</w:t>
      </w:r>
    </w:p>
    <w:p w14:paraId="33BECD4F">
      <w:pPr>
        <w:spacing w:line="440" w:lineRule="exact"/>
        <w:ind w:firstLine="529" w:firstLineChars="218"/>
        <w:outlineLvl w:val="9"/>
        <w:rPr>
          <w:rFonts w:hint="eastAsia" w:ascii="仿宋" w:hAnsi="仿宋" w:eastAsia="仿宋" w:cs="Times New Roman"/>
          <w:b/>
          <w:bCs/>
          <w:color w:val="auto"/>
          <w:sz w:val="24"/>
          <w:szCs w:val="24"/>
          <w:highlight w:val="none"/>
          <w:lang w:val="en-US" w:eastAsia="zh-CN" w:bidi="en-US"/>
        </w:rPr>
      </w:pPr>
    </w:p>
    <w:p w14:paraId="4EDED86D">
      <w:pPr>
        <w:pStyle w:val="27"/>
        <w:numPr>
          <w:ilvl w:val="0"/>
          <w:numId w:val="0"/>
        </w:numPr>
        <w:rPr>
          <w:rFonts w:hint="eastAsia" w:ascii="仿宋" w:hAnsi="仿宋" w:eastAsia="仿宋" w:cs="Times New Roman"/>
          <w:b/>
          <w:bCs/>
          <w:color w:val="auto"/>
          <w:sz w:val="24"/>
          <w:szCs w:val="24"/>
          <w:highlight w:val="none"/>
          <w:lang w:val="en-US" w:eastAsia="zh-CN" w:bidi="en-US"/>
        </w:rPr>
      </w:pPr>
      <w:r>
        <w:rPr>
          <w:rFonts w:hint="eastAsia" w:ascii="仿宋" w:hAnsi="仿宋" w:eastAsia="仿宋" w:cs="Times New Roman"/>
          <w:b/>
          <w:bCs/>
          <w:color w:val="auto"/>
          <w:sz w:val="24"/>
          <w:szCs w:val="24"/>
          <w:highlight w:val="none"/>
          <w:lang w:val="en-US" w:eastAsia="zh-CN" w:bidi="en-US"/>
        </w:rPr>
        <w:t>项目名称：阿图什市无花果三产融合科技创新园（二期）工程（初步设计）</w:t>
      </w:r>
    </w:p>
    <w:p w14:paraId="3766FFCA">
      <w:pPr>
        <w:pStyle w:val="27"/>
        <w:numPr>
          <w:ilvl w:val="0"/>
          <w:numId w:val="0"/>
        </w:numPr>
        <w:rPr>
          <w:rFonts w:hint="default" w:ascii="仿宋" w:hAnsi="仿宋" w:eastAsia="仿宋" w:cs="Times New Roman"/>
          <w:b/>
          <w:bCs/>
          <w:color w:val="auto"/>
          <w:sz w:val="24"/>
          <w:szCs w:val="24"/>
          <w:highlight w:val="none"/>
          <w:lang w:val="en-US" w:eastAsia="en-US" w:bidi="en-US"/>
        </w:rPr>
      </w:pPr>
      <w:r>
        <w:rPr>
          <w:rFonts w:hint="eastAsia" w:ascii="仿宋" w:hAnsi="仿宋" w:eastAsia="仿宋" w:cs="Times New Roman"/>
          <w:b/>
          <w:bCs/>
          <w:color w:val="auto"/>
          <w:sz w:val="24"/>
          <w:szCs w:val="24"/>
          <w:highlight w:val="none"/>
          <w:lang w:val="en-US" w:eastAsia="zh-CN" w:bidi="en-US"/>
        </w:rPr>
        <w:t>项目编号：ATSCG-2025012</w:t>
      </w:r>
    </w:p>
    <w:p w14:paraId="028CC409">
      <w:pPr>
        <w:pStyle w:val="27"/>
        <w:numPr>
          <w:ilvl w:val="0"/>
          <w:numId w:val="0"/>
        </w:numPr>
        <w:rPr>
          <w:rFonts w:hint="eastAsia" w:ascii="仿宋" w:hAnsi="仿宋" w:eastAsia="仿宋" w:cs="Times New Roman"/>
          <w:b/>
          <w:bCs/>
          <w:color w:val="auto"/>
          <w:sz w:val="24"/>
          <w:szCs w:val="24"/>
          <w:highlight w:val="none"/>
          <w:lang w:val="en-US" w:eastAsia="en-US" w:bidi="en-US"/>
        </w:rPr>
      </w:pPr>
      <w:r>
        <w:rPr>
          <w:rFonts w:hint="eastAsia" w:ascii="仿宋" w:hAnsi="仿宋" w:eastAsia="仿宋" w:cs="Times New Roman"/>
          <w:b/>
          <w:bCs/>
          <w:color w:val="auto"/>
          <w:sz w:val="24"/>
          <w:szCs w:val="24"/>
          <w:highlight w:val="none"/>
          <w:lang w:val="en-US" w:eastAsia="en-US" w:bidi="en-US"/>
        </w:rPr>
        <w:t>项目投资总额</w:t>
      </w:r>
      <w:r>
        <w:rPr>
          <w:rFonts w:hint="eastAsia" w:ascii="仿宋" w:hAnsi="仿宋" w:eastAsia="仿宋" w:cs="Times New Roman"/>
          <w:b/>
          <w:bCs/>
          <w:color w:val="auto"/>
          <w:sz w:val="24"/>
          <w:szCs w:val="24"/>
          <w:highlight w:val="none"/>
          <w:lang w:val="en-US" w:eastAsia="zh-CN" w:bidi="en-US"/>
        </w:rPr>
        <w:t>：10250</w:t>
      </w:r>
      <w:r>
        <w:rPr>
          <w:rFonts w:hint="eastAsia" w:ascii="仿宋" w:hAnsi="仿宋" w:eastAsia="仿宋" w:cs="Times New Roman"/>
          <w:b/>
          <w:bCs/>
          <w:color w:val="auto"/>
          <w:sz w:val="24"/>
          <w:szCs w:val="24"/>
          <w:highlight w:val="none"/>
          <w:lang w:val="en-US" w:eastAsia="en-US" w:bidi="en-US"/>
        </w:rPr>
        <w:t>万元</w:t>
      </w:r>
    </w:p>
    <w:p w14:paraId="0712B7D9">
      <w:pPr>
        <w:pStyle w:val="27"/>
        <w:numPr>
          <w:ilvl w:val="0"/>
          <w:numId w:val="0"/>
        </w:numPr>
        <w:rPr>
          <w:rFonts w:hint="default" w:ascii="仿宋" w:hAnsi="仿宋" w:eastAsia="仿宋" w:cs="Times New Roman"/>
          <w:b/>
          <w:bCs/>
          <w:color w:val="auto"/>
          <w:sz w:val="24"/>
          <w:szCs w:val="24"/>
          <w:highlight w:val="none"/>
          <w:lang w:val="en-US" w:eastAsia="en-US" w:bidi="en-US"/>
        </w:rPr>
      </w:pPr>
      <w:r>
        <w:rPr>
          <w:rFonts w:hint="eastAsia" w:ascii="仿宋" w:hAnsi="仿宋" w:eastAsia="仿宋" w:cs="Times New Roman"/>
          <w:b/>
          <w:bCs/>
          <w:color w:val="auto"/>
          <w:sz w:val="24"/>
          <w:szCs w:val="24"/>
          <w:highlight w:val="none"/>
          <w:lang w:val="en-US" w:eastAsia="en-US" w:bidi="en-US"/>
        </w:rPr>
        <w:t>项目资金来源</w:t>
      </w:r>
      <w:r>
        <w:rPr>
          <w:rFonts w:hint="eastAsia" w:ascii="仿宋" w:hAnsi="仿宋" w:eastAsia="仿宋" w:cs="Times New Roman"/>
          <w:b/>
          <w:bCs/>
          <w:color w:val="auto"/>
          <w:sz w:val="24"/>
          <w:szCs w:val="24"/>
          <w:highlight w:val="none"/>
          <w:lang w:val="en-US" w:eastAsia="zh-CN" w:bidi="en-US"/>
        </w:rPr>
        <w:t>：2025年财政资金</w:t>
      </w:r>
    </w:p>
    <w:p w14:paraId="470ECDA6">
      <w:pPr>
        <w:pStyle w:val="27"/>
        <w:numPr>
          <w:ilvl w:val="0"/>
          <w:numId w:val="0"/>
        </w:numPr>
        <w:rPr>
          <w:rFonts w:hint="eastAsia" w:ascii="仿宋" w:hAnsi="仿宋" w:eastAsia="仿宋" w:cs="Times New Roman"/>
          <w:b/>
          <w:bCs/>
          <w:color w:val="auto"/>
          <w:sz w:val="24"/>
          <w:szCs w:val="24"/>
          <w:highlight w:val="none"/>
          <w:lang w:val="en-US" w:eastAsia="zh-CN" w:bidi="en-US"/>
        </w:rPr>
      </w:pPr>
      <w:r>
        <w:rPr>
          <w:rFonts w:hint="eastAsia" w:ascii="仿宋" w:hAnsi="仿宋" w:eastAsia="仿宋" w:cs="Times New Roman"/>
          <w:b/>
          <w:bCs/>
          <w:color w:val="auto"/>
          <w:sz w:val="24"/>
          <w:szCs w:val="24"/>
          <w:highlight w:val="none"/>
          <w:lang w:val="en-US" w:eastAsia="zh-CN" w:bidi="en-US"/>
        </w:rPr>
        <w:t>一、项目主要内容：</w:t>
      </w:r>
    </w:p>
    <w:p w14:paraId="0C2C1DB5">
      <w:pPr>
        <w:pStyle w:val="27"/>
        <w:numPr>
          <w:ilvl w:val="0"/>
          <w:numId w:val="0"/>
        </w:numPr>
        <w:rPr>
          <w:rFonts w:hint="eastAsia" w:ascii="仿宋" w:hAnsi="仿宋" w:eastAsia="仿宋" w:cs="Times New Roman"/>
          <w:b/>
          <w:bCs/>
          <w:color w:val="auto"/>
          <w:sz w:val="24"/>
          <w:szCs w:val="24"/>
          <w:highlight w:val="none"/>
          <w:lang w:val="en-US" w:eastAsia="zh-CN" w:bidi="en-US"/>
        </w:rPr>
      </w:pPr>
      <w:r>
        <w:rPr>
          <w:rFonts w:hint="eastAsia" w:ascii="仿宋" w:hAnsi="仿宋" w:eastAsia="仿宋" w:cs="Times New Roman"/>
          <w:b/>
          <w:bCs/>
          <w:color w:val="auto"/>
          <w:sz w:val="24"/>
          <w:szCs w:val="24"/>
          <w:highlight w:val="none"/>
          <w:lang w:val="en-US" w:eastAsia="zh-CN" w:bidi="en-US"/>
        </w:rPr>
        <w:t>1.项目总投资：10250</w:t>
      </w:r>
      <w:r>
        <w:rPr>
          <w:rFonts w:hint="eastAsia" w:ascii="仿宋" w:hAnsi="仿宋" w:eastAsia="仿宋" w:cs="Times New Roman"/>
          <w:b/>
          <w:bCs/>
          <w:color w:val="auto"/>
          <w:sz w:val="24"/>
          <w:szCs w:val="24"/>
          <w:highlight w:val="none"/>
          <w:lang w:val="en-US" w:eastAsia="en-US" w:bidi="en-US"/>
        </w:rPr>
        <w:t>万元</w:t>
      </w:r>
      <w:r>
        <w:rPr>
          <w:rFonts w:hint="eastAsia" w:ascii="仿宋" w:hAnsi="仿宋" w:eastAsia="仿宋" w:cs="Times New Roman"/>
          <w:b/>
          <w:bCs/>
          <w:color w:val="auto"/>
          <w:sz w:val="24"/>
          <w:szCs w:val="24"/>
          <w:highlight w:val="none"/>
          <w:lang w:val="en-US" w:eastAsia="zh-CN" w:bidi="en-US"/>
        </w:rPr>
        <w:t>，设计预算金额：98万元（含初步设计费用）</w:t>
      </w:r>
    </w:p>
    <w:p w14:paraId="7A7B511A">
      <w:pPr>
        <w:pStyle w:val="27"/>
        <w:numPr>
          <w:ilvl w:val="0"/>
          <w:numId w:val="0"/>
        </w:numPr>
        <w:rPr>
          <w:rFonts w:hint="eastAsia" w:ascii="仿宋" w:hAnsi="仿宋" w:eastAsia="仿宋" w:cs="Times New Roman"/>
          <w:b/>
          <w:bCs/>
          <w:color w:val="auto"/>
          <w:sz w:val="24"/>
          <w:szCs w:val="24"/>
          <w:highlight w:val="none"/>
          <w:lang w:val="en-US" w:eastAsia="zh-CN" w:bidi="en-US"/>
        </w:rPr>
      </w:pPr>
      <w:r>
        <w:rPr>
          <w:rFonts w:hint="eastAsia" w:ascii="仿宋" w:hAnsi="仿宋" w:eastAsia="仿宋" w:cs="Times New Roman"/>
          <w:b/>
          <w:bCs/>
          <w:color w:val="auto"/>
          <w:sz w:val="24"/>
          <w:szCs w:val="24"/>
          <w:highlight w:val="none"/>
          <w:lang w:val="en-US" w:eastAsia="zh-CN" w:bidi="en-US"/>
        </w:rPr>
        <w:t>2.建设内容：常规日光温室大棚，面积约9.0万㎡；环形智能玻璃温室，面积约1.05万㎡；园区红线内的35KV及10KV电力架空设施、国防及电信架空线杆迁移等内容；一产需要的园区生产道路、管网、中央智能灌溉水池，部分园区相关配套用房等。</w:t>
      </w:r>
    </w:p>
    <w:p w14:paraId="2078234A">
      <w:pPr>
        <w:pStyle w:val="27"/>
        <w:numPr>
          <w:ilvl w:val="0"/>
          <w:numId w:val="0"/>
        </w:numPr>
        <w:spacing w:line="360" w:lineRule="auto"/>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二、设计服务内容：</w:t>
      </w:r>
    </w:p>
    <w:p w14:paraId="07345CD9">
      <w:pPr>
        <w:pStyle w:val="27"/>
        <w:numPr>
          <w:ilvl w:val="0"/>
          <w:numId w:val="0"/>
        </w:numPr>
        <w:spacing w:line="360" w:lineRule="auto"/>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要求对本项目进行工程初步设计咨询服务，同时《工程勘察设计管理条例》规定的相关后期服务工作。</w:t>
      </w:r>
    </w:p>
    <w:p w14:paraId="7188253D">
      <w:pPr>
        <w:numPr>
          <w:ilvl w:val="0"/>
          <w:numId w:val="6"/>
        </w:numPr>
        <w:spacing w:before="91" w:line="409" w:lineRule="auto"/>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服务质量要求：</w:t>
      </w:r>
    </w:p>
    <w:p w14:paraId="2B1AF0B7">
      <w:pPr>
        <w:numPr>
          <w:ilvl w:val="0"/>
          <w:numId w:val="0"/>
        </w:numPr>
        <w:spacing w:before="91" w:line="409" w:lineRule="auto"/>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各项设计符合相关设计标准、规范和文件要求。</w:t>
      </w:r>
    </w:p>
    <w:p w14:paraId="2EB8A445">
      <w:pPr>
        <w:numPr>
          <w:ilvl w:val="0"/>
          <w:numId w:val="0"/>
        </w:numPr>
        <w:spacing w:before="91" w:line="409" w:lineRule="auto"/>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四、成果要求：</w:t>
      </w:r>
    </w:p>
    <w:p w14:paraId="22A763DB">
      <w:pPr>
        <w:numPr>
          <w:ilvl w:val="0"/>
          <w:numId w:val="0"/>
        </w:numPr>
        <w:spacing w:before="91" w:line="409" w:lineRule="auto"/>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1.提供相关各项设计图和说明。</w:t>
      </w:r>
    </w:p>
    <w:p w14:paraId="088A4374">
      <w:pPr>
        <w:numPr>
          <w:ilvl w:val="0"/>
          <w:numId w:val="0"/>
        </w:numPr>
        <w:spacing w:before="91" w:line="409" w:lineRule="auto"/>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2.提供设计及相关资料。</w:t>
      </w:r>
    </w:p>
    <w:p w14:paraId="0A0FE1D5">
      <w:pPr>
        <w:numPr>
          <w:ilvl w:val="0"/>
          <w:numId w:val="0"/>
        </w:numPr>
        <w:spacing w:before="91" w:line="409" w:lineRule="auto"/>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五、时间要求：</w:t>
      </w:r>
    </w:p>
    <w:p w14:paraId="57C6888E">
      <w:pPr>
        <w:numPr>
          <w:ilvl w:val="0"/>
          <w:numId w:val="0"/>
        </w:numPr>
        <w:spacing w:before="91" w:line="409" w:lineRule="auto"/>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从合同签订之日起15日历日内完成本项目所有工作。（具体以合同签订为准）</w:t>
      </w:r>
    </w:p>
    <w:p w14:paraId="0DCE5984">
      <w:pPr>
        <w:numPr>
          <w:ilvl w:val="0"/>
          <w:numId w:val="7"/>
        </w:numPr>
        <w:spacing w:before="91" w:line="409" w:lineRule="auto"/>
        <w:rPr>
          <w:rFonts w:hint="eastAsia" w:ascii="仿宋" w:hAnsi="仿宋" w:eastAsia="仿宋" w:cs="Times New Roman"/>
          <w:b/>
          <w:bCs/>
          <w:color w:val="auto"/>
          <w:kern w:val="2"/>
          <w:sz w:val="24"/>
          <w:szCs w:val="24"/>
          <w:lang w:val="en-US" w:eastAsia="zh-CN" w:bidi="ar-SA"/>
        </w:rPr>
      </w:pPr>
      <w:r>
        <w:rPr>
          <w:rFonts w:hint="eastAsia" w:ascii="仿宋" w:hAnsi="仿宋" w:eastAsia="仿宋" w:cs="Times New Roman"/>
          <w:b/>
          <w:bCs/>
          <w:color w:val="auto"/>
          <w:kern w:val="2"/>
          <w:sz w:val="24"/>
          <w:szCs w:val="24"/>
          <w:lang w:val="en-US" w:eastAsia="zh-CN" w:bidi="ar-SA"/>
        </w:rPr>
        <w:t>设计要求的质量标准：</w:t>
      </w:r>
    </w:p>
    <w:p w14:paraId="6F23CD39">
      <w:pPr>
        <w:pStyle w:val="27"/>
        <w:numPr>
          <w:ilvl w:val="0"/>
          <w:numId w:val="0"/>
        </w:numPr>
        <w:rPr>
          <w:rFonts w:hint="eastAsia" w:ascii="仿宋" w:hAnsi="仿宋" w:eastAsia="仿宋" w:cs="Times New Roman"/>
          <w:b/>
          <w:bCs/>
          <w:color w:val="auto"/>
          <w:sz w:val="24"/>
          <w:szCs w:val="24"/>
          <w:highlight w:val="none"/>
          <w:lang w:val="en-US" w:eastAsia="zh-CN" w:bidi="en-US"/>
        </w:rPr>
      </w:pPr>
      <w:r>
        <w:rPr>
          <w:rFonts w:hint="eastAsia" w:ascii="仿宋" w:hAnsi="仿宋" w:eastAsia="仿宋" w:cs="Times New Roman"/>
          <w:b/>
          <w:bCs/>
          <w:color w:val="auto"/>
          <w:sz w:val="24"/>
          <w:szCs w:val="24"/>
          <w:highlight w:val="none"/>
          <w:lang w:val="en-US" w:eastAsia="zh-CN" w:bidi="en-US"/>
        </w:rPr>
        <w:t>工程初步设计质量必须满足国家、地方或行业现行工程设计规范标准及满足设计任务书要求，并通过有关部门或审查机构的审查及备案。</w:t>
      </w:r>
    </w:p>
    <w:p w14:paraId="6329305A">
      <w:pPr>
        <w:jc w:val="center"/>
        <w:outlineLvl w:val="9"/>
        <w:rPr>
          <w:rFonts w:hint="eastAsia" w:ascii="仿宋" w:hAnsi="仿宋" w:eastAsia="仿宋" w:cs="仿宋"/>
          <w:b/>
          <w:color w:val="auto"/>
          <w:sz w:val="40"/>
          <w:szCs w:val="40"/>
          <w:lang w:eastAsia="zh-CN"/>
        </w:rPr>
      </w:pPr>
      <w:bookmarkStart w:id="49" w:name="_Toc17531"/>
      <w:r>
        <w:rPr>
          <w:rFonts w:hint="eastAsia" w:ascii="仿宋" w:hAnsi="仿宋" w:eastAsia="仿宋" w:cs="仿宋"/>
          <w:b/>
          <w:color w:val="auto"/>
          <w:sz w:val="40"/>
          <w:szCs w:val="40"/>
          <w:lang w:eastAsia="zh-CN"/>
        </w:rPr>
        <w:t>第五部分 合同条款及格式</w:t>
      </w:r>
      <w:bookmarkEnd w:id="49"/>
      <w:bookmarkStart w:id="50" w:name="_Toc20669"/>
    </w:p>
    <w:bookmarkEnd w:id="50"/>
    <w:p w14:paraId="59CBDC60">
      <w:pPr>
        <w:spacing w:line="480" w:lineRule="exact"/>
        <w:jc w:val="center"/>
        <w:outlineLvl w:val="9"/>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p>
    <w:p w14:paraId="64A74E85">
      <w:pPr>
        <w:jc w:val="left"/>
        <w:outlineLvl w:val="9"/>
        <w:rPr>
          <w:rFonts w:eastAsia="仿宋_GB2312"/>
          <w:bCs/>
          <w:color w:val="auto"/>
          <w:sz w:val="32"/>
          <w:szCs w:val="32"/>
        </w:rPr>
      </w:pPr>
      <w:r>
        <w:rPr>
          <w:rFonts w:eastAsia="仿宋_GB2312"/>
          <w:bCs/>
          <w:color w:val="auto"/>
          <w:sz w:val="30"/>
          <w:szCs w:val="30"/>
        </w:rPr>
        <w:t>GF—2015—0209</w:t>
      </w:r>
    </w:p>
    <w:p w14:paraId="01D35C6B">
      <w:pPr>
        <w:ind w:firstLine="5772" w:firstLineChars="1905"/>
        <w:outlineLvl w:val="9"/>
        <w:rPr>
          <w:rFonts w:eastAsia="华文中宋"/>
          <w:b/>
          <w:color w:val="auto"/>
          <w:sz w:val="30"/>
          <w:szCs w:val="30"/>
        </w:rPr>
      </w:pPr>
      <w:r>
        <w:rPr>
          <w:rFonts w:eastAsia="华文中宋"/>
          <w:b/>
          <w:color w:val="auto"/>
          <w:sz w:val="30"/>
          <w:szCs w:val="30"/>
        </w:rPr>
        <w:t>合同编号：</w:t>
      </w:r>
      <w:r>
        <w:rPr>
          <w:rFonts w:eastAsia="华文中宋"/>
          <w:b/>
          <w:color w:val="auto"/>
          <w:sz w:val="30"/>
          <w:szCs w:val="30"/>
          <w:u w:val="single"/>
        </w:rPr>
        <w:t xml:space="preserve">        </w:t>
      </w:r>
      <w:r>
        <w:rPr>
          <w:rFonts w:eastAsia="华文中宋"/>
          <w:b/>
          <w:color w:val="auto"/>
          <w:sz w:val="30"/>
          <w:szCs w:val="30"/>
        </w:rPr>
        <w:t xml:space="preserve">  </w:t>
      </w:r>
    </w:p>
    <w:p w14:paraId="709474AE">
      <w:pPr>
        <w:outlineLvl w:val="9"/>
        <w:rPr>
          <w:rFonts w:eastAsia="华文中宋"/>
          <w:b/>
          <w:color w:val="auto"/>
          <w:sz w:val="52"/>
          <w:szCs w:val="52"/>
        </w:rPr>
      </w:pPr>
    </w:p>
    <w:p w14:paraId="35765801">
      <w:pPr>
        <w:jc w:val="center"/>
        <w:outlineLvl w:val="9"/>
        <w:rPr>
          <w:rFonts w:eastAsia="华文中宋"/>
          <w:b/>
          <w:color w:val="auto"/>
          <w:sz w:val="52"/>
          <w:szCs w:val="52"/>
        </w:rPr>
      </w:pPr>
    </w:p>
    <w:p w14:paraId="33D4B52D">
      <w:pPr>
        <w:jc w:val="center"/>
        <w:outlineLvl w:val="9"/>
        <w:rPr>
          <w:rFonts w:eastAsia="华文中宋"/>
          <w:b/>
          <w:color w:val="auto"/>
          <w:sz w:val="52"/>
          <w:szCs w:val="52"/>
        </w:rPr>
      </w:pPr>
    </w:p>
    <w:p w14:paraId="69D94AE2">
      <w:pPr>
        <w:jc w:val="center"/>
        <w:outlineLvl w:val="9"/>
        <w:rPr>
          <w:rFonts w:eastAsia="华文中宋"/>
          <w:b/>
          <w:color w:val="auto"/>
          <w:sz w:val="48"/>
          <w:szCs w:val="40"/>
        </w:rPr>
      </w:pPr>
      <w:r>
        <w:rPr>
          <w:rFonts w:eastAsia="华文中宋"/>
          <w:b/>
          <w:color w:val="auto"/>
          <w:sz w:val="48"/>
          <w:szCs w:val="40"/>
        </w:rPr>
        <w:t>建设工程设计合同示范文本</w:t>
      </w:r>
    </w:p>
    <w:p w14:paraId="41404CF5">
      <w:pPr>
        <w:jc w:val="center"/>
        <w:outlineLvl w:val="9"/>
        <w:rPr>
          <w:rFonts w:eastAsia="华文中宋"/>
          <w:b/>
          <w:color w:val="auto"/>
          <w:sz w:val="40"/>
          <w:szCs w:val="40"/>
        </w:rPr>
      </w:pPr>
      <w:r>
        <w:rPr>
          <w:rFonts w:eastAsia="华文中宋"/>
          <w:b/>
          <w:color w:val="auto"/>
          <w:sz w:val="48"/>
          <w:szCs w:val="40"/>
        </w:rPr>
        <w:t>（房屋建筑工程）</w:t>
      </w:r>
    </w:p>
    <w:p w14:paraId="2AD94DF8">
      <w:pPr>
        <w:jc w:val="center"/>
        <w:outlineLvl w:val="9"/>
        <w:rPr>
          <w:rFonts w:eastAsia="华文中宋"/>
          <w:b/>
          <w:color w:val="auto"/>
          <w:sz w:val="52"/>
          <w:szCs w:val="52"/>
        </w:rPr>
      </w:pPr>
    </w:p>
    <w:p w14:paraId="02FAE524">
      <w:pPr>
        <w:jc w:val="center"/>
        <w:outlineLvl w:val="9"/>
        <w:rPr>
          <w:rFonts w:eastAsia="楷体_GB2312"/>
          <w:b/>
          <w:color w:val="auto"/>
          <w:sz w:val="72"/>
          <w:szCs w:val="72"/>
        </w:rPr>
      </w:pPr>
    </w:p>
    <w:p w14:paraId="401F0D02">
      <w:pPr>
        <w:jc w:val="center"/>
        <w:outlineLvl w:val="9"/>
        <w:rPr>
          <w:rFonts w:eastAsia="楷体_GB2312"/>
          <w:b/>
          <w:color w:val="auto"/>
          <w:sz w:val="72"/>
          <w:szCs w:val="72"/>
        </w:rPr>
      </w:pPr>
    </w:p>
    <w:p w14:paraId="5F1CC069">
      <w:pPr>
        <w:jc w:val="center"/>
        <w:outlineLvl w:val="9"/>
        <w:rPr>
          <w:rFonts w:eastAsia="黑体"/>
          <w:b/>
          <w:color w:val="auto"/>
          <w:sz w:val="52"/>
          <w:szCs w:val="52"/>
        </w:rPr>
      </w:pPr>
    </w:p>
    <w:p w14:paraId="1689B374">
      <w:pPr>
        <w:outlineLvl w:val="9"/>
        <w:rPr>
          <w:b/>
          <w:color w:val="auto"/>
          <w:sz w:val="28"/>
          <w:szCs w:val="28"/>
        </w:rPr>
      </w:pPr>
    </w:p>
    <w:p w14:paraId="2B02CC6E">
      <w:pPr>
        <w:outlineLvl w:val="9"/>
        <w:rPr>
          <w:b/>
          <w:color w:val="auto"/>
          <w:sz w:val="28"/>
          <w:szCs w:val="28"/>
        </w:rPr>
      </w:pPr>
    </w:p>
    <w:p w14:paraId="52B349B0">
      <w:pPr>
        <w:ind w:right="4118" w:rightChars="1695"/>
        <w:jc w:val="distribute"/>
        <w:outlineLvl w:val="9"/>
        <w:rPr>
          <w:b/>
          <w:color w:val="auto"/>
          <w:sz w:val="32"/>
          <w:szCs w:val="28"/>
        </w:rPr>
      </w:pPr>
      <w:r>
        <w:rPr>
          <w:color w:val="auto"/>
        </w:rPr>
        <mc:AlternateContent>
          <mc:Choice Requires="wps">
            <w:drawing>
              <wp:anchor distT="0" distB="0" distL="114300" distR="114300" simplePos="0" relativeHeight="251666432" behindDoc="0" locked="0" layoutInCell="1" allowOverlap="1">
                <wp:simplePos x="0" y="0"/>
                <wp:positionH relativeFrom="column">
                  <wp:posOffset>3570605</wp:posOffset>
                </wp:positionH>
                <wp:positionV relativeFrom="paragraph">
                  <wp:posOffset>198120</wp:posOffset>
                </wp:positionV>
                <wp:extent cx="723900" cy="457200"/>
                <wp:effectExtent l="4445" t="4445" r="14605" b="1460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14:paraId="19CF01B7">
                            <w:pPr>
                              <w:rPr>
                                <w:b/>
                                <w:bCs/>
                                <w:sz w:val="32"/>
                              </w:rPr>
                            </w:pPr>
                            <w:r>
                              <w:rPr>
                                <w:b/>
                                <w:bCs/>
                                <w:sz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1.15pt;margin-top:15.6pt;height:36pt;width:57pt;z-index:251666432;mso-width-relative:page;mso-height-relative:page;" filled="f" stroked="t" coordsize="21600,21600" o:gfxdata="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AucP9gAAAAKAQAADwAAAAAAAAABACAAAAAiAAAAZHJz&#10;L2Rvd25yZXYueG1sUEsBAhQAFAAAAAgAh07iQFj6OLk9AgAAXwQAAA4AAAAAAAAAAQAgAAAAJwEA&#10;AGRycy9lMm9Eb2MueG1sUEsFBgAAAAAGAAYAWQEAANYFAAAAAA==&#10;">
                <v:fill on="f" focussize="0,0"/>
                <v:stroke color="#FFFFFF" miterlimit="8" joinstyle="miter"/>
                <v:imagedata o:title=""/>
                <o:lock v:ext="edit" aspectratio="f"/>
                <v:textbox>
                  <w:txbxContent>
                    <w:p w14:paraId="19CF01B7">
                      <w:pPr>
                        <w:rPr>
                          <w:b/>
                          <w:bCs/>
                          <w:sz w:val="32"/>
                        </w:rPr>
                      </w:pPr>
                      <w:r>
                        <w:rPr>
                          <w:b/>
                          <w:bCs/>
                          <w:sz w:val="32"/>
                        </w:rPr>
                        <w:t>制定</w:t>
                      </w:r>
                    </w:p>
                  </w:txbxContent>
                </v:textbox>
              </v:shape>
            </w:pict>
          </mc:Fallback>
        </mc:AlternateContent>
      </w:r>
      <w:r>
        <w:rPr>
          <w:rFonts w:hint="eastAsia" w:eastAsia="宋体"/>
          <w:b/>
          <w:color w:val="auto"/>
          <w:sz w:val="32"/>
          <w:szCs w:val="28"/>
          <w:lang w:val="en-US" w:eastAsia="zh-CN"/>
        </w:rPr>
        <w:t xml:space="preserve">         </w:t>
      </w:r>
      <w:r>
        <w:rPr>
          <w:b/>
          <w:color w:val="auto"/>
          <w:sz w:val="32"/>
          <w:szCs w:val="28"/>
        </w:rPr>
        <w:t>住房和城乡建设部</w:t>
      </w:r>
    </w:p>
    <w:p w14:paraId="36633C95">
      <w:pPr>
        <w:ind w:right="3888" w:rightChars="1600" w:firstLine="969" w:firstLineChars="300"/>
        <w:outlineLvl w:val="9"/>
        <w:rPr>
          <w:b/>
          <w:color w:val="auto"/>
          <w:sz w:val="32"/>
        </w:rPr>
      </w:pPr>
      <w:r>
        <w:rPr>
          <w:b/>
          <w:color w:val="auto"/>
          <w:sz w:val="32"/>
          <w:szCs w:val="28"/>
        </w:rPr>
        <w:t>国家工商行政管理总局</w:t>
      </w:r>
    </w:p>
    <w:p w14:paraId="27DC5138">
      <w:pPr>
        <w:pStyle w:val="51"/>
        <w:ind w:firstLine="422"/>
        <w:jc w:val="center"/>
        <w:outlineLvl w:val="9"/>
        <w:rPr>
          <w:b/>
          <w:color w:val="auto"/>
        </w:rPr>
      </w:pPr>
      <w:r>
        <w:rPr>
          <w:b/>
          <w:color w:val="auto"/>
        </w:rPr>
        <w:br w:type="page"/>
      </w:r>
      <w:bookmarkStart w:id="51" w:name="_Toc296890982"/>
      <w:bookmarkStart w:id="52" w:name="_Toc296503025"/>
    </w:p>
    <w:p w14:paraId="6ACD19BD">
      <w:pPr>
        <w:ind w:firstLine="606" w:firstLineChars="200"/>
        <w:jc w:val="center"/>
        <w:outlineLvl w:val="9"/>
        <w:rPr>
          <w:rFonts w:ascii="黑体" w:hAnsi="黑体" w:eastAsia="黑体" w:cs="Times New Roman"/>
          <w:bCs/>
          <w:color w:val="auto"/>
          <w:sz w:val="30"/>
          <w:szCs w:val="30"/>
          <w:lang w:val="zh-CN"/>
        </w:rPr>
      </w:pPr>
      <w:r>
        <w:rPr>
          <w:rFonts w:ascii="黑体" w:hAnsi="黑体" w:eastAsia="黑体" w:cs="Times New Roman"/>
          <w:bCs/>
          <w:color w:val="auto"/>
          <w:sz w:val="30"/>
          <w:szCs w:val="30"/>
          <w:lang w:val="zh-CN"/>
        </w:rPr>
        <w:t>说  明</w:t>
      </w:r>
    </w:p>
    <w:p w14:paraId="125C936D">
      <w:pPr>
        <w:outlineLvl w:val="9"/>
        <w:rPr>
          <w:color w:val="auto"/>
          <w:lang w:val="zh-CN"/>
        </w:rPr>
      </w:pPr>
    </w:p>
    <w:p w14:paraId="145F5EEB">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为了指导建设工程设计合同当事人的签约行为，维护合同当事人的合法权益，依据《中华人民共和国合同法》、《中华人民共和国建筑法》、《中华人民共和国招标投标法》以及相关法律法规，住房城乡建设部、工商总局对《建设工程设计合同（一）（民用建设工程设计合同）》（GF-2000-0209）进行了修订，制定了《建设工程设计合同示范文本（房屋建筑工程）》（GF-2015-0209）（以下简称《示范文本》）。为了便于合同当事人使用《示范文本》，现就有关问题说明如下：</w:t>
      </w:r>
    </w:p>
    <w:p w14:paraId="1CEF6717">
      <w:pPr>
        <w:ind w:firstLine="606" w:firstLineChars="200"/>
        <w:outlineLvl w:val="9"/>
        <w:rPr>
          <w:rFonts w:ascii="黑体" w:hAnsi="黑体" w:eastAsia="黑体"/>
          <w:bCs/>
          <w:color w:val="auto"/>
          <w:sz w:val="30"/>
          <w:szCs w:val="30"/>
        </w:rPr>
      </w:pPr>
      <w:r>
        <w:rPr>
          <w:rFonts w:ascii="黑体" w:hAnsi="黑体" w:eastAsia="黑体"/>
          <w:bCs/>
          <w:color w:val="auto"/>
          <w:sz w:val="30"/>
          <w:szCs w:val="30"/>
        </w:rPr>
        <w:t>一、《示范文本》的组成</w:t>
      </w:r>
    </w:p>
    <w:p w14:paraId="75A6E96D">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《示范文本》由合同协议书、通用合同条款和专用合同条款三部分组成。</w:t>
      </w:r>
    </w:p>
    <w:p w14:paraId="1977943C">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（一）合同协议书</w:t>
      </w:r>
    </w:p>
    <w:p w14:paraId="26065350">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《示范文本》合同协议书集中约定了合同当事人基本的合同权利义务。</w:t>
      </w:r>
    </w:p>
    <w:p w14:paraId="50CE5E51">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（二）通用合同条款</w:t>
      </w:r>
    </w:p>
    <w:p w14:paraId="3C88317E">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通用合同条款是合同当事人根据《中华人民共和国建筑法》、《中华人民共和国合同法》等法律法规的规定，就工程设计的实施及相关事项，对合同当事人的权利义务作出的原则性约定。</w:t>
      </w:r>
    </w:p>
    <w:p w14:paraId="0574F23B">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通用合同条款既考虑了现行法律法规对工程建设的有关要求，也考虑了工程设计管理的特殊需要。</w:t>
      </w:r>
    </w:p>
    <w:p w14:paraId="1111A7D9">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（三）专用合同条款</w:t>
      </w:r>
    </w:p>
    <w:p w14:paraId="65F2553D">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31B68BE">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1.专用合同条款的编号应与相应的通用合同条款的编号一致；</w:t>
      </w:r>
    </w:p>
    <w:p w14:paraId="19C9C573">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2.合同当事人可以通过对专用合同条款的修改，满足具体房屋建筑工程的特殊要求，避免直接修改通用合同条款；</w:t>
      </w:r>
    </w:p>
    <w:p w14:paraId="380F8222">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3.在专用合同条款中有横道线的地方，合同当事人可针对相应的通用合同条款进行细化、完善、补充、修改或另行约定；如无细化、完善、补充、修改或另行约定，则填写“无”或划“/”。</w:t>
      </w:r>
    </w:p>
    <w:p w14:paraId="33678ECB">
      <w:pPr>
        <w:ind w:firstLine="606" w:firstLineChars="200"/>
        <w:outlineLvl w:val="9"/>
        <w:rPr>
          <w:rFonts w:ascii="仿宋_GB2312" w:eastAsia="仿宋_GB2312"/>
          <w:b/>
          <w:color w:val="auto"/>
          <w:sz w:val="30"/>
          <w:szCs w:val="30"/>
        </w:rPr>
      </w:pPr>
      <w:r>
        <w:rPr>
          <w:rFonts w:ascii="黑体" w:hAnsi="黑体" w:eastAsia="黑体"/>
          <w:bCs/>
          <w:color w:val="auto"/>
          <w:sz w:val="30"/>
          <w:szCs w:val="30"/>
        </w:rPr>
        <w:t>二、《示范文本》的性质和适用范围</w:t>
      </w:r>
    </w:p>
    <w:p w14:paraId="5C6F91DB">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《示范文本》供合同双方当事人参照使用，可适用于方案设计招标投标、队伍比选等形式下的合同订立。</w:t>
      </w:r>
    </w:p>
    <w:p w14:paraId="4158E816">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示范文本》适用于建设用地规划许可证范围内的建筑物构筑物设计、室外工程设计、民用建筑修建的地下工程设计及住宅小区、工厂厂前区、工厂生活区、小区规划设计及单体设计等，以及所包含的相关专业的设计内容（总平面布置、竖向设计、各类管网管线设计、景观设计、室内外环境设计及建筑装饰、道路、消防、智能、安保、通信、防雷、人防、供配电、照明、废水治理、空调设施、抗震加固等）等工程设计活动。</w:t>
      </w:r>
    </w:p>
    <w:p w14:paraId="67AB7D09">
      <w:pPr>
        <w:pStyle w:val="51"/>
        <w:tabs>
          <w:tab w:val="right" w:leader="middleDot" w:pos="8400"/>
        </w:tabs>
        <w:spacing w:before="120" w:after="120"/>
        <w:jc w:val="center"/>
        <w:outlineLvl w:val="9"/>
        <w:rPr>
          <w:rFonts w:eastAsia="华文中宋"/>
          <w:color w:val="auto"/>
          <w:lang w:val="zh-CN"/>
        </w:rPr>
      </w:pPr>
    </w:p>
    <w:p w14:paraId="24DA7CE2">
      <w:pPr>
        <w:pStyle w:val="51"/>
        <w:tabs>
          <w:tab w:val="right" w:leader="middleDot" w:pos="8400"/>
        </w:tabs>
        <w:spacing w:before="120" w:after="120"/>
        <w:jc w:val="center"/>
        <w:outlineLvl w:val="9"/>
        <w:rPr>
          <w:rFonts w:eastAsia="华文中宋"/>
          <w:color w:val="auto"/>
          <w:lang w:val="zh-CN"/>
        </w:rPr>
      </w:pPr>
    </w:p>
    <w:p w14:paraId="75845B93">
      <w:pPr>
        <w:pStyle w:val="51"/>
        <w:tabs>
          <w:tab w:val="right" w:leader="middleDot" w:pos="8400"/>
        </w:tabs>
        <w:spacing w:before="120" w:after="120"/>
        <w:jc w:val="center"/>
        <w:outlineLvl w:val="9"/>
        <w:rPr>
          <w:rFonts w:eastAsia="华文中宋"/>
          <w:color w:val="auto"/>
          <w:lang w:val="zh-CN"/>
        </w:rPr>
      </w:pPr>
    </w:p>
    <w:p w14:paraId="318D8192">
      <w:pPr>
        <w:pStyle w:val="51"/>
        <w:tabs>
          <w:tab w:val="right" w:leader="middleDot" w:pos="8400"/>
        </w:tabs>
        <w:spacing w:before="120" w:after="120"/>
        <w:jc w:val="center"/>
        <w:outlineLvl w:val="9"/>
        <w:rPr>
          <w:rFonts w:eastAsia="华文中宋"/>
          <w:color w:val="auto"/>
          <w:lang w:val="zh-CN"/>
        </w:rPr>
      </w:pPr>
    </w:p>
    <w:p w14:paraId="58E2CDD1">
      <w:pPr>
        <w:pStyle w:val="51"/>
        <w:tabs>
          <w:tab w:val="right" w:leader="middleDot" w:pos="8400"/>
        </w:tabs>
        <w:spacing w:before="120" w:after="120"/>
        <w:jc w:val="center"/>
        <w:outlineLvl w:val="9"/>
        <w:rPr>
          <w:rFonts w:eastAsia="华文中宋"/>
          <w:color w:val="auto"/>
          <w:lang w:val="zh-CN"/>
        </w:rPr>
      </w:pPr>
    </w:p>
    <w:p w14:paraId="577A4F96">
      <w:pPr>
        <w:pStyle w:val="51"/>
        <w:tabs>
          <w:tab w:val="right" w:leader="middleDot" w:pos="8400"/>
        </w:tabs>
        <w:spacing w:before="120" w:after="120"/>
        <w:jc w:val="center"/>
        <w:outlineLvl w:val="9"/>
        <w:rPr>
          <w:rFonts w:eastAsia="华文中宋"/>
          <w:color w:val="auto"/>
          <w:lang w:val="zh-CN"/>
        </w:rPr>
      </w:pPr>
    </w:p>
    <w:p w14:paraId="55B0729C">
      <w:pPr>
        <w:pStyle w:val="51"/>
        <w:tabs>
          <w:tab w:val="right" w:leader="middleDot" w:pos="8400"/>
        </w:tabs>
        <w:spacing w:before="120" w:after="120"/>
        <w:jc w:val="center"/>
        <w:outlineLvl w:val="9"/>
        <w:rPr>
          <w:rFonts w:eastAsia="华文中宋"/>
          <w:color w:val="auto"/>
          <w:lang w:val="zh-CN"/>
        </w:rPr>
      </w:pPr>
    </w:p>
    <w:p w14:paraId="5371CCE9">
      <w:pPr>
        <w:pStyle w:val="51"/>
        <w:tabs>
          <w:tab w:val="right" w:leader="middleDot" w:pos="8400"/>
        </w:tabs>
        <w:spacing w:before="120" w:after="120"/>
        <w:jc w:val="center"/>
        <w:outlineLvl w:val="9"/>
        <w:rPr>
          <w:rFonts w:eastAsia="华文中宋"/>
          <w:color w:val="auto"/>
          <w:lang w:val="zh-CN"/>
        </w:rPr>
      </w:pPr>
    </w:p>
    <w:p w14:paraId="4AC098C9">
      <w:pPr>
        <w:pStyle w:val="51"/>
        <w:tabs>
          <w:tab w:val="right" w:leader="middleDot" w:pos="8400"/>
        </w:tabs>
        <w:spacing w:before="120" w:after="120"/>
        <w:jc w:val="center"/>
        <w:outlineLvl w:val="9"/>
        <w:rPr>
          <w:rFonts w:eastAsia="华文中宋"/>
          <w:color w:val="auto"/>
          <w:lang w:val="zh-CN"/>
        </w:rPr>
      </w:pPr>
    </w:p>
    <w:p w14:paraId="57AD4D0F">
      <w:pPr>
        <w:pStyle w:val="51"/>
        <w:tabs>
          <w:tab w:val="right" w:leader="middleDot" w:pos="8400"/>
        </w:tabs>
        <w:spacing w:before="120" w:after="120"/>
        <w:jc w:val="center"/>
        <w:outlineLvl w:val="9"/>
        <w:rPr>
          <w:rFonts w:eastAsia="华文中宋"/>
          <w:color w:val="auto"/>
          <w:lang w:val="zh-CN"/>
        </w:rPr>
      </w:pPr>
    </w:p>
    <w:p w14:paraId="03CAD819">
      <w:pPr>
        <w:pStyle w:val="51"/>
        <w:tabs>
          <w:tab w:val="right" w:leader="middleDot" w:pos="8400"/>
        </w:tabs>
        <w:spacing w:before="120" w:after="120"/>
        <w:jc w:val="center"/>
        <w:outlineLvl w:val="9"/>
        <w:rPr>
          <w:rFonts w:eastAsia="华文中宋"/>
          <w:color w:val="auto"/>
          <w:lang w:val="zh-CN"/>
        </w:rPr>
      </w:pPr>
    </w:p>
    <w:p w14:paraId="70ED0ACB">
      <w:pPr>
        <w:pStyle w:val="51"/>
        <w:tabs>
          <w:tab w:val="right" w:leader="middleDot" w:pos="8400"/>
        </w:tabs>
        <w:spacing w:before="120" w:after="120"/>
        <w:jc w:val="center"/>
        <w:outlineLvl w:val="9"/>
        <w:rPr>
          <w:rFonts w:eastAsia="华文中宋"/>
          <w:color w:val="auto"/>
          <w:lang w:val="zh-CN"/>
        </w:rPr>
      </w:pPr>
    </w:p>
    <w:p w14:paraId="1F1B22F7">
      <w:pPr>
        <w:pStyle w:val="51"/>
        <w:tabs>
          <w:tab w:val="right" w:leader="middleDot" w:pos="8400"/>
        </w:tabs>
        <w:spacing w:before="120" w:after="120"/>
        <w:jc w:val="center"/>
        <w:outlineLvl w:val="9"/>
        <w:rPr>
          <w:rFonts w:eastAsia="华文中宋"/>
          <w:color w:val="auto"/>
          <w:lang w:val="zh-CN"/>
        </w:rPr>
      </w:pPr>
    </w:p>
    <w:p w14:paraId="247A292C">
      <w:pPr>
        <w:pStyle w:val="51"/>
        <w:tabs>
          <w:tab w:val="right" w:leader="middleDot" w:pos="8400"/>
        </w:tabs>
        <w:spacing w:before="120" w:after="120"/>
        <w:jc w:val="center"/>
        <w:outlineLvl w:val="9"/>
        <w:rPr>
          <w:rFonts w:eastAsia="华文中宋"/>
          <w:color w:val="auto"/>
          <w:lang w:val="zh-CN"/>
        </w:rPr>
      </w:pPr>
    </w:p>
    <w:p w14:paraId="5E023AE2">
      <w:pPr>
        <w:pStyle w:val="51"/>
        <w:tabs>
          <w:tab w:val="right" w:leader="middleDot" w:pos="8400"/>
        </w:tabs>
        <w:spacing w:before="120" w:after="120"/>
        <w:jc w:val="center"/>
        <w:outlineLvl w:val="9"/>
        <w:rPr>
          <w:rFonts w:eastAsia="华文中宋"/>
          <w:color w:val="auto"/>
          <w:lang w:val="zh-CN"/>
        </w:rPr>
      </w:pPr>
    </w:p>
    <w:p w14:paraId="3AC9EB52">
      <w:pPr>
        <w:pStyle w:val="51"/>
        <w:tabs>
          <w:tab w:val="right" w:leader="middleDot" w:pos="8400"/>
        </w:tabs>
        <w:spacing w:before="120" w:after="120"/>
        <w:jc w:val="center"/>
        <w:outlineLvl w:val="9"/>
        <w:rPr>
          <w:rFonts w:eastAsia="华文中宋"/>
          <w:color w:val="auto"/>
          <w:lang w:val="zh-CN"/>
        </w:rPr>
      </w:pPr>
    </w:p>
    <w:p w14:paraId="6AA10DE7">
      <w:pPr>
        <w:pStyle w:val="51"/>
        <w:tabs>
          <w:tab w:val="right" w:leader="middleDot" w:pos="8400"/>
        </w:tabs>
        <w:spacing w:before="120" w:after="120"/>
        <w:jc w:val="center"/>
        <w:outlineLvl w:val="9"/>
        <w:rPr>
          <w:rFonts w:eastAsia="华文中宋"/>
          <w:color w:val="auto"/>
          <w:lang w:val="zh-CN"/>
        </w:rPr>
      </w:pPr>
    </w:p>
    <w:p w14:paraId="7CFC38DF">
      <w:pPr>
        <w:pStyle w:val="51"/>
        <w:tabs>
          <w:tab w:val="right" w:leader="middleDot" w:pos="8400"/>
        </w:tabs>
        <w:spacing w:before="120" w:after="120"/>
        <w:jc w:val="center"/>
        <w:outlineLvl w:val="9"/>
        <w:rPr>
          <w:rFonts w:eastAsia="华文中宋"/>
          <w:color w:val="auto"/>
          <w:lang w:val="zh-CN"/>
        </w:rPr>
      </w:pPr>
    </w:p>
    <w:p w14:paraId="457334FD">
      <w:pPr>
        <w:pStyle w:val="51"/>
        <w:tabs>
          <w:tab w:val="right" w:leader="middleDot" w:pos="8400"/>
        </w:tabs>
        <w:spacing w:before="120" w:after="120"/>
        <w:jc w:val="center"/>
        <w:outlineLvl w:val="9"/>
        <w:rPr>
          <w:rFonts w:eastAsia="华文中宋"/>
          <w:color w:val="auto"/>
          <w:lang w:val="zh-CN"/>
        </w:rPr>
      </w:pPr>
    </w:p>
    <w:p w14:paraId="4220F975">
      <w:pPr>
        <w:pStyle w:val="58"/>
        <w:keepNext w:val="0"/>
        <w:keepLines w:val="0"/>
        <w:pageBreakBefore w:val="0"/>
        <w:kinsoku/>
        <w:wordWrap/>
        <w:overflowPunct/>
        <w:topLinePunct w:val="0"/>
        <w:bidi w:val="0"/>
        <w:snapToGrid/>
        <w:spacing w:line="400" w:lineRule="exact"/>
        <w:jc w:val="center"/>
        <w:textAlignment w:val="auto"/>
        <w:outlineLvl w:val="9"/>
        <w:rPr>
          <w:rFonts w:eastAsia="仿宋_GB2312"/>
          <w:color w:val="auto"/>
          <w:szCs w:val="28"/>
        </w:rPr>
      </w:pPr>
      <w:bookmarkStart w:id="53" w:name="_Toc88738836"/>
    </w:p>
    <w:p w14:paraId="666060DA">
      <w:pPr>
        <w:pStyle w:val="58"/>
        <w:jc w:val="center"/>
        <w:outlineLvl w:val="9"/>
        <w:rPr>
          <w:rFonts w:eastAsia="仿宋_GB2312"/>
          <w:color w:val="auto"/>
          <w:szCs w:val="28"/>
        </w:rPr>
      </w:pPr>
    </w:p>
    <w:p w14:paraId="4D2BCB3B">
      <w:pPr>
        <w:outlineLvl w:val="9"/>
        <w:rPr>
          <w:rFonts w:hint="eastAsia" w:ascii="仿宋" w:hAnsi="仿宋" w:eastAsia="仿宋" w:cs="仿宋"/>
          <w:b/>
          <w:bCs/>
          <w:color w:val="auto"/>
          <w:sz w:val="44"/>
          <w:szCs w:val="44"/>
        </w:rPr>
      </w:pPr>
      <w:r>
        <w:rPr>
          <w:rFonts w:hint="eastAsia" w:ascii="仿宋" w:hAnsi="仿宋" w:eastAsia="仿宋" w:cs="仿宋"/>
          <w:b/>
          <w:bCs/>
          <w:color w:val="auto"/>
          <w:sz w:val="44"/>
          <w:szCs w:val="44"/>
        </w:rPr>
        <w:br w:type="page"/>
      </w:r>
    </w:p>
    <w:p w14:paraId="42CE3B25">
      <w:pPr>
        <w:pStyle w:val="58"/>
        <w:jc w:val="center"/>
        <w:outlineLvl w:val="9"/>
        <w:rPr>
          <w:rFonts w:hint="eastAsia" w:ascii="仿宋" w:hAnsi="仿宋" w:eastAsia="仿宋" w:cs="仿宋"/>
          <w:b/>
          <w:bCs/>
          <w:color w:val="auto"/>
          <w:sz w:val="44"/>
          <w:szCs w:val="44"/>
        </w:rPr>
      </w:pPr>
      <w:r>
        <w:rPr>
          <w:rFonts w:hint="eastAsia" w:ascii="仿宋" w:hAnsi="仿宋" w:eastAsia="仿宋" w:cs="仿宋"/>
          <w:b/>
          <w:bCs/>
          <w:color w:val="auto"/>
          <w:sz w:val="44"/>
          <w:szCs w:val="44"/>
        </w:rPr>
        <w:t>第一部分 合同协议书</w:t>
      </w:r>
      <w:bookmarkEnd w:id="51"/>
      <w:bookmarkEnd w:id="52"/>
      <w:bookmarkEnd w:id="53"/>
    </w:p>
    <w:p w14:paraId="5F41BD15">
      <w:pPr>
        <w:spacing w:line="360" w:lineRule="auto"/>
        <w:outlineLvl w:val="9"/>
        <w:rPr>
          <w:rFonts w:hint="eastAsia" w:ascii="仿宋" w:hAnsi="仿宋" w:eastAsia="仿宋" w:cs="仿宋"/>
          <w:b/>
          <w:color w:val="auto"/>
          <w:sz w:val="24"/>
          <w:szCs w:val="24"/>
          <w:u w:val="single"/>
        </w:rPr>
      </w:pPr>
      <w:r>
        <w:rPr>
          <w:rFonts w:hint="eastAsia" w:ascii="仿宋" w:hAnsi="仿宋" w:eastAsia="仿宋" w:cs="仿宋"/>
          <w:b/>
          <w:color w:val="auto"/>
          <w:sz w:val="24"/>
          <w:szCs w:val="24"/>
        </w:rPr>
        <w:t>发包人（全称）：</w:t>
      </w:r>
      <w:r>
        <w:rPr>
          <w:rFonts w:hint="eastAsia" w:ascii="仿宋" w:hAnsi="仿宋" w:eastAsia="仿宋" w:cs="仿宋"/>
          <w:b/>
          <w:color w:val="auto"/>
          <w:sz w:val="24"/>
          <w:szCs w:val="24"/>
          <w:u w:val="single"/>
        </w:rPr>
        <w:t xml:space="preserve">                       </w:t>
      </w:r>
    </w:p>
    <w:p w14:paraId="286B68FE">
      <w:pPr>
        <w:spacing w:line="360" w:lineRule="auto"/>
        <w:outlineLvl w:val="9"/>
        <w:rPr>
          <w:rFonts w:hint="eastAsia" w:ascii="仿宋" w:hAnsi="仿宋" w:eastAsia="仿宋" w:cs="仿宋"/>
          <w:b/>
          <w:color w:val="auto"/>
          <w:sz w:val="24"/>
          <w:szCs w:val="24"/>
          <w:u w:val="single"/>
        </w:rPr>
      </w:pPr>
      <w:r>
        <w:rPr>
          <w:rFonts w:hint="eastAsia" w:ascii="仿宋" w:hAnsi="仿宋" w:eastAsia="仿宋" w:cs="仿宋"/>
          <w:b/>
          <w:color w:val="auto"/>
          <w:sz w:val="24"/>
          <w:szCs w:val="24"/>
        </w:rPr>
        <w:t>设计人（全称）：</w:t>
      </w:r>
      <w:r>
        <w:rPr>
          <w:rFonts w:hint="eastAsia" w:ascii="仿宋" w:hAnsi="仿宋" w:eastAsia="仿宋" w:cs="仿宋"/>
          <w:b/>
          <w:color w:val="auto"/>
          <w:sz w:val="24"/>
          <w:szCs w:val="24"/>
          <w:u w:val="single"/>
        </w:rPr>
        <w:t xml:space="preserve">                      </w:t>
      </w:r>
    </w:p>
    <w:p w14:paraId="10080B1A">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根据《中华人民共和国合同法》、《中华人民共和国建筑法》及有关法律规定，遵循平等、自愿、公平和诚实信用的原则，双方就</w:t>
      </w:r>
    </w:p>
    <w:p w14:paraId="717FFF59">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工程设计及有关事项协商一致，共同达成如下协议：</w:t>
      </w:r>
    </w:p>
    <w:p w14:paraId="1DFB50DA">
      <w:pPr>
        <w:spacing w:before="120" w:after="120" w:line="360" w:lineRule="auto"/>
        <w:outlineLvl w:val="9"/>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r>
        <w:rPr>
          <w:rFonts w:hint="eastAsia" w:ascii="仿宋" w:hAnsi="仿宋" w:eastAsia="仿宋" w:cs="仿宋"/>
          <w:b w:val="0"/>
          <w:color w:val="auto"/>
          <w:sz w:val="24"/>
          <w:szCs w:val="24"/>
        </w:rPr>
        <w:t xml:space="preserve"> </w:t>
      </w:r>
      <w:bookmarkStart w:id="54" w:name="_Toc351203481"/>
      <w:r>
        <w:rPr>
          <w:rFonts w:hint="eastAsia" w:ascii="仿宋" w:hAnsi="仿宋" w:eastAsia="仿宋" w:cs="仿宋"/>
          <w:b w:val="0"/>
          <w:color w:val="auto"/>
          <w:sz w:val="24"/>
          <w:szCs w:val="24"/>
        </w:rPr>
        <w:t>一、工程概况</w:t>
      </w:r>
      <w:bookmarkEnd w:id="54"/>
    </w:p>
    <w:p w14:paraId="16DCCD99">
      <w:pPr>
        <w:spacing w:line="360" w:lineRule="auto"/>
        <w:ind w:firstLine="475" w:firstLineChars="196"/>
        <w:outlineLvl w:val="9"/>
        <w:rPr>
          <w:rFonts w:hint="eastAsia" w:ascii="仿宋" w:hAnsi="仿宋" w:eastAsia="仿宋" w:cs="仿宋"/>
          <w:color w:val="auto"/>
          <w:sz w:val="24"/>
          <w:szCs w:val="24"/>
          <w:u w:val="single"/>
        </w:rPr>
      </w:pPr>
      <w:r>
        <w:rPr>
          <w:rFonts w:hint="eastAsia" w:ascii="仿宋" w:hAnsi="仿宋" w:eastAsia="仿宋" w:cs="仿宋"/>
          <w:bCs/>
          <w:color w:val="auto"/>
          <w:sz w:val="24"/>
          <w:szCs w:val="24"/>
        </w:rPr>
        <w:t>1.工程名称</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8B370D0">
      <w:pPr>
        <w:spacing w:line="360" w:lineRule="auto"/>
        <w:ind w:firstLine="475" w:firstLineChars="196"/>
        <w:outlineLvl w:val="9"/>
        <w:rPr>
          <w:rFonts w:hint="eastAsia" w:ascii="仿宋" w:hAnsi="仿宋" w:eastAsia="仿宋" w:cs="仿宋"/>
          <w:color w:val="auto"/>
          <w:sz w:val="24"/>
          <w:szCs w:val="24"/>
        </w:rPr>
      </w:pPr>
      <w:r>
        <w:rPr>
          <w:rFonts w:hint="eastAsia" w:ascii="仿宋" w:hAnsi="仿宋" w:eastAsia="仿宋" w:cs="仿宋"/>
          <w:bCs/>
          <w:color w:val="auto"/>
          <w:sz w:val="24"/>
          <w:szCs w:val="24"/>
        </w:rPr>
        <w:t>2.工程地点：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C33CE24">
      <w:pPr>
        <w:spacing w:line="360" w:lineRule="auto"/>
        <w:ind w:firstLine="475" w:firstLineChars="196"/>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3.规划占地面积：</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平方米，总建筑面积：</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平方米（其中地上约</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平方米，地下约</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平方米）；地上</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层，地下</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层；建筑高度</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米。</w:t>
      </w:r>
    </w:p>
    <w:p w14:paraId="6F831F95">
      <w:pPr>
        <w:spacing w:line="360" w:lineRule="auto"/>
        <w:ind w:firstLine="475" w:firstLineChars="196"/>
        <w:outlineLvl w:val="9"/>
        <w:rPr>
          <w:rFonts w:hint="eastAsia" w:ascii="仿宋" w:hAnsi="仿宋" w:eastAsia="仿宋" w:cs="仿宋"/>
          <w:color w:val="auto"/>
          <w:sz w:val="24"/>
          <w:szCs w:val="24"/>
        </w:rPr>
      </w:pPr>
      <w:r>
        <w:rPr>
          <w:rFonts w:hint="eastAsia" w:ascii="仿宋" w:hAnsi="仿宋" w:eastAsia="仿宋" w:cs="仿宋"/>
          <w:color w:val="auto"/>
          <w:sz w:val="24"/>
          <w:szCs w:val="24"/>
        </w:rPr>
        <w:t>4.建筑功能：</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等。</w:t>
      </w:r>
    </w:p>
    <w:p w14:paraId="1918F70E">
      <w:pPr>
        <w:spacing w:line="360" w:lineRule="auto"/>
        <w:ind w:firstLine="475" w:firstLineChars="196"/>
        <w:outlineLvl w:val="9"/>
        <w:rPr>
          <w:rFonts w:hint="eastAsia" w:ascii="仿宋" w:hAnsi="仿宋" w:eastAsia="仿宋" w:cs="仿宋"/>
          <w:bCs/>
          <w:color w:val="auto"/>
          <w:sz w:val="24"/>
          <w:szCs w:val="24"/>
          <w:u w:val="single"/>
        </w:rPr>
      </w:pPr>
      <w:r>
        <w:rPr>
          <w:rFonts w:hint="eastAsia" w:ascii="仿宋" w:hAnsi="仿宋" w:eastAsia="仿宋" w:cs="仿宋"/>
          <w:color w:val="auto"/>
          <w:sz w:val="24"/>
          <w:szCs w:val="24"/>
        </w:rPr>
        <w:t>5.投资估算：约</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元人民币。</w:t>
      </w:r>
    </w:p>
    <w:p w14:paraId="23EF209C">
      <w:pPr>
        <w:spacing w:before="120" w:after="120" w:line="360" w:lineRule="auto"/>
        <w:ind w:firstLine="475" w:firstLineChars="196"/>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二、工程设计范围、阶段与服务内容</w:t>
      </w:r>
    </w:p>
    <w:p w14:paraId="15A0243B">
      <w:pPr>
        <w:spacing w:line="360" w:lineRule="auto"/>
        <w:ind w:firstLine="475" w:firstLineChars="196"/>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1.工程设计范围：</w:t>
      </w:r>
      <w:r>
        <w:rPr>
          <w:rFonts w:hint="eastAsia" w:ascii="仿宋" w:hAnsi="仿宋" w:eastAsia="仿宋" w:cs="仿宋"/>
          <w:color w:val="auto"/>
          <w:sz w:val="24"/>
          <w:szCs w:val="24"/>
          <w:u w:val="single"/>
        </w:rPr>
        <w:t xml:space="preserve">       </w:t>
      </w:r>
      <w:r>
        <w:rPr>
          <w:rFonts w:hint="eastAsia" w:ascii="仿宋" w:hAnsi="仿宋" w:eastAsia="仿宋" w:cs="仿宋"/>
          <w:bCs/>
          <w:color w:val="auto"/>
          <w:sz w:val="24"/>
          <w:szCs w:val="24"/>
        </w:rPr>
        <w:t>。</w:t>
      </w:r>
    </w:p>
    <w:p w14:paraId="38C28D4A">
      <w:pPr>
        <w:spacing w:line="360" w:lineRule="auto"/>
        <w:ind w:firstLine="475" w:firstLineChars="196"/>
        <w:outlineLvl w:val="9"/>
        <w:rPr>
          <w:rFonts w:hint="eastAsia" w:ascii="仿宋" w:hAnsi="仿宋" w:eastAsia="仿宋" w:cs="仿宋"/>
          <w:bCs/>
          <w:color w:val="auto"/>
          <w:sz w:val="24"/>
          <w:szCs w:val="24"/>
          <w:u w:val="single"/>
        </w:rPr>
      </w:pPr>
      <w:r>
        <w:rPr>
          <w:rFonts w:hint="eastAsia" w:ascii="仿宋" w:hAnsi="仿宋" w:eastAsia="仿宋" w:cs="仿宋"/>
          <w:color w:val="auto"/>
          <w:sz w:val="24"/>
          <w:szCs w:val="24"/>
        </w:rPr>
        <w:t>2.工程设计阶段：</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029A0E4">
      <w:pPr>
        <w:spacing w:line="360" w:lineRule="auto"/>
        <w:ind w:firstLine="475" w:firstLineChars="196"/>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3.工程设计服务内容：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A49C0D2">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工程设计范围、阶段与服务内容详见专用合同条款附件1。</w:t>
      </w:r>
    </w:p>
    <w:p w14:paraId="5A13D971">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 xml:space="preserve">   </w:t>
      </w:r>
      <w:bookmarkStart w:id="55" w:name="_Toc351203482"/>
      <w:r>
        <w:rPr>
          <w:rFonts w:hint="eastAsia" w:ascii="仿宋" w:hAnsi="仿宋" w:eastAsia="仿宋" w:cs="仿宋"/>
          <w:b w:val="0"/>
          <w:color w:val="auto"/>
          <w:sz w:val="24"/>
          <w:szCs w:val="24"/>
        </w:rPr>
        <w:t>三、</w:t>
      </w:r>
      <w:bookmarkEnd w:id="55"/>
      <w:r>
        <w:rPr>
          <w:rFonts w:hint="eastAsia" w:ascii="仿宋" w:hAnsi="仿宋" w:eastAsia="仿宋" w:cs="仿宋"/>
          <w:b w:val="0"/>
          <w:color w:val="auto"/>
          <w:sz w:val="24"/>
          <w:szCs w:val="24"/>
        </w:rPr>
        <w:t>工程设计周期</w:t>
      </w:r>
    </w:p>
    <w:p w14:paraId="71C21F9D">
      <w:pPr>
        <w:spacing w:line="360" w:lineRule="auto"/>
        <w:ind w:firstLine="459"/>
        <w:outlineLvl w:val="9"/>
        <w:rPr>
          <w:rFonts w:hint="eastAsia" w:ascii="仿宋" w:hAnsi="仿宋" w:eastAsia="仿宋" w:cs="仿宋"/>
          <w:color w:val="auto"/>
          <w:sz w:val="24"/>
          <w:szCs w:val="24"/>
        </w:rPr>
      </w:pPr>
      <w:r>
        <w:rPr>
          <w:rFonts w:hint="eastAsia" w:ascii="仿宋" w:hAnsi="仿宋" w:eastAsia="仿宋" w:cs="仿宋"/>
          <w:color w:val="auto"/>
          <w:sz w:val="24"/>
          <w:szCs w:val="24"/>
        </w:rPr>
        <w:t>计划开始设计日期：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6357FA15">
      <w:pPr>
        <w:spacing w:line="360" w:lineRule="auto"/>
        <w:ind w:firstLine="459"/>
        <w:outlineLvl w:val="9"/>
        <w:rPr>
          <w:rFonts w:hint="eastAsia" w:ascii="仿宋" w:hAnsi="仿宋" w:eastAsia="仿宋" w:cs="仿宋"/>
          <w:color w:val="auto"/>
          <w:sz w:val="24"/>
          <w:szCs w:val="24"/>
        </w:rPr>
      </w:pPr>
      <w:r>
        <w:rPr>
          <w:rFonts w:hint="eastAsia" w:ascii="仿宋" w:hAnsi="仿宋" w:eastAsia="仿宋" w:cs="仿宋"/>
          <w:color w:val="auto"/>
          <w:sz w:val="24"/>
          <w:szCs w:val="24"/>
        </w:rPr>
        <w:t>计划完成设计日期：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4D5B9A14">
      <w:pPr>
        <w:spacing w:line="360" w:lineRule="auto"/>
        <w:ind w:firstLine="459"/>
        <w:outlineLvl w:val="9"/>
        <w:rPr>
          <w:rFonts w:hint="eastAsia" w:ascii="仿宋" w:hAnsi="仿宋" w:eastAsia="仿宋" w:cs="仿宋"/>
          <w:color w:val="auto"/>
          <w:sz w:val="24"/>
          <w:szCs w:val="24"/>
        </w:rPr>
      </w:pPr>
      <w:r>
        <w:rPr>
          <w:rFonts w:hint="eastAsia" w:ascii="仿宋" w:hAnsi="仿宋" w:eastAsia="仿宋" w:cs="仿宋"/>
          <w:color w:val="auto"/>
          <w:sz w:val="24"/>
          <w:szCs w:val="24"/>
        </w:rPr>
        <w:t>具体工程设计周期以专用合同条款及其附件的约定为准。</w:t>
      </w:r>
    </w:p>
    <w:p w14:paraId="37E38465">
      <w:pPr>
        <w:spacing w:before="120" w:after="120" w:line="360" w:lineRule="auto"/>
        <w:outlineLvl w:val="9"/>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r>
        <w:rPr>
          <w:rFonts w:hint="eastAsia" w:ascii="仿宋" w:hAnsi="仿宋" w:eastAsia="仿宋" w:cs="仿宋"/>
          <w:b w:val="0"/>
          <w:color w:val="auto"/>
          <w:sz w:val="24"/>
          <w:szCs w:val="24"/>
        </w:rPr>
        <w:t xml:space="preserve"> </w:t>
      </w:r>
      <w:bookmarkStart w:id="56" w:name="_Toc351203484"/>
      <w:r>
        <w:rPr>
          <w:rFonts w:hint="eastAsia" w:ascii="仿宋" w:hAnsi="仿宋" w:eastAsia="仿宋" w:cs="仿宋"/>
          <w:b w:val="0"/>
          <w:color w:val="auto"/>
          <w:sz w:val="24"/>
          <w:szCs w:val="24"/>
        </w:rPr>
        <w:t>四、合同价格形式与签约合同价</w:t>
      </w:r>
      <w:bookmarkEnd w:id="56"/>
      <w:r>
        <w:rPr>
          <w:rFonts w:hint="eastAsia" w:ascii="仿宋" w:hAnsi="仿宋" w:eastAsia="仿宋" w:cs="仿宋"/>
          <w:b w:val="0"/>
          <w:color w:val="auto"/>
          <w:sz w:val="24"/>
          <w:szCs w:val="24"/>
        </w:rPr>
        <w:tab/>
      </w:r>
    </w:p>
    <w:p w14:paraId="2D8B3A26">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1.合同价格形式：</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7392800D">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2.签约合同价为：</w:t>
      </w:r>
    </w:p>
    <w:p w14:paraId="7727ABEB">
      <w:pPr>
        <w:spacing w:line="360" w:lineRule="auto"/>
        <w:ind w:firstLine="607" w:firstLineChars="250"/>
        <w:outlineLvl w:val="9"/>
        <w:rPr>
          <w:rFonts w:hint="eastAsia" w:ascii="仿宋" w:hAnsi="仿宋" w:eastAsia="仿宋" w:cs="仿宋"/>
          <w:color w:val="auto"/>
          <w:sz w:val="24"/>
          <w:szCs w:val="24"/>
        </w:rPr>
      </w:pPr>
      <w:r>
        <w:rPr>
          <w:rFonts w:hint="eastAsia" w:ascii="仿宋" w:hAnsi="仿宋" w:eastAsia="仿宋" w:cs="仿宋"/>
          <w:color w:val="auto"/>
          <w:sz w:val="24"/>
          <w:szCs w:val="24"/>
        </w:rPr>
        <w:t>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p w14:paraId="69402950">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Cs w:val="0"/>
          <w:color w:val="auto"/>
          <w:sz w:val="24"/>
          <w:szCs w:val="24"/>
        </w:rPr>
        <w:t xml:space="preserve">   </w:t>
      </w:r>
      <w:r>
        <w:rPr>
          <w:rFonts w:hint="eastAsia" w:ascii="仿宋" w:hAnsi="仿宋" w:eastAsia="仿宋" w:cs="仿宋"/>
          <w:b w:val="0"/>
          <w:color w:val="auto"/>
          <w:sz w:val="24"/>
          <w:szCs w:val="24"/>
        </w:rPr>
        <w:t xml:space="preserve"> </w:t>
      </w:r>
      <w:bookmarkStart w:id="57" w:name="_Toc351203485"/>
      <w:r>
        <w:rPr>
          <w:rFonts w:hint="eastAsia" w:ascii="仿宋" w:hAnsi="仿宋" w:eastAsia="仿宋" w:cs="仿宋"/>
          <w:b w:val="0"/>
          <w:color w:val="auto"/>
          <w:sz w:val="24"/>
          <w:szCs w:val="24"/>
        </w:rPr>
        <w:t>五、</w:t>
      </w:r>
      <w:bookmarkEnd w:id="57"/>
      <w:r>
        <w:rPr>
          <w:rFonts w:hint="eastAsia" w:ascii="仿宋" w:hAnsi="仿宋" w:eastAsia="仿宋" w:cs="仿宋"/>
          <w:b w:val="0"/>
          <w:color w:val="auto"/>
          <w:sz w:val="24"/>
          <w:szCs w:val="24"/>
        </w:rPr>
        <w:t>发包人代表与设计人项目负责人</w:t>
      </w:r>
    </w:p>
    <w:p w14:paraId="5461640D">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发包人代表：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9FDC44D">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设计人项目负责人：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513F8A10">
      <w:pPr>
        <w:spacing w:before="120" w:after="120" w:line="360" w:lineRule="auto"/>
        <w:outlineLvl w:val="9"/>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r>
        <w:rPr>
          <w:rFonts w:hint="eastAsia" w:ascii="仿宋" w:hAnsi="仿宋" w:eastAsia="仿宋" w:cs="仿宋"/>
          <w:b w:val="0"/>
          <w:color w:val="auto"/>
          <w:sz w:val="24"/>
          <w:szCs w:val="24"/>
        </w:rPr>
        <w:t xml:space="preserve"> </w:t>
      </w:r>
      <w:bookmarkStart w:id="58" w:name="_Toc351203486"/>
      <w:r>
        <w:rPr>
          <w:rFonts w:hint="eastAsia" w:ascii="仿宋" w:hAnsi="仿宋" w:eastAsia="仿宋" w:cs="仿宋"/>
          <w:b w:val="0"/>
          <w:color w:val="auto"/>
          <w:sz w:val="24"/>
          <w:szCs w:val="24"/>
        </w:rPr>
        <w:t>六、合同文件构成</w:t>
      </w:r>
      <w:bookmarkEnd w:id="58"/>
    </w:p>
    <w:p w14:paraId="69017A1E">
      <w:pPr>
        <w:spacing w:line="360" w:lineRule="auto"/>
        <w:ind w:firstLine="486" w:firstLineChars="200"/>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本协议书与下列文件一起构成合同文件：</w:t>
      </w:r>
    </w:p>
    <w:p w14:paraId="2B070ED1">
      <w:pPr>
        <w:autoSpaceDE w:val="0"/>
        <w:autoSpaceDN w:val="0"/>
        <w:adjustRightInd w:val="0"/>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（1）专用合同条款及其附件； </w:t>
      </w:r>
    </w:p>
    <w:p w14:paraId="6D9A814E">
      <w:pPr>
        <w:autoSpaceDE w:val="0"/>
        <w:autoSpaceDN w:val="0"/>
        <w:adjustRightInd w:val="0"/>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（2）通用合同条款； </w:t>
      </w:r>
    </w:p>
    <w:p w14:paraId="46072B03">
      <w:pPr>
        <w:autoSpaceDE w:val="0"/>
        <w:autoSpaceDN w:val="0"/>
        <w:adjustRightInd w:val="0"/>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（3）中标通知书（如果有）；</w:t>
      </w:r>
    </w:p>
    <w:p w14:paraId="015FB570">
      <w:pPr>
        <w:autoSpaceDE w:val="0"/>
        <w:autoSpaceDN w:val="0"/>
        <w:adjustRightInd w:val="0"/>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（4）投标函及其附录（如果有）；</w:t>
      </w:r>
    </w:p>
    <w:p w14:paraId="257CC5BF">
      <w:pPr>
        <w:autoSpaceDE w:val="0"/>
        <w:autoSpaceDN w:val="0"/>
        <w:adjustRightInd w:val="0"/>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（5）发包人要求；</w:t>
      </w:r>
    </w:p>
    <w:p w14:paraId="7DAA42F2">
      <w:pPr>
        <w:autoSpaceDE w:val="0"/>
        <w:autoSpaceDN w:val="0"/>
        <w:adjustRightInd w:val="0"/>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（6）技术标准；</w:t>
      </w:r>
    </w:p>
    <w:p w14:paraId="2DF3A80C">
      <w:pPr>
        <w:autoSpaceDE w:val="0"/>
        <w:autoSpaceDN w:val="0"/>
        <w:adjustRightInd w:val="0"/>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（7）发包人提供的上一阶段图纸（如果有）；</w:t>
      </w:r>
    </w:p>
    <w:p w14:paraId="4A9D75B2">
      <w:pPr>
        <w:autoSpaceDE w:val="0"/>
        <w:autoSpaceDN w:val="0"/>
        <w:adjustRightInd w:val="0"/>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（8）其他合同文件。</w:t>
      </w:r>
    </w:p>
    <w:p w14:paraId="4F80FE66">
      <w:pPr>
        <w:autoSpaceDE w:val="0"/>
        <w:autoSpaceDN w:val="0"/>
        <w:adjustRightInd w:val="0"/>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在合同履行过程中形成的与合同有关的文件均构成合同文件组成部分。</w:t>
      </w:r>
    </w:p>
    <w:p w14:paraId="4F97D279">
      <w:pPr>
        <w:autoSpaceDE w:val="0"/>
        <w:autoSpaceDN w:val="0"/>
        <w:adjustRightInd w:val="0"/>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上述各项合同文件包括合同当事人就该项合同文件所作出的补充和修改，属于同一类内容的文件，应以最新签署的为准。</w:t>
      </w:r>
    </w:p>
    <w:p w14:paraId="39AB739C">
      <w:pPr>
        <w:spacing w:before="120" w:after="120" w:line="360" w:lineRule="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w:t>
      </w:r>
      <w:r>
        <w:rPr>
          <w:rFonts w:hint="eastAsia" w:ascii="仿宋" w:hAnsi="仿宋" w:eastAsia="仿宋" w:cs="仿宋"/>
          <w:b w:val="0"/>
          <w:color w:val="auto"/>
          <w:sz w:val="24"/>
          <w:szCs w:val="24"/>
        </w:rPr>
        <w:t xml:space="preserve"> </w:t>
      </w:r>
      <w:bookmarkStart w:id="59" w:name="_Toc351203487"/>
      <w:r>
        <w:rPr>
          <w:rFonts w:hint="eastAsia" w:ascii="仿宋" w:hAnsi="仿宋" w:eastAsia="仿宋" w:cs="仿宋"/>
          <w:b w:val="0"/>
          <w:color w:val="auto"/>
          <w:sz w:val="24"/>
          <w:szCs w:val="24"/>
        </w:rPr>
        <w:t>七、承诺</w:t>
      </w:r>
      <w:bookmarkEnd w:id="59"/>
    </w:p>
    <w:p w14:paraId="6DCD6B7E">
      <w:pPr>
        <w:spacing w:line="360" w:lineRule="auto"/>
        <w:ind w:firstLine="486" w:firstLineChars="200"/>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1.发包人承诺按照法律规定履行项目审批手续，按照合同约定提供设计依据，并按合同约定的期限和方式支付合同价款。</w:t>
      </w:r>
    </w:p>
    <w:p w14:paraId="4AA1C063">
      <w:pPr>
        <w:spacing w:line="360" w:lineRule="auto"/>
        <w:ind w:firstLine="486" w:firstLineChars="200"/>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2.设计人承诺按照法律和技术标准规定及合同约定提供工程设计服务。</w:t>
      </w:r>
    </w:p>
    <w:p w14:paraId="1894B067">
      <w:pPr>
        <w:spacing w:before="120" w:after="120" w:line="360" w:lineRule="auto"/>
        <w:outlineLvl w:val="9"/>
        <w:rPr>
          <w:rFonts w:hint="eastAsia" w:ascii="仿宋" w:hAnsi="仿宋" w:eastAsia="仿宋" w:cs="仿宋"/>
          <w:bCs/>
          <w:color w:val="auto"/>
          <w:sz w:val="24"/>
          <w:szCs w:val="24"/>
        </w:rPr>
      </w:pPr>
      <w:bookmarkStart w:id="60" w:name="_Toc351203488"/>
      <w:r>
        <w:rPr>
          <w:rFonts w:hint="eastAsia" w:ascii="仿宋" w:hAnsi="仿宋" w:eastAsia="仿宋" w:cs="仿宋"/>
          <w:b/>
          <w:color w:val="auto"/>
          <w:sz w:val="24"/>
          <w:szCs w:val="24"/>
        </w:rPr>
        <w:t xml:space="preserve">   </w:t>
      </w:r>
      <w:r>
        <w:rPr>
          <w:rFonts w:hint="eastAsia" w:ascii="仿宋" w:hAnsi="仿宋" w:eastAsia="仿宋" w:cs="仿宋"/>
          <w:color w:val="auto"/>
          <w:sz w:val="24"/>
          <w:szCs w:val="24"/>
        </w:rPr>
        <w:t xml:space="preserve"> 八、词语含义</w:t>
      </w:r>
      <w:bookmarkEnd w:id="60"/>
    </w:p>
    <w:p w14:paraId="47B930B4">
      <w:pPr>
        <w:spacing w:line="360" w:lineRule="auto"/>
        <w:ind w:firstLine="486" w:firstLineChars="200"/>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本协议书中词语含义与第二部分通用合同条款中赋予的含义相同。</w:t>
      </w:r>
    </w:p>
    <w:p w14:paraId="40F309E1">
      <w:pPr>
        <w:spacing w:before="120" w:after="120" w:line="360" w:lineRule="auto"/>
        <w:outlineLvl w:val="9"/>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61" w:name="_Toc351203490"/>
      <w:r>
        <w:rPr>
          <w:rFonts w:hint="eastAsia" w:ascii="仿宋" w:hAnsi="仿宋" w:eastAsia="仿宋" w:cs="仿宋"/>
          <w:b w:val="0"/>
          <w:color w:val="auto"/>
          <w:sz w:val="24"/>
          <w:szCs w:val="24"/>
        </w:rPr>
        <w:t>九、签订地点</w:t>
      </w:r>
      <w:bookmarkEnd w:id="61"/>
    </w:p>
    <w:p w14:paraId="0B3AC2E6">
      <w:pPr>
        <w:spacing w:line="360" w:lineRule="auto"/>
        <w:ind w:firstLine="486" w:firstLineChars="200"/>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本合同在</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签订。</w:t>
      </w:r>
    </w:p>
    <w:p w14:paraId="66A9ED56">
      <w:pPr>
        <w:spacing w:before="120" w:after="120" w:line="360" w:lineRule="auto"/>
        <w:outlineLvl w:val="9"/>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62" w:name="_Toc351203491"/>
      <w:r>
        <w:rPr>
          <w:rFonts w:hint="eastAsia" w:ascii="仿宋" w:hAnsi="仿宋" w:eastAsia="仿宋" w:cs="仿宋"/>
          <w:b w:val="0"/>
          <w:color w:val="auto"/>
          <w:sz w:val="24"/>
          <w:szCs w:val="24"/>
        </w:rPr>
        <w:t>十、补充协议</w:t>
      </w:r>
      <w:bookmarkEnd w:id="62"/>
    </w:p>
    <w:p w14:paraId="08ED9826">
      <w:pPr>
        <w:spacing w:line="360" w:lineRule="auto"/>
        <w:ind w:firstLine="486" w:firstLineChars="200"/>
        <w:outlineLvl w:val="9"/>
        <w:rPr>
          <w:rFonts w:hint="eastAsia" w:ascii="仿宋" w:hAnsi="仿宋" w:eastAsia="仿宋" w:cs="仿宋"/>
          <w:b/>
          <w:bCs/>
          <w:color w:val="auto"/>
          <w:sz w:val="24"/>
          <w:szCs w:val="24"/>
        </w:rPr>
      </w:pPr>
      <w:r>
        <w:rPr>
          <w:rFonts w:hint="eastAsia" w:ascii="仿宋" w:hAnsi="仿宋" w:eastAsia="仿宋" w:cs="仿宋"/>
          <w:bCs/>
          <w:color w:val="auto"/>
          <w:sz w:val="24"/>
          <w:szCs w:val="24"/>
        </w:rPr>
        <w:t>合同未尽事宜，合同当事人另行签订补充协议，补充协议是合同的组成部分。</w:t>
      </w:r>
    </w:p>
    <w:p w14:paraId="710DC6A3">
      <w:pPr>
        <w:spacing w:before="120" w:after="120" w:line="360" w:lineRule="auto"/>
        <w:outlineLvl w:val="9"/>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63" w:name="_Toc351203492"/>
      <w:r>
        <w:rPr>
          <w:rFonts w:hint="eastAsia" w:ascii="仿宋" w:hAnsi="仿宋" w:eastAsia="仿宋" w:cs="仿宋"/>
          <w:b w:val="0"/>
          <w:color w:val="auto"/>
          <w:sz w:val="24"/>
          <w:szCs w:val="24"/>
        </w:rPr>
        <w:t>十一、合同生效</w:t>
      </w:r>
      <w:bookmarkEnd w:id="63"/>
    </w:p>
    <w:p w14:paraId="6E0A07F5">
      <w:pPr>
        <w:spacing w:line="360" w:lineRule="auto"/>
        <w:ind w:firstLine="486" w:firstLineChars="200"/>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本合同自</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生效。</w:t>
      </w:r>
    </w:p>
    <w:p w14:paraId="110D7C06">
      <w:pPr>
        <w:spacing w:before="120" w:after="120" w:line="360" w:lineRule="auto"/>
        <w:outlineLvl w:val="9"/>
        <w:rPr>
          <w:rFonts w:hint="eastAsia" w:ascii="仿宋" w:hAnsi="仿宋" w:eastAsia="仿宋" w:cs="仿宋"/>
          <w:bCs w:val="0"/>
          <w:color w:val="auto"/>
          <w:sz w:val="24"/>
          <w:szCs w:val="24"/>
        </w:rPr>
      </w:pPr>
      <w:r>
        <w:rPr>
          <w:rFonts w:hint="eastAsia" w:ascii="仿宋" w:hAnsi="仿宋" w:eastAsia="仿宋" w:cs="仿宋"/>
          <w:bCs w:val="0"/>
          <w:color w:val="auto"/>
          <w:sz w:val="24"/>
          <w:szCs w:val="24"/>
        </w:rPr>
        <w:t xml:space="preserve">    </w:t>
      </w:r>
      <w:bookmarkStart w:id="64" w:name="_Toc351203493"/>
      <w:r>
        <w:rPr>
          <w:rFonts w:hint="eastAsia" w:ascii="仿宋" w:hAnsi="仿宋" w:eastAsia="仿宋" w:cs="仿宋"/>
          <w:b w:val="0"/>
          <w:color w:val="auto"/>
          <w:sz w:val="24"/>
          <w:szCs w:val="24"/>
        </w:rPr>
        <w:t>十二、合同份数</w:t>
      </w:r>
      <w:bookmarkEnd w:id="64"/>
    </w:p>
    <w:p w14:paraId="1BDAD870">
      <w:pPr>
        <w:spacing w:line="360" w:lineRule="auto"/>
        <w:ind w:firstLine="486" w:firstLineChars="200"/>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本合同正本一式</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份、副本一式</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份，均具有同等法律效力，发包人执正本</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份、副本</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份，设计人执正本</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份、副本</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份。</w:t>
      </w:r>
    </w:p>
    <w:p w14:paraId="6C07B661">
      <w:pPr>
        <w:spacing w:line="360" w:lineRule="auto"/>
        <w:outlineLvl w:val="9"/>
        <w:rPr>
          <w:rFonts w:hint="eastAsia" w:ascii="仿宋" w:hAnsi="仿宋" w:eastAsia="仿宋" w:cs="仿宋"/>
          <w:color w:val="auto"/>
          <w:sz w:val="24"/>
          <w:szCs w:val="24"/>
        </w:rPr>
      </w:pPr>
    </w:p>
    <w:p w14:paraId="16907794">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  （盖章）             设计人：  （盖章）</w:t>
      </w:r>
    </w:p>
    <w:p w14:paraId="477E1B80">
      <w:pPr>
        <w:spacing w:line="360" w:lineRule="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p>
    <w:p w14:paraId="25BD7AE9">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法定代表人或其委托代理人：  法定代表人或其委托代理人：</w:t>
      </w:r>
    </w:p>
    <w:p w14:paraId="60674FD9">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（签字）                    （签字）</w:t>
      </w:r>
    </w:p>
    <w:p w14:paraId="38F4CCFF">
      <w:pPr>
        <w:spacing w:line="360" w:lineRule="auto"/>
        <w:outlineLvl w:val="9"/>
        <w:rPr>
          <w:rFonts w:hint="eastAsia" w:ascii="仿宋" w:hAnsi="仿宋" w:eastAsia="仿宋" w:cs="仿宋"/>
          <w:color w:val="auto"/>
          <w:sz w:val="24"/>
          <w:szCs w:val="24"/>
          <w:u w:val="single"/>
        </w:rPr>
      </w:pPr>
    </w:p>
    <w:p w14:paraId="4D4358E4">
      <w:pPr>
        <w:tabs>
          <w:tab w:val="left" w:pos="4410"/>
        </w:tabs>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组织机构代码：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组织机构代码：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w:t>
      </w:r>
    </w:p>
    <w:p w14:paraId="76554EC4">
      <w:pPr>
        <w:tabs>
          <w:tab w:val="left" w:pos="4410"/>
        </w:tabs>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纳税人识别码：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纳税人识别码：</w:t>
      </w:r>
      <w:r>
        <w:rPr>
          <w:rFonts w:hint="eastAsia" w:ascii="仿宋" w:hAnsi="仿宋" w:eastAsia="仿宋" w:cs="仿宋"/>
          <w:color w:val="auto"/>
          <w:sz w:val="24"/>
          <w:szCs w:val="24"/>
          <w:u w:val="single"/>
        </w:rPr>
        <w:t xml:space="preserve">              </w:t>
      </w:r>
    </w:p>
    <w:p w14:paraId="00B5FCDF">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      </w:t>
      </w:r>
    </w:p>
    <w:p w14:paraId="4DECA59B">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邮政编码：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308DEB61">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u w:val="single"/>
        </w:rPr>
        <w:t xml:space="preserve">             </w:t>
      </w:r>
    </w:p>
    <w:p w14:paraId="09A5FB0C">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委托代理人：</w:t>
      </w:r>
      <w:r>
        <w:rPr>
          <w:rFonts w:hint="eastAsia" w:ascii="仿宋" w:hAnsi="仿宋" w:eastAsia="仿宋" w:cs="仿宋"/>
          <w:color w:val="auto"/>
          <w:sz w:val="24"/>
          <w:szCs w:val="24"/>
          <w:u w:val="single"/>
        </w:rPr>
        <w:t xml:space="preserve">             </w:t>
      </w:r>
    </w:p>
    <w:p w14:paraId="761DE657">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  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  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697AF910">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传  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传  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   </w:t>
      </w:r>
    </w:p>
    <w:p w14:paraId="6C4171E6">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电子信箱：</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08FE3170">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 xml:space="preserve">  开户银行：</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6D5A9754">
      <w:pPr>
        <w:spacing w:line="360" w:lineRule="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账  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账  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2589E3F6">
      <w:pPr>
        <w:outlineLvl w:val="9"/>
        <w:rPr>
          <w:rFonts w:hint="eastAsia" w:ascii="仿宋" w:hAnsi="仿宋" w:eastAsia="仿宋" w:cs="仿宋"/>
          <w:color w:val="auto"/>
          <w:sz w:val="24"/>
          <w:szCs w:val="24"/>
        </w:rPr>
      </w:pPr>
      <w:r>
        <w:rPr>
          <w:rFonts w:hint="eastAsia" w:ascii="仿宋" w:hAnsi="仿宋" w:eastAsia="仿宋" w:cs="仿宋"/>
          <w:color w:val="auto"/>
          <w:sz w:val="24"/>
          <w:szCs w:val="24"/>
        </w:rPr>
        <w:t>时  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     时  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7123E466">
      <w:pPr>
        <w:outlineLvl w:val="9"/>
        <w:rPr>
          <w:color w:val="auto"/>
        </w:rPr>
      </w:pPr>
    </w:p>
    <w:p w14:paraId="3F2EEE88">
      <w:pPr>
        <w:jc w:val="center"/>
        <w:outlineLvl w:val="9"/>
        <w:rPr>
          <w:rFonts w:ascii="华文中宋" w:hAnsi="华文中宋" w:eastAsia="华文中宋"/>
          <w:color w:val="auto"/>
          <w:sz w:val="44"/>
          <w:szCs w:val="44"/>
        </w:rPr>
      </w:pPr>
      <w:bookmarkStart w:id="65" w:name="_Toc88738837"/>
    </w:p>
    <w:p w14:paraId="5FB37E58">
      <w:pPr>
        <w:jc w:val="center"/>
        <w:outlineLvl w:val="9"/>
        <w:rPr>
          <w:rFonts w:ascii="华文中宋" w:hAnsi="华文中宋" w:eastAsia="华文中宋"/>
          <w:color w:val="auto"/>
          <w:sz w:val="44"/>
          <w:szCs w:val="44"/>
        </w:rPr>
      </w:pPr>
    </w:p>
    <w:p w14:paraId="546F77F7">
      <w:pPr>
        <w:jc w:val="center"/>
        <w:outlineLvl w:val="9"/>
        <w:rPr>
          <w:rFonts w:ascii="华文中宋" w:hAnsi="华文中宋" w:eastAsia="华文中宋"/>
          <w:color w:val="auto"/>
          <w:sz w:val="44"/>
          <w:szCs w:val="44"/>
        </w:rPr>
      </w:pPr>
      <w:r>
        <w:rPr>
          <w:rFonts w:ascii="华文中宋" w:hAnsi="华文中宋" w:eastAsia="华文中宋"/>
          <w:color w:val="auto"/>
          <w:sz w:val="44"/>
          <w:szCs w:val="44"/>
        </w:rPr>
        <w:t>第二部分 通用合同条款</w:t>
      </w:r>
      <w:bookmarkEnd w:id="65"/>
      <w:bookmarkStart w:id="66" w:name="_Toc337558727"/>
    </w:p>
    <w:p w14:paraId="3D012927">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w:t>
      </w:r>
      <w:bookmarkStart w:id="67" w:name="_Toc303538976"/>
      <w:bookmarkEnd w:id="67"/>
      <w:bookmarkStart w:id="68" w:name="_Toc303538975"/>
      <w:bookmarkEnd w:id="68"/>
      <w:bookmarkStart w:id="69" w:name="_Toc303538973"/>
      <w:bookmarkEnd w:id="69"/>
      <w:bookmarkStart w:id="70" w:name="_Toc303538974"/>
      <w:bookmarkEnd w:id="70"/>
      <w:bookmarkStart w:id="71" w:name="_Toc303538972"/>
      <w:bookmarkEnd w:id="71"/>
      <w:bookmarkStart w:id="72" w:name="_Toc296346528"/>
      <w:bookmarkStart w:id="73" w:name="_Toc296503027"/>
      <w:r>
        <w:rPr>
          <w:rFonts w:hint="eastAsia" w:ascii="仿宋" w:hAnsi="仿宋" w:eastAsia="仿宋" w:cs="仿宋"/>
          <w:b w:val="0"/>
          <w:color w:val="auto"/>
          <w:sz w:val="24"/>
          <w:szCs w:val="24"/>
        </w:rPr>
        <w:t xml:space="preserve"> 一般约定</w:t>
      </w:r>
      <w:bookmarkEnd w:id="66"/>
      <w:bookmarkEnd w:id="72"/>
      <w:bookmarkEnd w:id="73"/>
    </w:p>
    <w:p w14:paraId="545F0EBD">
      <w:pPr>
        <w:spacing w:before="120" w:after="120" w:line="360" w:lineRule="auto"/>
        <w:ind w:firstLine="486" w:firstLineChars="200"/>
        <w:outlineLvl w:val="9"/>
        <w:rPr>
          <w:rFonts w:hint="eastAsia" w:ascii="仿宋" w:hAnsi="仿宋" w:eastAsia="仿宋" w:cs="仿宋"/>
          <w:b w:val="0"/>
          <w:color w:val="auto"/>
          <w:sz w:val="24"/>
          <w:szCs w:val="24"/>
        </w:rPr>
      </w:pPr>
      <w:bookmarkStart w:id="74" w:name="_Toc296346529"/>
      <w:bookmarkStart w:id="75" w:name="_Toc337558728"/>
      <w:bookmarkStart w:id="76" w:name="_Toc296503028"/>
      <w:r>
        <w:rPr>
          <w:rFonts w:hint="eastAsia" w:ascii="仿宋" w:hAnsi="仿宋" w:eastAsia="仿宋" w:cs="仿宋"/>
          <w:b w:val="0"/>
          <w:color w:val="auto"/>
          <w:sz w:val="24"/>
          <w:szCs w:val="24"/>
        </w:rPr>
        <w:t>1.1 词语定义</w:t>
      </w:r>
      <w:bookmarkEnd w:id="74"/>
      <w:bookmarkEnd w:id="75"/>
      <w:bookmarkEnd w:id="76"/>
      <w:r>
        <w:rPr>
          <w:rFonts w:hint="eastAsia" w:ascii="仿宋" w:hAnsi="仿宋" w:eastAsia="仿宋" w:cs="仿宋"/>
          <w:b w:val="0"/>
          <w:color w:val="auto"/>
          <w:sz w:val="24"/>
          <w:szCs w:val="24"/>
        </w:rPr>
        <w:t>与解释</w:t>
      </w:r>
    </w:p>
    <w:p w14:paraId="19DDCD26">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合同协议书、通用合同条款、专用合同条款中的下列词语具有本款所赋予的含义：</w:t>
      </w:r>
    </w:p>
    <w:p w14:paraId="63270795">
      <w:pPr>
        <w:autoSpaceDE w:val="0"/>
        <w:autoSpaceDN w:val="0"/>
        <w:adjustRightInd w:val="0"/>
        <w:spacing w:line="360" w:lineRule="auto"/>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1.1.1 合同</w:t>
      </w:r>
    </w:p>
    <w:p w14:paraId="5D52111B">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1.1.1.1 合同：是指根据法律规定和合同当事人约定具有约束力的文件，构成合同的文件包括合同协议书、专用合同条款</w:t>
      </w:r>
      <w:r>
        <w:rPr>
          <w:rFonts w:hint="eastAsia" w:ascii="仿宋" w:hAnsi="仿宋" w:eastAsia="仿宋" w:cs="仿宋"/>
          <w:color w:val="auto"/>
          <w:sz w:val="24"/>
          <w:szCs w:val="24"/>
        </w:rPr>
        <w:t>及其附件</w:t>
      </w:r>
      <w:r>
        <w:rPr>
          <w:rFonts w:hint="eastAsia" w:ascii="仿宋" w:hAnsi="仿宋" w:eastAsia="仿宋" w:cs="仿宋"/>
          <w:color w:val="auto"/>
          <w:kern w:val="0"/>
          <w:sz w:val="24"/>
          <w:szCs w:val="24"/>
        </w:rPr>
        <w:t>、通用合同条款、中标通知书（如果有）、投标函及其附录（如果有）、发包人要求、技术标准、发包人提供的上一阶段图纸（如果有）以及其他合同文件。</w:t>
      </w:r>
    </w:p>
    <w:p w14:paraId="6D2A84A9">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1.1.1.2 合同协议书：是指构成合同的由发包人和设计人共同签署的称为“合同协议书”的书面文件。</w:t>
      </w:r>
    </w:p>
    <w:p w14:paraId="47398971">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1.1.1.3 中标通知书：是指构成合同的由发包人通知设计人中标的书面文件。</w:t>
      </w:r>
    </w:p>
    <w:p w14:paraId="35E77180">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1.1.1.4 投标函：是指构成合同的由设计人填写并签署的用于投标的称为“投标函”的文件。</w:t>
      </w:r>
    </w:p>
    <w:p w14:paraId="26D2C0D1">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1.1.1.5 投标函附录：是指构成合同的附在投标函后的称为“投标函附录”的文件。</w:t>
      </w:r>
    </w:p>
    <w:p w14:paraId="7D2FEEBD">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1.1.1.6 发包人要求：是指构成合同文件组成部分的，由发包人就工程项目的目的、范围、功能要求及工程设计文件审查的范围和内容等提出相应要求的书面文件，又称设计任务书。</w:t>
      </w:r>
    </w:p>
    <w:p w14:paraId="7EB39B76">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1.1.1.7 技术标准：是指构成合同的设计应当遵守的或指导设计的国家、行业或地方的技术标准和要求，以及合同约定的技术标准和要求。</w:t>
      </w:r>
    </w:p>
    <w:p w14:paraId="45EE1CE6">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1.1.1.8 其他合同文件：是指经合同当事人约定的与工程设计有关的具有合同约束力的文件或书面协议。合同当事人可以在专用合同条款中进行约定。</w:t>
      </w:r>
    </w:p>
    <w:p w14:paraId="26BD82E1">
      <w:pPr>
        <w:autoSpaceDE w:val="0"/>
        <w:autoSpaceDN w:val="0"/>
        <w:adjustRightInd w:val="0"/>
        <w:spacing w:line="360" w:lineRule="auto"/>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1.1.2 合同当事人及其他相关方</w:t>
      </w:r>
    </w:p>
    <w:p w14:paraId="6A0BF95A">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1.1.2.1 合同当事人：是指发包人和（或）设计人。</w:t>
      </w:r>
    </w:p>
    <w:p w14:paraId="14DB8112">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1.1.2.2 发包人：是指与设计人签订合同协议书的当事人及取得该当事人资格的合法继承人。</w:t>
      </w:r>
    </w:p>
    <w:p w14:paraId="5A88E657">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1.1.2.3 设计人：是指与发包人签订合同协议书的，具有相应工程设计资质的当事人及取得该当事人资格的合法继承人。</w:t>
      </w:r>
    </w:p>
    <w:p w14:paraId="7979F2E3">
      <w:pPr>
        <w:spacing w:line="360" w:lineRule="auto"/>
        <w:ind w:firstLine="473" w:firstLineChars="195"/>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1.1.2.4 分包人：</w:t>
      </w:r>
      <w:bookmarkStart w:id="77" w:name="#go5"/>
      <w:bookmarkEnd w:id="77"/>
      <w:r>
        <w:rPr>
          <w:rFonts w:hint="eastAsia" w:ascii="仿宋" w:hAnsi="仿宋" w:eastAsia="仿宋" w:cs="仿宋"/>
          <w:color w:val="auto"/>
          <w:kern w:val="0"/>
          <w:sz w:val="24"/>
          <w:szCs w:val="24"/>
        </w:rPr>
        <w:t>是指按照法律规定和合同约定，分包部分工程设计工作，并与设计人签订分包合同的具有相应资质的法人。</w:t>
      </w:r>
    </w:p>
    <w:p w14:paraId="45113276">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1.1.2.5 发包人代表：是指由发包人指定负责工程设计方面在发包人授权范围内行使发包人权利的人。</w:t>
      </w:r>
    </w:p>
    <w:p w14:paraId="66E9403E">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1.1.2.6 项目负责人：是指由设计人任命负责工程设计，在设计人授权范围内负责合同履行，且按照法律规定具有相应资格的项目主持人。</w:t>
      </w:r>
    </w:p>
    <w:p w14:paraId="21893B16">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1.1.2.7 联合体：是指两个以上设计人联合，以一个设计人身份为发包人提供工程设计服务的临时性组织。</w:t>
      </w:r>
    </w:p>
    <w:p w14:paraId="263A2E88">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 工程设计服务、资料与文件</w:t>
      </w:r>
    </w:p>
    <w:p w14:paraId="02372EAC">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1.1.3.1 工程设计服务：是指设计人按照合同约定履行的服务，包括工程设计基本服务、工程设计其他服务。</w:t>
      </w:r>
    </w:p>
    <w:p w14:paraId="01555D04">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1.1.3.2 工程设计基本服务：是指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35433928">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7DCF4DD0">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1.1.3.4 暂停设计：是指发生设计人不能按照合同约定履行全部或部分义务情形而暂时中断工程设计服务的行为。</w:t>
      </w:r>
    </w:p>
    <w:p w14:paraId="0036E58E">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1.1.3.5 工程设计资料：是指</w:t>
      </w:r>
      <w:r>
        <w:rPr>
          <w:rFonts w:hint="eastAsia" w:ascii="仿宋" w:hAnsi="仿宋" w:eastAsia="仿宋" w:cs="仿宋"/>
          <w:color w:val="auto"/>
          <w:sz w:val="24"/>
          <w:szCs w:val="24"/>
        </w:rPr>
        <w:t>根据合同约定，发包人向设计人提供的用于完成工程设计范围与内容所需要的资料。</w:t>
      </w:r>
    </w:p>
    <w:p w14:paraId="382013F1">
      <w:pPr>
        <w:spacing w:line="360" w:lineRule="auto"/>
        <w:ind w:firstLine="461" w:firstLineChars="190"/>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1.1.3.6 </w:t>
      </w:r>
      <w:r>
        <w:rPr>
          <w:rFonts w:hint="eastAsia" w:ascii="仿宋" w:hAnsi="仿宋" w:eastAsia="仿宋" w:cs="仿宋"/>
          <w:color w:val="auto"/>
          <w:sz w:val="24"/>
          <w:szCs w:val="24"/>
        </w:rPr>
        <w:t>工程设计文件：指按照合同约定和技术要求，由设计人向发包人提供的阶段性成果、最终工作成果等，且应当采用合同中双方约定的载体。</w:t>
      </w:r>
    </w:p>
    <w:p w14:paraId="33361C55">
      <w:pPr>
        <w:spacing w:line="360" w:lineRule="auto"/>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 日期和期限</w:t>
      </w:r>
    </w:p>
    <w:p w14:paraId="59C61CC0">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1.1.4.1 开始设计日期：包括计划开始设计日期和实际开始设计日期。计划开始设计日期是指合同协议书约定的开始设计日期；实际开始设计日期是指发包人发出的开始设计通知中载明的开始设计日期。</w:t>
      </w:r>
    </w:p>
    <w:p w14:paraId="541439C0">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14:paraId="465CB198">
      <w:pPr>
        <w:spacing w:line="360" w:lineRule="auto"/>
        <w:ind w:firstLine="493" w:firstLineChars="203"/>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1.1.4.3 设计周期又称设计工期：是指在合同协议书约定的设计人完成工程设计及相关服务所需的期限，包括按照合同约定所作的期限变更。</w:t>
      </w:r>
    </w:p>
    <w:p w14:paraId="24B8D854">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1.1.4.4 基准日期：招标发包的工程设计以投标截止日前28天的日期为基准日期，直接发包的工程设计以合同签订日前28天的日期为基准日期。</w:t>
      </w:r>
    </w:p>
    <w:p w14:paraId="6CC392B0">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1.1.4.5 天：除特别指明外，均指日历天。合同中按天计算时间的，开始当天不计入，从次日开始计算，期限最后一天的截止时间为当天24:00时。</w:t>
      </w:r>
    </w:p>
    <w:p w14:paraId="1E62B0DE">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 合同价格</w:t>
      </w:r>
    </w:p>
    <w:p w14:paraId="5E1337D7">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1.1.5.1 签约合同价：是指</w:t>
      </w:r>
      <w:r>
        <w:rPr>
          <w:rFonts w:hint="eastAsia" w:ascii="仿宋" w:hAnsi="仿宋" w:eastAsia="仿宋" w:cs="仿宋"/>
          <w:color w:val="auto"/>
          <w:sz w:val="24"/>
          <w:szCs w:val="24"/>
        </w:rPr>
        <w:t>发包人和设计人在合同协议书中确定的总金额。</w:t>
      </w:r>
    </w:p>
    <w:p w14:paraId="65E9A405">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1.1.5.2 合同价格又称设计费：是指发包人用于支付设计人按照合同约定完成工程设计范围内全部工作的金额，包括合同履行过程中按合同约定发生的价格变化。</w:t>
      </w:r>
    </w:p>
    <w:p w14:paraId="3E83BEE1">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1.1.6 其他</w:t>
      </w:r>
    </w:p>
    <w:p w14:paraId="55D29B95">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1.1.6.1 书面形式：是指合同书、信件和数据电文（包括电报、电传、传真、电子数据交换和电子邮件）等可以有形地表现所载内容的形式。</w:t>
      </w:r>
    </w:p>
    <w:p w14:paraId="4F5E1B99">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 xml:space="preserve">    </w:t>
      </w:r>
      <w:bookmarkStart w:id="78" w:name="_Toc337558729"/>
      <w:bookmarkStart w:id="79" w:name="_Toc296503029"/>
      <w:bookmarkStart w:id="80" w:name="_Toc296346530"/>
      <w:r>
        <w:rPr>
          <w:rFonts w:hint="eastAsia" w:ascii="仿宋" w:hAnsi="仿宋" w:eastAsia="仿宋" w:cs="仿宋"/>
          <w:b w:val="0"/>
          <w:color w:val="auto"/>
          <w:sz w:val="24"/>
          <w:szCs w:val="24"/>
        </w:rPr>
        <w:t>1.2 语言文字</w:t>
      </w:r>
      <w:bookmarkEnd w:id="78"/>
      <w:bookmarkEnd w:id="79"/>
      <w:bookmarkEnd w:id="80"/>
    </w:p>
    <w:p w14:paraId="6D11AF4A">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合同以中国的汉语简体文字编写、解释和说明。合同当事人在专用合同条款中约定使用两种以上语言时，汉语为优先解释和说明合同的语言。</w:t>
      </w:r>
    </w:p>
    <w:p w14:paraId="1A61B375">
      <w:pPr>
        <w:spacing w:before="120" w:after="120" w:line="360" w:lineRule="auto"/>
        <w:ind w:firstLine="486" w:firstLineChars="200"/>
        <w:outlineLvl w:val="9"/>
        <w:rPr>
          <w:rFonts w:hint="eastAsia" w:ascii="仿宋" w:hAnsi="仿宋" w:eastAsia="仿宋" w:cs="仿宋"/>
          <w:b w:val="0"/>
          <w:color w:val="auto"/>
          <w:sz w:val="24"/>
          <w:szCs w:val="24"/>
        </w:rPr>
      </w:pPr>
      <w:bookmarkStart w:id="81" w:name="_Toc337558730"/>
      <w:bookmarkStart w:id="82" w:name="_Toc296503030"/>
      <w:bookmarkStart w:id="83" w:name="_Toc296346531"/>
      <w:r>
        <w:rPr>
          <w:rFonts w:hint="eastAsia" w:ascii="仿宋" w:hAnsi="仿宋" w:eastAsia="仿宋" w:cs="仿宋"/>
          <w:b w:val="0"/>
          <w:color w:val="auto"/>
          <w:sz w:val="24"/>
          <w:szCs w:val="24"/>
        </w:rPr>
        <w:t>1.3 法律</w:t>
      </w:r>
      <w:bookmarkEnd w:id="81"/>
      <w:bookmarkEnd w:id="82"/>
      <w:bookmarkEnd w:id="83"/>
    </w:p>
    <w:p w14:paraId="04838018">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合同所称法律是指中华人民共和国法律、行政法规、部门规章，以及工程所在地的地方性法规、自治条例、单行条例和地方政府规章等。</w:t>
      </w:r>
    </w:p>
    <w:p w14:paraId="090FCB0D">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合同当事人可以在专用合同条款中约定合同适用的其他规范性文件。</w:t>
      </w:r>
    </w:p>
    <w:p w14:paraId="7EF9343D">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1.4 技术标准</w:t>
      </w:r>
    </w:p>
    <w:p w14:paraId="6509673F">
      <w:pPr>
        <w:autoSpaceDE w:val="0"/>
        <w:autoSpaceDN w:val="0"/>
        <w:adjustRightInd w:val="0"/>
        <w:spacing w:line="360" w:lineRule="auto"/>
        <w:ind w:firstLine="64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1.4.1 适用于工程的现行有效的国家标准、行业标准、工程所在地的地方性标准，以及相应的规范、规程等，合同当事人有特别要求的，应在专用合同条款中约定。</w:t>
      </w:r>
    </w:p>
    <w:p w14:paraId="3E13CE60">
      <w:pPr>
        <w:autoSpaceDE w:val="0"/>
        <w:autoSpaceDN w:val="0"/>
        <w:adjustRightInd w:val="0"/>
        <w:spacing w:line="360" w:lineRule="auto"/>
        <w:ind w:firstLine="64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1.4.2 发包人要求使用国外技术标准的，发包人与设计人在专用合同条款中约定原文版本和中文译本提供方及提供标准的名称、份数、时间及费用承担等事项。</w:t>
      </w:r>
    </w:p>
    <w:p w14:paraId="2BEDF1BE">
      <w:pPr>
        <w:autoSpaceDE w:val="0"/>
        <w:autoSpaceDN w:val="0"/>
        <w:adjustRightInd w:val="0"/>
        <w:spacing w:line="360" w:lineRule="auto"/>
        <w:ind w:firstLine="64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59B525FB">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w:t>
      </w:r>
      <w:bookmarkStart w:id="84" w:name="_Toc296346532"/>
      <w:bookmarkStart w:id="85" w:name="_Toc337558731"/>
      <w:bookmarkStart w:id="86" w:name="_Toc296503031"/>
      <w:r>
        <w:rPr>
          <w:rFonts w:hint="eastAsia" w:ascii="仿宋" w:hAnsi="仿宋" w:eastAsia="仿宋" w:cs="仿宋"/>
          <w:b w:val="0"/>
          <w:color w:val="auto"/>
          <w:sz w:val="24"/>
          <w:szCs w:val="24"/>
        </w:rPr>
        <w:t>.5 合同文件的优先顺序</w:t>
      </w:r>
    </w:p>
    <w:bookmarkEnd w:id="84"/>
    <w:bookmarkEnd w:id="85"/>
    <w:bookmarkEnd w:id="86"/>
    <w:p w14:paraId="529C0B93">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组成合同的各项文件应互相解释，互为说明。除专用合同条款另有约定外，解释合同文件的优先顺序如下：</w:t>
      </w:r>
    </w:p>
    <w:p w14:paraId="459051EC">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（1）合同协议书；</w:t>
      </w:r>
    </w:p>
    <w:p w14:paraId="3DB86CE9">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（2）专用合同条款</w:t>
      </w:r>
      <w:r>
        <w:rPr>
          <w:rFonts w:hint="eastAsia" w:ascii="仿宋" w:hAnsi="仿宋" w:eastAsia="仿宋" w:cs="仿宋"/>
          <w:color w:val="auto"/>
          <w:sz w:val="24"/>
          <w:szCs w:val="24"/>
        </w:rPr>
        <w:t>及其附件</w:t>
      </w:r>
      <w:r>
        <w:rPr>
          <w:rFonts w:hint="eastAsia" w:ascii="仿宋" w:hAnsi="仿宋" w:eastAsia="仿宋" w:cs="仿宋"/>
          <w:color w:val="auto"/>
          <w:kern w:val="0"/>
          <w:sz w:val="24"/>
          <w:szCs w:val="24"/>
        </w:rPr>
        <w:t xml:space="preserve">； </w:t>
      </w:r>
    </w:p>
    <w:p w14:paraId="3DE00A73">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（3）通用合同条款； </w:t>
      </w:r>
    </w:p>
    <w:p w14:paraId="1723D252">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（4）中标通知书（如果有）；</w:t>
      </w:r>
    </w:p>
    <w:p w14:paraId="5C4F824B">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（5）投标函及其附录（如果有）；</w:t>
      </w:r>
    </w:p>
    <w:p w14:paraId="532A5ED0">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（6）发包人要求；</w:t>
      </w:r>
    </w:p>
    <w:p w14:paraId="191CCCC4">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（7）技术标准；</w:t>
      </w:r>
    </w:p>
    <w:p w14:paraId="5E8BB728">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（8）发包人提供的上一阶段图纸（如果有）；</w:t>
      </w:r>
    </w:p>
    <w:p w14:paraId="73947B21">
      <w:pPr>
        <w:autoSpaceDE w:val="0"/>
        <w:autoSpaceDN w:val="0"/>
        <w:adjustRightInd w:val="0"/>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（9）其他合同文件。</w:t>
      </w:r>
    </w:p>
    <w:p w14:paraId="12A63CFC">
      <w:pPr>
        <w:spacing w:line="360" w:lineRule="auto"/>
        <w:ind w:firstLine="517" w:firstLineChars="213"/>
        <w:outlineLvl w:val="9"/>
        <w:rPr>
          <w:rFonts w:hint="eastAsia" w:ascii="仿宋" w:hAnsi="仿宋" w:eastAsia="仿宋" w:cs="仿宋"/>
          <w:color w:val="auto"/>
          <w:sz w:val="24"/>
          <w:szCs w:val="24"/>
        </w:rPr>
      </w:pPr>
      <w:r>
        <w:rPr>
          <w:rFonts w:hint="eastAsia" w:ascii="仿宋" w:hAnsi="仿宋" w:eastAsia="仿宋" w:cs="仿宋"/>
          <w:color w:val="auto"/>
          <w:sz w:val="24"/>
          <w:szCs w:val="24"/>
        </w:rPr>
        <w:t>上述各项合同文件包括合同当事人就该项合同文件所作出的补充和修改，属于同一类内容的文件，应以最新签署的为准。</w:t>
      </w:r>
    </w:p>
    <w:p w14:paraId="0B36E432">
      <w:pPr>
        <w:spacing w:line="360" w:lineRule="auto"/>
        <w:ind w:firstLine="517" w:firstLineChars="213"/>
        <w:outlineLvl w:val="9"/>
        <w:rPr>
          <w:rFonts w:hint="eastAsia" w:ascii="仿宋" w:hAnsi="仿宋" w:eastAsia="仿宋" w:cs="仿宋"/>
          <w:color w:val="auto"/>
          <w:sz w:val="24"/>
          <w:szCs w:val="24"/>
        </w:rPr>
      </w:pPr>
      <w:r>
        <w:rPr>
          <w:rFonts w:hint="eastAsia" w:ascii="仿宋" w:hAnsi="仿宋" w:eastAsia="仿宋" w:cs="仿宋"/>
          <w:color w:val="auto"/>
          <w:sz w:val="24"/>
          <w:szCs w:val="24"/>
        </w:rPr>
        <w:t>在合同履行过程中形成的与合同有关的文件均构成合同文件组成部分，并根据其性质确定优先解释顺序。</w:t>
      </w:r>
    </w:p>
    <w:p w14:paraId="3BA4F860">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w:t>
      </w:r>
      <w:bookmarkStart w:id="87" w:name="_Toc296503033"/>
      <w:bookmarkStart w:id="88" w:name="_Toc337558733"/>
      <w:bookmarkStart w:id="89" w:name="_Toc296346534"/>
      <w:r>
        <w:rPr>
          <w:rFonts w:hint="eastAsia" w:ascii="仿宋" w:hAnsi="仿宋" w:eastAsia="仿宋" w:cs="仿宋"/>
          <w:b w:val="0"/>
          <w:color w:val="auto"/>
          <w:sz w:val="24"/>
          <w:szCs w:val="24"/>
        </w:rPr>
        <w:t>.6 联络</w:t>
      </w:r>
    </w:p>
    <w:bookmarkEnd w:id="87"/>
    <w:bookmarkEnd w:id="88"/>
    <w:bookmarkEnd w:id="89"/>
    <w:p w14:paraId="0034C298">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1.6.1 与合同有关的通知、批准、证明、证书、指示、指令、要求、请求、同意、确定和决定等，均应采用书面形式，并应在合同约定的期限内送达接收人和送达地点。</w:t>
      </w:r>
    </w:p>
    <w:p w14:paraId="1D80EFFD">
      <w:pPr>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0BD8F4E7">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1.6.3 发包人和设计人应当及时签收另一方送达至送达地点和指定接收人的来往信函，如确有充分证据证明一方无正当理由拒不签收的，视为拒绝签收一方认可往来信函的内容。</w:t>
      </w:r>
    </w:p>
    <w:p w14:paraId="70DC8EC6">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w:t>
      </w:r>
      <w:bookmarkStart w:id="90" w:name="_Toc296503035"/>
      <w:bookmarkStart w:id="91" w:name="_Toc337558734"/>
      <w:bookmarkStart w:id="92" w:name="_Toc296346536"/>
      <w:r>
        <w:rPr>
          <w:rFonts w:hint="eastAsia" w:ascii="仿宋" w:hAnsi="仿宋" w:eastAsia="仿宋" w:cs="仿宋"/>
          <w:b w:val="0"/>
          <w:color w:val="auto"/>
          <w:sz w:val="24"/>
          <w:szCs w:val="24"/>
        </w:rPr>
        <w:t>.7 严禁贿赂</w:t>
      </w:r>
    </w:p>
    <w:bookmarkEnd w:id="90"/>
    <w:bookmarkEnd w:id="91"/>
    <w:bookmarkEnd w:id="92"/>
    <w:p w14:paraId="2A1F14F1">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合同当事人不得以贿赂或变相贿赂的方式，谋取非法利益或损害对方权益。因一方合同当事人的贿赂造成对方损失的，应赔偿损失，并承担相应的法律责任。</w:t>
      </w:r>
    </w:p>
    <w:p w14:paraId="121D06B4">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w:t>
      </w:r>
      <w:bookmarkStart w:id="93" w:name="_Toc337558738"/>
      <w:r>
        <w:rPr>
          <w:rFonts w:hint="eastAsia" w:ascii="仿宋" w:hAnsi="仿宋" w:eastAsia="仿宋" w:cs="仿宋"/>
          <w:b w:val="0"/>
          <w:color w:val="auto"/>
          <w:sz w:val="24"/>
          <w:szCs w:val="24"/>
        </w:rPr>
        <w:t>.8 保密</w:t>
      </w:r>
    </w:p>
    <w:bookmarkEnd w:id="93"/>
    <w:p w14:paraId="6FE9DBCA">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除法律规定或合同另有约定外，未经发包人同意，设计人不得将发包人提供的图纸、文件以及声明需要保密的资料信息等商业秘密泄露给第三方。</w:t>
      </w:r>
    </w:p>
    <w:p w14:paraId="44406F00">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除法律规定或合同另有约定外，未经设计人同意，发包人不得将设计人提供的技术文件、技术成果、技术秘密及声明需要保密的资料信息等商业秘密泄露给第三方。</w:t>
      </w:r>
    </w:p>
    <w:p w14:paraId="3F681444">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保密期限由发包人与设计人在专用合同条款中约定。</w:t>
      </w:r>
    </w:p>
    <w:p w14:paraId="006B8BFF">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2</w:t>
      </w:r>
      <w:bookmarkStart w:id="94" w:name="_Toc337558739"/>
      <w:bookmarkStart w:id="95" w:name="_Toc296503038"/>
      <w:bookmarkStart w:id="96" w:name="_Toc296346539"/>
      <w:bookmarkStart w:id="97" w:name="OLE_LINK2"/>
      <w:r>
        <w:rPr>
          <w:rFonts w:hint="eastAsia" w:ascii="仿宋" w:hAnsi="仿宋" w:eastAsia="仿宋" w:cs="仿宋"/>
          <w:b w:val="0"/>
          <w:color w:val="auto"/>
          <w:sz w:val="24"/>
          <w:szCs w:val="24"/>
        </w:rPr>
        <w:t>. 发包人</w:t>
      </w:r>
    </w:p>
    <w:bookmarkEnd w:id="94"/>
    <w:bookmarkEnd w:id="95"/>
    <w:bookmarkEnd w:id="96"/>
    <w:p w14:paraId="5FE71D38">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2</w:t>
      </w:r>
      <w:bookmarkStart w:id="98" w:name="_Toc296503039"/>
      <w:bookmarkStart w:id="99" w:name="_Toc296346540"/>
      <w:bookmarkStart w:id="100" w:name="_Toc337558740"/>
      <w:r>
        <w:rPr>
          <w:rFonts w:hint="eastAsia" w:ascii="仿宋" w:hAnsi="仿宋" w:eastAsia="仿宋" w:cs="仿宋"/>
          <w:b w:val="0"/>
          <w:color w:val="auto"/>
          <w:sz w:val="24"/>
          <w:szCs w:val="24"/>
        </w:rPr>
        <w:t>.1 发包人一般义务</w:t>
      </w:r>
    </w:p>
    <w:p w14:paraId="40F8CC80">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2.1.1 发包人应遵守法律，并办理法律规定由其办理的许可、核准或备案，包括但不限于建设用地规划许可证、建设工程规划许可证、建设工程方案设计批准、施工图设计审查等许可、核准或备案。</w:t>
      </w:r>
    </w:p>
    <w:p w14:paraId="1801752A">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发包人负责本项目各阶段设计文件向规划设计管理部门的送审报批工作，并负责将报批结果书面通知设计人。</w:t>
      </w:r>
      <w:r>
        <w:rPr>
          <w:rFonts w:hint="eastAsia" w:ascii="仿宋" w:hAnsi="仿宋" w:eastAsia="仿宋" w:cs="仿宋"/>
          <w:color w:val="auto"/>
          <w:kern w:val="0"/>
          <w:sz w:val="24"/>
          <w:szCs w:val="24"/>
        </w:rPr>
        <w:t>因发包人原因未能及时办理完毕前述许可、核准或备案手续，导致设计工作量增加和（或）设计周期延长时，由发包人承担由此增加的设计费用和（或）延长的设计周期。</w:t>
      </w:r>
    </w:p>
    <w:p w14:paraId="44D5FCBF">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2.1.2 发包人应当负责工程设计的所有外部关系（包括但不限于当地政府主管部门等）的协调，为设计人履行合同提供必要的外部条件。</w:t>
      </w:r>
    </w:p>
    <w:p w14:paraId="339F2723">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2.1.3 专用合同条款约定的其他义务。</w:t>
      </w:r>
    </w:p>
    <w:p w14:paraId="37C3844B">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2.2 发包人代表</w:t>
      </w:r>
    </w:p>
    <w:p w14:paraId="2715FC79">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7D7446EE">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发包人代表不能按照合同约定履行其职责及义务，并导致合同无法继续正常履行的，设计人可以要求发包人撤换发包人代表。</w:t>
      </w:r>
    </w:p>
    <w:p w14:paraId="0E9A6107">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2.3 发包人决定</w:t>
      </w:r>
    </w:p>
    <w:p w14:paraId="4A09336D">
      <w:pPr>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2.3.1 </w:t>
      </w:r>
      <w:r>
        <w:rPr>
          <w:rFonts w:hint="eastAsia" w:ascii="仿宋" w:hAnsi="仿宋" w:eastAsia="仿宋" w:cs="仿宋"/>
          <w:color w:val="auto"/>
          <w:sz w:val="24"/>
          <w:szCs w:val="24"/>
        </w:rPr>
        <w:t>发包人在法律允许的范围内有权对设计人的设计工作、设计项目和/或设计文件作出处理决定，设计人应按照发包人的决定执行，涉及设计周期和（或）设计费用等问题按本合同第11条〔工程设计变更与索赔〕的约定处理。</w:t>
      </w:r>
    </w:p>
    <w:p w14:paraId="0875762F">
      <w:pPr>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2.3.2 发包人应在专用合同条款约定的期限内对设计人书面提出的事项作出书面决定，如发包人不在确定时间内作出书面决定，设计人的设计周期相应延长。</w:t>
      </w:r>
    </w:p>
    <w:bookmarkEnd w:id="97"/>
    <w:bookmarkEnd w:id="98"/>
    <w:bookmarkEnd w:id="99"/>
    <w:bookmarkEnd w:id="100"/>
    <w:p w14:paraId="033F058C">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2</w:t>
      </w:r>
      <w:bookmarkStart w:id="101" w:name="_Toc296346543"/>
      <w:bookmarkStart w:id="102" w:name="_Toc296503042"/>
      <w:bookmarkStart w:id="103" w:name="_Toc337558745"/>
      <w:r>
        <w:rPr>
          <w:rFonts w:hint="eastAsia" w:ascii="仿宋" w:hAnsi="仿宋" w:eastAsia="仿宋" w:cs="仿宋"/>
          <w:b w:val="0"/>
          <w:color w:val="auto"/>
          <w:sz w:val="24"/>
          <w:szCs w:val="24"/>
        </w:rPr>
        <w:t xml:space="preserve">.4 </w:t>
      </w:r>
      <w:bookmarkEnd w:id="101"/>
      <w:bookmarkEnd w:id="102"/>
      <w:bookmarkEnd w:id="103"/>
      <w:bookmarkStart w:id="104" w:name="_Toc351203515"/>
      <w:r>
        <w:rPr>
          <w:rFonts w:hint="eastAsia" w:ascii="仿宋" w:hAnsi="仿宋" w:eastAsia="仿宋" w:cs="仿宋"/>
          <w:b w:val="0"/>
          <w:color w:val="auto"/>
          <w:sz w:val="24"/>
          <w:szCs w:val="24"/>
        </w:rPr>
        <w:t>支付合同价款</w:t>
      </w:r>
      <w:bookmarkEnd w:id="104"/>
    </w:p>
    <w:p w14:paraId="1F3DF10A">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发包人应按合同约定向设计人及时足额支付合同价款。</w:t>
      </w:r>
    </w:p>
    <w:p w14:paraId="4F0A8CF7">
      <w:pPr>
        <w:spacing w:before="120" w:after="120" w:line="360" w:lineRule="auto"/>
        <w:ind w:firstLine="486" w:firstLineChars="200"/>
        <w:outlineLvl w:val="9"/>
        <w:rPr>
          <w:rFonts w:hint="eastAsia" w:ascii="仿宋" w:hAnsi="仿宋" w:eastAsia="仿宋" w:cs="仿宋"/>
          <w:b w:val="0"/>
          <w:color w:val="auto"/>
          <w:sz w:val="24"/>
          <w:szCs w:val="24"/>
        </w:rPr>
      </w:pPr>
      <w:bookmarkStart w:id="105" w:name="_Toc351203516"/>
      <w:r>
        <w:rPr>
          <w:rFonts w:hint="eastAsia" w:ascii="仿宋" w:hAnsi="仿宋" w:eastAsia="仿宋" w:cs="仿宋"/>
          <w:b w:val="0"/>
          <w:color w:val="auto"/>
          <w:sz w:val="24"/>
          <w:szCs w:val="24"/>
        </w:rPr>
        <w:t xml:space="preserve">2.5 </w:t>
      </w:r>
      <w:bookmarkEnd w:id="105"/>
      <w:r>
        <w:rPr>
          <w:rFonts w:hint="eastAsia" w:ascii="仿宋" w:hAnsi="仿宋" w:eastAsia="仿宋" w:cs="仿宋"/>
          <w:b w:val="0"/>
          <w:color w:val="auto"/>
          <w:sz w:val="24"/>
          <w:szCs w:val="24"/>
        </w:rPr>
        <w:t>设计文件接收</w:t>
      </w:r>
    </w:p>
    <w:p w14:paraId="2DCB249D">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发包人应按合同约定及时接收设计人提交的工程设计文件。</w:t>
      </w:r>
    </w:p>
    <w:p w14:paraId="5A67DBA6">
      <w:pPr>
        <w:keepNext w:val="0"/>
        <w:keepLines w:val="0"/>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3</w:t>
      </w:r>
      <w:bookmarkStart w:id="106" w:name="_Toc296503045"/>
      <w:bookmarkStart w:id="107" w:name="_Toc296346546"/>
      <w:bookmarkStart w:id="108" w:name="_Toc337558746"/>
      <w:r>
        <w:rPr>
          <w:rFonts w:hint="eastAsia" w:ascii="仿宋" w:hAnsi="仿宋" w:eastAsia="仿宋" w:cs="仿宋"/>
          <w:b w:val="0"/>
          <w:color w:val="auto"/>
          <w:sz w:val="24"/>
          <w:szCs w:val="24"/>
        </w:rPr>
        <w:t>. 设计人</w:t>
      </w:r>
    </w:p>
    <w:bookmarkEnd w:id="106"/>
    <w:bookmarkEnd w:id="107"/>
    <w:bookmarkEnd w:id="108"/>
    <w:p w14:paraId="70AEFD17">
      <w:pPr>
        <w:keepNext w:val="0"/>
        <w:keepLines w:val="0"/>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3</w:t>
      </w:r>
      <w:bookmarkStart w:id="109" w:name="_Toc296346547"/>
      <w:bookmarkStart w:id="110" w:name="_Toc296503046"/>
      <w:bookmarkStart w:id="111" w:name="_Toc337558747"/>
      <w:r>
        <w:rPr>
          <w:rFonts w:hint="eastAsia" w:ascii="仿宋" w:hAnsi="仿宋" w:eastAsia="仿宋" w:cs="仿宋"/>
          <w:b w:val="0"/>
          <w:color w:val="auto"/>
          <w:sz w:val="24"/>
          <w:szCs w:val="24"/>
        </w:rPr>
        <w:t>.1 设计人一般义务</w:t>
      </w:r>
    </w:p>
    <w:bookmarkEnd w:id="109"/>
    <w:bookmarkEnd w:id="110"/>
    <w:bookmarkEnd w:id="111"/>
    <w:p w14:paraId="2D608C19">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3.1.1 设计人应遵守法律和有关技术标准的强制性规定，完成合同约定范围内的房屋建筑工程方案设计、初步设计、施工图设计，提供符合技术标准及合同要求的工程设计文件，提供施工配合服务。</w:t>
      </w:r>
    </w:p>
    <w:p w14:paraId="795C8AB5">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174DEDA4">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3.1.2 设计人应当完成合同约定的工程设计其他服务。</w:t>
      </w:r>
    </w:p>
    <w:p w14:paraId="244EEDA3">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3.1.3 专用合同条款约定的其他义务。</w:t>
      </w:r>
    </w:p>
    <w:p w14:paraId="2F91B9AF">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3</w:t>
      </w:r>
      <w:bookmarkStart w:id="112" w:name="_Toc296346548"/>
      <w:bookmarkStart w:id="113" w:name="_Toc337558748"/>
      <w:bookmarkStart w:id="114" w:name="_Toc296503047"/>
      <w:r>
        <w:rPr>
          <w:rFonts w:hint="eastAsia" w:ascii="仿宋" w:hAnsi="仿宋" w:eastAsia="仿宋" w:cs="仿宋"/>
          <w:b w:val="0"/>
          <w:color w:val="auto"/>
          <w:sz w:val="24"/>
          <w:szCs w:val="24"/>
        </w:rPr>
        <w:t>.2 项目负责人</w:t>
      </w:r>
    </w:p>
    <w:bookmarkEnd w:id="112"/>
    <w:bookmarkEnd w:id="113"/>
    <w:bookmarkEnd w:id="114"/>
    <w:p w14:paraId="76308E37">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3.2.1 项目负责人应为合同当事人所确认的人选，并在专用合同条款中明确项目负责人的姓名、执业资格及等级、注册执业证书编号、联系方式及授权范围等事项，项目负责人经设计人授权后代表设计人负责履行合同。</w:t>
      </w:r>
    </w:p>
    <w:p w14:paraId="3BF442F3">
      <w:pPr>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3.2.2 设计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14:paraId="3300FE61">
      <w:pPr>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3.2.1项约定的职责。设计人无正当理由拒绝更换项目负责人的，应按照专用合同条款的约定承担违约责任。</w:t>
      </w:r>
    </w:p>
    <w:p w14:paraId="5FF186BE">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3</w:t>
      </w:r>
      <w:bookmarkStart w:id="115" w:name="_Toc296503048"/>
      <w:bookmarkStart w:id="116" w:name="_Toc296346549"/>
      <w:bookmarkStart w:id="117" w:name="_Toc337558749"/>
      <w:r>
        <w:rPr>
          <w:rFonts w:hint="eastAsia" w:ascii="仿宋" w:hAnsi="仿宋" w:eastAsia="仿宋" w:cs="仿宋"/>
          <w:b w:val="0"/>
          <w:color w:val="auto"/>
          <w:sz w:val="24"/>
          <w:szCs w:val="24"/>
        </w:rPr>
        <w:t xml:space="preserve">.3 </w:t>
      </w:r>
      <w:bookmarkEnd w:id="115"/>
      <w:bookmarkEnd w:id="116"/>
      <w:r>
        <w:rPr>
          <w:rFonts w:hint="eastAsia" w:ascii="仿宋" w:hAnsi="仿宋" w:eastAsia="仿宋" w:cs="仿宋"/>
          <w:b w:val="0"/>
          <w:color w:val="auto"/>
          <w:sz w:val="24"/>
          <w:szCs w:val="24"/>
        </w:rPr>
        <w:t>设计人人员</w:t>
      </w:r>
    </w:p>
    <w:bookmarkEnd w:id="117"/>
    <w:p w14:paraId="14CC1580">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3.3.1 除专用合同条款对期限另有约定外，设计人应在接到开始设计通知后7天内，向发包人提交设计人项目管理机构及人员安排的报告，其内容应包括建筑、结构、给排水、暖通、电气等专业负责人名单及其岗位、注册执业资格等。</w:t>
      </w:r>
    </w:p>
    <w:p w14:paraId="1CAFBEC9">
      <w:pPr>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执业经验等资料。</w:t>
      </w:r>
    </w:p>
    <w:p w14:paraId="1EF0C5D2">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587F67E7">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3</w:t>
      </w:r>
      <w:bookmarkStart w:id="118" w:name="_Toc337558751"/>
      <w:bookmarkStart w:id="119" w:name="_Toc296346552"/>
      <w:bookmarkStart w:id="120" w:name="_Toc296503051"/>
      <w:r>
        <w:rPr>
          <w:rFonts w:hint="eastAsia" w:ascii="仿宋" w:hAnsi="仿宋" w:eastAsia="仿宋" w:cs="仿宋"/>
          <w:b w:val="0"/>
          <w:color w:val="auto"/>
          <w:sz w:val="24"/>
          <w:szCs w:val="24"/>
        </w:rPr>
        <w:t>.4 设计分包</w:t>
      </w:r>
    </w:p>
    <w:bookmarkEnd w:id="118"/>
    <w:bookmarkEnd w:id="119"/>
    <w:bookmarkEnd w:id="120"/>
    <w:p w14:paraId="02F209E5">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3.4.1 设计分包的一般约定</w:t>
      </w:r>
    </w:p>
    <w:p w14:paraId="13ADA15C">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0F45D74A">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3.4.2 设计分包的确定</w:t>
      </w:r>
    </w:p>
    <w:p w14:paraId="6F065BA6">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3CEC3B5C">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3.4.3 设计分包管理</w:t>
      </w:r>
    </w:p>
    <w:p w14:paraId="7C2977C5">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设计人应按照专用合同条款的约定向发包人提交分包人的主要工程设计人员名单、注册执业资格及执业经历等。</w:t>
      </w:r>
    </w:p>
    <w:p w14:paraId="3803652B">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3.4.4 分包工程设计费</w:t>
      </w:r>
    </w:p>
    <w:p w14:paraId="6DBAD376">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（1）除本项第（2）目约定的情况或专用合同条款另有约定外，分包工程设计费由设计人与分包人结算，未经设计人同意，发包人不得向分包人支付分包工程设计费；</w:t>
      </w:r>
    </w:p>
    <w:p w14:paraId="22873548">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（2）生效的法院判决书或仲裁裁决书要求发包人向分包人支付分包工程设计费的，发包人有权从应付设计人合同价款中扣除该部分费用。</w:t>
      </w:r>
    </w:p>
    <w:p w14:paraId="1163CEF5">
      <w:pPr>
        <w:spacing w:before="120" w:after="120" w:line="360" w:lineRule="auto"/>
        <w:ind w:firstLine="486" w:firstLineChars="200"/>
        <w:outlineLvl w:val="9"/>
        <w:rPr>
          <w:rFonts w:hint="eastAsia" w:ascii="仿宋" w:hAnsi="仿宋" w:eastAsia="仿宋" w:cs="仿宋"/>
          <w:b w:val="0"/>
          <w:color w:val="auto"/>
          <w:sz w:val="24"/>
          <w:szCs w:val="24"/>
        </w:rPr>
      </w:pPr>
      <w:bookmarkStart w:id="121" w:name="_Toc351203526"/>
      <w:r>
        <w:rPr>
          <w:rFonts w:hint="eastAsia" w:ascii="仿宋" w:hAnsi="仿宋" w:eastAsia="仿宋" w:cs="仿宋"/>
          <w:b w:val="0"/>
          <w:color w:val="auto"/>
          <w:sz w:val="24"/>
          <w:szCs w:val="24"/>
        </w:rPr>
        <w:t>3.5 联合体</w:t>
      </w:r>
      <w:bookmarkEnd w:id="121"/>
    </w:p>
    <w:p w14:paraId="2838897B">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3.5.1 联合体各方应共同与发包人签订合同协议书。联合体各方应为履行合同向发包人承担连带责任。</w:t>
      </w:r>
    </w:p>
    <w:p w14:paraId="2C60D2FE">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3.5.2 联合体协议，应当约定联合体各成员工作分工，经发包人确认后作为合同附件。在履行合同过程中，未经发包人同意，不得修改联合体协议。</w:t>
      </w:r>
    </w:p>
    <w:p w14:paraId="45AED362">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3.5.3 联合体牵头人负责与发包人联系，并接受指示，负责组织联合体各成员全面履行合同。</w:t>
      </w:r>
    </w:p>
    <w:p w14:paraId="6C7C8EE8">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3.5.4 发包人向联合体支付设计费用的方式在专用合同条款中约定。</w:t>
      </w:r>
    </w:p>
    <w:p w14:paraId="6763EC89">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4. 工程设计资料</w:t>
      </w:r>
    </w:p>
    <w:p w14:paraId="02038BCC">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4.1 提供工程设计资料</w:t>
      </w:r>
    </w:p>
    <w:p w14:paraId="508CFDEE">
      <w:pPr>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发包人应当在工程设计前或专用合同条款附件2约定的时间向设计人提供工程设计所必需的工程设计资料，并对所提供资料的真实性、准确性和完整性负责。</w:t>
      </w:r>
    </w:p>
    <w:p w14:paraId="7C330AB4">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按照法律规定确需在工程设计开始后方能提供的设计资料，发包人应及时地在相应工程设计文件提交给发包人前的合理期限内提供，合理期限应以不影响设计人的正常设计为限。</w:t>
      </w:r>
    </w:p>
    <w:p w14:paraId="3A1853B9">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bCs/>
          <w:color w:val="auto"/>
          <w:sz w:val="24"/>
          <w:szCs w:val="24"/>
        </w:rPr>
        <w:t>4.2 逾期提供的责任</w:t>
      </w:r>
    </w:p>
    <w:p w14:paraId="4B3ADAE9">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14:paraId="284B72B1">
      <w:pPr>
        <w:spacing w:before="120" w:after="120" w:line="360" w:lineRule="auto"/>
        <w:outlineLvl w:val="9"/>
        <w:rPr>
          <w:rFonts w:hint="eastAsia" w:ascii="仿宋" w:hAnsi="仿宋" w:eastAsia="仿宋" w:cs="仿宋"/>
          <w:b w:val="0"/>
          <w:color w:val="auto"/>
          <w:sz w:val="24"/>
          <w:szCs w:val="24"/>
        </w:rPr>
      </w:pPr>
      <w:bookmarkStart w:id="122" w:name="_Toc337558758"/>
      <w:r>
        <w:rPr>
          <w:rFonts w:hint="eastAsia" w:ascii="仿宋" w:hAnsi="仿宋" w:eastAsia="仿宋" w:cs="仿宋"/>
          <w:b w:val="0"/>
          <w:color w:val="auto"/>
          <w:sz w:val="24"/>
          <w:szCs w:val="24"/>
        </w:rPr>
        <w:t>5. 工程设计要求</w:t>
      </w:r>
    </w:p>
    <w:bookmarkEnd w:id="122"/>
    <w:p w14:paraId="03B4EF66">
      <w:pPr>
        <w:spacing w:before="120" w:after="120" w:line="360" w:lineRule="auto"/>
        <w:ind w:firstLine="486" w:firstLineChars="200"/>
        <w:outlineLvl w:val="9"/>
        <w:rPr>
          <w:rFonts w:hint="eastAsia" w:ascii="仿宋" w:hAnsi="仿宋" w:eastAsia="仿宋" w:cs="仿宋"/>
          <w:b w:val="0"/>
          <w:bCs w:val="0"/>
          <w:color w:val="auto"/>
          <w:kern w:val="0"/>
          <w:sz w:val="24"/>
          <w:szCs w:val="24"/>
        </w:rPr>
      </w:pPr>
      <w:bookmarkStart w:id="123" w:name="_Toc337558759"/>
      <w:r>
        <w:rPr>
          <w:rFonts w:hint="eastAsia" w:ascii="仿宋" w:hAnsi="仿宋" w:eastAsia="仿宋" w:cs="仿宋"/>
          <w:b w:val="0"/>
          <w:color w:val="auto"/>
          <w:sz w:val="24"/>
          <w:szCs w:val="24"/>
        </w:rPr>
        <w:t>5.1 工程设计一般要求</w:t>
      </w:r>
    </w:p>
    <w:p w14:paraId="6EE445CE">
      <w:pPr>
        <w:spacing w:before="0" w:after="0" w:line="360" w:lineRule="auto"/>
        <w:ind w:firstLine="486" w:firstLineChars="200"/>
        <w:outlineLvl w:val="9"/>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5.1.1 对发包人的要求</w:t>
      </w:r>
    </w:p>
    <w:p w14:paraId="36DCEFA0">
      <w:pPr>
        <w:spacing w:before="120" w:after="120" w:line="360" w:lineRule="auto"/>
        <w:ind w:firstLine="486" w:firstLineChars="200"/>
        <w:outlineLvl w:val="9"/>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5.1.1.1 发包人应当遵守法律和技术标准，不得以任何理由要求设计人违反法律和工程质量、安全标准进行工程设计，降低工程质量。</w:t>
      </w:r>
    </w:p>
    <w:p w14:paraId="2682DF12">
      <w:pPr>
        <w:spacing w:line="360" w:lineRule="auto"/>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6EC6E4FF">
      <w:pPr>
        <w:spacing w:line="360" w:lineRule="auto"/>
        <w:ind w:firstLine="562"/>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5.1.1.3 发包人应当严格遵守主要技术指标控制的前提条件，由于发包人的原因导致工程设计文件超出主要技术指标控制值的，发包人承担相应责任。</w:t>
      </w:r>
    </w:p>
    <w:p w14:paraId="2E81C86C">
      <w:pPr>
        <w:keepNext w:val="0"/>
        <w:keepLines w:val="0"/>
        <w:spacing w:before="0" w:after="0" w:line="360" w:lineRule="auto"/>
        <w:ind w:firstLine="486" w:firstLineChars="200"/>
        <w:outlineLvl w:val="9"/>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5.1.2 对设计人的要求</w:t>
      </w:r>
    </w:p>
    <w:p w14:paraId="7B4AD988">
      <w:pPr>
        <w:keepNext w:val="0"/>
        <w:keepLines w:val="0"/>
        <w:spacing w:before="0" w:after="0" w:line="360" w:lineRule="auto"/>
        <w:ind w:firstLine="486" w:firstLineChars="200"/>
        <w:outlineLvl w:val="9"/>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5.1.2.1 设计人应当按法律和技术标准的强制性规定及发包人要求进行工程设计。有关工程设计的特殊标准或要求由合同当事人在专用合同条款中约定。</w:t>
      </w:r>
    </w:p>
    <w:p w14:paraId="29328B5E">
      <w:pPr>
        <w:spacing w:line="360" w:lineRule="auto"/>
        <w:ind w:firstLine="650"/>
        <w:outlineLvl w:val="9"/>
        <w:rPr>
          <w:rFonts w:hint="eastAsia" w:ascii="仿宋" w:hAnsi="仿宋" w:eastAsia="仿宋" w:cs="仿宋"/>
          <w:color w:val="auto"/>
          <w:sz w:val="24"/>
          <w:szCs w:val="24"/>
        </w:rPr>
      </w:pPr>
      <w:r>
        <w:rPr>
          <w:rFonts w:hint="eastAsia" w:ascii="仿宋" w:hAnsi="仿宋" w:eastAsia="仿宋" w:cs="仿宋"/>
          <w:bCs/>
          <w:color w:val="auto"/>
          <w:kern w:val="0"/>
          <w:sz w:val="24"/>
          <w:szCs w:val="24"/>
        </w:rPr>
        <w:t>设计人发现发包人提供的工程设计资料有问题的，设计人应当及时通知发包人并经发包人确认。</w:t>
      </w:r>
    </w:p>
    <w:bookmarkEnd w:id="123"/>
    <w:p w14:paraId="1621E465">
      <w:pPr>
        <w:spacing w:line="360" w:lineRule="auto"/>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14:paraId="5562721E">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5.1.2.3 设计人应当根据建筑工程的使用功能和专业技术协调要求，合理确定基础类型、结构体系、结构布置、使用荷载及综合管线等。</w:t>
      </w:r>
    </w:p>
    <w:p w14:paraId="4696E93D">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5.1.2.4 设计人应当严格执行其双方书面确认的主要技术指标控制值，由于设计人的原因导致工程设计文件超出在专用合同条款中约定的主要技术指标控制值比例的，设计人应当承担相应的违约责任。</w:t>
      </w:r>
    </w:p>
    <w:p w14:paraId="776ACA0C">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5.1.2.5 设计人在工程设计中选用的材料、设备，应当注明其规格、型号、性能等技术指标及适应性，满足质量、安全、节能、环保等要求。</w:t>
      </w:r>
    </w:p>
    <w:p w14:paraId="5BCC9280">
      <w:pPr>
        <w:keepNext w:val="0"/>
        <w:keepLines w:val="0"/>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5.2 工程设计保证措施</w:t>
      </w:r>
    </w:p>
    <w:p w14:paraId="63917D07">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5.2.1 发包人的保证措施</w:t>
      </w:r>
    </w:p>
    <w:p w14:paraId="45724620">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发包人应按照法律规定及合同约定完成与工程设计有关的各项工作。</w:t>
      </w:r>
    </w:p>
    <w:p w14:paraId="2E2011CB">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5.2.2 设计人的保证措施</w:t>
      </w:r>
    </w:p>
    <w:p w14:paraId="5DAB5411">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设计人应做好工程设计的质量与技术管理工作，建立健全工程设计质量保证体系，加强工程设计全过程的质量控制，建立完整的设计文件的设计、复核、审核、会签和批准制度，明确各阶段的责任人。</w:t>
      </w:r>
    </w:p>
    <w:p w14:paraId="42737B65">
      <w:pPr>
        <w:spacing w:before="120" w:after="120" w:line="360" w:lineRule="auto"/>
        <w:ind w:firstLine="486" w:firstLineChars="200"/>
        <w:outlineLvl w:val="9"/>
        <w:rPr>
          <w:rFonts w:hint="eastAsia" w:ascii="仿宋" w:hAnsi="仿宋" w:eastAsia="仿宋" w:cs="仿宋"/>
          <w:b w:val="0"/>
          <w:bCs w:val="0"/>
          <w:color w:val="auto"/>
          <w:kern w:val="0"/>
          <w:sz w:val="24"/>
          <w:szCs w:val="24"/>
        </w:rPr>
      </w:pPr>
      <w:r>
        <w:rPr>
          <w:rFonts w:hint="eastAsia" w:ascii="仿宋" w:hAnsi="仿宋" w:eastAsia="仿宋" w:cs="仿宋"/>
          <w:b w:val="0"/>
          <w:color w:val="auto"/>
          <w:sz w:val="24"/>
          <w:szCs w:val="24"/>
        </w:rPr>
        <w:t>5.3 工程设计文件的要求</w:t>
      </w:r>
    </w:p>
    <w:p w14:paraId="1D136916">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5.3.1 工程设计文件的编制应符合法律、技术标准的强制性规定及合同的要求。</w:t>
      </w:r>
    </w:p>
    <w:p w14:paraId="698B3951">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5.3.2 工程设计依据应完整、准确、可靠，设计方案论证充分，计算成果可靠，并能够实施。</w:t>
      </w:r>
    </w:p>
    <w:p w14:paraId="104B6510">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5.3.3 工程设计文件的深度应满足本合同相应设计阶段的规定要求，并符合国家和行业现行有效的相关规定。</w:t>
      </w:r>
    </w:p>
    <w:p w14:paraId="66620A9E">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5.3.4 工程设计文件必须保证工程质量和施工安全等方面的要求，按照有关法律法规规定在工程设计文件中提出保障施工作业人员安全和预防生产安全事故的措施建议。</w:t>
      </w:r>
    </w:p>
    <w:p w14:paraId="05019A2B">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5.3.5 应根据法律、技术标准要求，保证房屋建筑工程的合理使用寿命年限，并应在工程设计文件中注明相应的合理使用寿命年限。</w:t>
      </w:r>
    </w:p>
    <w:p w14:paraId="43932C76">
      <w:pPr>
        <w:keepNext w:val="0"/>
        <w:keepLines w:val="0"/>
        <w:spacing w:before="120" w:after="120" w:line="360" w:lineRule="auto"/>
        <w:ind w:firstLine="486" w:firstLineChars="200"/>
        <w:outlineLvl w:val="9"/>
        <w:rPr>
          <w:rFonts w:hint="eastAsia" w:ascii="仿宋" w:hAnsi="仿宋" w:eastAsia="仿宋" w:cs="仿宋"/>
          <w:b w:val="0"/>
          <w:bCs w:val="0"/>
          <w:color w:val="auto"/>
          <w:kern w:val="0"/>
          <w:sz w:val="24"/>
          <w:szCs w:val="24"/>
        </w:rPr>
      </w:pPr>
      <w:bookmarkStart w:id="124" w:name="_Toc351203536"/>
      <w:bookmarkStart w:id="125" w:name="_Toc337558762"/>
      <w:r>
        <w:rPr>
          <w:rFonts w:hint="eastAsia" w:ascii="仿宋" w:hAnsi="仿宋" w:eastAsia="仿宋" w:cs="仿宋"/>
          <w:b w:val="0"/>
          <w:color w:val="auto"/>
          <w:sz w:val="24"/>
          <w:szCs w:val="24"/>
        </w:rPr>
        <w:t>5.4 不合格工程设计文件的处理</w:t>
      </w:r>
      <w:bookmarkEnd w:id="124"/>
    </w:p>
    <w:bookmarkEnd w:id="125"/>
    <w:p w14:paraId="1BBAF175">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5.4.1 因设计人原因造成工程设计文件不合格的，发包人有权要求设计人采取补救措施，直至达到合同要求的质量标准，并按第14.2款〔设计人违约责任〕的约定承担责任。 </w:t>
      </w:r>
    </w:p>
    <w:p w14:paraId="0881249D">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5.4.2 因发包人原因造成工程设计文件不合格的，设计人应当采取补救措施，直至达到合同要求的质量标准，由此增加的设计费用和（或）设计周期的延长由发包人承担。</w:t>
      </w:r>
    </w:p>
    <w:p w14:paraId="1655E2A8">
      <w:pPr>
        <w:spacing w:before="120" w:after="120" w:line="360" w:lineRule="auto"/>
        <w:outlineLvl w:val="9"/>
        <w:rPr>
          <w:rFonts w:hint="eastAsia" w:ascii="仿宋" w:hAnsi="仿宋" w:eastAsia="仿宋" w:cs="仿宋"/>
          <w:b w:val="0"/>
          <w:color w:val="auto"/>
          <w:sz w:val="24"/>
          <w:szCs w:val="24"/>
        </w:rPr>
      </w:pPr>
      <w:bookmarkStart w:id="126" w:name="_Toc337558767"/>
      <w:r>
        <w:rPr>
          <w:rFonts w:hint="eastAsia" w:ascii="仿宋" w:hAnsi="仿宋" w:eastAsia="仿宋" w:cs="仿宋"/>
          <w:b w:val="0"/>
          <w:color w:val="auto"/>
          <w:sz w:val="24"/>
          <w:szCs w:val="24"/>
        </w:rPr>
        <w:t>6. 工程设计进度与周期</w:t>
      </w:r>
    </w:p>
    <w:bookmarkEnd w:id="126"/>
    <w:p w14:paraId="17009F75">
      <w:pPr>
        <w:spacing w:before="120" w:after="120" w:line="360" w:lineRule="auto"/>
        <w:ind w:firstLine="486" w:firstLineChars="200"/>
        <w:outlineLvl w:val="9"/>
        <w:rPr>
          <w:rFonts w:hint="eastAsia" w:ascii="仿宋" w:hAnsi="仿宋" w:eastAsia="仿宋" w:cs="仿宋"/>
          <w:b w:val="0"/>
          <w:color w:val="auto"/>
          <w:sz w:val="24"/>
          <w:szCs w:val="24"/>
        </w:rPr>
      </w:pPr>
      <w:bookmarkStart w:id="127" w:name="_Toc337558769"/>
      <w:bookmarkStart w:id="128" w:name="_Toc296346567"/>
      <w:bookmarkStart w:id="129" w:name="_Toc296503066"/>
      <w:r>
        <w:rPr>
          <w:rFonts w:hint="eastAsia" w:ascii="仿宋" w:hAnsi="仿宋" w:eastAsia="仿宋" w:cs="仿宋"/>
          <w:b w:val="0"/>
          <w:color w:val="auto"/>
          <w:sz w:val="24"/>
          <w:szCs w:val="24"/>
        </w:rPr>
        <w:t>6.1 工程设计进度计划</w:t>
      </w:r>
    </w:p>
    <w:bookmarkEnd w:id="127"/>
    <w:p w14:paraId="1501D854">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6.1.1 工程设计进度计划的编制</w:t>
      </w:r>
    </w:p>
    <w:p w14:paraId="585BF063">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29DD9E9C">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工程设计进度计划中的设计周期应由发包人与设计人协商确定，明确约定各阶段设计任务的完成时间区间，</w:t>
      </w:r>
      <w:r>
        <w:rPr>
          <w:rFonts w:hint="eastAsia" w:ascii="仿宋" w:hAnsi="仿宋" w:eastAsia="仿宋" w:cs="仿宋"/>
          <w:color w:val="auto"/>
          <w:sz w:val="24"/>
          <w:szCs w:val="24"/>
        </w:rPr>
        <w:t>包括各阶段设计过程中设计人与发包人的交流时间，但不包括相关政府部门对设计成果的审批时间及发包人的审查时间。</w:t>
      </w:r>
    </w:p>
    <w:p w14:paraId="6C441813">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6.1.2 工程设计进度计划的修订</w:t>
      </w:r>
    </w:p>
    <w:p w14:paraId="644872D6">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14:paraId="137803F7">
      <w:pPr>
        <w:spacing w:before="120" w:after="120" w:line="360" w:lineRule="auto"/>
        <w:ind w:firstLine="486" w:firstLineChars="200"/>
        <w:outlineLvl w:val="9"/>
        <w:rPr>
          <w:rFonts w:hint="eastAsia" w:ascii="仿宋" w:hAnsi="仿宋" w:eastAsia="仿宋" w:cs="仿宋"/>
          <w:b w:val="0"/>
          <w:color w:val="auto"/>
          <w:sz w:val="24"/>
          <w:szCs w:val="24"/>
        </w:rPr>
      </w:pPr>
      <w:bookmarkStart w:id="130" w:name="_Toc337558770"/>
      <w:r>
        <w:rPr>
          <w:rFonts w:hint="eastAsia" w:ascii="仿宋" w:hAnsi="仿宋" w:eastAsia="仿宋" w:cs="仿宋"/>
          <w:b w:val="0"/>
          <w:color w:val="auto"/>
          <w:sz w:val="24"/>
          <w:szCs w:val="24"/>
        </w:rPr>
        <w:t>6.2 工程设计开始</w:t>
      </w:r>
    </w:p>
    <w:bookmarkEnd w:id="130"/>
    <w:p w14:paraId="4916E489">
      <w:pPr>
        <w:adjustRightInd w:val="0"/>
        <w:spacing w:line="360" w:lineRule="auto"/>
        <w:ind w:firstLine="507" w:firstLineChars="209"/>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14:paraId="7532247B">
      <w:pPr>
        <w:autoSpaceDE w:val="0"/>
        <w:autoSpaceDN w:val="0"/>
        <w:adjustRightInd w:val="0"/>
        <w:spacing w:line="360" w:lineRule="auto"/>
        <w:ind w:firstLine="510" w:firstLineChars="21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设计人应当在收到发包人提供的工程设计资料及专用合同条款约定的定金或预付款后，开始工程设计工作。</w:t>
      </w:r>
    </w:p>
    <w:p w14:paraId="16104204">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各设计阶段的开始时间均以设计人收到的发包人发出开始设计工作的书面通知书中载明的</w:t>
      </w:r>
      <w:r>
        <w:rPr>
          <w:rFonts w:hint="eastAsia" w:ascii="仿宋" w:hAnsi="仿宋" w:eastAsia="仿宋" w:cs="仿宋"/>
          <w:color w:val="auto"/>
          <w:kern w:val="0"/>
          <w:sz w:val="24"/>
          <w:szCs w:val="24"/>
        </w:rPr>
        <w:t>开始设计的日期起算。</w:t>
      </w:r>
    </w:p>
    <w:bookmarkEnd w:id="128"/>
    <w:bookmarkEnd w:id="129"/>
    <w:p w14:paraId="43E60482">
      <w:pPr>
        <w:spacing w:before="120" w:after="120" w:line="360" w:lineRule="auto"/>
        <w:ind w:firstLine="486" w:firstLineChars="200"/>
        <w:outlineLvl w:val="9"/>
        <w:rPr>
          <w:rFonts w:hint="eastAsia" w:ascii="仿宋" w:hAnsi="仿宋" w:eastAsia="仿宋" w:cs="仿宋"/>
          <w:b w:val="0"/>
          <w:color w:val="auto"/>
          <w:sz w:val="24"/>
          <w:szCs w:val="24"/>
        </w:rPr>
      </w:pPr>
      <w:bookmarkStart w:id="131" w:name="_Toc296503073"/>
      <w:bookmarkStart w:id="132" w:name="_Toc337558772"/>
      <w:bookmarkStart w:id="133" w:name="_Toc296346574"/>
      <w:r>
        <w:rPr>
          <w:rFonts w:hint="eastAsia" w:ascii="仿宋" w:hAnsi="仿宋" w:eastAsia="仿宋" w:cs="仿宋"/>
          <w:b w:val="0"/>
          <w:color w:val="auto"/>
          <w:sz w:val="24"/>
          <w:szCs w:val="24"/>
        </w:rPr>
        <w:t>6.3 工程设计进度延误</w:t>
      </w:r>
    </w:p>
    <w:bookmarkEnd w:id="131"/>
    <w:bookmarkEnd w:id="132"/>
    <w:bookmarkEnd w:id="133"/>
    <w:p w14:paraId="3456DBFD">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6.3.1 因发包人原因导致工程设计进度延误</w:t>
      </w:r>
    </w:p>
    <w:p w14:paraId="4C6BB204">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在合同履行过程中，发包人导致工程设计进度延误的情形主要有： </w:t>
      </w:r>
    </w:p>
    <w:p w14:paraId="4D1DC144">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（1）发包人未能按合同约定提供工程设计资料或所提供的工程设计资料不符合合同约定或存在错误或疏漏的；</w:t>
      </w:r>
    </w:p>
    <w:p w14:paraId="32C45AC9">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（2）发包人未能按合同约定日期足额支付定金或预付款、进度款的；</w:t>
      </w:r>
    </w:p>
    <w:p w14:paraId="08CDA85E">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（3）发包人提出影响设计周期的设计变更要求的；</w:t>
      </w:r>
    </w:p>
    <w:p w14:paraId="35E01A37">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（4）专用合同条款中约定的其他情形。</w:t>
      </w:r>
    </w:p>
    <w:p w14:paraId="3CB32DD6">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因发包人原因未按计划开始设计日期开始设计的，发包人应按实际开始设计日期顺延完成设计日期。</w:t>
      </w:r>
    </w:p>
    <w:p w14:paraId="1BAC1635">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除专用合同条款对期限另有约定外，</w:t>
      </w:r>
      <w:r>
        <w:rPr>
          <w:rFonts w:hint="eastAsia" w:ascii="仿宋" w:hAnsi="仿宋" w:eastAsia="仿宋" w:cs="仿宋"/>
          <w:color w:val="auto"/>
          <w:sz w:val="24"/>
          <w:szCs w:val="24"/>
        </w:rPr>
        <w:t>设计人应在发生上述情形后5天内向发包人发出要求延期的书面通知，在发生该情形后10天内提交要求延期的详细说明供发包人审查。</w:t>
      </w:r>
      <w:r>
        <w:rPr>
          <w:rFonts w:hint="eastAsia" w:ascii="仿宋" w:hAnsi="仿宋" w:eastAsia="仿宋" w:cs="仿宋"/>
          <w:color w:val="auto"/>
          <w:kern w:val="0"/>
          <w:sz w:val="24"/>
          <w:szCs w:val="24"/>
        </w:rPr>
        <w:t>除专用合同条款对期限另有约定外，</w:t>
      </w:r>
      <w:r>
        <w:rPr>
          <w:rFonts w:hint="eastAsia" w:ascii="仿宋" w:hAnsi="仿宋" w:eastAsia="仿宋" w:cs="仿宋"/>
          <w:color w:val="auto"/>
          <w:sz w:val="24"/>
          <w:szCs w:val="24"/>
        </w:rPr>
        <w:t>发包人收到设计人要求延期的详细说明后，应在5天内进行审查并就是否延长设计周期及延期天数向设计人进行书面答复。</w:t>
      </w:r>
    </w:p>
    <w:p w14:paraId="5947AAEC">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如果发包人在收到设计人</w:t>
      </w:r>
      <w:r>
        <w:rPr>
          <w:rFonts w:hint="eastAsia" w:ascii="仿宋" w:hAnsi="仿宋" w:eastAsia="仿宋" w:cs="仿宋"/>
          <w:color w:val="auto"/>
          <w:kern w:val="0"/>
          <w:sz w:val="24"/>
          <w:szCs w:val="24"/>
        </w:rPr>
        <w:t>提交要求</w:t>
      </w:r>
      <w:r>
        <w:rPr>
          <w:rFonts w:hint="eastAsia" w:ascii="仿宋" w:hAnsi="仿宋" w:eastAsia="仿宋" w:cs="仿宋"/>
          <w:color w:val="auto"/>
          <w:sz w:val="24"/>
          <w:szCs w:val="24"/>
        </w:rPr>
        <w:t>延期的详细说明后，在约定的期限内未予答复，则视为设计人要求的延期已被发包人批准。如果设计人未能按本款约定的时间内发出要求延期的通知并提交详细资料，则发包人可拒绝作出任何延期的决定。</w:t>
      </w:r>
    </w:p>
    <w:p w14:paraId="44637338">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发包人上述工程设计进度延误情形</w:t>
      </w:r>
      <w:r>
        <w:rPr>
          <w:rFonts w:hint="eastAsia" w:ascii="仿宋" w:hAnsi="仿宋" w:eastAsia="仿宋" w:cs="仿宋"/>
          <w:color w:val="auto"/>
          <w:sz w:val="24"/>
          <w:szCs w:val="24"/>
        </w:rPr>
        <w:t>导致增加了设计工作量的，发包人应当另行支付相应设计费用。</w:t>
      </w:r>
    </w:p>
    <w:p w14:paraId="40B6A55B">
      <w:pPr>
        <w:autoSpaceDE w:val="0"/>
        <w:autoSpaceDN w:val="0"/>
        <w:adjustRightInd w:val="0"/>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6.3.2 因设计人原因导致工程设计进度延误</w:t>
      </w:r>
    </w:p>
    <w:p w14:paraId="7001DBD5">
      <w:pPr>
        <w:adjustRightInd w:val="0"/>
        <w:spacing w:line="360" w:lineRule="auto"/>
        <w:ind w:firstLine="486" w:firstLineChars="200"/>
        <w:jc w:val="left"/>
        <w:outlineLvl w:val="9"/>
        <w:rPr>
          <w:rFonts w:hint="eastAsia" w:ascii="仿宋" w:hAnsi="仿宋" w:eastAsia="仿宋" w:cs="仿宋"/>
          <w:color w:val="auto"/>
          <w:kern w:val="0"/>
          <w:sz w:val="24"/>
          <w:szCs w:val="24"/>
        </w:rPr>
      </w:pPr>
      <w:bookmarkStart w:id="134" w:name="_Toc296503076"/>
      <w:bookmarkStart w:id="135" w:name="_Toc296346577"/>
      <w:r>
        <w:rPr>
          <w:rFonts w:hint="eastAsia" w:ascii="仿宋" w:hAnsi="仿宋" w:eastAsia="仿宋" w:cs="仿宋"/>
          <w:color w:val="auto"/>
          <w:kern w:val="0"/>
          <w:sz w:val="24"/>
          <w:szCs w:val="24"/>
        </w:rPr>
        <w:t>因</w:t>
      </w:r>
      <w:bookmarkEnd w:id="134"/>
      <w:bookmarkEnd w:id="135"/>
      <w:r>
        <w:rPr>
          <w:rFonts w:hint="eastAsia" w:ascii="仿宋" w:hAnsi="仿宋" w:eastAsia="仿宋" w:cs="仿宋"/>
          <w:color w:val="auto"/>
          <w:kern w:val="0"/>
          <w:sz w:val="24"/>
          <w:szCs w:val="24"/>
        </w:rPr>
        <w:t>设计人原因导致工程设计进度延误的，设计人应当按照第14.2款〔设计人违约责任〕承担责任。设计人支付逾期完成工程设计违约金后，不免除设计人继续完成工程设计的义务。</w:t>
      </w:r>
    </w:p>
    <w:p w14:paraId="69B75575">
      <w:pPr>
        <w:spacing w:before="120" w:after="120" w:line="360" w:lineRule="auto"/>
        <w:ind w:firstLine="486" w:firstLineChars="200"/>
        <w:outlineLvl w:val="9"/>
        <w:rPr>
          <w:rFonts w:hint="eastAsia" w:ascii="仿宋" w:hAnsi="仿宋" w:eastAsia="仿宋" w:cs="仿宋"/>
          <w:b w:val="0"/>
          <w:color w:val="auto"/>
          <w:sz w:val="24"/>
          <w:szCs w:val="24"/>
        </w:rPr>
      </w:pPr>
      <w:bookmarkStart w:id="136" w:name="_Toc351203550"/>
      <w:bookmarkStart w:id="137" w:name="_Toc296346578"/>
      <w:bookmarkStart w:id="138" w:name="_Toc337558775"/>
      <w:bookmarkStart w:id="139" w:name="_Toc296503077"/>
      <w:r>
        <w:rPr>
          <w:rFonts w:hint="eastAsia" w:ascii="仿宋" w:hAnsi="仿宋" w:eastAsia="仿宋" w:cs="仿宋"/>
          <w:b w:val="0"/>
          <w:color w:val="auto"/>
          <w:sz w:val="24"/>
          <w:szCs w:val="24"/>
        </w:rPr>
        <w:t>6.4 暂停</w:t>
      </w:r>
      <w:bookmarkEnd w:id="136"/>
      <w:r>
        <w:rPr>
          <w:rFonts w:hint="eastAsia" w:ascii="仿宋" w:hAnsi="仿宋" w:eastAsia="仿宋" w:cs="仿宋"/>
          <w:b w:val="0"/>
          <w:color w:val="auto"/>
          <w:sz w:val="24"/>
          <w:szCs w:val="24"/>
        </w:rPr>
        <w:t>设计</w:t>
      </w:r>
    </w:p>
    <w:bookmarkEnd w:id="137"/>
    <w:bookmarkEnd w:id="138"/>
    <w:bookmarkEnd w:id="139"/>
    <w:p w14:paraId="5EDAA6A9">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6.4.1 发包人原因引起的暂停设计</w:t>
      </w:r>
    </w:p>
    <w:p w14:paraId="6DB8686B">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因发包人原因引起暂停设计的，发包人应及时下达暂停设计指示。</w:t>
      </w:r>
    </w:p>
    <w:p w14:paraId="0BEE110B">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因发包人原因引起的暂停设计，发包人应承担由此增加的设计费用和（或）延长的设计周期。</w:t>
      </w:r>
    </w:p>
    <w:p w14:paraId="51D01FA0">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6.4.2 设计人原因引起的暂停设计</w:t>
      </w:r>
    </w:p>
    <w:p w14:paraId="688708E3">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14:paraId="2E1C3D43">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6.4.3 其他原因引起的暂停设计</w:t>
      </w:r>
    </w:p>
    <w:p w14:paraId="6AE2B26A">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当出现非设计人原因造成的暂停设计，设计人应当尽快向发包人发出书面通知。</w:t>
      </w:r>
    </w:p>
    <w:p w14:paraId="6AEF03E6">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在上述情形下设计人的设计服务暂停，设计人的设计周期应当相应延长，复工应有发包人与设计人共同确认的合理期限。</w:t>
      </w:r>
    </w:p>
    <w:p w14:paraId="1F164C62">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当发生本项约定的情况，导致设计人增加设计工作量的，发包人应当另行支付相应设计费用。</w:t>
      </w:r>
    </w:p>
    <w:p w14:paraId="14ED47CB">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6.4.4 暂停设计后的复工</w:t>
      </w:r>
    </w:p>
    <w:p w14:paraId="02044E24">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暂停设计后，发包人和设计人应采取有效措施积极消除暂停设计的影响。当工程具备复工条件时，发包人向设计人发出复工通知，设计人应按照复工通知要求复工。</w:t>
      </w:r>
    </w:p>
    <w:p w14:paraId="3FF7E2D1">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除设计人原因导致暂停设计外，设计人暂停设计后复工所增加的设计工作量，发包人应当另行支付相应设计费用。</w:t>
      </w:r>
    </w:p>
    <w:p w14:paraId="378EBC85">
      <w:pPr>
        <w:spacing w:before="120" w:after="120" w:line="360" w:lineRule="auto"/>
        <w:ind w:firstLine="486" w:firstLineChars="200"/>
        <w:outlineLvl w:val="9"/>
        <w:rPr>
          <w:rFonts w:hint="eastAsia" w:ascii="仿宋" w:hAnsi="仿宋" w:eastAsia="仿宋" w:cs="仿宋"/>
          <w:b w:val="0"/>
          <w:color w:val="auto"/>
          <w:sz w:val="24"/>
          <w:szCs w:val="24"/>
        </w:rPr>
      </w:pPr>
      <w:bookmarkStart w:id="140" w:name="_Toc351203551"/>
      <w:r>
        <w:rPr>
          <w:rFonts w:hint="eastAsia" w:ascii="仿宋" w:hAnsi="仿宋" w:eastAsia="仿宋" w:cs="仿宋"/>
          <w:b w:val="0"/>
          <w:color w:val="auto"/>
          <w:sz w:val="24"/>
          <w:szCs w:val="24"/>
        </w:rPr>
        <w:t>6.5 提前</w:t>
      </w:r>
      <w:bookmarkEnd w:id="140"/>
      <w:r>
        <w:rPr>
          <w:rFonts w:hint="eastAsia" w:ascii="仿宋" w:hAnsi="仿宋" w:eastAsia="仿宋" w:cs="仿宋"/>
          <w:b w:val="0"/>
          <w:color w:val="auto"/>
          <w:sz w:val="24"/>
          <w:szCs w:val="24"/>
        </w:rPr>
        <w:t>交付工程设计文件</w:t>
      </w:r>
    </w:p>
    <w:p w14:paraId="5E6B600D">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14:paraId="7FB90553">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6.5.2 发包人要求设计人提前交付工程设计文件，或设计人提出提前交付工程设计文件的建议能够给发包人带来效益的，合同当事人可以在专用合同条款中约定提前交付工程设计文件的奖励。</w:t>
      </w:r>
    </w:p>
    <w:p w14:paraId="016AB721">
      <w:pPr>
        <w:spacing w:before="120" w:after="120" w:line="360" w:lineRule="auto"/>
        <w:outlineLvl w:val="9"/>
        <w:rPr>
          <w:rFonts w:hint="eastAsia" w:ascii="仿宋" w:hAnsi="仿宋" w:eastAsia="仿宋" w:cs="仿宋"/>
          <w:b w:val="0"/>
          <w:color w:val="auto"/>
          <w:sz w:val="24"/>
          <w:szCs w:val="24"/>
        </w:rPr>
      </w:pPr>
      <w:bookmarkStart w:id="141" w:name="_Toc296346584"/>
      <w:bookmarkStart w:id="142" w:name="_Toc296503083"/>
      <w:r>
        <w:rPr>
          <w:rFonts w:hint="eastAsia" w:ascii="仿宋" w:hAnsi="仿宋" w:eastAsia="仿宋" w:cs="仿宋"/>
          <w:b w:val="0"/>
          <w:color w:val="auto"/>
          <w:sz w:val="24"/>
          <w:szCs w:val="24"/>
        </w:rPr>
        <w:t>7. 工程设计文件交付</w:t>
      </w:r>
    </w:p>
    <w:p w14:paraId="695DD98F">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7.1 工程设计文件交付的内容</w:t>
      </w:r>
    </w:p>
    <w:p w14:paraId="07C74082">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7.1.1 工程设计图纸及设计说明。</w:t>
      </w:r>
    </w:p>
    <w:p w14:paraId="0AE31BFA">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7.1.2 发包人可以要求设计人提交专用合同条款约定的具体形式的</w:t>
      </w:r>
      <w:r>
        <w:rPr>
          <w:rFonts w:hint="eastAsia" w:ascii="仿宋" w:hAnsi="仿宋" w:eastAsia="仿宋" w:cs="仿宋"/>
          <w:color w:val="auto"/>
          <w:sz w:val="24"/>
          <w:szCs w:val="24"/>
        </w:rPr>
        <w:t>电子版设计文件</w:t>
      </w:r>
      <w:r>
        <w:rPr>
          <w:rFonts w:hint="eastAsia" w:ascii="仿宋" w:hAnsi="仿宋" w:eastAsia="仿宋" w:cs="仿宋"/>
          <w:color w:val="auto"/>
          <w:kern w:val="0"/>
          <w:sz w:val="24"/>
          <w:szCs w:val="24"/>
        </w:rPr>
        <w:t>。</w:t>
      </w:r>
    </w:p>
    <w:p w14:paraId="6EEC748B">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7.2 工程设计文件的交付方式</w:t>
      </w:r>
    </w:p>
    <w:p w14:paraId="73312124">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设计人交付工程设计文件给发包人，发包人应当出具书面签收单，内容包括图纸名称、图纸内容、图纸形式、份数、提交和签收日期、提交人与接收人的亲笔签名。</w:t>
      </w:r>
    </w:p>
    <w:p w14:paraId="2A6A3916">
      <w:pPr>
        <w:keepNext w:val="0"/>
        <w:keepLines w:val="0"/>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7.3 工程设计文件交付的时间和份数</w:t>
      </w:r>
    </w:p>
    <w:p w14:paraId="05A1C066">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工程设计文件交付的名称、时间和份数在专用合同条款附件3中约定。</w:t>
      </w:r>
    </w:p>
    <w:p w14:paraId="141A73E0">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8. 工程设计文件审查</w:t>
      </w:r>
    </w:p>
    <w:p w14:paraId="3F851215">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8.1 设计人的工程设计文件应报发包人审查同意。审查的范围和内容在发包人要求中约定。审查的具体标准应符合法律规定、技术标准要求和本合同约定。</w:t>
      </w:r>
    </w:p>
    <w:p w14:paraId="09B2DCEB">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除专用合同条款对期限另有约定外，自发包人收到设计人的工程设计文件以及设计人的通知之日起，发包人对设计人的工程设计文件审查期不超过15天。</w:t>
      </w:r>
    </w:p>
    <w:p w14:paraId="49620190">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发包人不同意工程设计文件的，应以书面形式通知设计人，并说明不符合合同要求的具体内容。设计人应根据发包人的书面说明，对工程设计文件进行修改后重新报送发包人审查，审查期重新起算。</w:t>
      </w:r>
    </w:p>
    <w:p w14:paraId="0DE39F78">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合同约定的审查期满，发包人没有做出审查结论也没有提出异议的，视为设计人的工程设计文件已获发包人同意。</w:t>
      </w:r>
    </w:p>
    <w:p w14:paraId="49B9B44A">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2861F35F">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8.3 工程</w:t>
      </w:r>
      <w:r>
        <w:rPr>
          <w:rStyle w:val="62"/>
          <w:rFonts w:hint="eastAsia" w:ascii="仿宋" w:hAnsi="仿宋" w:eastAsia="仿宋" w:cs="仿宋"/>
          <w:vanish/>
          <w:color w:val="auto"/>
          <w:sz w:val="24"/>
          <w:szCs w:val="24"/>
        </w:rPr>
        <w:t>（</w:t>
      </w:r>
      <w:r>
        <w:rPr>
          <w:rFonts w:hint="eastAsia" w:ascii="仿宋" w:hAnsi="仿宋" w:eastAsia="仿宋" w:cs="仿宋"/>
          <w:color w:val="auto"/>
          <w:sz w:val="24"/>
          <w:szCs w:val="24"/>
        </w:rPr>
        <w:t>设计文件需政府有关部门审查或批准的，发包人应在审查同意设计人的工程设计文件后在专用合同条款约定的期限内，向政府有关部门报送工程设计文件，设计人应予以协助。</w:t>
      </w:r>
    </w:p>
    <w:p w14:paraId="36894967">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7D2E0993">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0CC5D30E">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设计人按第7条〔工程设计文件交付〕的约定向发包人提交工程设计文件，有义务参加发包人组织的设计审查会议，向审查者介绍、解答、解释其工程设计文件，并提供有关补充资料。</w:t>
      </w:r>
    </w:p>
    <w:p w14:paraId="231FDF1F">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发包人有义务向设计人提供设计审查会议的批准文件和纪要。设计人有义务按照相关设计审查会议批准的文件和纪要，并依据合同约定及相关技术标准，对工程设计文件进行修改、补充和完善。</w:t>
      </w:r>
    </w:p>
    <w:p w14:paraId="4C8CC99D">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8.5 因设计人原因，未能按第7条〔工程设计文件交付〕约定的时间向发包人提交工程设计文件，致使工程设计文件审查无法进行或无法按期进行，造成设计周期延长、窝工损失及发包人增加费用的，设计人应</w:t>
      </w:r>
      <w:r>
        <w:rPr>
          <w:rFonts w:hint="eastAsia" w:ascii="仿宋" w:hAnsi="仿宋" w:eastAsia="仿宋" w:cs="仿宋"/>
          <w:color w:val="auto"/>
          <w:kern w:val="0"/>
          <w:sz w:val="24"/>
          <w:szCs w:val="24"/>
        </w:rPr>
        <w:t>按第14.2款〔设计人违约责任〕的约定承担责任</w:t>
      </w:r>
      <w:r>
        <w:rPr>
          <w:rFonts w:hint="eastAsia" w:ascii="仿宋" w:hAnsi="仿宋" w:eastAsia="仿宋" w:cs="仿宋"/>
          <w:color w:val="auto"/>
          <w:sz w:val="24"/>
          <w:szCs w:val="24"/>
        </w:rPr>
        <w:t>。</w:t>
      </w:r>
    </w:p>
    <w:p w14:paraId="002B5C4D">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因发包人原因，致使工程设计文件审查无法进行或无法按期进行，造成设计周期延长、窝工损失及设计人增加的费用，由发包人承担。</w:t>
      </w:r>
    </w:p>
    <w:p w14:paraId="7855C06F">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 xml:space="preserve">8.6 </w:t>
      </w:r>
      <w:r>
        <w:rPr>
          <w:rFonts w:hint="eastAsia" w:ascii="仿宋" w:hAnsi="仿宋" w:eastAsia="仿宋" w:cs="仿宋"/>
          <w:color w:val="auto"/>
          <w:kern w:val="0"/>
          <w:sz w:val="24"/>
          <w:szCs w:val="24"/>
        </w:rPr>
        <w:t xml:space="preserve">因设计人原因造成工程设计文件不合格致使工程设计文件审查无法通过的，发包人有权要求设计人采取补救措施，直至达到合同要求的质量标准，并按第14.2款〔设计人违约责任〕的约定承担责任。 </w:t>
      </w:r>
    </w:p>
    <w:p w14:paraId="5080A94B">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因发包人原因造成工程设计文件不合格致使工程设计文件审查无法通过的，由此增加的设计费用和（或）延长的设计周期由发包人承担。</w:t>
      </w:r>
    </w:p>
    <w:p w14:paraId="67DF4F20">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8.7 工程设计文件的审查，不减轻或免除设计人依据法律应当承担的责任。</w:t>
      </w:r>
    </w:p>
    <w:p w14:paraId="7809D5E2">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9. 施工现场配合服务</w:t>
      </w:r>
    </w:p>
    <w:p w14:paraId="0305FFFF">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9.1 除专用合同条款另有约定外，发包人应为设计人派赴现场的工作人员提供工作、生活及交通等方面的便利条件。</w:t>
      </w:r>
    </w:p>
    <w:p w14:paraId="3FD54F9D">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522F0F42">
      <w:pPr>
        <w:keepNext w:val="0"/>
        <w:keepLines w:val="0"/>
        <w:autoSpaceDE w:val="0"/>
        <w:autoSpaceDN w:val="0"/>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10. 合同价款与支付</w:t>
      </w:r>
    </w:p>
    <w:p w14:paraId="6144D629">
      <w:pPr>
        <w:keepNext w:val="0"/>
        <w:keepLines w:val="0"/>
        <w:autoSpaceDE w:val="0"/>
        <w:autoSpaceDN w:val="0"/>
        <w:spacing w:before="120" w:after="120" w:line="360" w:lineRule="auto"/>
        <w:ind w:firstLine="486" w:firstLineChars="200"/>
        <w:outlineLvl w:val="9"/>
        <w:rPr>
          <w:rFonts w:hint="eastAsia" w:ascii="仿宋" w:hAnsi="仿宋" w:eastAsia="仿宋" w:cs="仿宋"/>
          <w:b w:val="0"/>
          <w:bCs w:val="0"/>
          <w:color w:val="auto"/>
          <w:kern w:val="0"/>
          <w:sz w:val="24"/>
          <w:szCs w:val="24"/>
        </w:rPr>
      </w:pPr>
      <w:r>
        <w:rPr>
          <w:rFonts w:hint="eastAsia" w:ascii="仿宋" w:hAnsi="仿宋" w:eastAsia="仿宋" w:cs="仿宋"/>
          <w:b w:val="0"/>
          <w:color w:val="auto"/>
          <w:sz w:val="24"/>
          <w:szCs w:val="24"/>
        </w:rPr>
        <w:t>10.1 合同价款组成</w:t>
      </w:r>
    </w:p>
    <w:p w14:paraId="1D44FE02">
      <w:pPr>
        <w:keepNext w:val="0"/>
        <w:keepLines w:val="0"/>
        <w:spacing w:before="120" w:after="120" w:line="360" w:lineRule="auto"/>
        <w:ind w:firstLine="486" w:firstLineChars="200"/>
        <w:outlineLvl w:val="9"/>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发包人和设计人应当在专用合同条款附件6中明确约定合同价款各组成部分的具体数额，主要包括：</w:t>
      </w:r>
    </w:p>
    <w:p w14:paraId="13C1D332">
      <w:pPr>
        <w:keepNext w:val="0"/>
        <w:keepLines w:val="0"/>
        <w:autoSpaceDE w:val="0"/>
        <w:autoSpaceDN w:val="0"/>
        <w:spacing w:before="120" w:after="120" w:line="360" w:lineRule="auto"/>
        <w:ind w:firstLine="486" w:firstLineChars="200"/>
        <w:outlineLvl w:val="9"/>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（1）工程设计基本服务费用；</w:t>
      </w:r>
    </w:p>
    <w:p w14:paraId="1A55FCC3">
      <w:pPr>
        <w:keepNext w:val="0"/>
        <w:keepLines w:val="0"/>
        <w:autoSpaceDE w:val="0"/>
        <w:autoSpaceDN w:val="0"/>
        <w:spacing w:before="120" w:after="120" w:line="360" w:lineRule="auto"/>
        <w:ind w:firstLine="486" w:firstLineChars="200"/>
        <w:outlineLvl w:val="9"/>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（2）工程设计其他服务费用；</w:t>
      </w:r>
    </w:p>
    <w:p w14:paraId="40D6D493">
      <w:pPr>
        <w:autoSpaceDE w:val="0"/>
        <w:autoSpaceDN w:val="0"/>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bCs/>
          <w:color w:val="auto"/>
          <w:kern w:val="0"/>
          <w:sz w:val="24"/>
          <w:szCs w:val="24"/>
        </w:rPr>
        <w:t>（3）</w:t>
      </w:r>
      <w:r>
        <w:rPr>
          <w:rFonts w:hint="eastAsia" w:ascii="仿宋" w:hAnsi="仿宋" w:eastAsia="仿宋" w:cs="仿宋"/>
          <w:color w:val="auto"/>
          <w:kern w:val="0"/>
          <w:sz w:val="24"/>
          <w:szCs w:val="24"/>
        </w:rPr>
        <w:t>在未签订合同前发包人已经同意或接受或已经使用的设计人为发包人所做的各项工作的相应费用等。</w:t>
      </w:r>
    </w:p>
    <w:p w14:paraId="317B78A3">
      <w:pPr>
        <w:keepNext w:val="0"/>
        <w:keepLines w:val="0"/>
        <w:autoSpaceDE w:val="0"/>
        <w:autoSpaceDN w:val="0"/>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10.2 合同价格形式</w:t>
      </w:r>
    </w:p>
    <w:p w14:paraId="482483EC">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发包人和设计人应在合同协议书中选择下列一种合同价格形式： </w:t>
      </w:r>
    </w:p>
    <w:p w14:paraId="69D6D446">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（1）单价合同</w:t>
      </w:r>
    </w:p>
    <w:p w14:paraId="321948A6">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单价合同是指合同当事人约定以建筑面积（包括地上建筑面积和地下建筑面积）每平方米单价或实际投资总额的一定比例等进行合同价格计算、调整和确认的建设工程设计合同，</w:t>
      </w:r>
      <w:r>
        <w:rPr>
          <w:rFonts w:hint="eastAsia" w:ascii="仿宋" w:hAnsi="仿宋" w:eastAsia="仿宋" w:cs="仿宋"/>
          <w:color w:val="auto"/>
          <w:sz w:val="24"/>
          <w:szCs w:val="24"/>
        </w:rPr>
        <w:t>在约定的范围内合同单价不作调整</w:t>
      </w:r>
      <w:r>
        <w:rPr>
          <w:rFonts w:hint="eastAsia" w:ascii="仿宋" w:hAnsi="仿宋" w:eastAsia="仿宋" w:cs="仿宋"/>
          <w:color w:val="auto"/>
          <w:kern w:val="0"/>
          <w:sz w:val="24"/>
          <w:szCs w:val="24"/>
        </w:rPr>
        <w:t>。合同当事人应在专用合同条款中约定单价包含的风险范围和风险费用的计算方法</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并约定风险范围以外的合同价格的调整方法。</w:t>
      </w:r>
    </w:p>
    <w:p w14:paraId="28C4E7EF">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（2）总价合同</w:t>
      </w:r>
    </w:p>
    <w:p w14:paraId="7B45C9B7">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总价合同是指合同当事人约定以发包人提供的上一阶段工程设计文件及有关条件进行合同价格计算、调整和确认的建设工程设计合同，</w:t>
      </w:r>
      <w:r>
        <w:rPr>
          <w:rFonts w:hint="eastAsia" w:ascii="仿宋" w:hAnsi="仿宋" w:eastAsia="仿宋" w:cs="仿宋"/>
          <w:color w:val="auto"/>
          <w:sz w:val="24"/>
          <w:szCs w:val="24"/>
        </w:rPr>
        <w:t>在约定的范围内合同总价不作调整</w:t>
      </w:r>
      <w:r>
        <w:rPr>
          <w:rFonts w:hint="eastAsia" w:ascii="仿宋" w:hAnsi="仿宋" w:eastAsia="仿宋" w:cs="仿宋"/>
          <w:color w:val="auto"/>
          <w:kern w:val="0"/>
          <w:sz w:val="24"/>
          <w:szCs w:val="24"/>
        </w:rPr>
        <w:t>。合同当事人应在专用合同条款中约定总价包含的风险范围和风险费用的计算方法，并约定风险范围以外的合同价格的调整方法。</w:t>
      </w:r>
    </w:p>
    <w:p w14:paraId="2A8530E0">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（3）其它价格形式</w:t>
      </w:r>
    </w:p>
    <w:p w14:paraId="342D0348">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合同当事人可在专用合同条款中约定其他合同价格形式。</w:t>
      </w:r>
    </w:p>
    <w:p w14:paraId="6C36AA05">
      <w:pPr>
        <w:keepNext w:val="0"/>
        <w:keepLines w:val="0"/>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10.3 定金或预付款</w:t>
      </w:r>
    </w:p>
    <w:p w14:paraId="05EEE02D">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 xml:space="preserve">10.3.1 </w:t>
      </w:r>
      <w:r>
        <w:rPr>
          <w:rFonts w:hint="eastAsia" w:ascii="仿宋" w:hAnsi="仿宋" w:eastAsia="仿宋" w:cs="仿宋"/>
          <w:color w:val="auto"/>
          <w:kern w:val="0"/>
          <w:sz w:val="24"/>
          <w:szCs w:val="24"/>
        </w:rPr>
        <w:t>定金或预付款的比例</w:t>
      </w:r>
    </w:p>
    <w:p w14:paraId="1D5BA0A2">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定金的比例不应超过合同总价款的20%。预付款的比例由发包人与设计人协商确定，一般不低于合同总价款的20%。</w:t>
      </w:r>
    </w:p>
    <w:p w14:paraId="25FDB5C4">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10.3.2 定金或预付款的支付</w:t>
      </w:r>
    </w:p>
    <w:p w14:paraId="1624B21E">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定金或预付款的支付按照专用合同条款约定执行，但最迟应在开始设计通知载明的开始设计日期前专用合同条款约定的期限内支付。</w:t>
      </w:r>
    </w:p>
    <w:p w14:paraId="1BF8C796">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14:paraId="4F3A55B9">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10.4 进度款支付</w:t>
      </w:r>
    </w:p>
    <w:p w14:paraId="30CCAAB3">
      <w:pPr>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10.4.1 发包人应当按照专用合同条款附件</w:t>
      </w:r>
      <w:r>
        <w:rPr>
          <w:rFonts w:hint="eastAsia" w:ascii="仿宋" w:hAnsi="仿宋" w:eastAsia="仿宋" w:cs="仿宋"/>
          <w:color w:val="auto"/>
          <w:kern w:val="0"/>
          <w:sz w:val="24"/>
          <w:szCs w:val="24"/>
        </w:rPr>
        <w:t>6</w:t>
      </w:r>
      <w:r>
        <w:rPr>
          <w:rFonts w:hint="eastAsia" w:ascii="仿宋" w:hAnsi="仿宋" w:eastAsia="仿宋" w:cs="仿宋"/>
          <w:color w:val="auto"/>
          <w:sz w:val="24"/>
          <w:szCs w:val="24"/>
        </w:rPr>
        <w:t>约定的付款条件及时向设计人支付进度款。</w:t>
      </w:r>
    </w:p>
    <w:p w14:paraId="38877C83">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10.4.2 进度付款的修正</w:t>
      </w:r>
    </w:p>
    <w:p w14:paraId="452BE85D">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在对已付进度款进行汇总和复核中发现错误、遗漏或重复的，发包人和设计人均有权提出修正申请。经发包人和设计人同意的修正，应在下期进度付款中支付或扣除。</w:t>
      </w:r>
    </w:p>
    <w:p w14:paraId="3B6F50BA">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10.5 合同价款的结算与支付</w:t>
      </w:r>
    </w:p>
    <w:p w14:paraId="160AC5A3">
      <w:pPr>
        <w:ind w:firstLine="486" w:firstLineChars="200"/>
        <w:outlineLvl w:val="9"/>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10.5.1 对于采取固定总价形式的合同，发包人应当按照专用合同条款附件6的约定及时支付尾款。</w:t>
      </w:r>
    </w:p>
    <w:p w14:paraId="7EDC4893">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10.5.2 对于采取固定单价形式的合同，发包人与设计人应当按照专用合同条款附件6约定的结算方式及时结清工程设计费，并将结清未支付的款项一次性支付给设计人。</w:t>
      </w:r>
    </w:p>
    <w:p w14:paraId="1F8649BE">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10.5.3 对于采取其他价格形式的，也应按专用合同条款的约定及时结算和支付。</w:t>
      </w:r>
    </w:p>
    <w:p w14:paraId="64552A4B">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10.6 支付账户</w:t>
      </w:r>
    </w:p>
    <w:p w14:paraId="67468092">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发包人应将合同价款支付至合同协议书中约定的设计人账户。</w:t>
      </w:r>
    </w:p>
    <w:p w14:paraId="2A2D691F">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11. 工程设计变更与索赔</w:t>
      </w:r>
    </w:p>
    <w:p w14:paraId="180EE6C8">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 发包人变更工程设计的内容、规模、功能、条件等，应当向设计人提供书面要求，设计人在不违反法律规定以及技术标准强制性规定的前提下应当按照发包人要求变更工程设计。</w:t>
      </w:r>
    </w:p>
    <w:p w14:paraId="26DB5828">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14:paraId="1B78B58F">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11.3 </w:t>
      </w:r>
      <w:r>
        <w:rPr>
          <w:rFonts w:hint="eastAsia" w:ascii="仿宋" w:hAnsi="仿宋" w:eastAsia="仿宋" w:cs="仿宋"/>
          <w:color w:val="auto"/>
          <w:sz w:val="24"/>
          <w:szCs w:val="24"/>
        </w:rPr>
        <w:t>如果由于发包人要求更改而造成的项目复杂性的变更或性质的变更使得设计人的设计工作减少，发包人</w:t>
      </w:r>
      <w:r>
        <w:rPr>
          <w:rFonts w:hint="eastAsia" w:ascii="仿宋" w:hAnsi="仿宋" w:eastAsia="仿宋" w:cs="仿宋"/>
          <w:color w:val="auto"/>
          <w:kern w:val="0"/>
          <w:sz w:val="24"/>
          <w:szCs w:val="24"/>
        </w:rPr>
        <w:t>可按本条约定和专用合同条款附件7的约定，与设计人协商对合同价格和/或完工时间做可共同接受的修改。</w:t>
      </w:r>
    </w:p>
    <w:p w14:paraId="073841C8">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11.4 基准日期后，与工程设计服务有关的法律、技术标准的强制性规定的颁布及修改，由此增加的设计费用和（或）延长的设计周期由发包人承担。</w:t>
      </w:r>
    </w:p>
    <w:p w14:paraId="4141E2FC">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 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14:paraId="1C7C3EFC">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12. 专业责任与保险</w:t>
      </w:r>
    </w:p>
    <w:p w14:paraId="269D871F">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12.1 设计人应运用一切合理的专业技术和经验知识，按照公认的职业标准尽其全部职责和谨慎、勤勉地履行其在本合同项下的责任和义务。</w:t>
      </w:r>
    </w:p>
    <w:p w14:paraId="3203E1B6">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12.2 除专用合同条款另有约定外，设计人应具有发包人认可的、履行本合同所需要的工程设计责任保险并使其于合同责任期内保持有效。</w:t>
      </w:r>
    </w:p>
    <w:p w14:paraId="5608BA7F">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12.3 工程设计责任保险应承担由于设计人的疏忽或过失而引发的工程质量事故所造成的建设工程本身的物质损失以及第三者人身伤亡、财产损失或费用的赔偿责任。</w:t>
      </w:r>
    </w:p>
    <w:p w14:paraId="60D1933D">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13. 知识产权</w:t>
      </w:r>
    </w:p>
    <w:p w14:paraId="10440EAF">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29E688ED">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2CA36CF6">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13.3 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14:paraId="795FC741">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13.4 合同当事人双方均有权在不损害对方利益和保密约定的前提下，在自己宣传用的印刷品或其他出版物上，或申报奖项时等情形下公布有关项目的文字和图片材料。</w:t>
      </w:r>
    </w:p>
    <w:p w14:paraId="24C3306E">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13.5 除专用合同条款另有约定外，设计人在合同签订前和签订时已确定采用的专利、专有技术的使用费应包含在签约合同价中。</w:t>
      </w:r>
    </w:p>
    <w:bookmarkEnd w:id="141"/>
    <w:bookmarkEnd w:id="142"/>
    <w:p w14:paraId="7F867E2D">
      <w:pPr>
        <w:spacing w:before="120" w:after="120" w:line="360" w:lineRule="auto"/>
        <w:outlineLvl w:val="9"/>
        <w:rPr>
          <w:rFonts w:hint="eastAsia" w:ascii="仿宋" w:hAnsi="仿宋" w:eastAsia="仿宋" w:cs="仿宋"/>
          <w:b w:val="0"/>
          <w:color w:val="auto"/>
          <w:sz w:val="24"/>
          <w:szCs w:val="24"/>
        </w:rPr>
      </w:pPr>
      <w:bookmarkStart w:id="143" w:name="_Toc337558820"/>
      <w:r>
        <w:rPr>
          <w:rFonts w:hint="eastAsia" w:ascii="仿宋" w:hAnsi="仿宋" w:eastAsia="仿宋" w:cs="仿宋"/>
          <w:b w:val="0"/>
          <w:color w:val="auto"/>
          <w:sz w:val="24"/>
          <w:szCs w:val="24"/>
        </w:rPr>
        <w:t>14. 违约责任</w:t>
      </w:r>
    </w:p>
    <w:bookmarkEnd w:id="143"/>
    <w:p w14:paraId="64BFB918">
      <w:pPr>
        <w:spacing w:before="120" w:after="120" w:line="360" w:lineRule="auto"/>
        <w:ind w:firstLine="486" w:firstLineChars="200"/>
        <w:outlineLvl w:val="9"/>
        <w:rPr>
          <w:rFonts w:hint="eastAsia" w:ascii="仿宋" w:hAnsi="仿宋" w:eastAsia="仿宋" w:cs="仿宋"/>
          <w:b w:val="0"/>
          <w:color w:val="auto"/>
          <w:sz w:val="24"/>
          <w:szCs w:val="24"/>
        </w:rPr>
      </w:pPr>
      <w:bookmarkStart w:id="144" w:name="_Toc296346630"/>
      <w:bookmarkStart w:id="145" w:name="_Toc296503129"/>
      <w:bookmarkStart w:id="146" w:name="_Toc337558821"/>
      <w:r>
        <w:rPr>
          <w:rFonts w:hint="eastAsia" w:ascii="仿宋" w:hAnsi="仿宋" w:eastAsia="仿宋" w:cs="仿宋"/>
          <w:b w:val="0"/>
          <w:color w:val="auto"/>
          <w:sz w:val="24"/>
          <w:szCs w:val="24"/>
        </w:rPr>
        <w:t>14.1 发</w:t>
      </w:r>
      <w:bookmarkEnd w:id="144"/>
      <w:bookmarkEnd w:id="145"/>
      <w:r>
        <w:rPr>
          <w:rFonts w:hint="eastAsia" w:ascii="仿宋" w:hAnsi="仿宋" w:eastAsia="仿宋" w:cs="仿宋"/>
          <w:b w:val="0"/>
          <w:color w:val="auto"/>
          <w:sz w:val="24"/>
          <w:szCs w:val="24"/>
        </w:rPr>
        <w:t>包人违约责任</w:t>
      </w:r>
    </w:p>
    <w:bookmarkEnd w:id="146"/>
    <w:p w14:paraId="151A31A5">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3E752BB0">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14.1.2 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499DA47E">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14.1.3 发包人的上级或设计审批部门对设计文件不进行审批或本合同工程停建、缓建，发包人应在事件发生之日起15天内按本合同第16条</w:t>
      </w:r>
      <w:r>
        <w:rPr>
          <w:rFonts w:hint="eastAsia" w:ascii="仿宋" w:hAnsi="仿宋" w:eastAsia="仿宋" w:cs="仿宋"/>
          <w:color w:val="auto"/>
          <w:sz w:val="24"/>
          <w:szCs w:val="24"/>
        </w:rPr>
        <w:t>〔合同解除〕</w:t>
      </w:r>
      <w:r>
        <w:rPr>
          <w:rFonts w:hint="eastAsia" w:ascii="仿宋" w:hAnsi="仿宋" w:eastAsia="仿宋" w:cs="仿宋"/>
          <w:color w:val="auto"/>
          <w:kern w:val="0"/>
          <w:sz w:val="24"/>
          <w:szCs w:val="24"/>
        </w:rPr>
        <w:t>的约定向设计人结算并支付设计费。</w:t>
      </w:r>
    </w:p>
    <w:p w14:paraId="020DACE2">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14.1.4 发包人擅自将设计人的设计文件用于本工程以外的工程或交第三方使用时，应承担相应法律责任，并应赔偿设计人因此遭受的损失。</w:t>
      </w:r>
    </w:p>
    <w:p w14:paraId="322DB431">
      <w:pPr>
        <w:keepNext w:val="0"/>
        <w:keepLines w:val="0"/>
        <w:spacing w:before="120" w:after="120" w:line="360" w:lineRule="auto"/>
        <w:ind w:firstLine="486" w:firstLineChars="200"/>
        <w:outlineLvl w:val="9"/>
        <w:rPr>
          <w:rFonts w:hint="eastAsia" w:ascii="仿宋" w:hAnsi="仿宋" w:eastAsia="仿宋" w:cs="仿宋"/>
          <w:b w:val="0"/>
          <w:color w:val="auto"/>
          <w:sz w:val="24"/>
          <w:szCs w:val="24"/>
        </w:rPr>
      </w:pPr>
      <w:bookmarkStart w:id="147" w:name="_Toc296503131"/>
      <w:bookmarkStart w:id="148" w:name="_Toc337558822"/>
      <w:bookmarkStart w:id="149" w:name="_Toc296346632"/>
      <w:r>
        <w:rPr>
          <w:rFonts w:hint="eastAsia" w:ascii="仿宋" w:hAnsi="仿宋" w:eastAsia="仿宋" w:cs="仿宋"/>
          <w:b w:val="0"/>
          <w:color w:val="auto"/>
          <w:sz w:val="24"/>
          <w:szCs w:val="24"/>
        </w:rPr>
        <w:t>14.2 设计人违约责任</w:t>
      </w:r>
    </w:p>
    <w:bookmarkEnd w:id="147"/>
    <w:bookmarkEnd w:id="148"/>
    <w:bookmarkEnd w:id="149"/>
    <w:p w14:paraId="786CF78A">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14.2.1 合同生效后，设计人因自身原因要求终止或解除合同，设计人应按发包人已支付的定金金额双倍返还给发包人或设计人按照专用合同条款约定向发包人支付违约金。</w:t>
      </w:r>
    </w:p>
    <w:p w14:paraId="6CF68285">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14.2.2 由于设计人原因，未按专用合同条款附件3约定的时间交付工程设计文件的，应按专用合同条款的约定向发包人支付违约金，前述违约金经双方确认后可在发包人应付设计费中扣减。</w:t>
      </w:r>
    </w:p>
    <w:p w14:paraId="71848A3D">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27B77190">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14.2.4 由于设计人原因，工程设计文件超出发包人与设计人书面约定的主要技术指标控制值比例的，设计人应当按照专用合同条款的约定承担违约责任。</w:t>
      </w:r>
    </w:p>
    <w:p w14:paraId="49B6D115">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14.2.5 设计人未经发包人同意擅自对工程设计进行分包的，发包人有权要求设计人解除未经发包人同意的设计分包合同，设计人应当按照专用合同条款的约定承担违约责任。</w:t>
      </w:r>
    </w:p>
    <w:p w14:paraId="1E4A2424">
      <w:pPr>
        <w:keepNext w:val="0"/>
        <w:keepLines w:val="0"/>
        <w:spacing w:before="120" w:after="120" w:line="360" w:lineRule="auto"/>
        <w:outlineLvl w:val="9"/>
        <w:rPr>
          <w:rFonts w:hint="eastAsia" w:ascii="仿宋" w:hAnsi="仿宋" w:eastAsia="仿宋" w:cs="仿宋"/>
          <w:b w:val="0"/>
          <w:color w:val="auto"/>
          <w:sz w:val="24"/>
          <w:szCs w:val="24"/>
        </w:rPr>
      </w:pPr>
      <w:bookmarkStart w:id="150" w:name="_Toc337558823"/>
      <w:bookmarkStart w:id="151" w:name="_Toc296346617"/>
      <w:bookmarkStart w:id="152" w:name="_Toc296503116"/>
      <w:r>
        <w:rPr>
          <w:rFonts w:hint="eastAsia" w:ascii="仿宋" w:hAnsi="仿宋" w:eastAsia="仿宋" w:cs="仿宋"/>
          <w:b w:val="0"/>
          <w:color w:val="auto"/>
          <w:sz w:val="24"/>
          <w:szCs w:val="24"/>
        </w:rPr>
        <w:t xml:space="preserve">15. 不可抗力 </w:t>
      </w:r>
      <w:bookmarkEnd w:id="150"/>
      <w:bookmarkEnd w:id="151"/>
      <w:bookmarkEnd w:id="152"/>
    </w:p>
    <w:p w14:paraId="1CD9D57E">
      <w:pPr>
        <w:keepNext w:val="0"/>
        <w:keepLines w:val="0"/>
        <w:spacing w:before="120" w:after="120" w:line="360" w:lineRule="auto"/>
        <w:ind w:firstLine="486" w:firstLineChars="200"/>
        <w:outlineLvl w:val="9"/>
        <w:rPr>
          <w:rFonts w:hint="eastAsia" w:ascii="仿宋" w:hAnsi="仿宋" w:eastAsia="仿宋" w:cs="仿宋"/>
          <w:b w:val="0"/>
          <w:bCs w:val="0"/>
          <w:color w:val="auto"/>
          <w:kern w:val="0"/>
          <w:sz w:val="24"/>
          <w:szCs w:val="24"/>
        </w:rPr>
      </w:pPr>
      <w:bookmarkStart w:id="153" w:name="_Toc296503117"/>
      <w:bookmarkStart w:id="154" w:name="_Toc296346618"/>
      <w:bookmarkStart w:id="155" w:name="_Toc337558824"/>
      <w:r>
        <w:rPr>
          <w:rFonts w:hint="eastAsia" w:ascii="仿宋" w:hAnsi="仿宋" w:eastAsia="仿宋" w:cs="仿宋"/>
          <w:b w:val="0"/>
          <w:color w:val="auto"/>
          <w:sz w:val="24"/>
          <w:szCs w:val="24"/>
        </w:rPr>
        <w:t>15.1 不可抗力的确认</w:t>
      </w:r>
    </w:p>
    <w:bookmarkEnd w:id="153"/>
    <w:bookmarkEnd w:id="154"/>
    <w:bookmarkEnd w:id="155"/>
    <w:p w14:paraId="18B196FC">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7B4E6D48">
      <w:pPr>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不可抗力发生后，发包人和设计人应收集证明不可抗力发生及不可抗力造成损失的证据，并及时认真统计所造成的损失。合同当事人对是否属于不可抗力或其损失发生争议时，按第17条〔争议解决〕的约定处理。</w:t>
      </w:r>
    </w:p>
    <w:p w14:paraId="23A0D924">
      <w:pPr>
        <w:spacing w:before="120" w:after="120" w:line="360" w:lineRule="auto"/>
        <w:ind w:firstLine="486" w:firstLineChars="200"/>
        <w:outlineLvl w:val="9"/>
        <w:rPr>
          <w:rFonts w:hint="eastAsia" w:ascii="仿宋" w:hAnsi="仿宋" w:eastAsia="仿宋" w:cs="仿宋"/>
          <w:b w:val="0"/>
          <w:bCs w:val="0"/>
          <w:color w:val="auto"/>
          <w:kern w:val="0"/>
          <w:sz w:val="24"/>
          <w:szCs w:val="24"/>
        </w:rPr>
      </w:pPr>
      <w:bookmarkStart w:id="156" w:name="_Toc296503118"/>
      <w:bookmarkStart w:id="157" w:name="_Toc337558825"/>
      <w:bookmarkStart w:id="158" w:name="_Toc296346619"/>
      <w:r>
        <w:rPr>
          <w:rFonts w:hint="eastAsia" w:ascii="仿宋" w:hAnsi="仿宋" w:eastAsia="仿宋" w:cs="仿宋"/>
          <w:b w:val="0"/>
          <w:color w:val="auto"/>
          <w:sz w:val="24"/>
          <w:szCs w:val="24"/>
        </w:rPr>
        <w:t>15.2 不可抗力的通知</w:t>
      </w:r>
    </w:p>
    <w:bookmarkEnd w:id="156"/>
    <w:bookmarkEnd w:id="157"/>
    <w:bookmarkEnd w:id="158"/>
    <w:p w14:paraId="0C91E5AB">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合同一方当事人遇到不可抗力事件，使其履行合同义务受到阻碍时，应立即通知合同另一方当事人，书面说明不可抗力和受阻碍的详细情况，并在合理期限内提供必要的证明。</w:t>
      </w:r>
    </w:p>
    <w:p w14:paraId="5412F81D">
      <w:pPr>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不可抗力持续发生的，合同一方当事人应及时向合同另一方当事人提交中间报告，说明不可抗力和履行合同受阻的情况，并于不可抗力事件结束后28天内提交最终报告及有关资料。</w:t>
      </w:r>
    </w:p>
    <w:p w14:paraId="487DCC6A">
      <w:pPr>
        <w:spacing w:before="120" w:after="120" w:line="360" w:lineRule="auto"/>
        <w:ind w:firstLine="486" w:firstLineChars="200"/>
        <w:outlineLvl w:val="9"/>
        <w:rPr>
          <w:rFonts w:hint="eastAsia" w:ascii="仿宋" w:hAnsi="仿宋" w:eastAsia="仿宋" w:cs="仿宋"/>
          <w:b w:val="0"/>
          <w:color w:val="auto"/>
          <w:sz w:val="24"/>
          <w:szCs w:val="24"/>
        </w:rPr>
      </w:pPr>
      <w:bookmarkStart w:id="159" w:name="_Toc296346620"/>
      <w:bookmarkStart w:id="160" w:name="_Toc337558826"/>
      <w:bookmarkStart w:id="161" w:name="_Toc296503119"/>
      <w:r>
        <w:rPr>
          <w:rFonts w:hint="eastAsia" w:ascii="仿宋" w:hAnsi="仿宋" w:eastAsia="仿宋" w:cs="仿宋"/>
          <w:b w:val="0"/>
          <w:color w:val="auto"/>
          <w:sz w:val="24"/>
          <w:szCs w:val="24"/>
        </w:rPr>
        <w:t>15.3 不可抗力后果的承担</w:t>
      </w:r>
    </w:p>
    <w:bookmarkEnd w:id="159"/>
    <w:bookmarkEnd w:id="160"/>
    <w:bookmarkEnd w:id="161"/>
    <w:p w14:paraId="0B097446">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不可抗力引起的后果及造成的损失由合同当事人按照法律规定及合同约定各自承担。不可抗力发生前已完成的工程设计应当按照合同约定进行支付。</w:t>
      </w:r>
    </w:p>
    <w:p w14:paraId="7BD73003">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不可抗力发生后，合同当事人均应采取措施尽量避免和减少损失的扩大，任何一方当事人没有采取有效措施导致损失扩大的，应对扩大的损失承担责任。</w:t>
      </w:r>
    </w:p>
    <w:p w14:paraId="595C3EC7">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因合同一方迟延履行合同义务，在迟延履行期间遭遇不可抗力的，不免除其违约责任。</w:t>
      </w:r>
    </w:p>
    <w:p w14:paraId="01C1CC65">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16. 合同解除</w:t>
      </w:r>
    </w:p>
    <w:p w14:paraId="46CE7A29">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16.1 发包人与设计人协商一致，可以解除合同。</w:t>
      </w:r>
    </w:p>
    <w:p w14:paraId="40270C11">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16.2 有下列情形之一的，合同当事人一方或双方可以解除合同：</w:t>
      </w:r>
    </w:p>
    <w:p w14:paraId="2401BC15">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（1）设计人工程设计文件存在重大质量问题，经发包人催告后,在合理期限内修改后仍不能满足国家现行深度要求或不能达到合同约定的设计质量要求的，发包人可以解除合同；</w:t>
      </w:r>
    </w:p>
    <w:p w14:paraId="1093CAB1">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（2）发包人未按合同约定支付设计费用，经设计人催告后，在30天内仍未支付的，设计人可以解除合同；</w:t>
      </w:r>
    </w:p>
    <w:p w14:paraId="32DE160E">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（3）暂停设计期限已连续超过180天，专用合同条款另有约定的除外；</w:t>
      </w:r>
    </w:p>
    <w:p w14:paraId="035E7B5C">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（4）因不可抗力致使合同无法履行；</w:t>
      </w:r>
    </w:p>
    <w:p w14:paraId="6644782C">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（5）因一方违约致使合同无法实际履行或实际履行已无必要；</w:t>
      </w:r>
    </w:p>
    <w:p w14:paraId="5F36EA86">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（6）因本工程项目条件发生重大变化，使合同无法继续履行。</w:t>
      </w:r>
    </w:p>
    <w:p w14:paraId="3B54B153">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16.3 任何一方因故需解除合同时，应提前30天书面通知对方，对合同中的遗留问题应取得一致意见并形成书面协议。</w:t>
      </w:r>
    </w:p>
    <w:p w14:paraId="4EFA94E8">
      <w:pPr>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16.4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6543098F">
      <w:pPr>
        <w:keepNext w:val="0"/>
        <w:keepLines w:val="0"/>
        <w:spacing w:before="120" w:after="120" w:line="360" w:lineRule="auto"/>
        <w:outlineLvl w:val="9"/>
        <w:rPr>
          <w:rFonts w:hint="eastAsia" w:ascii="仿宋" w:hAnsi="仿宋" w:eastAsia="仿宋" w:cs="仿宋"/>
          <w:b w:val="0"/>
          <w:color w:val="auto"/>
          <w:sz w:val="24"/>
          <w:szCs w:val="24"/>
        </w:rPr>
      </w:pPr>
      <w:bookmarkStart w:id="162" w:name="_Toc296503146"/>
      <w:bookmarkStart w:id="163" w:name="_Toc337558840"/>
      <w:bookmarkStart w:id="164" w:name="_Toc296346647"/>
      <w:r>
        <w:rPr>
          <w:rFonts w:hint="eastAsia" w:ascii="仿宋" w:hAnsi="仿宋" w:eastAsia="仿宋" w:cs="仿宋"/>
          <w:b w:val="0"/>
          <w:color w:val="auto"/>
          <w:sz w:val="24"/>
          <w:szCs w:val="24"/>
        </w:rPr>
        <w:t>17. 争议解决</w:t>
      </w:r>
    </w:p>
    <w:bookmarkEnd w:id="162"/>
    <w:bookmarkEnd w:id="163"/>
    <w:bookmarkEnd w:id="164"/>
    <w:p w14:paraId="781992C0">
      <w:pPr>
        <w:keepNext w:val="0"/>
        <w:keepLines w:val="0"/>
        <w:spacing w:before="120" w:after="120" w:line="360" w:lineRule="auto"/>
        <w:ind w:firstLine="486" w:firstLineChars="200"/>
        <w:outlineLvl w:val="9"/>
        <w:rPr>
          <w:rFonts w:hint="eastAsia" w:ascii="仿宋" w:hAnsi="仿宋" w:eastAsia="仿宋" w:cs="仿宋"/>
          <w:b w:val="0"/>
          <w:color w:val="auto"/>
          <w:sz w:val="24"/>
          <w:szCs w:val="24"/>
        </w:rPr>
      </w:pPr>
      <w:bookmarkStart w:id="165" w:name="_Toc296503147"/>
      <w:bookmarkStart w:id="166" w:name="_Toc337558841"/>
      <w:bookmarkStart w:id="167" w:name="_Toc296346648"/>
      <w:r>
        <w:rPr>
          <w:rFonts w:hint="eastAsia" w:ascii="仿宋" w:hAnsi="仿宋" w:eastAsia="仿宋" w:cs="仿宋"/>
          <w:b w:val="0"/>
          <w:color w:val="auto"/>
          <w:sz w:val="24"/>
          <w:szCs w:val="24"/>
        </w:rPr>
        <w:t>17.1 和解</w:t>
      </w:r>
    </w:p>
    <w:bookmarkEnd w:id="165"/>
    <w:bookmarkEnd w:id="166"/>
    <w:bookmarkEnd w:id="167"/>
    <w:p w14:paraId="378C0B90">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合同当事人可以就争议自行和解，自行和解达成协议的经双方签字并盖章后作为合同补充文件，双方均应遵照执行。</w:t>
      </w:r>
    </w:p>
    <w:p w14:paraId="3332B790">
      <w:pPr>
        <w:ind w:firstLine="486" w:firstLineChars="200"/>
        <w:outlineLvl w:val="9"/>
        <w:rPr>
          <w:rFonts w:hint="eastAsia" w:ascii="仿宋" w:hAnsi="仿宋" w:eastAsia="仿宋" w:cs="仿宋"/>
          <w:color w:val="auto"/>
          <w:kern w:val="0"/>
          <w:sz w:val="24"/>
          <w:szCs w:val="24"/>
        </w:rPr>
      </w:pPr>
      <w:bookmarkStart w:id="168" w:name="_Toc337558842"/>
      <w:bookmarkStart w:id="169" w:name="_Toc296346649"/>
      <w:bookmarkStart w:id="170" w:name="_Toc296503148"/>
      <w:r>
        <w:rPr>
          <w:rFonts w:hint="eastAsia" w:ascii="仿宋" w:hAnsi="仿宋" w:eastAsia="仿宋" w:cs="仿宋"/>
          <w:bCs/>
          <w:color w:val="auto"/>
          <w:sz w:val="24"/>
          <w:szCs w:val="24"/>
        </w:rPr>
        <w:t>17.2 调解</w:t>
      </w:r>
    </w:p>
    <w:bookmarkEnd w:id="168"/>
    <w:bookmarkEnd w:id="169"/>
    <w:bookmarkEnd w:id="170"/>
    <w:p w14:paraId="28B7760C">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合同当事人可以就争议请求相关行政主管部门、行业协会或其他第三方进行调解，调解达成协议的，经双方签字并盖章后作为合同补充文件，双方均应遵照执行。</w:t>
      </w:r>
    </w:p>
    <w:p w14:paraId="2DD9A7D7">
      <w:pPr>
        <w:ind w:firstLine="486" w:firstLineChars="200"/>
        <w:outlineLvl w:val="9"/>
        <w:rPr>
          <w:rFonts w:hint="eastAsia" w:ascii="仿宋" w:hAnsi="仿宋" w:eastAsia="仿宋" w:cs="仿宋"/>
          <w:color w:val="auto"/>
          <w:kern w:val="0"/>
          <w:sz w:val="24"/>
          <w:szCs w:val="24"/>
        </w:rPr>
      </w:pPr>
      <w:bookmarkStart w:id="171" w:name="_Toc337558843"/>
      <w:bookmarkStart w:id="172" w:name="_Toc296346650"/>
      <w:bookmarkStart w:id="173" w:name="_Toc296503149"/>
      <w:r>
        <w:rPr>
          <w:rFonts w:hint="eastAsia" w:ascii="仿宋" w:hAnsi="仿宋" w:eastAsia="仿宋" w:cs="仿宋"/>
          <w:bCs/>
          <w:color w:val="auto"/>
          <w:sz w:val="24"/>
          <w:szCs w:val="24"/>
        </w:rPr>
        <w:t>17.3 争议评审</w:t>
      </w:r>
    </w:p>
    <w:bookmarkEnd w:id="171"/>
    <w:bookmarkEnd w:id="172"/>
    <w:bookmarkEnd w:id="173"/>
    <w:p w14:paraId="63B6AEEE">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合同当事人在专用合同条款中约定采取争议评审方式解决争议以及评审规则，并按下列约定执行： </w:t>
      </w:r>
    </w:p>
    <w:p w14:paraId="33D4DDBE">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17.3.1 争议评审小组的确定</w:t>
      </w:r>
    </w:p>
    <w:p w14:paraId="456255CA">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42E2B83C">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72C511E">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除专用合同条款另有约定外，评审所发生的费用由发包人和设计人各承担一半。</w:t>
      </w:r>
    </w:p>
    <w:p w14:paraId="12A52AD7">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17.3.2 争议评审小组的决定</w:t>
      </w:r>
    </w:p>
    <w:p w14:paraId="6CC6A670">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14:paraId="2937064A">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17.3.3 争议评审小组决定的效力</w:t>
      </w:r>
    </w:p>
    <w:p w14:paraId="2019B830">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争议评审小组作出的书面决定经合同当事人签字确认后，对双方具有约束力，双方应遵照执行。</w:t>
      </w:r>
    </w:p>
    <w:p w14:paraId="58EA7F72">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任何一方当事人不接受争议评审小组决定或不履行争议评审小组决定的，双方可选择采用其他争议解决方式。</w:t>
      </w:r>
    </w:p>
    <w:p w14:paraId="654A70A8">
      <w:pPr>
        <w:ind w:firstLine="486" w:firstLineChars="200"/>
        <w:outlineLvl w:val="9"/>
        <w:rPr>
          <w:rFonts w:hint="eastAsia" w:ascii="仿宋" w:hAnsi="仿宋" w:eastAsia="仿宋" w:cs="仿宋"/>
          <w:color w:val="auto"/>
          <w:kern w:val="0"/>
          <w:sz w:val="24"/>
          <w:szCs w:val="24"/>
        </w:rPr>
      </w:pPr>
      <w:bookmarkStart w:id="174" w:name="_Toc296346651"/>
      <w:bookmarkStart w:id="175" w:name="_Toc337558844"/>
      <w:bookmarkStart w:id="176" w:name="_Toc296503150"/>
      <w:r>
        <w:rPr>
          <w:rFonts w:hint="eastAsia" w:ascii="仿宋" w:hAnsi="仿宋" w:eastAsia="仿宋" w:cs="仿宋"/>
          <w:bCs/>
          <w:color w:val="auto"/>
          <w:sz w:val="24"/>
          <w:szCs w:val="24"/>
        </w:rPr>
        <w:t>17.4 仲裁或诉讼</w:t>
      </w:r>
    </w:p>
    <w:bookmarkEnd w:id="174"/>
    <w:bookmarkEnd w:id="175"/>
    <w:bookmarkEnd w:id="176"/>
    <w:p w14:paraId="572BE4BB">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因合同及合同有关事项产生的争议，合同当事人可以在专用合同条款中约定以下一种方式解决争议：</w:t>
      </w:r>
    </w:p>
    <w:p w14:paraId="25D6CBBF">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（1）向约定的仲裁委员会申请仲裁；</w:t>
      </w:r>
    </w:p>
    <w:p w14:paraId="728E5276">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（2）向有管辖权的人民法院起诉。</w:t>
      </w:r>
    </w:p>
    <w:p w14:paraId="78F25DA6">
      <w:pPr>
        <w:spacing w:before="120" w:after="120" w:line="360" w:lineRule="auto"/>
        <w:ind w:firstLine="486" w:firstLineChars="200"/>
        <w:outlineLvl w:val="9"/>
        <w:rPr>
          <w:rFonts w:hint="eastAsia" w:ascii="仿宋" w:hAnsi="仿宋" w:eastAsia="仿宋" w:cs="仿宋"/>
          <w:b w:val="0"/>
          <w:color w:val="auto"/>
          <w:sz w:val="24"/>
          <w:szCs w:val="24"/>
        </w:rPr>
      </w:pPr>
      <w:bookmarkStart w:id="177" w:name="_Toc296346653"/>
      <w:bookmarkStart w:id="178" w:name="_Toc296503152"/>
      <w:bookmarkStart w:id="179" w:name="_Toc337558845"/>
      <w:r>
        <w:rPr>
          <w:rFonts w:hint="eastAsia" w:ascii="仿宋" w:hAnsi="仿宋" w:eastAsia="仿宋" w:cs="仿宋"/>
          <w:b w:val="0"/>
          <w:color w:val="auto"/>
          <w:sz w:val="24"/>
          <w:szCs w:val="24"/>
        </w:rPr>
        <w:t>17.5争议解决条款效力</w:t>
      </w:r>
    </w:p>
    <w:bookmarkEnd w:id="177"/>
    <w:bookmarkEnd w:id="178"/>
    <w:bookmarkEnd w:id="179"/>
    <w:p w14:paraId="34188376">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合同有关争议解决的条款独立存在，合同的变更、解除、终止、无效或者被撤销均不影响其效力。 </w:t>
      </w:r>
    </w:p>
    <w:p w14:paraId="6A11BBFD">
      <w:pPr>
        <w:jc w:val="center"/>
        <w:outlineLvl w:val="9"/>
        <w:rPr>
          <w:rFonts w:ascii="华文中宋" w:hAnsi="华文中宋" w:eastAsia="华文中宋"/>
          <w:color w:val="auto"/>
          <w:sz w:val="44"/>
          <w:szCs w:val="44"/>
        </w:rPr>
      </w:pPr>
      <w:r>
        <w:rPr>
          <w:rFonts w:ascii="华文中宋" w:hAnsi="华文中宋" w:eastAsia="华文中宋"/>
          <w:color w:val="auto"/>
          <w:sz w:val="44"/>
          <w:szCs w:val="44"/>
        </w:rPr>
        <w:br w:type="page"/>
      </w:r>
      <w:bookmarkStart w:id="180" w:name="_Toc88738838"/>
      <w:r>
        <w:rPr>
          <w:rFonts w:ascii="华文中宋" w:hAnsi="华文中宋" w:eastAsia="华文中宋"/>
          <w:color w:val="auto"/>
          <w:sz w:val="44"/>
          <w:szCs w:val="44"/>
        </w:rPr>
        <w:t>第三部分 专用合同条款</w:t>
      </w:r>
      <w:bookmarkEnd w:id="180"/>
    </w:p>
    <w:p w14:paraId="5833B9DB">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 一般约定</w:t>
      </w:r>
    </w:p>
    <w:p w14:paraId="0520D826">
      <w:pPr>
        <w:tabs>
          <w:tab w:val="center" w:pos="4710"/>
        </w:tabs>
        <w:spacing w:before="120"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1.1 词语定义与解释</w:t>
      </w:r>
    </w:p>
    <w:p w14:paraId="22E71375">
      <w:pPr>
        <w:spacing w:line="360" w:lineRule="auto"/>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1.1.1 合同</w:t>
      </w:r>
    </w:p>
    <w:p w14:paraId="5A0A0785">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1.1.1.8 其他合同文件包括：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1DDC672">
      <w:pPr>
        <w:spacing w:before="120"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1.3 法律 </w:t>
      </w:r>
    </w:p>
    <w:p w14:paraId="724BA13D">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适用于合同的其他规范性文件：</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3D23F56">
      <w:pPr>
        <w:autoSpaceDE w:val="0"/>
        <w:autoSpaceDN w:val="0"/>
        <w:adjustRightInd w:val="0"/>
        <w:spacing w:line="360" w:lineRule="auto"/>
        <w:jc w:val="left"/>
        <w:outlineLvl w:val="9"/>
        <w:rPr>
          <w:rFonts w:hint="eastAsia" w:ascii="仿宋" w:hAnsi="仿宋" w:eastAsia="仿宋" w:cs="仿宋"/>
          <w:color w:val="auto"/>
          <w:sz w:val="24"/>
          <w:szCs w:val="24"/>
        </w:rPr>
      </w:pPr>
    </w:p>
    <w:p w14:paraId="6DDF52C9">
      <w:pPr>
        <w:spacing w:before="120"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1.4 技术标准</w:t>
      </w:r>
    </w:p>
    <w:p w14:paraId="35BA0FFB">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1.4.1 适用于工程的技术标准包括：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E0F2E06">
      <w:pPr>
        <w:spacing w:line="360" w:lineRule="auto"/>
        <w:outlineLvl w:val="9"/>
        <w:rPr>
          <w:rFonts w:hint="eastAsia" w:ascii="仿宋" w:hAnsi="仿宋" w:eastAsia="仿宋" w:cs="仿宋"/>
          <w:color w:val="auto"/>
          <w:sz w:val="24"/>
          <w:szCs w:val="24"/>
        </w:rPr>
      </w:pPr>
    </w:p>
    <w:p w14:paraId="47176EBE">
      <w:pPr>
        <w:keepNext w:val="0"/>
        <w:keepLines w:val="0"/>
        <w:pageBreakBefore w:val="0"/>
        <w:widowControl w:val="0"/>
        <w:kinsoku/>
        <w:wordWrap w:val="0"/>
        <w:overflowPunct/>
        <w:topLinePunct w:val="0"/>
        <w:autoSpaceDE/>
        <w:autoSpaceDN/>
        <w:bidi w:val="0"/>
        <w:adjustRightInd/>
        <w:snapToGrid/>
        <w:spacing w:line="360" w:lineRule="auto"/>
        <w:ind w:firstLine="486"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1.4.2 国外技术标准原文版本和中文译本的提供方：</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BB63E66">
      <w:pPr>
        <w:keepNext w:val="0"/>
        <w:keepLines w:val="0"/>
        <w:pageBreakBefore w:val="0"/>
        <w:widowControl w:val="0"/>
        <w:kinsoku/>
        <w:wordWrap w:val="0"/>
        <w:overflowPunct/>
        <w:topLinePunct w:val="0"/>
        <w:autoSpaceDE/>
        <w:autoSpaceDN/>
        <w:bidi w:val="0"/>
        <w:adjustRightInd/>
        <w:snapToGrid/>
        <w:spacing w:line="360" w:lineRule="auto"/>
        <w:ind w:firstLine="486"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提供国外技术标准的名称：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281228C">
      <w:pPr>
        <w:keepNext w:val="0"/>
        <w:keepLines w:val="0"/>
        <w:pageBreakBefore w:val="0"/>
        <w:widowControl w:val="0"/>
        <w:kinsoku/>
        <w:wordWrap w:val="0"/>
        <w:overflowPunct/>
        <w:topLinePunct w:val="0"/>
        <w:autoSpaceDE/>
        <w:autoSpaceDN/>
        <w:bidi w:val="0"/>
        <w:adjustRightInd/>
        <w:snapToGrid/>
        <w:spacing w:line="360" w:lineRule="auto"/>
        <w:ind w:firstLine="486"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提供国外技术标准的份数：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B09DB2B">
      <w:pPr>
        <w:keepNext w:val="0"/>
        <w:keepLines w:val="0"/>
        <w:pageBreakBefore w:val="0"/>
        <w:widowControl w:val="0"/>
        <w:kinsoku/>
        <w:wordWrap w:val="0"/>
        <w:overflowPunct/>
        <w:topLinePunct w:val="0"/>
        <w:autoSpaceDE/>
        <w:autoSpaceDN/>
        <w:bidi w:val="0"/>
        <w:adjustRightInd/>
        <w:snapToGrid/>
        <w:spacing w:line="360" w:lineRule="auto"/>
        <w:ind w:firstLine="486"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提供国外技术标准的时间：</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A82BC18">
      <w:pPr>
        <w:keepNext w:val="0"/>
        <w:keepLines w:val="0"/>
        <w:pageBreakBefore w:val="0"/>
        <w:widowControl w:val="0"/>
        <w:kinsoku/>
        <w:wordWrap w:val="0"/>
        <w:overflowPunct/>
        <w:topLinePunct w:val="0"/>
        <w:autoSpaceDE/>
        <w:autoSpaceDN/>
        <w:bidi w:val="0"/>
        <w:adjustRightInd/>
        <w:snapToGrid/>
        <w:spacing w:line="360" w:lineRule="auto"/>
        <w:ind w:firstLine="486"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提供国外技术标准的费用承担：</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CEBF2BC">
      <w:pPr>
        <w:spacing w:line="360" w:lineRule="auto"/>
        <w:ind w:left="690" w:leftChars="284"/>
        <w:outlineLvl w:val="9"/>
        <w:rPr>
          <w:rFonts w:hint="eastAsia" w:ascii="仿宋" w:hAnsi="仿宋" w:eastAsia="仿宋" w:cs="仿宋"/>
          <w:color w:val="auto"/>
          <w:sz w:val="24"/>
          <w:szCs w:val="24"/>
        </w:rPr>
      </w:pPr>
      <w:r>
        <w:rPr>
          <w:rFonts w:hint="eastAsia" w:ascii="仿宋" w:hAnsi="仿宋" w:eastAsia="仿宋" w:cs="仿宋"/>
          <w:color w:val="auto"/>
          <w:sz w:val="24"/>
          <w:szCs w:val="24"/>
        </w:rPr>
        <w:t>1.4.3 发包人对工程的技术标准和功能要求的特殊要求：</w:t>
      </w:r>
    </w:p>
    <w:p w14:paraId="1BAC8EE2">
      <w:pPr>
        <w:keepNext w:val="0"/>
        <w:keepLines w:val="0"/>
        <w:pageBreakBefore w:val="0"/>
        <w:widowControl w:val="0"/>
        <w:kinsoku/>
        <w:wordWrap w:val="0"/>
        <w:overflowPunct/>
        <w:topLinePunct w:val="0"/>
        <w:autoSpaceDE/>
        <w:autoSpaceDN/>
        <w:bidi w:val="0"/>
        <w:adjustRightInd/>
        <w:snapToGrid/>
        <w:spacing w:line="360" w:lineRule="auto"/>
        <w:ind w:firstLine="486" w:firstLineChars="200"/>
        <w:textAlignment w:val="auto"/>
        <w:outlineLvl w:val="9"/>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DF60807">
      <w:pPr>
        <w:spacing w:before="120"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1.5 合同文件的优先顺序</w:t>
      </w:r>
    </w:p>
    <w:p w14:paraId="507FBC61">
      <w:pPr>
        <w:spacing w:line="360" w:lineRule="auto"/>
        <w:ind w:left="933" w:leftChars="284" w:hanging="243" w:hangingChars="100"/>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合同文件组成及优先顺序为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rPr>
        <w:t xml:space="preserve">                                         </w:t>
      </w:r>
    </w:p>
    <w:p w14:paraId="1F877991">
      <w:pPr>
        <w:spacing w:before="120"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1.6 联络</w:t>
      </w:r>
    </w:p>
    <w:p w14:paraId="2CC1ED38">
      <w:pPr>
        <w:spacing w:line="360" w:lineRule="auto"/>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1.6.1 发包人和设计人应当在</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天内将与合同有关的通知、批准、证明、证书、指示、指令、要求、请求、同意、确定和决定等书面函件送达对方当事人。</w:t>
      </w:r>
    </w:p>
    <w:p w14:paraId="06FE18E3">
      <w:pPr>
        <w:spacing w:line="360" w:lineRule="auto"/>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1.6.2 发包人与设计人联系信息</w:t>
      </w:r>
    </w:p>
    <w:p w14:paraId="35C91A33">
      <w:pPr>
        <w:spacing w:line="360" w:lineRule="auto"/>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发包人接收文件的地点：</w:t>
      </w:r>
      <w:r>
        <w:rPr>
          <w:rFonts w:hint="eastAsia" w:ascii="仿宋" w:hAnsi="仿宋" w:eastAsia="仿宋" w:cs="仿宋"/>
          <w:color w:val="auto"/>
          <w:sz w:val="24"/>
          <w:szCs w:val="24"/>
          <w:u w:val="single"/>
        </w:rPr>
        <w:t xml:space="preserve">            </w:t>
      </w:r>
      <w:r>
        <w:rPr>
          <w:rFonts w:hint="eastAsia" w:ascii="仿宋" w:hAnsi="仿宋" w:eastAsia="仿宋" w:cs="仿宋"/>
          <w:color w:val="auto"/>
          <w:kern w:val="0"/>
          <w:sz w:val="24"/>
          <w:szCs w:val="24"/>
        </w:rPr>
        <w:t>；</w:t>
      </w:r>
    </w:p>
    <w:p w14:paraId="1C7BFAA3">
      <w:pPr>
        <w:spacing w:line="360" w:lineRule="auto"/>
        <w:ind w:firstLine="486" w:firstLineChars="200"/>
        <w:outlineLvl w:val="9"/>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发包人指定的接收人为：</w:t>
      </w:r>
      <w:r>
        <w:rPr>
          <w:rFonts w:hint="eastAsia" w:ascii="仿宋" w:hAnsi="仿宋" w:eastAsia="仿宋" w:cs="仿宋"/>
          <w:color w:val="auto"/>
          <w:sz w:val="24"/>
          <w:szCs w:val="24"/>
          <w:u w:val="single"/>
        </w:rPr>
        <w:t xml:space="preserve">               </w:t>
      </w:r>
      <w:r>
        <w:rPr>
          <w:rFonts w:hint="eastAsia" w:ascii="仿宋" w:hAnsi="仿宋" w:eastAsia="仿宋" w:cs="仿宋"/>
          <w:color w:val="auto"/>
          <w:sz w:val="24"/>
          <w:szCs w:val="24"/>
        </w:rPr>
        <w:t>；</w:t>
      </w:r>
    </w:p>
    <w:p w14:paraId="553C9CE4">
      <w:pPr>
        <w:spacing w:line="360" w:lineRule="auto"/>
        <w:ind w:firstLine="486" w:firstLineChars="2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发包人指定的联系电话及传真号码：</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81E6D96">
      <w:pPr>
        <w:spacing w:line="360" w:lineRule="auto"/>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发包人指定的电子邮箱：</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48777211">
      <w:pPr>
        <w:spacing w:line="360" w:lineRule="auto"/>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设计人接收文件的地点：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31392036">
      <w:pPr>
        <w:spacing w:line="360" w:lineRule="auto"/>
        <w:ind w:firstLine="486" w:firstLineChars="200"/>
        <w:outlineLvl w:val="9"/>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设计人指定的接收人为：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344F935">
      <w:pPr>
        <w:spacing w:line="360" w:lineRule="auto"/>
        <w:ind w:firstLine="486" w:firstLineChars="2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设计人指定的联系电话及传真号码：</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w:t>
      </w:r>
    </w:p>
    <w:p w14:paraId="61D0C41C">
      <w:pPr>
        <w:spacing w:line="360" w:lineRule="auto"/>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设计人</w:t>
      </w:r>
      <w:r>
        <w:rPr>
          <w:rFonts w:hint="eastAsia" w:ascii="仿宋" w:hAnsi="仿宋" w:eastAsia="仿宋" w:cs="仿宋"/>
          <w:color w:val="auto"/>
          <w:kern w:val="0"/>
          <w:sz w:val="24"/>
          <w:szCs w:val="24"/>
        </w:rPr>
        <w:t>指定的电子邮箱：</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2AA3160D">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1.8 保密</w:t>
      </w:r>
    </w:p>
    <w:p w14:paraId="259D4BB6">
      <w:pPr>
        <w:spacing w:line="360" w:lineRule="auto"/>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保密期限：</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78EA62F2">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2. 发包人</w:t>
      </w:r>
    </w:p>
    <w:p w14:paraId="288DD387">
      <w:pPr>
        <w:spacing w:before="120"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2.1 发包人一般义务</w:t>
      </w:r>
    </w:p>
    <w:p w14:paraId="5FD827BF">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2.1.3 发包人其他义务：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143137B">
      <w:pPr>
        <w:spacing w:before="120"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2.2 发包人代表</w:t>
      </w:r>
    </w:p>
    <w:p w14:paraId="64C16EA2">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发包人代表：</w:t>
      </w:r>
    </w:p>
    <w:p w14:paraId="7EAC9C3D">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             </w:t>
      </w:r>
      <w:r>
        <w:rPr>
          <w:rFonts w:hint="eastAsia" w:ascii="仿宋" w:hAnsi="仿宋" w:eastAsia="仿宋" w:cs="仿宋"/>
          <w:color w:val="auto"/>
          <w:sz w:val="24"/>
          <w:szCs w:val="24"/>
        </w:rPr>
        <w:t>；</w:t>
      </w:r>
    </w:p>
    <w:p w14:paraId="74DA64EB">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身份证号：</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6987C578">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55983468">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34FD2491">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11E1B0D1">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253C53C2">
      <w:pPr>
        <w:spacing w:line="360" w:lineRule="auto"/>
        <w:ind w:firstLine="486" w:firstLineChars="2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发包人对发包人代表的授权范围如下：</w:t>
      </w:r>
      <w:r>
        <w:rPr>
          <w:rFonts w:hint="eastAsia" w:ascii="仿宋" w:hAnsi="仿宋" w:eastAsia="仿宋" w:cs="仿宋"/>
          <w:color w:val="auto"/>
          <w:sz w:val="24"/>
          <w:szCs w:val="24"/>
          <w:u w:val="single"/>
        </w:rPr>
        <w:t xml:space="preserve">       </w:t>
      </w:r>
    </w:p>
    <w:p w14:paraId="41725F68">
      <w:pPr>
        <w:spacing w:line="360" w:lineRule="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8BE2423">
      <w:pPr>
        <w:spacing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发包人更换发包人代表的，应当提前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天书面通知设计人。</w:t>
      </w:r>
    </w:p>
    <w:p w14:paraId="7F4AF176">
      <w:pPr>
        <w:spacing w:before="120"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2.3 发包人决定</w:t>
      </w:r>
    </w:p>
    <w:p w14:paraId="21636258">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2.3.2 发包人应在</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天内对设计人书面提出的事项作出书面决定。</w:t>
      </w:r>
    </w:p>
    <w:p w14:paraId="56DE5216">
      <w:pPr>
        <w:keepLines w:val="0"/>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3. 设计人</w:t>
      </w:r>
    </w:p>
    <w:p w14:paraId="25AAD1FE">
      <w:pPr>
        <w:keepLines w:val="0"/>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3.1 设计人一般义务</w:t>
      </w:r>
    </w:p>
    <w:p w14:paraId="34751A17">
      <w:pPr>
        <w:keepNext/>
        <w:spacing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3.1.1 设计人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（需/不需）</w:t>
      </w:r>
      <w:r>
        <w:rPr>
          <w:rFonts w:hint="eastAsia" w:ascii="仿宋" w:hAnsi="仿宋" w:eastAsia="仿宋" w:cs="仿宋"/>
          <w:color w:val="auto"/>
          <w:kern w:val="0"/>
          <w:sz w:val="24"/>
          <w:szCs w:val="24"/>
        </w:rPr>
        <w:t>配合发包人办理有关许可、批准或备案手续。</w:t>
      </w:r>
    </w:p>
    <w:p w14:paraId="7597C143">
      <w:pPr>
        <w:spacing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3.1.3 设计人其他义务：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B5B7175">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3.2 项目负责人</w:t>
      </w:r>
    </w:p>
    <w:p w14:paraId="5DED0B9F">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3.2.1 </w:t>
      </w:r>
      <w:r>
        <w:rPr>
          <w:rFonts w:hint="eastAsia" w:ascii="仿宋" w:hAnsi="仿宋" w:eastAsia="仿宋" w:cs="仿宋"/>
          <w:color w:val="auto"/>
          <w:sz w:val="24"/>
          <w:szCs w:val="24"/>
        </w:rPr>
        <w:t>项目负责人</w:t>
      </w:r>
    </w:p>
    <w:p w14:paraId="4A5DAF09">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65618116">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执业资格及等级：</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17A371EA">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注册证书号：</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4FA0ADC6">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01D9E23E">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41F463A5">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0731082B">
      <w:pPr>
        <w:spacing w:line="360" w:lineRule="auto"/>
        <w:ind w:firstLine="486" w:firstLineChars="2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设计人对项目负责人的授权范围如下：</w:t>
      </w:r>
      <w:r>
        <w:rPr>
          <w:rFonts w:hint="eastAsia" w:ascii="仿宋" w:hAnsi="仿宋" w:eastAsia="仿宋" w:cs="仿宋"/>
          <w:color w:val="auto"/>
          <w:sz w:val="24"/>
          <w:szCs w:val="24"/>
          <w:u w:val="single"/>
        </w:rPr>
        <w:t xml:space="preserve">         </w:t>
      </w:r>
    </w:p>
    <w:p w14:paraId="110BE5F7">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B7BCC2D">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3.2.2 设计人更换项目负责人的，应提前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天书面通知发包人。</w:t>
      </w:r>
    </w:p>
    <w:p w14:paraId="65F7F57E">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设计人擅自更换项目负责人的违约责任：</w:t>
      </w:r>
      <w:r>
        <w:rPr>
          <w:rFonts w:hint="eastAsia" w:ascii="仿宋" w:hAnsi="仿宋" w:eastAsia="仿宋" w:cs="仿宋"/>
          <w:color w:val="auto"/>
          <w:sz w:val="24"/>
          <w:szCs w:val="24"/>
          <w:u w:val="single"/>
        </w:rPr>
        <w:t xml:space="preserve">               </w:t>
      </w:r>
    </w:p>
    <w:p w14:paraId="628BC419">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5B78150">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3.2.3 设计人应在收到书面更换通知后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天内更换项目负责人。</w:t>
      </w:r>
    </w:p>
    <w:p w14:paraId="078DA0C0">
      <w:pPr>
        <w:spacing w:line="360" w:lineRule="auto"/>
        <w:ind w:firstLine="486" w:firstLineChars="2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设计人无正当理由拒绝更换项目负责人的违约责任：</w:t>
      </w:r>
      <w:r>
        <w:rPr>
          <w:rFonts w:hint="eastAsia" w:ascii="仿宋" w:hAnsi="仿宋" w:eastAsia="仿宋" w:cs="仿宋"/>
          <w:color w:val="auto"/>
          <w:sz w:val="24"/>
          <w:szCs w:val="24"/>
          <w:u w:val="single"/>
        </w:rPr>
        <w:t xml:space="preserve">         </w:t>
      </w:r>
    </w:p>
    <w:p w14:paraId="1EC04922">
      <w:pPr>
        <w:spacing w:line="360" w:lineRule="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14:paraId="04E0310C">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CA17BA4">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3.3 设计人人员</w:t>
      </w:r>
    </w:p>
    <w:p w14:paraId="76DEFE4E">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3.3.1 设计人提交项目管理机构及人员安排报告的期限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0A72781">
      <w:pPr>
        <w:keepNext w:val="0"/>
        <w:keepLines w:val="0"/>
        <w:pageBreakBefore w:val="0"/>
        <w:widowControl w:val="0"/>
        <w:kinsoku/>
        <w:wordWrap w:val="0"/>
        <w:overflowPunct/>
        <w:topLinePunct w:val="0"/>
        <w:autoSpaceDE/>
        <w:autoSpaceDN/>
        <w:bidi w:val="0"/>
        <w:adjustRightInd/>
        <w:snapToGrid/>
        <w:spacing w:line="360" w:lineRule="auto"/>
        <w:ind w:left="347" w:leftChars="143" w:firstLine="243" w:firstLineChars="100"/>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3.3.3 设计人无正当理由拒绝撤换主要设计人员的违约责任：</w:t>
      </w:r>
    </w:p>
    <w:p w14:paraId="68895CC0">
      <w:pPr>
        <w:keepNext w:val="0"/>
        <w:keepLines w:val="0"/>
        <w:pageBreakBefore w:val="0"/>
        <w:widowControl w:val="0"/>
        <w:kinsoku/>
        <w:wordWrap w:val="0"/>
        <w:overflowPunct/>
        <w:topLinePunct w:val="0"/>
        <w:autoSpaceDE/>
        <w:autoSpaceDN/>
        <w:bidi w:val="0"/>
        <w:adjustRightInd/>
        <w:snapToGrid/>
        <w:spacing w:line="360" w:lineRule="auto"/>
        <w:ind w:left="300" w:hanging="243" w:hangingChars="1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E412B86">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3.4 设计分包</w:t>
      </w:r>
    </w:p>
    <w:p w14:paraId="4863FA5C">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3.4.1 设计分包的一般约定</w:t>
      </w:r>
    </w:p>
    <w:p w14:paraId="4603843D">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禁止设计分包的工程包括：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3213F51">
      <w:pPr>
        <w:spacing w:line="360" w:lineRule="auto"/>
        <w:ind w:firstLine="486" w:firstLineChars="200"/>
        <w:jc w:val="left"/>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主体结构、关键性工作的范围：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p>
    <w:p w14:paraId="018A1D43">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3.4.2设计分包的确定</w:t>
      </w:r>
    </w:p>
    <w:p w14:paraId="7BD14595">
      <w:pPr>
        <w:spacing w:line="360" w:lineRule="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允许分包的专业工程包括：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EB471ED">
      <w:pPr>
        <w:spacing w:line="360" w:lineRule="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其他关于分包的约定：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1502E6A">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3.4.3 设计人向发包人提交有关分包人资料包括：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p>
    <w:p w14:paraId="16DC1A33">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3.4.4 分包工程设计费支付方式：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6FB973C">
      <w:pPr>
        <w:keepNext w:val="0"/>
        <w:keepLines w:val="0"/>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3.5 联合体</w:t>
      </w:r>
    </w:p>
    <w:p w14:paraId="1A72EFEF">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3.5.4 发包人向联合体支付设计费用的方式：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CE75D53">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5. 工程设计要求</w:t>
      </w:r>
    </w:p>
    <w:p w14:paraId="3D4DC049">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5.1 工程设计一般要求</w:t>
      </w:r>
    </w:p>
    <w:p w14:paraId="136B87FE">
      <w:pPr>
        <w:keepNext w:val="0"/>
        <w:keepLines w:val="0"/>
        <w:pageBreakBefore w:val="0"/>
        <w:widowControl w:val="0"/>
        <w:kinsoku/>
        <w:wordWrap w:val="0"/>
        <w:overflowPunct/>
        <w:topLinePunct w:val="0"/>
        <w:autoSpaceDE/>
        <w:autoSpaceDN/>
        <w:bidi w:val="0"/>
        <w:adjustRightInd/>
        <w:snapToGrid/>
        <w:spacing w:line="360" w:lineRule="auto"/>
        <w:ind w:firstLine="420" w:firstLineChars="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5.1.2.1 工程设计的特殊标准或要求：</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6FB4EF3">
      <w:pPr>
        <w:spacing w:line="360" w:lineRule="auto"/>
        <w:ind w:firstLine="510" w:firstLineChars="21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5.1.2.2 工程设计适用的技术标准：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A6C2E3F">
      <w:pPr>
        <w:keepNext w:val="0"/>
        <w:keepLines w:val="0"/>
        <w:pageBreakBefore w:val="0"/>
        <w:widowControl w:val="0"/>
        <w:kinsoku/>
        <w:wordWrap w:val="0"/>
        <w:overflowPunct/>
        <w:topLinePunct w:val="0"/>
        <w:autoSpaceDE/>
        <w:autoSpaceDN/>
        <w:bidi w:val="0"/>
        <w:adjustRightInd/>
        <w:snapToGrid/>
        <w:spacing w:line="360" w:lineRule="auto"/>
        <w:ind w:firstLine="486"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5.1.2.4 工程设计文件的</w:t>
      </w:r>
      <w:r>
        <w:rPr>
          <w:rFonts w:hint="eastAsia" w:ascii="仿宋" w:hAnsi="仿宋" w:eastAsia="仿宋" w:cs="仿宋"/>
          <w:color w:val="auto"/>
          <w:kern w:val="0"/>
          <w:sz w:val="24"/>
          <w:szCs w:val="24"/>
        </w:rPr>
        <w:t>主要技术指标控制值</w:t>
      </w:r>
      <w:r>
        <w:rPr>
          <w:rFonts w:hint="eastAsia" w:ascii="仿宋" w:hAnsi="仿宋" w:eastAsia="仿宋" w:cs="仿宋"/>
          <w:color w:val="auto"/>
          <w:sz w:val="24"/>
          <w:szCs w:val="24"/>
        </w:rPr>
        <w:t>及比例：</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00B47E7">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5.3 工程设计文件的要求</w:t>
      </w:r>
    </w:p>
    <w:p w14:paraId="2EB4560D">
      <w:pPr>
        <w:spacing w:line="360" w:lineRule="auto"/>
        <w:ind w:firstLine="486" w:firstLineChars="200"/>
        <w:jc w:val="left"/>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5.3.3 工程设计文件深度规定：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0F7CE65">
      <w:pPr>
        <w:spacing w:line="360" w:lineRule="auto"/>
        <w:ind w:firstLine="486" w:firstLineChars="200"/>
        <w:jc w:val="left"/>
        <w:outlineLvl w:val="9"/>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rPr>
        <w:t>5.3.5 建筑物及其功能设施的合理使用寿命年限：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7D29AEE9">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AD43B76">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6. 工程设计进度与周期</w:t>
      </w:r>
    </w:p>
    <w:p w14:paraId="33DF73F6">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6.1 工程设计进度计划</w:t>
      </w:r>
    </w:p>
    <w:p w14:paraId="6CC1D354">
      <w:pPr>
        <w:autoSpaceDE w:val="0"/>
        <w:autoSpaceDN w:val="0"/>
        <w:adjustRightInd w:val="0"/>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6.1.1 工程设计进度计划的编制</w:t>
      </w:r>
    </w:p>
    <w:p w14:paraId="316587BB">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u w:val="single"/>
        </w:rPr>
      </w:pPr>
      <w:r>
        <w:rPr>
          <w:rFonts w:hint="eastAsia" w:ascii="仿宋" w:hAnsi="仿宋" w:eastAsia="仿宋" w:cs="仿宋"/>
          <w:color w:val="auto"/>
          <w:sz w:val="24"/>
          <w:szCs w:val="24"/>
        </w:rPr>
        <w:t>合</w:t>
      </w:r>
      <w:r>
        <w:rPr>
          <w:rFonts w:hint="eastAsia" w:ascii="仿宋" w:hAnsi="仿宋" w:eastAsia="仿宋" w:cs="仿宋"/>
          <w:color w:val="auto"/>
          <w:kern w:val="0"/>
          <w:sz w:val="24"/>
          <w:szCs w:val="24"/>
        </w:rPr>
        <w:t>同当事人约定的工程设计进度计划提交的时间：</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p>
    <w:p w14:paraId="4B1BF49B">
      <w:pPr>
        <w:autoSpaceDE w:val="0"/>
        <w:autoSpaceDN w:val="0"/>
        <w:adjustRightInd w:val="0"/>
        <w:spacing w:line="360" w:lineRule="auto"/>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7BA82CBB">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u w:val="single"/>
        </w:rPr>
      </w:pPr>
      <w:r>
        <w:rPr>
          <w:rFonts w:hint="eastAsia" w:ascii="仿宋" w:hAnsi="仿宋" w:eastAsia="仿宋" w:cs="仿宋"/>
          <w:color w:val="auto"/>
          <w:sz w:val="24"/>
          <w:szCs w:val="24"/>
        </w:rPr>
        <w:t>合</w:t>
      </w:r>
      <w:r>
        <w:rPr>
          <w:rFonts w:hint="eastAsia" w:ascii="仿宋" w:hAnsi="仿宋" w:eastAsia="仿宋" w:cs="仿宋"/>
          <w:color w:val="auto"/>
          <w:kern w:val="0"/>
          <w:sz w:val="24"/>
          <w:szCs w:val="24"/>
        </w:rPr>
        <w:t>同当事人约定的工程设计进度计划应包括的内容：</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p>
    <w:p w14:paraId="61305125">
      <w:pPr>
        <w:autoSpaceDE w:val="0"/>
        <w:autoSpaceDN w:val="0"/>
        <w:adjustRightInd w:val="0"/>
        <w:spacing w:line="360" w:lineRule="auto"/>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7D27F48E">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 xml:space="preserve">6.1.2 </w:t>
      </w:r>
      <w:r>
        <w:rPr>
          <w:rFonts w:hint="eastAsia" w:ascii="仿宋" w:hAnsi="仿宋" w:eastAsia="仿宋" w:cs="仿宋"/>
          <w:color w:val="auto"/>
          <w:kern w:val="0"/>
          <w:sz w:val="24"/>
          <w:szCs w:val="24"/>
        </w:rPr>
        <w:t>工程设计进度计划的修订</w:t>
      </w:r>
    </w:p>
    <w:p w14:paraId="12898292">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发包人在收到工程设计进度计划后确认或提出修改意见的期限：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E3F18B1">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6.3 工程设计进度延误</w:t>
      </w:r>
    </w:p>
    <w:p w14:paraId="7A5A319A">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6.3.1 </w:t>
      </w:r>
      <w:r>
        <w:rPr>
          <w:rFonts w:hint="eastAsia" w:ascii="仿宋" w:hAnsi="仿宋" w:eastAsia="仿宋" w:cs="仿宋"/>
          <w:color w:val="auto"/>
          <w:kern w:val="0"/>
          <w:sz w:val="24"/>
          <w:szCs w:val="24"/>
        </w:rPr>
        <w:t>因发包人原因导致工程设计进度延误</w:t>
      </w:r>
    </w:p>
    <w:p w14:paraId="021D34F5">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u w:val="single"/>
        </w:rPr>
      </w:pPr>
      <w:r>
        <w:rPr>
          <w:rFonts w:hint="eastAsia" w:ascii="仿宋" w:hAnsi="仿宋" w:eastAsia="仿宋" w:cs="仿宋"/>
          <w:color w:val="auto"/>
          <w:sz w:val="24"/>
          <w:szCs w:val="24"/>
        </w:rPr>
        <w:t>（4）因发包人原因导致工程设计进度延误的其他情形：</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p>
    <w:p w14:paraId="4E669AF3">
      <w:pPr>
        <w:autoSpaceDE w:val="0"/>
        <w:autoSpaceDN w:val="0"/>
        <w:adjustRightInd w:val="0"/>
        <w:spacing w:line="360" w:lineRule="auto"/>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0D6DFB3D">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设计人应在发生</w:t>
      </w:r>
      <w:r>
        <w:rPr>
          <w:rFonts w:hint="eastAsia" w:ascii="仿宋" w:hAnsi="仿宋" w:eastAsia="仿宋" w:cs="仿宋"/>
          <w:color w:val="auto"/>
          <w:kern w:val="0"/>
          <w:sz w:val="24"/>
          <w:szCs w:val="24"/>
        </w:rPr>
        <w:t>进度延误的情形</w:t>
      </w:r>
      <w:r>
        <w:rPr>
          <w:rFonts w:hint="eastAsia" w:ascii="仿宋" w:hAnsi="仿宋" w:eastAsia="仿宋" w:cs="仿宋"/>
          <w:color w:val="auto"/>
          <w:sz w:val="24"/>
          <w:szCs w:val="24"/>
        </w:rPr>
        <w:t>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天内向发包人发出要求延期的书面通知，在发生该情形后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天内提交要求延期的详细说明。</w:t>
      </w:r>
    </w:p>
    <w:p w14:paraId="5018902D">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发包人收到设计人要求延期的详细说明后，应在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天内进行审查并书面答复。</w:t>
      </w:r>
    </w:p>
    <w:p w14:paraId="1DBADF36">
      <w:pPr>
        <w:spacing w:before="120" w:after="120" w:line="360" w:lineRule="auto"/>
        <w:ind w:firstLine="486" w:firstLineChars="200"/>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6.5 提前交付工程设计文件</w:t>
      </w:r>
    </w:p>
    <w:p w14:paraId="3E4DDEF8">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6.5.2 提前交付工程设计文件的奖励：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CA74A4B">
      <w:pPr>
        <w:spacing w:before="120" w:after="120" w:line="36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7. 工程设计文件交付</w:t>
      </w:r>
    </w:p>
    <w:p w14:paraId="14AEDEC5">
      <w:pPr>
        <w:spacing w:before="120" w:after="120"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7.1 工程设计文件交付的内容</w:t>
      </w:r>
    </w:p>
    <w:p w14:paraId="194445E4">
      <w:pPr>
        <w:pageBreakBefore w:val="0"/>
        <w:widowControl w:val="0"/>
        <w:kinsoku/>
        <w:wordWrap w:val="0"/>
        <w:overflowPunct/>
        <w:topLinePunct w:val="0"/>
        <w:autoSpaceDE/>
        <w:autoSpaceDN/>
        <w:bidi w:val="0"/>
        <w:adjustRightInd/>
        <w:snapToGrid/>
        <w:ind w:firstLine="0" w:firstLineChars="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7.1.2 发包人要求设计人提交电子版设计文件的具体形式为：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5BC5A823">
      <w:pPr>
        <w:pageBreakBefore w:val="0"/>
        <w:widowControl w:val="0"/>
        <w:kinsoku/>
        <w:wordWrap w:val="0"/>
        <w:overflowPunct/>
        <w:topLinePunct w:val="0"/>
        <w:autoSpaceDE/>
        <w:autoSpaceDN/>
        <w:bidi w:val="0"/>
        <w:adjustRightInd/>
        <w:snapToGrid/>
        <w:spacing w:before="120" w:after="120" w:line="360" w:lineRule="auto"/>
        <w:textAlignment w:val="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8. 工程设计文件审查</w:t>
      </w:r>
    </w:p>
    <w:p w14:paraId="37470E16">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8.1 发包人对设计人的设计文件审查期限不超过</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w:t>
      </w:r>
    </w:p>
    <w:p w14:paraId="29B52ABB">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8.3 发包人应在审查同意设计人的工程设计文件后在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天内，向政府有关部门报送工程设计文件。</w:t>
      </w:r>
    </w:p>
    <w:p w14:paraId="1158E08C">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u w:val="single"/>
        </w:rPr>
      </w:pPr>
      <w:r>
        <w:rPr>
          <w:rFonts w:hint="eastAsia" w:ascii="仿宋" w:hAnsi="仿宋" w:eastAsia="仿宋" w:cs="仿宋"/>
          <w:color w:val="auto"/>
          <w:sz w:val="24"/>
          <w:szCs w:val="24"/>
        </w:rPr>
        <w:t>8.4 工程设计审查形式及时间安排：</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p>
    <w:p w14:paraId="64539D5F">
      <w:pPr>
        <w:autoSpaceDE w:val="0"/>
        <w:autoSpaceDN w:val="0"/>
        <w:adjustRightInd w:val="0"/>
        <w:spacing w:line="360" w:lineRule="auto"/>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7FCED97D">
      <w:pPr>
        <w:spacing w:before="120" w:after="120" w:line="360" w:lineRule="auto"/>
        <w:jc w:val="left"/>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9. 施工现场配合服务</w:t>
      </w:r>
    </w:p>
    <w:p w14:paraId="29EF4457">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9.1 发包人为设计人派赴现场的工作人员提供便利条件的内容包括：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A97435E">
      <w:pPr>
        <w:keepNext w:val="0"/>
        <w:keepLines w:val="0"/>
        <w:pageBreakBefore w:val="0"/>
        <w:widowControl w:val="0"/>
        <w:kinsoku/>
        <w:wordWrap w:val="0"/>
        <w:overflowPunct/>
        <w:topLinePunct w:val="0"/>
        <w:autoSpaceDE/>
        <w:autoSpaceDN/>
        <w:bidi w:val="0"/>
        <w:adjustRightInd/>
        <w:snapToGrid/>
        <w:spacing w:line="360" w:lineRule="auto"/>
        <w:ind w:firstLine="364" w:firstLineChars="15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9.2 设计人应当在交付施工图设计文件并经审查合格后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时间内提供施工现场配合服务。</w:t>
      </w:r>
    </w:p>
    <w:p w14:paraId="55640DE2">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10. 合同价款与支付</w:t>
      </w:r>
    </w:p>
    <w:p w14:paraId="5456A19C">
      <w:pPr>
        <w:spacing w:before="120"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10.2 合同价格形式</w:t>
      </w:r>
    </w:p>
    <w:p w14:paraId="3AA2C750">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（1）单价合同</w:t>
      </w:r>
    </w:p>
    <w:p w14:paraId="5BDC1D3E">
      <w:pPr>
        <w:keepNext w:val="0"/>
        <w:keepLines w:val="0"/>
        <w:pageBreakBefore w:val="0"/>
        <w:widowControl w:val="0"/>
        <w:kinsoku/>
        <w:wordWrap w:val="0"/>
        <w:overflowPunct/>
        <w:topLinePunct w:val="0"/>
        <w:autoSpaceDE/>
        <w:autoSpaceDN/>
        <w:bidi w:val="0"/>
        <w:adjustRightInd/>
        <w:snapToGrid/>
        <w:spacing w:line="360" w:lineRule="auto"/>
        <w:ind w:left="277" w:leftChars="114" w:firstLine="243" w:firstLineChars="1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单价包含的风险范围：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08133082">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D0AA121">
      <w:pPr>
        <w:keepNext w:val="0"/>
        <w:keepLines w:val="0"/>
        <w:pageBreakBefore w:val="0"/>
        <w:widowControl w:val="0"/>
        <w:kinsoku/>
        <w:wordWrap w:val="0"/>
        <w:overflowPunct/>
        <w:topLinePunct w:val="0"/>
        <w:autoSpaceDE/>
        <w:autoSpaceDN/>
        <w:bidi w:val="0"/>
        <w:adjustRightInd/>
        <w:snapToGrid/>
        <w:spacing w:line="360" w:lineRule="auto"/>
        <w:ind w:left="277" w:leftChars="114" w:firstLine="243" w:firstLineChars="1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风险费用的计算方法：</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6ACC8F17">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8012C0D">
      <w:pPr>
        <w:keepNext w:val="0"/>
        <w:keepLines w:val="0"/>
        <w:pageBreakBefore w:val="0"/>
        <w:widowControl w:val="0"/>
        <w:kinsoku/>
        <w:wordWrap w:val="0"/>
        <w:overflowPunct/>
        <w:topLinePunct w:val="0"/>
        <w:autoSpaceDE/>
        <w:autoSpaceDN/>
        <w:bidi w:val="0"/>
        <w:adjustRightInd/>
        <w:snapToGrid/>
        <w:spacing w:line="360" w:lineRule="auto"/>
        <w:ind w:left="277" w:leftChars="114" w:firstLine="243" w:firstLineChars="1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风险范围以外合同价格的调整方法：</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44997031">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505A0C9">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p>
    <w:p w14:paraId="70E9FAD9">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（2）总价合同</w:t>
      </w:r>
    </w:p>
    <w:p w14:paraId="11D71E21">
      <w:pPr>
        <w:keepNext w:val="0"/>
        <w:keepLines w:val="0"/>
        <w:pageBreakBefore w:val="0"/>
        <w:widowControl w:val="0"/>
        <w:kinsoku/>
        <w:wordWrap w:val="0"/>
        <w:overflowPunct/>
        <w:topLinePunct w:val="0"/>
        <w:autoSpaceDE/>
        <w:autoSpaceDN/>
        <w:bidi w:val="0"/>
        <w:adjustRightInd/>
        <w:snapToGrid/>
        <w:spacing w:line="360" w:lineRule="auto"/>
        <w:ind w:left="277" w:leftChars="114" w:firstLine="243" w:firstLineChars="1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总价包含的风险范围：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0341396C">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37F927C">
      <w:pPr>
        <w:keepNext w:val="0"/>
        <w:keepLines w:val="0"/>
        <w:pageBreakBefore w:val="0"/>
        <w:widowControl w:val="0"/>
        <w:kinsoku/>
        <w:wordWrap w:val="0"/>
        <w:overflowPunct/>
        <w:topLinePunct w:val="0"/>
        <w:autoSpaceDE/>
        <w:autoSpaceDN/>
        <w:bidi w:val="0"/>
        <w:adjustRightInd/>
        <w:snapToGrid/>
        <w:spacing w:line="360" w:lineRule="auto"/>
        <w:ind w:left="277" w:leftChars="114" w:firstLine="243" w:firstLineChars="1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风险费用的计算方法：</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60CCA5A8">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4B7C77F">
      <w:pPr>
        <w:keepNext w:val="0"/>
        <w:keepLines w:val="0"/>
        <w:pageBreakBefore w:val="0"/>
        <w:widowControl w:val="0"/>
        <w:kinsoku/>
        <w:wordWrap w:val="0"/>
        <w:overflowPunct/>
        <w:topLinePunct w:val="0"/>
        <w:autoSpaceDE/>
        <w:autoSpaceDN/>
        <w:bidi w:val="0"/>
        <w:adjustRightInd/>
        <w:snapToGrid/>
        <w:spacing w:line="360" w:lineRule="auto"/>
        <w:ind w:left="277" w:leftChars="114" w:firstLine="243" w:firstLineChars="1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风险范围以外合同价格的调整方法：</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3357908B">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E3DD00F">
      <w:pPr>
        <w:keepNext w:val="0"/>
        <w:keepLines w:val="0"/>
        <w:pageBreakBefore w:val="0"/>
        <w:widowControl w:val="0"/>
        <w:kinsoku/>
        <w:wordWrap w:val="0"/>
        <w:overflowPunct/>
        <w:topLinePunct w:val="0"/>
        <w:autoSpaceDE/>
        <w:autoSpaceDN/>
        <w:bidi w:val="0"/>
        <w:adjustRightInd/>
        <w:snapToGrid/>
        <w:spacing w:line="360" w:lineRule="auto"/>
        <w:ind w:left="277" w:leftChars="114" w:firstLine="243" w:firstLineChars="1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（3）其他价格形式：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p>
    <w:p w14:paraId="377D4200">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2CFEC5D">
      <w:pPr>
        <w:spacing w:before="120" w:after="120" w:line="360" w:lineRule="auto"/>
        <w:ind w:firstLine="600"/>
        <w:jc w:val="left"/>
        <w:outlineLvl w:val="9"/>
        <w:rPr>
          <w:rFonts w:hint="eastAsia" w:ascii="仿宋" w:hAnsi="仿宋" w:eastAsia="仿宋" w:cs="仿宋"/>
          <w:color w:val="auto"/>
          <w:sz w:val="24"/>
          <w:szCs w:val="24"/>
        </w:rPr>
      </w:pPr>
      <w:r>
        <w:rPr>
          <w:rFonts w:hint="eastAsia" w:ascii="仿宋" w:hAnsi="仿宋" w:eastAsia="仿宋" w:cs="仿宋"/>
          <w:bCs/>
          <w:color w:val="auto"/>
          <w:sz w:val="24"/>
          <w:szCs w:val="24"/>
        </w:rPr>
        <w:t>10.3 定金或预付款</w:t>
      </w:r>
    </w:p>
    <w:p w14:paraId="2D85E461">
      <w:pPr>
        <w:spacing w:line="360" w:lineRule="auto"/>
        <w:ind w:firstLine="6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10.3.1 定金或预付款的比例</w:t>
      </w:r>
    </w:p>
    <w:p w14:paraId="49BD38E8">
      <w:pPr>
        <w:spacing w:line="360" w:lineRule="auto"/>
        <w:ind w:firstLine="6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定金的比例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或预付款的比例</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F60CA15">
      <w:pPr>
        <w:spacing w:line="360" w:lineRule="auto"/>
        <w:ind w:firstLine="6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10.3.2 定金或预付款的支付</w:t>
      </w:r>
    </w:p>
    <w:p w14:paraId="4D489277">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定金或预付款的支付时间：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，但</w:t>
      </w:r>
      <w:r>
        <w:rPr>
          <w:rFonts w:hint="eastAsia" w:ascii="仿宋" w:hAnsi="仿宋" w:eastAsia="仿宋" w:cs="仿宋"/>
          <w:color w:val="auto"/>
          <w:kern w:val="0"/>
          <w:sz w:val="24"/>
          <w:szCs w:val="24"/>
        </w:rPr>
        <w:t>最迟应在开始设计通知载明的开始设计日期</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天前支付。</w:t>
      </w:r>
    </w:p>
    <w:p w14:paraId="59E8FFD2">
      <w:pPr>
        <w:spacing w:before="120" w:after="120" w:line="36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11. 工程设计变更与索赔</w:t>
      </w:r>
    </w:p>
    <w:p w14:paraId="42F018A3">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11.5 设计人应于认为有理由提出增加合同价款或延长设计周期的要求事项发生后</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天内书面通知发包人。</w:t>
      </w:r>
    </w:p>
    <w:p w14:paraId="6F074E78">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设计人应在该事项发生后</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天内向发包人提供证明设计人要求的书面声明。</w:t>
      </w:r>
    </w:p>
    <w:p w14:paraId="38503D4F">
      <w:pPr>
        <w:ind w:firstLine="486" w:firstLineChars="2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发包人应在接到设计人书面声明后的</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天内，予以书面答复。</w:t>
      </w:r>
    </w:p>
    <w:p w14:paraId="1BB66973">
      <w:pPr>
        <w:spacing w:before="120" w:after="120" w:line="360" w:lineRule="auto"/>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12. 专业责任与保险</w:t>
      </w:r>
    </w:p>
    <w:p w14:paraId="6FCDA46E">
      <w:pPr>
        <w:spacing w:line="360" w:lineRule="auto"/>
        <w:ind w:firstLine="607" w:firstLineChars="25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12.2 设计人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（需/不需）有发包人认可的工程设计责任保险。</w:t>
      </w:r>
    </w:p>
    <w:p w14:paraId="5AC84F82">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13. 知识产权</w:t>
      </w:r>
    </w:p>
    <w:p w14:paraId="279EF069">
      <w:pPr>
        <w:spacing w:line="360" w:lineRule="auto"/>
        <w:ind w:firstLine="486" w:firstLineChars="2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13.1 关于发包人提供给设计人的图纸、发包人为实施工程自行编制或委托编制的技术规格以及反映发包人关于合同要求或其他类似性质的文件的著作权的归属：</w:t>
      </w:r>
      <w:r>
        <w:rPr>
          <w:rFonts w:hint="eastAsia" w:ascii="仿宋" w:hAnsi="仿宋" w:eastAsia="仿宋" w:cs="仿宋"/>
          <w:color w:val="auto"/>
          <w:sz w:val="24"/>
          <w:szCs w:val="24"/>
          <w:u w:val="single"/>
        </w:rPr>
        <w:t xml:space="preserve">                      </w:t>
      </w:r>
    </w:p>
    <w:p w14:paraId="4DCA0360">
      <w:pPr>
        <w:spacing w:line="360" w:lineRule="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91FB07C">
      <w:pPr>
        <w:spacing w:line="360" w:lineRule="auto"/>
        <w:ind w:left="690" w:leftChars="284"/>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关于发包人提供的上述文件的使用限制的要求：</w:t>
      </w:r>
      <w:r>
        <w:rPr>
          <w:rFonts w:hint="eastAsia" w:ascii="仿宋" w:hAnsi="仿宋" w:eastAsia="仿宋" w:cs="仿宋"/>
          <w:color w:val="auto"/>
          <w:sz w:val="24"/>
          <w:szCs w:val="24"/>
          <w:u w:val="single"/>
        </w:rPr>
        <w:t xml:space="preserve">            </w:t>
      </w:r>
    </w:p>
    <w:p w14:paraId="396C156F">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25550A7">
      <w:pPr>
        <w:keepNext w:val="0"/>
        <w:keepLines w:val="0"/>
        <w:pageBreakBefore w:val="0"/>
        <w:widowControl w:val="0"/>
        <w:kinsoku/>
        <w:wordWrap w:val="0"/>
        <w:overflowPunct/>
        <w:topLinePunct w:val="0"/>
        <w:autoSpaceDE/>
        <w:autoSpaceDN/>
        <w:bidi w:val="0"/>
        <w:adjustRightInd/>
        <w:snapToGrid/>
        <w:spacing w:line="360" w:lineRule="auto"/>
        <w:ind w:left="277" w:leftChars="114" w:firstLine="243" w:firstLineChars="1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13.2 关于设计人为实施工程所编制文件的著作权的归属：</w:t>
      </w:r>
      <w:r>
        <w:rPr>
          <w:rFonts w:hint="eastAsia" w:ascii="仿宋" w:hAnsi="仿宋" w:eastAsia="仿宋" w:cs="仿宋"/>
          <w:color w:val="auto"/>
          <w:sz w:val="24"/>
          <w:szCs w:val="24"/>
          <w:u w:val="single"/>
        </w:rPr>
        <w:t xml:space="preserve">                   </w:t>
      </w:r>
    </w:p>
    <w:p w14:paraId="0426D2AA">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E211F2F">
      <w:pPr>
        <w:keepNext w:val="0"/>
        <w:keepLines w:val="0"/>
        <w:pageBreakBefore w:val="0"/>
        <w:widowControl w:val="0"/>
        <w:kinsoku/>
        <w:wordWrap w:val="0"/>
        <w:overflowPunct/>
        <w:topLinePunct w:val="0"/>
        <w:autoSpaceDE/>
        <w:autoSpaceDN/>
        <w:bidi w:val="0"/>
        <w:adjustRightInd/>
        <w:snapToGrid/>
        <w:spacing w:line="360" w:lineRule="auto"/>
        <w:ind w:left="277" w:leftChars="114" w:firstLine="243" w:firstLineChars="1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关于设计人提供的上述文件的使用限制的要求：</w:t>
      </w:r>
      <w:r>
        <w:rPr>
          <w:rFonts w:hint="eastAsia" w:ascii="仿宋" w:hAnsi="仿宋" w:eastAsia="仿宋" w:cs="仿宋"/>
          <w:color w:val="auto"/>
          <w:sz w:val="24"/>
          <w:szCs w:val="24"/>
          <w:u w:val="single"/>
        </w:rPr>
        <w:t xml:space="preserve">                            </w:t>
      </w:r>
    </w:p>
    <w:p w14:paraId="1FC7342F">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BFCCA75">
      <w:pPr>
        <w:spacing w:line="360" w:lineRule="auto"/>
        <w:ind w:firstLine="600"/>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13.5 设计人在设计过程中所采用的专利、专有技术的使用费的承担方式：</w:t>
      </w:r>
      <w:r>
        <w:rPr>
          <w:rFonts w:hint="eastAsia" w:ascii="仿宋" w:hAnsi="仿宋" w:eastAsia="仿宋" w:cs="仿宋"/>
          <w:color w:val="auto"/>
          <w:sz w:val="24"/>
          <w:szCs w:val="24"/>
          <w:u w:val="single"/>
        </w:rPr>
        <w:t xml:space="preserve">                                                </w:t>
      </w:r>
    </w:p>
    <w:p w14:paraId="75F8B846">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5C113415">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14. 违约责任</w:t>
      </w:r>
    </w:p>
    <w:p w14:paraId="0FBF90BE">
      <w:pPr>
        <w:spacing w:before="120"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14.1 发包人违约责任</w:t>
      </w:r>
    </w:p>
    <w:p w14:paraId="606B94A5">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14.1.1 发包人支付设计人的违约金：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F5B6EC0">
      <w:pPr>
        <w:keepNext w:val="0"/>
        <w:keepLines w:val="0"/>
        <w:pageBreakBefore w:val="0"/>
        <w:widowControl w:val="0"/>
        <w:kinsoku/>
        <w:wordWrap w:val="0"/>
        <w:overflowPunct/>
        <w:topLinePunct w:val="0"/>
        <w:autoSpaceDE/>
        <w:autoSpaceDN/>
        <w:bidi w:val="0"/>
        <w:adjustRightInd/>
        <w:snapToGrid/>
        <w:spacing w:line="360" w:lineRule="auto"/>
        <w:ind w:firstLine="486"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14.1.2 发包人逾期支付设计费的违约金：</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0C917CCC">
      <w:pPr>
        <w:spacing w:before="120"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14.2 设计人违约责任</w:t>
      </w:r>
    </w:p>
    <w:p w14:paraId="0DA86DD2">
      <w:pPr>
        <w:spacing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14.2.1 设计人支付发包人的违约金：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34EE49C8">
      <w:pPr>
        <w:keepNext w:val="0"/>
        <w:keepLines w:val="0"/>
        <w:pageBreakBefore w:val="0"/>
        <w:widowControl w:val="0"/>
        <w:kinsoku/>
        <w:wordWrap w:val="0"/>
        <w:overflowPunct/>
        <w:topLinePunct w:val="0"/>
        <w:autoSpaceDE/>
        <w:autoSpaceDN/>
        <w:bidi w:val="0"/>
        <w:adjustRightInd/>
        <w:snapToGrid/>
        <w:spacing w:line="360" w:lineRule="auto"/>
        <w:ind w:left="277" w:leftChars="114" w:firstLine="243" w:firstLineChars="1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14.2.2 设计人逾期交付工程设计文件的违约金：</w:t>
      </w:r>
      <w:r>
        <w:rPr>
          <w:rFonts w:hint="eastAsia" w:ascii="仿宋" w:hAnsi="仿宋" w:eastAsia="仿宋" w:cs="仿宋"/>
          <w:color w:val="auto"/>
          <w:sz w:val="24"/>
          <w:szCs w:val="24"/>
          <w:u w:val="single"/>
        </w:rPr>
        <w:t xml:space="preserve">                           </w:t>
      </w:r>
    </w:p>
    <w:p w14:paraId="336A570B">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B6031B9">
      <w:pPr>
        <w:keepNext w:val="0"/>
        <w:keepLines w:val="0"/>
        <w:pageBreakBefore w:val="0"/>
        <w:widowControl w:val="0"/>
        <w:kinsoku/>
        <w:wordWrap w:val="0"/>
        <w:overflowPunct/>
        <w:topLinePunct w:val="0"/>
        <w:autoSpaceDE/>
        <w:autoSpaceDN/>
        <w:bidi w:val="0"/>
        <w:adjustRightInd/>
        <w:snapToGrid/>
        <w:spacing w:line="360" w:lineRule="auto"/>
        <w:ind w:left="277" w:leftChars="114" w:firstLine="243" w:firstLineChars="1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设计人逾期交付工程设计文件的违约金的上限：</w:t>
      </w:r>
      <w:r>
        <w:rPr>
          <w:rFonts w:hint="eastAsia" w:ascii="仿宋" w:hAnsi="仿宋" w:eastAsia="仿宋" w:cs="仿宋"/>
          <w:color w:val="auto"/>
          <w:sz w:val="24"/>
          <w:szCs w:val="24"/>
          <w:u w:val="single"/>
        </w:rPr>
        <w:t xml:space="preserve">                            </w:t>
      </w:r>
    </w:p>
    <w:p w14:paraId="45E4DE4A">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3CD7F3F">
      <w:pPr>
        <w:keepNext w:val="0"/>
        <w:keepLines w:val="0"/>
        <w:pageBreakBefore w:val="0"/>
        <w:widowControl w:val="0"/>
        <w:kinsoku/>
        <w:wordWrap w:val="0"/>
        <w:overflowPunct/>
        <w:topLinePunct w:val="0"/>
        <w:autoSpaceDE/>
        <w:autoSpaceDN/>
        <w:bidi w:val="0"/>
        <w:adjustRightInd/>
        <w:snapToGrid/>
        <w:spacing w:line="360" w:lineRule="auto"/>
        <w:ind w:left="277" w:leftChars="114" w:firstLine="243" w:firstLineChars="1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14.2.3 设计人设计文件不合格的损失赔偿金的上限：</w:t>
      </w:r>
      <w:r>
        <w:rPr>
          <w:rFonts w:hint="eastAsia" w:ascii="仿宋" w:hAnsi="仿宋" w:eastAsia="仿宋" w:cs="仿宋"/>
          <w:color w:val="auto"/>
          <w:sz w:val="24"/>
          <w:szCs w:val="24"/>
          <w:u w:val="single"/>
        </w:rPr>
        <w:t xml:space="preserve">                       </w:t>
      </w:r>
    </w:p>
    <w:p w14:paraId="1BBC62A2">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5691C4D0">
      <w:pPr>
        <w:keepNext w:val="0"/>
        <w:keepLines w:val="0"/>
        <w:pageBreakBefore w:val="0"/>
        <w:widowControl w:val="0"/>
        <w:kinsoku/>
        <w:wordWrap w:val="0"/>
        <w:overflowPunct/>
        <w:topLinePunct w:val="0"/>
        <w:autoSpaceDE/>
        <w:autoSpaceDN/>
        <w:bidi w:val="0"/>
        <w:adjustRightInd/>
        <w:snapToGrid/>
        <w:spacing w:line="360" w:lineRule="auto"/>
        <w:ind w:left="277" w:leftChars="114" w:firstLine="243" w:firstLineChars="1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14.2.4 设计人工程设计文件超出</w:t>
      </w:r>
      <w:r>
        <w:rPr>
          <w:rFonts w:hint="eastAsia" w:ascii="仿宋" w:hAnsi="仿宋" w:eastAsia="仿宋" w:cs="仿宋"/>
          <w:color w:val="auto"/>
          <w:kern w:val="0"/>
          <w:sz w:val="24"/>
          <w:szCs w:val="24"/>
        </w:rPr>
        <w:t>主要技术指标控制值比例</w:t>
      </w:r>
      <w:r>
        <w:rPr>
          <w:rFonts w:hint="eastAsia" w:ascii="仿宋" w:hAnsi="仿宋" w:eastAsia="仿宋" w:cs="仿宋"/>
          <w:color w:val="auto"/>
          <w:sz w:val="24"/>
          <w:szCs w:val="24"/>
        </w:rPr>
        <w:t>的违约责任：</w:t>
      </w:r>
      <w:r>
        <w:rPr>
          <w:rFonts w:hint="eastAsia" w:ascii="仿宋" w:hAnsi="仿宋" w:eastAsia="仿宋" w:cs="仿宋"/>
          <w:color w:val="auto"/>
          <w:sz w:val="24"/>
          <w:szCs w:val="24"/>
          <w:u w:val="single"/>
        </w:rPr>
        <w:t xml:space="preserve">       </w:t>
      </w:r>
    </w:p>
    <w:p w14:paraId="1546B441">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4449A23E">
      <w:pPr>
        <w:spacing w:line="360" w:lineRule="auto"/>
        <w:ind w:firstLine="486" w:firstLineChars="200"/>
        <w:outlineLvl w:val="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14.2.5 设计人未经发包人同意擅自对工程设计进行分包的违约责任：</w:t>
      </w:r>
      <w:r>
        <w:rPr>
          <w:rFonts w:hint="eastAsia" w:ascii="仿宋" w:hAnsi="仿宋" w:eastAsia="仿宋" w:cs="仿宋"/>
          <w:color w:val="auto"/>
          <w:kern w:val="0"/>
          <w:sz w:val="24"/>
          <w:szCs w:val="24"/>
          <w:u w:val="single"/>
        </w:rPr>
        <w:t xml:space="preserve">                                                    </w:t>
      </w:r>
    </w:p>
    <w:p w14:paraId="3BB8E638">
      <w:pPr>
        <w:spacing w:line="360" w:lineRule="auto"/>
        <w:outlineLvl w:val="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1C6C165D">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 xml:space="preserve">15. 不可抗力 </w:t>
      </w:r>
    </w:p>
    <w:p w14:paraId="1CC3D815">
      <w:pPr>
        <w:spacing w:before="120"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15.1 不可抗力的确认</w:t>
      </w:r>
    </w:p>
    <w:p w14:paraId="3F2E9FFF">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除通用合同条款约定的不可抗力事件之外，视为不可抗力的其他情形：</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3695294">
      <w:pPr>
        <w:spacing w:before="120" w:after="120" w:line="360" w:lineRule="auto"/>
        <w:jc w:val="left"/>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 xml:space="preserve">16. 合同解除 </w:t>
      </w:r>
    </w:p>
    <w:p w14:paraId="3229B1D3">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16.2 </w:t>
      </w:r>
      <w:r>
        <w:rPr>
          <w:rFonts w:hint="eastAsia" w:ascii="仿宋" w:hAnsi="仿宋" w:eastAsia="仿宋" w:cs="仿宋"/>
          <w:color w:val="auto"/>
          <w:sz w:val="24"/>
          <w:szCs w:val="24"/>
        </w:rPr>
        <w:t>有下列情形之一的，可以解除合同：</w:t>
      </w:r>
    </w:p>
    <w:p w14:paraId="5A991245">
      <w:pPr>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（3）暂停设计期限已连续超过</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天。</w:t>
      </w:r>
    </w:p>
    <w:p w14:paraId="7FE39826">
      <w:pPr>
        <w:spacing w:line="360" w:lineRule="auto"/>
        <w:ind w:firstLine="486" w:firstLineChars="200"/>
        <w:jc w:val="left"/>
        <w:outlineLvl w:val="9"/>
        <w:rPr>
          <w:rFonts w:hint="eastAsia" w:ascii="仿宋" w:hAnsi="仿宋" w:eastAsia="仿宋" w:cs="仿宋"/>
          <w:color w:val="auto"/>
          <w:kern w:val="0"/>
          <w:sz w:val="24"/>
          <w:szCs w:val="24"/>
          <w:u w:val="single"/>
        </w:rPr>
      </w:pPr>
      <w:r>
        <w:rPr>
          <w:rFonts w:hint="eastAsia" w:ascii="仿宋" w:hAnsi="仿宋" w:eastAsia="仿宋" w:cs="仿宋"/>
          <w:color w:val="auto"/>
          <w:kern w:val="0"/>
          <w:sz w:val="24"/>
          <w:szCs w:val="24"/>
        </w:rPr>
        <w:t xml:space="preserve">16.4 </w:t>
      </w:r>
      <w:r>
        <w:rPr>
          <w:rFonts w:hint="eastAsia" w:ascii="仿宋" w:hAnsi="仿宋" w:eastAsia="仿宋" w:cs="仿宋"/>
          <w:color w:val="auto"/>
          <w:sz w:val="24"/>
          <w:szCs w:val="24"/>
        </w:rPr>
        <w:t>发包人向设计人支付已完工作设计费的期限为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天内。</w:t>
      </w:r>
    </w:p>
    <w:p w14:paraId="4BAF5183">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17. 争议解决</w:t>
      </w:r>
    </w:p>
    <w:p w14:paraId="6AF85413">
      <w:pPr>
        <w:spacing w:before="120"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17.3 争议评审</w:t>
      </w:r>
    </w:p>
    <w:p w14:paraId="6079B6CF">
      <w:pPr>
        <w:keepNext w:val="0"/>
        <w:keepLines w:val="0"/>
        <w:pageBreakBefore w:val="0"/>
        <w:widowControl w:val="0"/>
        <w:kinsoku/>
        <w:wordWrap w:val="0"/>
        <w:overflowPunct/>
        <w:topLinePunct w:val="0"/>
        <w:autoSpaceDE/>
        <w:autoSpaceDN/>
        <w:bidi w:val="0"/>
        <w:adjustRightInd/>
        <w:snapToGrid/>
        <w:spacing w:line="360" w:lineRule="auto"/>
        <w:ind w:left="277" w:leftChars="114" w:firstLine="243" w:firstLineChars="100"/>
        <w:jc w:val="left"/>
        <w:textAlignment w:val="auto"/>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合同当事人是否同意将工程争议提交争议评审小组决定：</w:t>
      </w:r>
      <w:r>
        <w:rPr>
          <w:rFonts w:hint="eastAsia" w:ascii="仿宋" w:hAnsi="仿宋" w:eastAsia="仿宋" w:cs="仿宋"/>
          <w:color w:val="auto"/>
          <w:sz w:val="24"/>
          <w:szCs w:val="24"/>
          <w:u w:val="single"/>
        </w:rPr>
        <w:t xml:space="preserve">                    </w:t>
      </w:r>
    </w:p>
    <w:p w14:paraId="5B61F683">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C7C6DA6">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17.3.1 争议评审小组的确定</w:t>
      </w:r>
    </w:p>
    <w:p w14:paraId="327DBAA3">
      <w:pPr>
        <w:spacing w:line="360" w:lineRule="auto"/>
        <w:ind w:firstLine="486" w:firstLineChars="200"/>
        <w:jc w:val="left"/>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争议评审小组成员的确定：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27763160">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选定争议评审员的期限：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97E687C">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评审所发生的费用</w:t>
      </w:r>
      <w:r>
        <w:rPr>
          <w:rFonts w:hint="eastAsia" w:ascii="仿宋" w:hAnsi="仿宋" w:eastAsia="仿宋" w:cs="仿宋"/>
          <w:color w:val="auto"/>
          <w:sz w:val="24"/>
          <w:szCs w:val="24"/>
        </w:rPr>
        <w:t>承担方式：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6A849FE2">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其他事项的约定：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78338D37">
      <w:pPr>
        <w:autoSpaceDE w:val="0"/>
        <w:autoSpaceDN w:val="0"/>
        <w:adjustRightInd w:val="0"/>
        <w:spacing w:line="360" w:lineRule="auto"/>
        <w:ind w:firstLine="486"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17.3.2 争议评审小组的决定</w:t>
      </w:r>
    </w:p>
    <w:p w14:paraId="0512272D">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合同当事人关于本事项的约定：</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14:paraId="19FFD62D">
      <w:pPr>
        <w:spacing w:before="120"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17.4 仲裁或诉讼</w:t>
      </w:r>
    </w:p>
    <w:p w14:paraId="63D9CD80">
      <w:pPr>
        <w:spacing w:after="120" w:line="360" w:lineRule="auto"/>
        <w:ind w:firstLine="486"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因合同及合同有关事项发生的争议，按下列第</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种方式解决：</w:t>
      </w:r>
    </w:p>
    <w:p w14:paraId="75522A5D">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（1）向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仲裁委员会申请仲裁；</w:t>
      </w:r>
    </w:p>
    <w:p w14:paraId="574BC205">
      <w:pPr>
        <w:spacing w:line="360" w:lineRule="auto"/>
        <w:ind w:firstLine="486"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（2）向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人民法院起诉。</w:t>
      </w:r>
    </w:p>
    <w:p w14:paraId="3F4051AE">
      <w:pPr>
        <w:spacing w:before="120" w:after="120" w:line="360" w:lineRule="auto"/>
        <w:outlineLvl w:val="9"/>
        <w:rPr>
          <w:rFonts w:hint="eastAsia" w:ascii="仿宋" w:hAnsi="仿宋" w:eastAsia="仿宋" w:cs="仿宋"/>
          <w:b w:val="0"/>
          <w:color w:val="auto"/>
          <w:sz w:val="24"/>
          <w:szCs w:val="24"/>
        </w:rPr>
      </w:pPr>
      <w:r>
        <w:rPr>
          <w:rFonts w:hint="eastAsia" w:ascii="仿宋" w:hAnsi="仿宋" w:eastAsia="仿宋" w:cs="仿宋"/>
          <w:b w:val="0"/>
          <w:color w:val="auto"/>
          <w:sz w:val="24"/>
          <w:szCs w:val="24"/>
        </w:rPr>
        <w:t>18. 其他（如果没有，填“无”）</w:t>
      </w:r>
    </w:p>
    <w:p w14:paraId="7444DF91">
      <w:pPr>
        <w:spacing w:line="560" w:lineRule="exact"/>
        <w:ind w:firstLine="486" w:firstLineChars="200"/>
        <w:jc w:val="left"/>
        <w:outlineLvl w:val="9"/>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p>
    <w:p w14:paraId="18C43015">
      <w:pPr>
        <w:outlineLvl w:val="9"/>
        <w:rPr>
          <w:rFonts w:eastAsia="黑体"/>
          <w:b/>
          <w:color w:val="auto"/>
          <w:sz w:val="32"/>
          <w:szCs w:val="32"/>
        </w:rPr>
      </w:pPr>
      <w:r>
        <w:rPr>
          <w:rFonts w:eastAsia="黑体"/>
          <w:b/>
          <w:color w:val="auto"/>
          <w:sz w:val="32"/>
          <w:szCs w:val="32"/>
        </w:rPr>
        <w:br w:type="page"/>
      </w:r>
    </w:p>
    <w:p w14:paraId="5E1D91BB">
      <w:pPr>
        <w:rPr>
          <w:rFonts w:ascii="仿宋" w:hAnsi="仿宋" w:eastAsia="仿宋" w:cs="仿宋"/>
          <w:color w:val="auto"/>
          <w:lang w:eastAsia="zh-CN"/>
        </w:rPr>
      </w:pPr>
    </w:p>
    <w:p w14:paraId="67C643AA">
      <w:pPr>
        <w:pStyle w:val="40"/>
        <w:keepNext/>
        <w:keepLines/>
        <w:spacing w:before="0" w:after="1160"/>
        <w:outlineLvl w:val="0"/>
        <w:rPr>
          <w:rFonts w:ascii="仿宋" w:hAnsi="仿宋" w:eastAsia="仿宋" w:cs="仿宋"/>
          <w:b/>
          <w:bCs/>
          <w:color w:val="auto"/>
        </w:rPr>
      </w:pPr>
      <w:bookmarkStart w:id="181" w:name="_Toc4617"/>
      <w:r>
        <w:rPr>
          <w:rFonts w:hint="eastAsia" w:ascii="仿宋" w:hAnsi="仿宋" w:eastAsia="仿宋" w:cs="仿宋"/>
          <w:b/>
          <w:bCs/>
          <w:color w:val="auto"/>
        </w:rPr>
        <w:t>第</w:t>
      </w:r>
      <w:r>
        <w:rPr>
          <w:rFonts w:hint="eastAsia" w:ascii="仿宋" w:hAnsi="仿宋" w:eastAsia="仿宋" w:cs="仿宋"/>
          <w:b/>
          <w:bCs/>
          <w:color w:val="auto"/>
          <w:lang w:eastAsia="zh-CN"/>
        </w:rPr>
        <w:t>六</w:t>
      </w:r>
      <w:r>
        <w:rPr>
          <w:rFonts w:hint="eastAsia" w:ascii="仿宋" w:hAnsi="仿宋" w:eastAsia="仿宋" w:cs="仿宋"/>
          <w:b/>
          <w:bCs/>
          <w:color w:val="auto"/>
        </w:rPr>
        <w:t>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投标文件格式</w:t>
      </w:r>
      <w:bookmarkEnd w:id="181"/>
    </w:p>
    <w:p w14:paraId="14612ECE">
      <w:pPr>
        <w:adjustRightInd w:val="0"/>
        <w:snapToGrid w:val="0"/>
        <w:spacing w:line="360" w:lineRule="auto"/>
        <w:ind w:left="602" w:right="70" w:hanging="602"/>
        <w:jc w:val="right"/>
        <w:rPr>
          <w:rFonts w:ascii="仿宋" w:hAnsi="仿宋" w:eastAsia="仿宋" w:cs="仿宋"/>
          <w:b/>
          <w:bCs/>
          <w:color w:val="auto"/>
          <w:sz w:val="28"/>
          <w:szCs w:val="28"/>
          <w:bdr w:val="single" w:color="auto" w:sz="4" w:space="0"/>
          <w:lang w:eastAsia="zh-CN"/>
        </w:rPr>
      </w:pPr>
      <w:bookmarkStart w:id="182" w:name="bookmark196"/>
      <w:r>
        <w:rPr>
          <w:rFonts w:hint="eastAsia" w:ascii="仿宋" w:hAnsi="仿宋" w:eastAsia="仿宋" w:cs="仿宋"/>
          <w:b/>
          <w:bCs/>
          <w:color w:val="auto"/>
          <w:sz w:val="28"/>
          <w:szCs w:val="28"/>
          <w:bdr w:val="single" w:color="auto" w:sz="4" w:space="0"/>
          <w:lang w:eastAsia="zh-CN"/>
        </w:rPr>
        <w:t>正/副 本</w:t>
      </w:r>
    </w:p>
    <w:p w14:paraId="59199005">
      <w:pPr>
        <w:adjustRightInd w:val="0"/>
        <w:snapToGrid w:val="0"/>
        <w:spacing w:line="360" w:lineRule="auto"/>
        <w:jc w:val="center"/>
        <w:rPr>
          <w:rFonts w:ascii="仿宋" w:hAnsi="仿宋" w:eastAsia="仿宋" w:cs="仿宋"/>
          <w:b/>
          <w:caps/>
          <w:color w:val="auto"/>
          <w:lang w:eastAsia="zh-CN"/>
        </w:rPr>
      </w:pPr>
    </w:p>
    <w:p w14:paraId="785A15A7">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caps/>
          <w:color w:val="auto"/>
          <w:sz w:val="32"/>
          <w:szCs w:val="32"/>
          <w:lang w:eastAsia="zh-CN"/>
        </w:rPr>
        <w:t>（项目名称）</w:t>
      </w:r>
    </w:p>
    <w:p w14:paraId="4EB1A255">
      <w:pPr>
        <w:adjustRightInd w:val="0"/>
        <w:snapToGrid w:val="0"/>
        <w:spacing w:line="360" w:lineRule="auto"/>
        <w:jc w:val="both"/>
        <w:rPr>
          <w:rFonts w:ascii="仿宋" w:hAnsi="仿宋" w:eastAsia="仿宋" w:cs="仿宋"/>
          <w:bCs/>
          <w:color w:val="auto"/>
          <w:sz w:val="32"/>
          <w:szCs w:val="32"/>
          <w:lang w:eastAsia="zh-CN"/>
        </w:rPr>
      </w:pPr>
    </w:p>
    <w:p w14:paraId="1A2739C7">
      <w:pPr>
        <w:adjustRightInd w:val="0"/>
        <w:snapToGrid w:val="0"/>
        <w:spacing w:line="360" w:lineRule="auto"/>
        <w:jc w:val="center"/>
        <w:rPr>
          <w:rFonts w:ascii="仿宋" w:hAnsi="仿宋" w:eastAsia="仿宋" w:cs="仿宋"/>
          <w:bCs/>
          <w:color w:val="auto"/>
          <w:sz w:val="32"/>
          <w:szCs w:val="32"/>
          <w:lang w:eastAsia="zh-CN"/>
        </w:rPr>
      </w:pPr>
    </w:p>
    <w:p w14:paraId="0439DAE7">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50CF4C19">
      <w:pPr>
        <w:adjustRightInd w:val="0"/>
        <w:snapToGrid w:val="0"/>
        <w:spacing w:line="360" w:lineRule="auto"/>
        <w:jc w:val="center"/>
        <w:rPr>
          <w:rFonts w:ascii="仿宋" w:hAnsi="仿宋" w:eastAsia="仿宋" w:cs="仿宋"/>
          <w:bCs/>
          <w:color w:val="auto"/>
          <w:sz w:val="32"/>
          <w:szCs w:val="32"/>
          <w:lang w:eastAsia="zh-CN"/>
        </w:rPr>
      </w:pPr>
    </w:p>
    <w:p w14:paraId="08B0B3F0">
      <w:pPr>
        <w:adjustRightInd w:val="0"/>
        <w:snapToGrid w:val="0"/>
        <w:spacing w:line="360" w:lineRule="auto"/>
        <w:jc w:val="both"/>
        <w:rPr>
          <w:rFonts w:ascii="仿宋" w:hAnsi="仿宋" w:eastAsia="仿宋" w:cs="仿宋"/>
          <w:bCs/>
          <w:color w:val="auto"/>
          <w:sz w:val="32"/>
          <w:szCs w:val="32"/>
          <w:lang w:eastAsia="zh-CN"/>
        </w:rPr>
      </w:pPr>
    </w:p>
    <w:p w14:paraId="38BEC98B">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kern w:val="0"/>
          <w:sz w:val="28"/>
          <w:szCs w:val="28"/>
          <w:fitText w:val="2810" w:id="281430372"/>
          <w:lang w:eastAsia="zh-CN"/>
        </w:rPr>
        <w:t>供应商名称（公章）：</w:t>
      </w:r>
    </w:p>
    <w:p w14:paraId="25331B25">
      <w:pPr>
        <w:adjustRightInd w:val="0"/>
        <w:snapToGrid w:val="0"/>
        <w:spacing w:line="360" w:lineRule="auto"/>
        <w:ind w:right="-155" w:rightChars="-64"/>
        <w:rPr>
          <w:rFonts w:ascii="仿宋" w:hAnsi="仿宋" w:eastAsia="仿宋" w:cs="仿宋"/>
          <w:b/>
          <w:caps/>
          <w:color w:val="auto"/>
          <w:sz w:val="28"/>
          <w:szCs w:val="28"/>
          <w:lang w:eastAsia="zh-CN"/>
        </w:rPr>
      </w:pPr>
    </w:p>
    <w:p w14:paraId="6EDEA412">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w w:val="77"/>
          <w:kern w:val="0"/>
          <w:sz w:val="28"/>
          <w:szCs w:val="28"/>
          <w:fitText w:val="2810" w:id="1"/>
          <w:lang w:eastAsia="zh-CN"/>
        </w:rPr>
        <w:t>法定代表人（签章或盖章）</w:t>
      </w:r>
      <w:r>
        <w:rPr>
          <w:rFonts w:hint="eastAsia" w:ascii="仿宋" w:hAnsi="仿宋" w:eastAsia="仿宋" w:cs="仿宋"/>
          <w:b/>
          <w:caps/>
          <w:color w:val="auto"/>
          <w:spacing w:val="-1"/>
          <w:w w:val="77"/>
          <w:kern w:val="0"/>
          <w:sz w:val="28"/>
          <w:szCs w:val="28"/>
          <w:fitText w:val="2810" w:id="1"/>
          <w:lang w:eastAsia="zh-CN"/>
        </w:rPr>
        <w:t>：</w:t>
      </w:r>
    </w:p>
    <w:p w14:paraId="12899CED">
      <w:pPr>
        <w:adjustRightInd w:val="0"/>
        <w:snapToGrid w:val="0"/>
        <w:spacing w:line="360" w:lineRule="auto"/>
        <w:ind w:right="-155" w:rightChars="-64"/>
        <w:rPr>
          <w:rFonts w:ascii="仿宋" w:hAnsi="仿宋" w:eastAsia="仿宋" w:cs="仿宋"/>
          <w:b/>
          <w:caps/>
          <w:color w:val="auto"/>
          <w:sz w:val="28"/>
          <w:szCs w:val="28"/>
          <w:lang w:eastAsia="zh-CN"/>
        </w:rPr>
      </w:pPr>
    </w:p>
    <w:p w14:paraId="6AAAFD32">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13"/>
          <w:kern w:val="0"/>
          <w:sz w:val="28"/>
          <w:szCs w:val="28"/>
          <w:fitText w:val="2810" w:id="2"/>
          <w:lang w:eastAsia="zh-CN"/>
        </w:rPr>
        <w:t>供应商地址</w:t>
      </w:r>
      <w:r>
        <w:rPr>
          <w:rFonts w:hint="eastAsia" w:ascii="仿宋" w:hAnsi="仿宋" w:eastAsia="仿宋" w:cs="仿宋"/>
          <w:b/>
          <w:caps/>
          <w:color w:val="auto"/>
          <w:spacing w:val="0"/>
          <w:kern w:val="0"/>
          <w:sz w:val="28"/>
          <w:szCs w:val="28"/>
          <w:fitText w:val="2810" w:id="2"/>
          <w:lang w:eastAsia="zh-CN"/>
        </w:rPr>
        <w:t>：</w:t>
      </w:r>
    </w:p>
    <w:p w14:paraId="6CC9B0AB">
      <w:pPr>
        <w:adjustRightInd w:val="0"/>
        <w:snapToGrid w:val="0"/>
        <w:spacing w:line="360" w:lineRule="auto"/>
        <w:ind w:right="-155" w:rightChars="-64"/>
        <w:rPr>
          <w:rFonts w:ascii="仿宋" w:hAnsi="仿宋" w:eastAsia="仿宋" w:cs="仿宋"/>
          <w:b/>
          <w:caps/>
          <w:color w:val="auto"/>
          <w:sz w:val="28"/>
          <w:szCs w:val="28"/>
          <w:lang w:eastAsia="zh-CN"/>
        </w:rPr>
      </w:pPr>
    </w:p>
    <w:p w14:paraId="608FFD4A">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281"/>
          <w:kern w:val="0"/>
          <w:sz w:val="28"/>
          <w:szCs w:val="28"/>
          <w:fitText w:val="2810" w:id="3"/>
          <w:lang w:eastAsia="zh-CN"/>
        </w:rPr>
        <w:t>联系人</w:t>
      </w:r>
      <w:r>
        <w:rPr>
          <w:rFonts w:hint="eastAsia" w:ascii="仿宋" w:hAnsi="仿宋" w:eastAsia="仿宋" w:cs="仿宋"/>
          <w:b/>
          <w:caps/>
          <w:color w:val="auto"/>
          <w:spacing w:val="2"/>
          <w:kern w:val="0"/>
          <w:sz w:val="28"/>
          <w:szCs w:val="28"/>
          <w:fitText w:val="2810" w:id="3"/>
          <w:lang w:eastAsia="zh-CN"/>
        </w:rPr>
        <w:t>：</w:t>
      </w:r>
    </w:p>
    <w:p w14:paraId="0A150359">
      <w:pPr>
        <w:adjustRightInd w:val="0"/>
        <w:snapToGrid w:val="0"/>
        <w:spacing w:line="360" w:lineRule="auto"/>
        <w:ind w:right="-155" w:rightChars="-64"/>
        <w:rPr>
          <w:rFonts w:ascii="仿宋" w:hAnsi="仿宋" w:eastAsia="仿宋" w:cs="仿宋"/>
          <w:b/>
          <w:caps/>
          <w:color w:val="auto"/>
          <w:sz w:val="28"/>
          <w:szCs w:val="28"/>
          <w:lang w:eastAsia="zh-CN"/>
        </w:rPr>
      </w:pPr>
    </w:p>
    <w:p w14:paraId="6465AD35">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76"/>
          <w:kern w:val="0"/>
          <w:sz w:val="28"/>
          <w:szCs w:val="28"/>
          <w:fitText w:val="2810" w:id="4"/>
          <w:lang w:eastAsia="zh-CN"/>
        </w:rPr>
        <w:t>联系电话</w:t>
      </w:r>
      <w:r>
        <w:rPr>
          <w:rFonts w:hint="eastAsia" w:ascii="仿宋" w:hAnsi="仿宋" w:eastAsia="仿宋" w:cs="仿宋"/>
          <w:b/>
          <w:caps/>
          <w:color w:val="auto"/>
          <w:spacing w:val="1"/>
          <w:kern w:val="0"/>
          <w:sz w:val="28"/>
          <w:szCs w:val="28"/>
          <w:fitText w:val="2810" w:id="4"/>
          <w:lang w:eastAsia="zh-CN"/>
        </w:rPr>
        <w:t>：</w:t>
      </w:r>
    </w:p>
    <w:p w14:paraId="66F443CA">
      <w:pPr>
        <w:adjustRightInd w:val="0"/>
        <w:snapToGrid w:val="0"/>
        <w:spacing w:line="360" w:lineRule="auto"/>
        <w:jc w:val="center"/>
        <w:rPr>
          <w:rFonts w:ascii="仿宋" w:hAnsi="仿宋" w:eastAsia="仿宋" w:cs="仿宋"/>
          <w:b/>
          <w:caps/>
          <w:color w:val="auto"/>
          <w:sz w:val="28"/>
          <w:szCs w:val="28"/>
          <w:lang w:eastAsia="zh-CN"/>
        </w:rPr>
      </w:pPr>
    </w:p>
    <w:p w14:paraId="66A27076">
      <w:pPr>
        <w:adjustRightInd w:val="0"/>
        <w:snapToGrid w:val="0"/>
        <w:spacing w:line="360" w:lineRule="auto"/>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_年__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_月__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_日</w:t>
      </w:r>
    </w:p>
    <w:p w14:paraId="6EABF308">
      <w:pPr>
        <w:pStyle w:val="42"/>
        <w:spacing w:after="340" w:line="240" w:lineRule="auto"/>
        <w:ind w:firstLine="0"/>
        <w:rPr>
          <w:rFonts w:ascii="仿宋" w:hAnsi="仿宋" w:eastAsia="仿宋" w:cs="仿宋"/>
          <w:color w:val="auto"/>
        </w:rPr>
      </w:pPr>
    </w:p>
    <w:bookmarkEnd w:id="182"/>
    <w:p w14:paraId="7B6DBB26">
      <w:pPr>
        <w:pStyle w:val="3"/>
        <w:spacing w:line="240" w:lineRule="atLeast"/>
        <w:outlineLvl w:val="9"/>
        <w:rPr>
          <w:rFonts w:ascii="仿宋" w:hAnsi="仿宋" w:eastAsia="仿宋" w:cs="仿宋"/>
          <w:bCs/>
          <w:color w:val="auto"/>
          <w:sz w:val="24"/>
          <w:lang w:eastAsia="zh-CN"/>
        </w:rPr>
      </w:pPr>
      <w:bookmarkStart w:id="183" w:name="_Toc8919"/>
      <w:bookmarkStart w:id="184" w:name="_Toc18694"/>
      <w:bookmarkStart w:id="185" w:name="_Toc18974"/>
      <w:bookmarkStart w:id="186" w:name="_Toc515647803"/>
    </w:p>
    <w:p w14:paraId="607F2D0F">
      <w:pPr>
        <w:tabs>
          <w:tab w:val="left" w:pos="540"/>
        </w:tabs>
        <w:spacing w:line="240" w:lineRule="atLeast"/>
        <w:outlineLvl w:val="9"/>
        <w:rPr>
          <w:rFonts w:ascii="仿宋" w:hAnsi="仿宋" w:eastAsia="仿宋" w:cs="仿宋"/>
          <w:color w:val="auto"/>
          <w:szCs w:val="21"/>
          <w:lang w:eastAsia="zh-CN"/>
        </w:rPr>
      </w:pPr>
      <w:r>
        <w:rPr>
          <w:rFonts w:hint="eastAsia" w:ascii="仿宋" w:hAnsi="仿宋" w:eastAsia="仿宋" w:cs="仿宋"/>
          <w:bCs/>
          <w:color w:val="auto"/>
          <w:szCs w:val="21"/>
          <w:lang w:eastAsia="zh-CN"/>
        </w:rPr>
        <w:t>第一部分 资格证明文件</w:t>
      </w:r>
      <w:bookmarkEnd w:id="183"/>
      <w:bookmarkEnd w:id="184"/>
      <w:bookmarkEnd w:id="185"/>
      <w:bookmarkEnd w:id="186"/>
    </w:p>
    <w:p w14:paraId="7FAE8814">
      <w:pPr>
        <w:spacing w:line="240" w:lineRule="atLeast"/>
        <w:ind w:left="717" w:hanging="716" w:hangingChars="295"/>
        <w:jc w:val="center"/>
        <w:rPr>
          <w:rFonts w:ascii="仿宋" w:hAnsi="仿宋" w:eastAsia="仿宋" w:cs="仿宋"/>
          <w:color w:val="auto"/>
          <w:lang w:eastAsia="zh-CN"/>
        </w:rPr>
      </w:pPr>
    </w:p>
    <w:p w14:paraId="1EC3A2BF">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1、法人或者非法人组织的营业执照等证明文件复印件（须加盖本单位章）或自然人的身份证明复印件;</w:t>
      </w:r>
    </w:p>
    <w:p w14:paraId="526574DC">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2、法定代表人资格证明书；</w:t>
      </w:r>
    </w:p>
    <w:p w14:paraId="454247B4">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3、法定代表人授权书；</w:t>
      </w:r>
    </w:p>
    <w:p w14:paraId="498BA9A8">
      <w:pPr>
        <w:tabs>
          <w:tab w:val="left" w:pos="5580"/>
        </w:tabs>
        <w:spacing w:line="500" w:lineRule="atLeast"/>
        <w:ind w:left="1" w:firstLine="571" w:firstLineChars="235"/>
        <w:rPr>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p>
    <w:p w14:paraId="3C6A8D0D">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、投标保证金</w:t>
      </w:r>
      <w:r>
        <w:rPr>
          <w:rFonts w:hint="eastAsia" w:ascii="仿宋" w:hAnsi="仿宋" w:eastAsia="仿宋" w:cs="仿宋"/>
          <w:color w:val="auto"/>
          <w:lang w:val="en-US" w:eastAsia="zh-CN"/>
        </w:rPr>
        <w:t>汇款回执</w:t>
      </w:r>
      <w:r>
        <w:rPr>
          <w:rFonts w:hint="eastAsia" w:ascii="仿宋" w:hAnsi="仿宋" w:eastAsia="仿宋" w:cs="仿宋"/>
          <w:color w:val="auto"/>
          <w:lang w:eastAsia="zh-CN"/>
        </w:rPr>
        <w:t>或投标担保函；</w:t>
      </w:r>
    </w:p>
    <w:p w14:paraId="512A9449">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val="en-US" w:eastAsia="zh-CN"/>
        </w:rPr>
        <w:t>6</w:t>
      </w:r>
      <w:r>
        <w:rPr>
          <w:rFonts w:hint="eastAsia" w:ascii="仿宋" w:hAnsi="仿宋" w:eastAsia="仿宋" w:cs="仿宋"/>
          <w:color w:val="auto"/>
          <w:lang w:eastAsia="zh-CN"/>
        </w:rPr>
        <w:t>、投标企业须提供供应商（被授权本单位在职人员）近</w:t>
      </w:r>
      <w:r>
        <w:rPr>
          <w:rFonts w:hint="eastAsia" w:ascii="仿宋" w:hAnsi="仿宋" w:eastAsia="仿宋" w:cs="仿宋"/>
          <w:color w:val="auto"/>
          <w:lang w:val="en-US" w:eastAsia="zh-CN"/>
        </w:rPr>
        <w:t>6个月内任意1个月</w:t>
      </w:r>
      <w:r>
        <w:rPr>
          <w:rFonts w:hint="eastAsia" w:ascii="仿宋" w:hAnsi="仿宋" w:eastAsia="仿宋" w:cs="仿宋"/>
          <w:color w:val="auto"/>
          <w:lang w:eastAsia="zh-CN"/>
        </w:rPr>
        <w:t>社保证明；</w:t>
      </w:r>
    </w:p>
    <w:p w14:paraId="516E215C">
      <w:pPr>
        <w:tabs>
          <w:tab w:val="left" w:pos="5580"/>
        </w:tabs>
        <w:spacing w:line="500" w:lineRule="atLeast"/>
        <w:ind w:left="1" w:firstLine="571" w:firstLineChars="235"/>
        <w:rPr>
          <w:rFonts w:hint="eastAsia" w:ascii="仿宋" w:hAnsi="仿宋" w:eastAsia="仿宋" w:cs="仿宋"/>
          <w:color w:val="auto"/>
          <w:lang w:val="en-US"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w:t>
      </w:r>
      <w:r>
        <w:rPr>
          <w:rFonts w:hint="eastAsia" w:ascii="仿宋" w:hAnsi="仿宋" w:eastAsia="仿宋" w:cs="仿宋"/>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5D277AF7">
      <w:pPr>
        <w:tabs>
          <w:tab w:val="left" w:pos="5580"/>
        </w:tabs>
        <w:spacing w:line="500" w:lineRule="atLeast"/>
        <w:ind w:left="1" w:firstLine="571" w:firstLineChars="235"/>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color w:val="auto"/>
          <w:lang w:val="en-US" w:eastAsia="zh-CN"/>
        </w:rPr>
        <w:t>8、企业资质要求：</w:t>
      </w:r>
      <w:r>
        <w:rPr>
          <w:rFonts w:hint="eastAsia" w:ascii="仿宋" w:hAnsi="仿宋" w:eastAsia="仿宋" w:cs="仿宋"/>
          <w:b w:val="0"/>
          <w:bCs w:val="0"/>
          <w:i w:val="0"/>
          <w:iCs w:val="0"/>
          <w:caps w:val="0"/>
          <w:color w:val="auto"/>
          <w:spacing w:val="0"/>
          <w:sz w:val="24"/>
          <w:szCs w:val="24"/>
          <w:lang w:val="en-US" w:eastAsia="zh-CN"/>
        </w:rPr>
        <w:t>建筑行业（建筑工程）设计乙级及以上。</w:t>
      </w:r>
    </w:p>
    <w:p w14:paraId="6BB0E067">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9</w:t>
      </w:r>
      <w:r>
        <w:rPr>
          <w:rFonts w:hint="eastAsia" w:ascii="仿宋" w:hAnsi="仿宋" w:eastAsia="仿宋" w:cs="仿宋"/>
          <w:color w:val="auto"/>
          <w:lang w:eastAsia="zh-CN"/>
        </w:rPr>
        <w:t>、供应商须知资料表要求的其他资格证明文件;</w:t>
      </w:r>
    </w:p>
    <w:p w14:paraId="019AF09F">
      <w:pPr>
        <w:pStyle w:val="9"/>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14:paraId="7FD2E6F4">
      <w:pPr>
        <w:pStyle w:val="9"/>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bookmarkStart w:id="187" w:name="_Toc515647805"/>
      <w:bookmarkStart w:id="188" w:name="_Toc4844"/>
      <w:bookmarkStart w:id="189" w:name="_Toc29899"/>
      <w:bookmarkStart w:id="190" w:name="_Toc17577"/>
      <w:r>
        <w:rPr>
          <w:rFonts w:hint="eastAsia" w:ascii="仿宋" w:hAnsi="仿宋" w:eastAsia="仿宋" w:cs="仿宋"/>
          <w:b/>
          <w:bCs/>
          <w:color w:val="auto"/>
          <w:sz w:val="36"/>
          <w:szCs w:val="36"/>
          <w:lang w:eastAsia="zh-CN"/>
        </w:rPr>
        <w:t>1、 法人或者非法人组织的营业执照等证明文件</w:t>
      </w:r>
      <w:bookmarkEnd w:id="187"/>
      <w:bookmarkStart w:id="191" w:name="_Toc515647806"/>
      <w:r>
        <w:rPr>
          <w:rFonts w:hint="eastAsia" w:ascii="仿宋" w:hAnsi="仿宋" w:eastAsia="仿宋" w:cs="仿宋"/>
          <w:b/>
          <w:bCs/>
          <w:color w:val="auto"/>
          <w:sz w:val="36"/>
          <w:szCs w:val="36"/>
          <w:lang w:eastAsia="zh-CN"/>
        </w:rPr>
        <w:t>或自然人的身份证明</w:t>
      </w:r>
      <w:bookmarkEnd w:id="188"/>
      <w:bookmarkEnd w:id="189"/>
      <w:bookmarkEnd w:id="190"/>
      <w:bookmarkEnd w:id="191"/>
    </w:p>
    <w:p w14:paraId="33BAD9F3">
      <w:pPr>
        <w:pStyle w:val="13"/>
        <w:tabs>
          <w:tab w:val="left" w:pos="5580"/>
        </w:tabs>
        <w:spacing w:line="400" w:lineRule="exact"/>
        <w:ind w:left="1164" w:leftChars="257" w:hanging="540"/>
        <w:jc w:val="center"/>
        <w:rPr>
          <w:rFonts w:ascii="仿宋" w:hAnsi="仿宋" w:eastAsia="仿宋" w:cs="仿宋"/>
          <w:b/>
          <w:color w:val="auto"/>
          <w:lang w:eastAsia="zh-CN"/>
        </w:rPr>
      </w:pPr>
    </w:p>
    <w:p w14:paraId="43B1C869">
      <w:pPr>
        <w:pStyle w:val="13"/>
        <w:tabs>
          <w:tab w:val="left" w:pos="5580"/>
        </w:tabs>
        <w:spacing w:line="400" w:lineRule="exact"/>
        <w:ind w:left="1164" w:leftChars="257" w:hanging="540"/>
        <w:rPr>
          <w:rFonts w:ascii="仿宋" w:hAnsi="仿宋" w:eastAsia="仿宋" w:cs="仿宋"/>
          <w:b/>
          <w:color w:val="auto"/>
          <w:lang w:eastAsia="zh-CN"/>
        </w:rPr>
      </w:pPr>
    </w:p>
    <w:p w14:paraId="31BDC162">
      <w:pPr>
        <w:pStyle w:val="13"/>
        <w:tabs>
          <w:tab w:val="left" w:pos="5580"/>
        </w:tabs>
        <w:spacing w:line="400" w:lineRule="exact"/>
        <w:ind w:left="1164" w:leftChars="257" w:hanging="540"/>
        <w:rPr>
          <w:rFonts w:ascii="仿宋" w:hAnsi="仿宋" w:eastAsia="仿宋" w:cs="仿宋"/>
          <w:b/>
          <w:color w:val="auto"/>
          <w:lang w:eastAsia="zh-CN"/>
        </w:rPr>
      </w:pPr>
    </w:p>
    <w:p w14:paraId="58D23D32">
      <w:pPr>
        <w:pStyle w:val="13"/>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说明：1.提供有效的营业执照等证明文件复印件，复印件上应加盖本单位章。</w:t>
      </w:r>
    </w:p>
    <w:p w14:paraId="4B8BA6D3">
      <w:pPr>
        <w:pStyle w:val="13"/>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2.供应商为自然人的，应提供身份证明的复印件。</w:t>
      </w:r>
    </w:p>
    <w:p w14:paraId="74352D95">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7A0A27BF">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6F90F0AA">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6032D669">
      <w:pPr>
        <w:pStyle w:val="37"/>
        <w:ind w:firstLine="0"/>
        <w:rPr>
          <w:rFonts w:ascii="仿宋" w:hAnsi="仿宋" w:eastAsia="仿宋" w:cs="仿宋"/>
          <w:b/>
          <w:bCs/>
          <w:color w:val="auto"/>
          <w:sz w:val="36"/>
          <w:szCs w:val="36"/>
          <w:lang w:eastAsia="zh-CN"/>
        </w:rPr>
      </w:pPr>
    </w:p>
    <w:p w14:paraId="18937F17">
      <w:pPr>
        <w:pStyle w:val="9"/>
        <w:numPr>
          <w:ilvl w:val="0"/>
          <w:numId w:val="0"/>
        </w:numPr>
        <w:kinsoku w:val="0"/>
        <w:overflowPunct w:val="0"/>
        <w:spacing w:before="34" w:line="440" w:lineRule="exact"/>
        <w:ind w:left="480" w:right="126"/>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2、法定代表人身份证明</w:t>
      </w:r>
    </w:p>
    <w:p w14:paraId="1B2878EF">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投标单位名称：</w:t>
      </w:r>
      <w:r>
        <w:rPr>
          <w:rFonts w:hint="eastAsia" w:ascii="仿宋" w:hAnsi="仿宋" w:eastAsia="仿宋" w:cs="仿宋"/>
          <w:color w:val="auto"/>
          <w:u w:val="single"/>
          <w:lang w:eastAsia="zh-CN"/>
        </w:rPr>
        <w:t xml:space="preserve">                       </w:t>
      </w:r>
    </w:p>
    <w:p w14:paraId="48E3B690">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14:paraId="00C0C186">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p>
    <w:p w14:paraId="0CA763FE">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0AB5D920">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14:paraId="712E27FA">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14:paraId="551D2A7C">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身份证号码：</w:t>
      </w:r>
      <w:r>
        <w:rPr>
          <w:rFonts w:hint="eastAsia" w:ascii="仿宋" w:hAnsi="仿宋" w:eastAsia="仿宋" w:cs="仿宋"/>
          <w:color w:val="auto"/>
          <w:u w:val="single"/>
          <w:lang w:eastAsia="zh-CN"/>
        </w:rPr>
        <w:t xml:space="preserve">                                                     </w:t>
      </w:r>
    </w:p>
    <w:p w14:paraId="51ACC9A1">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（投标单位名称）的法定代表人。</w:t>
      </w:r>
    </w:p>
    <w:p w14:paraId="78C0FFE6">
      <w:pPr>
        <w:spacing w:line="420" w:lineRule="exact"/>
        <w:ind w:firstLine="972" w:firstLineChars="400"/>
        <w:rPr>
          <w:rFonts w:ascii="仿宋" w:hAnsi="仿宋" w:eastAsia="仿宋" w:cs="仿宋"/>
          <w:color w:val="auto"/>
        </w:rPr>
      </w:pPr>
      <w:r>
        <w:rPr>
          <w:rFonts w:hint="eastAsia" w:ascii="仿宋" w:hAnsi="仿宋" w:eastAsia="仿宋" w:cs="仿宋"/>
          <w:color w:val="auto"/>
        </w:rPr>
        <w:t>特此证明。</w:t>
      </w:r>
    </w:p>
    <w:p w14:paraId="5DAA1E92">
      <w:pPr>
        <w:pStyle w:val="9"/>
        <w:numPr>
          <w:ilvl w:val="0"/>
          <w:numId w:val="0"/>
        </w:numPr>
        <w:kinsoku w:val="0"/>
        <w:overflowPunct w:val="0"/>
        <w:rPr>
          <w:rFonts w:ascii="仿宋" w:hAnsi="仿宋" w:eastAsia="仿宋" w:cs="仿宋"/>
          <w:color w:val="auto"/>
          <w:sz w:val="20"/>
          <w:szCs w:val="20"/>
        </w:rPr>
      </w:pPr>
      <w:r>
        <w:rPr>
          <w:color w:val="auto"/>
          <w:sz w:val="25"/>
        </w:rPr>
        <mc:AlternateContent>
          <mc:Choice Requires="wps">
            <w:drawing>
              <wp:anchor distT="0" distB="0" distL="114300" distR="114300" simplePos="0" relativeHeight="251661312"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2"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A74292A">
                            <w:pPr>
                              <w:jc w:val="center"/>
                              <w:rPr>
                                <w:rFonts w:hint="eastAsia" w:ascii="仿宋" w:hAnsi="仿宋" w:eastAsia="仿宋" w:cs="仿宋"/>
                                <w:sz w:val="24"/>
                                <w:szCs w:val="24"/>
                              </w:rPr>
                            </w:pPr>
                          </w:p>
                          <w:p w14:paraId="0D829E6C">
                            <w:pPr>
                              <w:jc w:val="center"/>
                              <w:rPr>
                                <w:rFonts w:hint="eastAsia" w:ascii="仿宋" w:hAnsi="仿宋" w:eastAsia="仿宋" w:cs="仿宋"/>
                                <w:sz w:val="24"/>
                                <w:szCs w:val="24"/>
                              </w:rPr>
                            </w:pPr>
                          </w:p>
                          <w:p w14:paraId="24696BC8">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3B4FFE6B"/>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Ol5O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Ol5OJAIAAFgEAAAOAAAAAAAAAAEAIAAAACYBAABkcnMvZTJvRG9jLnhtbFBLBQYAAAAABgAG&#10;AFkBAAC8BQAAAAA=&#10;">
                <v:fill on="t" focussize="0,0"/>
                <v:stroke color="#000000" joinstyle="round"/>
                <v:imagedata o:title=""/>
                <o:lock v:ext="edit" aspectratio="f"/>
                <v:textbox>
                  <w:txbxContent>
                    <w:p w14:paraId="5A74292A">
                      <w:pPr>
                        <w:jc w:val="center"/>
                        <w:rPr>
                          <w:rFonts w:hint="eastAsia" w:ascii="仿宋" w:hAnsi="仿宋" w:eastAsia="仿宋" w:cs="仿宋"/>
                          <w:sz w:val="24"/>
                          <w:szCs w:val="24"/>
                        </w:rPr>
                      </w:pPr>
                    </w:p>
                    <w:p w14:paraId="0D829E6C">
                      <w:pPr>
                        <w:jc w:val="center"/>
                        <w:rPr>
                          <w:rFonts w:hint="eastAsia" w:ascii="仿宋" w:hAnsi="仿宋" w:eastAsia="仿宋" w:cs="仿宋"/>
                          <w:sz w:val="24"/>
                          <w:szCs w:val="24"/>
                        </w:rPr>
                      </w:pPr>
                    </w:p>
                    <w:p w14:paraId="24696BC8">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3B4FFE6B"/>
                  </w:txbxContent>
                </v:textbox>
                <w10:wrap type="square"/>
              </v:roundrect>
            </w:pict>
          </mc:Fallback>
        </mc:AlternateContent>
      </w:r>
    </w:p>
    <w:p w14:paraId="19EEB6EC">
      <w:pPr>
        <w:pStyle w:val="9"/>
        <w:numPr>
          <w:ilvl w:val="0"/>
          <w:numId w:val="0"/>
        </w:numPr>
        <w:kinsoku w:val="0"/>
        <w:overflowPunct w:val="0"/>
        <w:spacing w:before="7"/>
        <w:rPr>
          <w:rFonts w:ascii="仿宋" w:hAnsi="仿宋" w:eastAsia="仿宋" w:cs="仿宋"/>
          <w:color w:val="auto"/>
          <w:sz w:val="25"/>
          <w:szCs w:val="25"/>
        </w:rPr>
      </w:pPr>
      <w:r>
        <w:rPr>
          <w:color w:val="auto"/>
          <w:sz w:val="25"/>
        </w:rPr>
        <mc:AlternateContent>
          <mc:Choice Requires="wps">
            <w:drawing>
              <wp:anchor distT="0" distB="0" distL="114300" distR="114300" simplePos="0" relativeHeight="251665408"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20682" y="-2"/>
                    <wp:lineTo x="909" y="0"/>
                    <wp:lineTo x="0" y="1611"/>
                    <wp:lineTo x="0" y="3600"/>
                    <wp:lineTo x="0" y="18000"/>
                    <wp:lineTo x="0" y="19988"/>
                    <wp:lineTo x="909" y="21600"/>
                    <wp:lineTo x="20682" y="21602"/>
                    <wp:lineTo x="917" y="21602"/>
                    <wp:lineTo x="20690" y="21600"/>
                    <wp:lineTo x="21599" y="19988"/>
                    <wp:lineTo x="21599" y="18000"/>
                    <wp:lineTo x="21599" y="3600"/>
                    <wp:lineTo x="21599" y="1611"/>
                    <wp:lineTo x="20690" y="0"/>
                    <wp:lineTo x="917" y="-2"/>
                    <wp:lineTo x="20682" y="-2"/>
                  </wp:wrapPolygon>
                </wp:wrapTight>
                <wp:docPr id="6"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F768674">
                            <w:pPr>
                              <w:jc w:val="center"/>
                              <w:rPr>
                                <w:rFonts w:hint="eastAsia" w:ascii="仿宋" w:hAnsi="仿宋" w:eastAsia="仿宋" w:cs="仿宋"/>
                                <w:sz w:val="24"/>
                                <w:szCs w:val="24"/>
                              </w:rPr>
                            </w:pPr>
                          </w:p>
                          <w:p w14:paraId="5F2D1449">
                            <w:pPr>
                              <w:jc w:val="center"/>
                              <w:rPr>
                                <w:rFonts w:hint="eastAsia" w:ascii="仿宋" w:hAnsi="仿宋" w:eastAsia="仿宋" w:cs="仿宋"/>
                                <w:sz w:val="24"/>
                                <w:szCs w:val="24"/>
                              </w:rPr>
                            </w:pPr>
                          </w:p>
                          <w:p w14:paraId="7139B456">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15CA18F"/>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51072;mso-width-relative:page;mso-height-relative:page;" fillcolor="#FFFFFF" filled="t" stroked="t" coordsize="21600,21600" wrapcoords="20682 -2 909 0 0 1611 0 3600 0 18000 0 19988 909 21600 20682 21602 917 21602 20690 21600 21599 19988 21599 18000 21599 3600 21599 1611 20690 0 917 -2 20682 -2"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zfztliM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dq3CjV&#10;AAAACAEAAA8AAAAAAAAAAQAgAAAAIgAAAGRycy9kb3ducmV2LnhtbFBLAQIUABQAAAAIAIdO4kDN&#10;/O2WIwIAAFgEAAAOAAAAAAAAAAEAIAAAACQBAABkcnMvZTJvRG9jLnhtbFBLBQYAAAAABgAGAFkB&#10;AAC5BQAAAAA=&#10;">
                <v:fill on="t" focussize="0,0"/>
                <v:stroke color="#000000" joinstyle="round"/>
                <v:imagedata o:title=""/>
                <o:lock v:ext="edit" aspectratio="f"/>
                <v:textbox>
                  <w:txbxContent>
                    <w:p w14:paraId="2F768674">
                      <w:pPr>
                        <w:jc w:val="center"/>
                        <w:rPr>
                          <w:rFonts w:hint="eastAsia" w:ascii="仿宋" w:hAnsi="仿宋" w:eastAsia="仿宋" w:cs="仿宋"/>
                          <w:sz w:val="24"/>
                          <w:szCs w:val="24"/>
                        </w:rPr>
                      </w:pPr>
                    </w:p>
                    <w:p w14:paraId="5F2D1449">
                      <w:pPr>
                        <w:jc w:val="center"/>
                        <w:rPr>
                          <w:rFonts w:hint="eastAsia" w:ascii="仿宋" w:hAnsi="仿宋" w:eastAsia="仿宋" w:cs="仿宋"/>
                          <w:sz w:val="24"/>
                          <w:szCs w:val="24"/>
                        </w:rPr>
                      </w:pPr>
                    </w:p>
                    <w:p w14:paraId="7139B456">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15CA18F"/>
                  </w:txbxContent>
                </v:textbox>
                <w10:wrap type="tight"/>
              </v:roundrect>
            </w:pict>
          </mc:Fallback>
        </mc:AlternateContent>
      </w:r>
    </w:p>
    <w:p w14:paraId="44CDA8E8">
      <w:pPr>
        <w:pStyle w:val="9"/>
        <w:numPr>
          <w:ilvl w:val="0"/>
          <w:numId w:val="0"/>
        </w:numPr>
        <w:kinsoku w:val="0"/>
        <w:overflowPunct w:val="0"/>
        <w:spacing w:line="200" w:lineRule="atLeast"/>
        <w:rPr>
          <w:rFonts w:ascii="仿宋" w:hAnsi="仿宋" w:eastAsia="仿宋" w:cs="仿宋"/>
          <w:color w:val="auto"/>
          <w:sz w:val="20"/>
          <w:szCs w:val="20"/>
        </w:rPr>
      </w:pPr>
    </w:p>
    <w:p w14:paraId="1B38B287">
      <w:pPr>
        <w:wordWrap w:val="0"/>
        <w:spacing w:line="420" w:lineRule="exact"/>
        <w:ind w:firstLine="486" w:firstLineChars="200"/>
        <w:jc w:val="right"/>
        <w:rPr>
          <w:rFonts w:ascii="仿宋" w:hAnsi="仿宋" w:eastAsia="仿宋" w:cs="仿宋"/>
          <w:color w:val="auto"/>
        </w:rPr>
      </w:pPr>
    </w:p>
    <w:p w14:paraId="11268E54">
      <w:pPr>
        <w:pStyle w:val="9"/>
        <w:numPr>
          <w:ilvl w:val="0"/>
          <w:numId w:val="0"/>
        </w:numPr>
        <w:kinsoku w:val="0"/>
        <w:overflowPunct w:val="0"/>
        <w:spacing w:before="34" w:line="357" w:lineRule="auto"/>
        <w:ind w:right="126"/>
        <w:jc w:val="both"/>
        <w:rPr>
          <w:rFonts w:ascii="仿宋" w:hAnsi="仿宋" w:eastAsia="仿宋" w:cs="仿宋"/>
          <w:color w:val="auto"/>
          <w:lang w:eastAsia="zh-CN"/>
        </w:rPr>
      </w:pPr>
    </w:p>
    <w:p w14:paraId="2454D7DE">
      <w:pPr>
        <w:pStyle w:val="9"/>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14:paraId="4DDF6200">
      <w:pPr>
        <w:pStyle w:val="9"/>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14:paraId="018AB2D3">
      <w:pPr>
        <w:pStyle w:val="9"/>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投标单位名称：                       （公章）</w:t>
      </w:r>
    </w:p>
    <w:p w14:paraId="2E25D4AB">
      <w:pPr>
        <w:pStyle w:val="9"/>
        <w:numPr>
          <w:ilvl w:val="0"/>
          <w:numId w:val="0"/>
        </w:numPr>
        <w:kinsoku w:val="0"/>
        <w:overflowPunct w:val="0"/>
        <w:spacing w:before="34" w:line="357" w:lineRule="auto"/>
        <w:ind w:right="126"/>
        <w:jc w:val="both"/>
        <w:rPr>
          <w:rFonts w:ascii="仿宋" w:hAnsi="仿宋" w:eastAsia="仿宋" w:cs="仿宋"/>
          <w:color w:val="auto"/>
          <w:lang w:eastAsia="zh-CN"/>
        </w:rPr>
      </w:pPr>
      <w:r>
        <w:rPr>
          <w:rFonts w:hint="eastAsia" w:ascii="仿宋" w:hAnsi="仿宋" w:eastAsia="仿宋" w:cs="仿宋"/>
          <w:color w:val="auto"/>
          <w:sz w:val="24"/>
          <w:lang w:eastAsia="zh-CN"/>
        </w:rPr>
        <w:t xml:space="preserve">法定代表人（签字或盖章）：           </w:t>
      </w:r>
      <w:r>
        <w:rPr>
          <w:rFonts w:hint="eastAsia" w:ascii="仿宋" w:hAnsi="仿宋" w:eastAsia="仿宋" w:cs="仿宋"/>
          <w:color w:val="auto"/>
          <w:lang w:eastAsia="zh-CN"/>
        </w:rPr>
        <w:t xml:space="preserve">      </w:t>
      </w:r>
    </w:p>
    <w:p w14:paraId="6FE04067">
      <w:pPr>
        <w:pStyle w:val="9"/>
        <w:numPr>
          <w:ilvl w:val="0"/>
          <w:numId w:val="0"/>
        </w:numPr>
        <w:kinsoku w:val="0"/>
        <w:overflowPunct w:val="0"/>
        <w:spacing w:before="34" w:line="357" w:lineRule="auto"/>
        <w:ind w:right="126"/>
        <w:jc w:val="both"/>
        <w:rPr>
          <w:rFonts w:ascii="仿宋" w:hAnsi="仿宋" w:eastAsia="仿宋" w:cs="仿宋"/>
          <w:color w:val="auto"/>
          <w:lang w:eastAsia="zh-CN"/>
        </w:rPr>
      </w:pPr>
    </w:p>
    <w:p w14:paraId="328CE2F1">
      <w:pPr>
        <w:pStyle w:val="9"/>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 xml:space="preserve">    日  期：   年  月  日</w:t>
      </w:r>
    </w:p>
    <w:p w14:paraId="32C878ED">
      <w:pPr>
        <w:pStyle w:val="9"/>
        <w:numPr>
          <w:ilvl w:val="0"/>
          <w:numId w:val="0"/>
        </w:numPr>
        <w:kinsoku w:val="0"/>
        <w:overflowPunct w:val="0"/>
        <w:spacing w:before="34" w:line="357" w:lineRule="auto"/>
        <w:ind w:left="480" w:right="126"/>
        <w:jc w:val="center"/>
        <w:rPr>
          <w:rFonts w:ascii="仿宋" w:hAnsi="仿宋" w:eastAsia="仿宋" w:cs="仿宋"/>
          <w:b/>
          <w:bCs/>
          <w:color w:val="auto"/>
          <w:szCs w:val="21"/>
          <w:lang w:eastAsia="zh-CN"/>
        </w:rPr>
      </w:pPr>
      <w:r>
        <w:rPr>
          <w:rFonts w:hint="eastAsia" w:ascii="仿宋" w:hAnsi="仿宋" w:eastAsia="仿宋" w:cs="仿宋"/>
          <w:color w:val="auto"/>
          <w:lang w:eastAsia="zh-CN"/>
        </w:rPr>
        <w:br w:type="page"/>
      </w:r>
      <w:r>
        <w:rPr>
          <w:rFonts w:hint="eastAsia" w:ascii="仿宋" w:hAnsi="仿宋" w:eastAsia="仿宋" w:cs="仿宋"/>
          <w:b/>
          <w:bCs/>
          <w:color w:val="auto"/>
          <w:sz w:val="36"/>
          <w:szCs w:val="36"/>
          <w:lang w:eastAsia="zh-CN"/>
        </w:rPr>
        <w:t>3、授权委托书</w:t>
      </w:r>
    </w:p>
    <w:p w14:paraId="3EABE347">
      <w:pPr>
        <w:spacing w:line="420" w:lineRule="exact"/>
        <w:rPr>
          <w:rFonts w:ascii="仿宋" w:hAnsi="仿宋" w:eastAsia="仿宋" w:cs="仿宋"/>
          <w:color w:val="auto"/>
          <w:lang w:eastAsia="zh-CN"/>
        </w:rPr>
      </w:pPr>
      <w:r>
        <w:rPr>
          <w:rFonts w:hint="eastAsia" w:ascii="仿宋" w:hAnsi="仿宋" w:eastAsia="仿宋" w:cs="仿宋"/>
          <w:color w:val="auto"/>
          <w:lang w:eastAsia="zh-CN"/>
        </w:rPr>
        <w:t xml:space="preserve">致：采购人名称 </w:t>
      </w:r>
    </w:p>
    <w:p w14:paraId="28AB3D6E">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本授权书声明：注册于</w:t>
      </w:r>
      <w:r>
        <w:rPr>
          <w:rFonts w:hint="eastAsia" w:ascii="仿宋" w:hAnsi="仿宋" w:eastAsia="仿宋" w:cs="仿宋"/>
          <w:color w:val="auto"/>
          <w:u w:val="single"/>
          <w:lang w:eastAsia="zh-CN"/>
        </w:rPr>
        <w:t>（供应商地址）</w:t>
      </w:r>
      <w:r>
        <w:rPr>
          <w:rFonts w:hint="eastAsia" w:ascii="仿宋" w:hAnsi="仿宋" w:eastAsia="仿宋" w:cs="仿宋"/>
          <w:color w:val="auto"/>
          <w:lang w:eastAsia="zh-CN"/>
        </w:rPr>
        <w:t>的</w:t>
      </w:r>
      <w:r>
        <w:rPr>
          <w:rFonts w:hint="eastAsia" w:ascii="仿宋" w:hAnsi="仿宋" w:eastAsia="仿宋" w:cs="仿宋"/>
          <w:color w:val="auto"/>
          <w:u w:val="single"/>
          <w:lang w:eastAsia="zh-CN"/>
        </w:rPr>
        <w:t>（供应商名称）</w:t>
      </w:r>
      <w:r>
        <w:rPr>
          <w:rFonts w:hint="eastAsia" w:ascii="仿宋" w:hAnsi="仿宋" w:eastAsia="仿宋" w:cs="仿宋"/>
          <w:color w:val="auto"/>
          <w:lang w:eastAsia="zh-CN"/>
        </w:rPr>
        <w:t>法定代表人（负责人）</w:t>
      </w:r>
      <w:r>
        <w:rPr>
          <w:rFonts w:hint="eastAsia" w:ascii="仿宋" w:hAnsi="仿宋" w:eastAsia="仿宋" w:cs="仿宋"/>
          <w:color w:val="auto"/>
          <w:u w:val="single"/>
          <w:lang w:eastAsia="zh-CN"/>
        </w:rPr>
        <w:t>姓名、职务或职称）</w:t>
      </w:r>
      <w:r>
        <w:rPr>
          <w:rFonts w:hint="eastAsia" w:ascii="仿宋" w:hAnsi="仿宋" w:eastAsia="仿宋" w:cs="仿宋"/>
          <w:color w:val="auto"/>
          <w:lang w:eastAsia="zh-CN"/>
        </w:rPr>
        <w:t>代表本公司授权</w:t>
      </w:r>
      <w:r>
        <w:rPr>
          <w:rFonts w:hint="eastAsia" w:ascii="仿宋" w:hAnsi="仿宋" w:eastAsia="仿宋" w:cs="仿宋"/>
          <w:color w:val="auto"/>
          <w:u w:val="single"/>
          <w:lang w:eastAsia="zh-CN"/>
        </w:rPr>
        <w:t>（姓名）</w:t>
      </w:r>
      <w:r>
        <w:rPr>
          <w:rFonts w:hint="eastAsia" w:ascii="仿宋" w:hAnsi="仿宋" w:eastAsia="仿宋" w:cs="仿宋"/>
          <w:color w:val="auto"/>
          <w:lang w:eastAsia="zh-CN"/>
        </w:rPr>
        <w:t>为本单位的合法代理人，参与贵方组织的</w:t>
      </w:r>
      <w:r>
        <w:rPr>
          <w:rFonts w:hint="eastAsia" w:ascii="仿宋" w:hAnsi="仿宋" w:eastAsia="仿宋" w:cs="仿宋"/>
          <w:color w:val="auto"/>
          <w:u w:val="single"/>
          <w:lang w:eastAsia="zh-CN"/>
        </w:rPr>
        <w:t>（项目名称及项目编号）</w:t>
      </w:r>
      <w:r>
        <w:rPr>
          <w:rFonts w:hint="eastAsia" w:ascii="仿宋" w:hAnsi="仿宋" w:eastAsia="仿宋" w:cs="仿宋"/>
          <w:color w:val="auto"/>
          <w:lang w:eastAsia="zh-CN"/>
        </w:rPr>
        <w:t xml:space="preserve"> 的投标、谈判、签约等具体工作，并签署全部有关文件、协议及合同。</w:t>
      </w:r>
    </w:p>
    <w:p w14:paraId="70632AEE">
      <w:pPr>
        <w:adjustRightInd w:val="0"/>
        <w:snapToGrid w:val="0"/>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我单位对被授权人的上述经济活动负全部责任。在撤销授权的书面通知前，本授权书一直有效。被授权人在授权书有效期内签署的所有文件不因授权的撤消而失效。</w:t>
      </w:r>
    </w:p>
    <w:p w14:paraId="09D44379">
      <w:pPr>
        <w:pStyle w:val="9"/>
        <w:tabs>
          <w:tab w:val="left" w:pos="780"/>
        </w:tabs>
        <w:kinsoku w:val="0"/>
        <w:overflowPunct w:val="0"/>
        <w:adjustRightInd w:val="0"/>
        <w:snapToGrid w:val="0"/>
        <w:spacing w:before="12"/>
        <w:rPr>
          <w:rFonts w:ascii="仿宋" w:hAnsi="仿宋" w:eastAsia="仿宋" w:cs="仿宋"/>
          <w:color w:val="auto"/>
          <w:sz w:val="4"/>
          <w:szCs w:val="4"/>
          <w:lang w:eastAsia="zh-CN"/>
        </w:rPr>
      </w:pPr>
    </w:p>
    <w:p w14:paraId="7E0A3A2B">
      <w:pPr>
        <w:pStyle w:val="9"/>
        <w:numPr>
          <w:ilvl w:val="0"/>
          <w:numId w:val="0"/>
        </w:numPr>
        <w:kinsoku w:val="0"/>
        <w:overflowPunct w:val="0"/>
        <w:adjustRightInd w:val="0"/>
        <w:snapToGrid w:val="0"/>
        <w:spacing w:line="200" w:lineRule="atLeast"/>
        <w:ind w:right="1931" w:rightChars="795"/>
        <w:jc w:val="both"/>
        <w:rPr>
          <w:rFonts w:ascii="仿宋" w:hAnsi="仿宋" w:eastAsia="仿宋" w:cs="仿宋"/>
          <w:color w:val="auto"/>
          <w:sz w:val="18"/>
          <w:szCs w:val="20"/>
        </w:rPr>
      </w:pPr>
      <w:r>
        <w:rPr>
          <w:color w:val="auto"/>
          <w:sz w:val="18"/>
        </w:rPr>
        <mc:AlternateContent>
          <mc:Choice Requires="wps">
            <w:drawing>
              <wp:anchor distT="0" distB="0" distL="114300" distR="114300" simplePos="0" relativeHeight="251664384"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5"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8B40818">
                            <w:pPr>
                              <w:jc w:val="center"/>
                              <w:rPr>
                                <w:rFonts w:hint="eastAsia" w:ascii="仿宋" w:hAnsi="仿宋" w:eastAsia="仿宋" w:cs="仿宋"/>
                                <w:sz w:val="24"/>
                                <w:szCs w:val="24"/>
                              </w:rPr>
                            </w:pPr>
                          </w:p>
                          <w:p w14:paraId="2A4B06AE">
                            <w:pPr>
                              <w:jc w:val="center"/>
                              <w:rPr>
                                <w:rFonts w:hint="eastAsia" w:ascii="仿宋" w:hAnsi="仿宋" w:eastAsia="仿宋" w:cs="仿宋"/>
                                <w:sz w:val="24"/>
                                <w:szCs w:val="24"/>
                              </w:rPr>
                            </w:pPr>
                          </w:p>
                          <w:p w14:paraId="418076D9">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AAA4345"/>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NlMjYJAIAAFgEAAAOAAAAAAAAAAEAIAAAACYBAABkcnMvZTJvRG9jLnhtbFBLBQYAAAAABgAG&#10;AFkBAAC8BQAAAAA=&#10;">
                <v:fill on="t" focussize="0,0"/>
                <v:stroke color="#000000" joinstyle="round"/>
                <v:imagedata o:title=""/>
                <o:lock v:ext="edit" aspectratio="f"/>
                <v:textbox>
                  <w:txbxContent>
                    <w:p w14:paraId="68B40818">
                      <w:pPr>
                        <w:jc w:val="center"/>
                        <w:rPr>
                          <w:rFonts w:hint="eastAsia" w:ascii="仿宋" w:hAnsi="仿宋" w:eastAsia="仿宋" w:cs="仿宋"/>
                          <w:sz w:val="24"/>
                          <w:szCs w:val="24"/>
                        </w:rPr>
                      </w:pPr>
                    </w:p>
                    <w:p w14:paraId="2A4B06AE">
                      <w:pPr>
                        <w:jc w:val="center"/>
                        <w:rPr>
                          <w:rFonts w:hint="eastAsia" w:ascii="仿宋" w:hAnsi="仿宋" w:eastAsia="仿宋" w:cs="仿宋"/>
                          <w:sz w:val="24"/>
                          <w:szCs w:val="24"/>
                        </w:rPr>
                      </w:pPr>
                    </w:p>
                    <w:p w14:paraId="418076D9">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1AAA4345"/>
                  </w:txbxContent>
                </v:textbox>
                <w10:wrap type="square"/>
              </v:roundrect>
            </w:pict>
          </mc:Fallback>
        </mc:AlternateContent>
      </w:r>
      <w:r>
        <w:rPr>
          <w:rFonts w:hint="default"/>
          <w:color w:val="auto"/>
          <w:sz w:val="18"/>
          <w:lang w:val="en-US"/>
        </w:rPr>
        <mc:AlternateContent>
          <mc:Choice Requires="wps">
            <w:drawing>
              <wp:anchor distT="0" distB="0" distL="114300" distR="114300" simplePos="0" relativeHeight="251662336"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20605" y="-2"/>
                    <wp:lineTo x="986" y="0"/>
                    <wp:lineTo x="0" y="1611"/>
                    <wp:lineTo x="0" y="3600"/>
                    <wp:lineTo x="0" y="18000"/>
                    <wp:lineTo x="0" y="19988"/>
                    <wp:lineTo x="986" y="21600"/>
                    <wp:lineTo x="20605" y="21602"/>
                    <wp:lineTo x="994" y="21602"/>
                    <wp:lineTo x="20613" y="21600"/>
                    <wp:lineTo x="21599" y="19988"/>
                    <wp:lineTo x="21599" y="18000"/>
                    <wp:lineTo x="21599" y="3600"/>
                    <wp:lineTo x="21599" y="1611"/>
                    <wp:lineTo x="20613" y="0"/>
                    <wp:lineTo x="994" y="-2"/>
                    <wp:lineTo x="20605" y="-2"/>
                  </wp:wrapPolygon>
                </wp:wrapTight>
                <wp:docPr id="3"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9E20B8F">
                            <w:pPr>
                              <w:jc w:val="center"/>
                              <w:rPr>
                                <w:rFonts w:hint="eastAsia" w:ascii="仿宋" w:hAnsi="仿宋" w:eastAsia="仿宋" w:cs="仿宋"/>
                                <w:sz w:val="24"/>
                                <w:szCs w:val="24"/>
                              </w:rPr>
                            </w:pPr>
                          </w:p>
                          <w:p w14:paraId="094B10AF">
                            <w:pPr>
                              <w:jc w:val="center"/>
                              <w:rPr>
                                <w:rFonts w:hint="eastAsia" w:ascii="仿宋" w:hAnsi="仿宋" w:eastAsia="仿宋" w:cs="仿宋"/>
                                <w:sz w:val="24"/>
                                <w:szCs w:val="24"/>
                              </w:rPr>
                            </w:pPr>
                          </w:p>
                          <w:p w14:paraId="57482FA7">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502F0994">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4144;mso-width-relative:page;mso-height-relative:page;" fillcolor="#FFFFFF" filled="t" stroked="t" coordsize="21600,21600" wrapcoords="20605 -2 986 0 0 1611 0 3600 0 18000 0 19988 986 21600 20605 21602 994 21602 20613 21600 21599 19988 21599 18000 21599 3600 21599 1611 20613 0 994 -2 20605 -2"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10;97bkIwIAAFgEAAAOAAAAAAAAAAEAIAAAACQBAABkcnMvZTJvRG9jLnhtbFBLBQYAAAAABgAGAFkB&#10;AAC5BQAAAAA=&#10;">
                <v:fill on="t" focussize="0,0"/>
                <v:stroke color="#000000" joinstyle="round"/>
                <v:imagedata o:title=""/>
                <o:lock v:ext="edit" aspectratio="f"/>
                <v:textbox>
                  <w:txbxContent>
                    <w:p w14:paraId="49E20B8F">
                      <w:pPr>
                        <w:jc w:val="center"/>
                        <w:rPr>
                          <w:rFonts w:hint="eastAsia" w:ascii="仿宋" w:hAnsi="仿宋" w:eastAsia="仿宋" w:cs="仿宋"/>
                          <w:sz w:val="24"/>
                          <w:szCs w:val="24"/>
                        </w:rPr>
                      </w:pPr>
                    </w:p>
                    <w:p w14:paraId="094B10AF">
                      <w:pPr>
                        <w:jc w:val="center"/>
                        <w:rPr>
                          <w:rFonts w:hint="eastAsia" w:ascii="仿宋" w:hAnsi="仿宋" w:eastAsia="仿宋" w:cs="仿宋"/>
                          <w:sz w:val="24"/>
                          <w:szCs w:val="24"/>
                        </w:rPr>
                      </w:pPr>
                    </w:p>
                    <w:p w14:paraId="57482FA7">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502F0994">
                      <w:pPr>
                        <w:rPr>
                          <w:rFonts w:hint="eastAsia"/>
                          <w:lang w:val="en-US" w:eastAsia="zh-CN"/>
                        </w:rPr>
                      </w:pPr>
                    </w:p>
                  </w:txbxContent>
                </v:textbox>
                <w10:wrap type="tight"/>
              </v:roundrect>
            </w:pict>
          </mc:Fallback>
        </mc:AlternateContent>
      </w:r>
      <w:r>
        <w:rPr>
          <w:color w:val="auto"/>
          <w:sz w:val="18"/>
        </w:rPr>
        <mc:AlternateContent>
          <mc:Choice Requires="wps">
            <w:drawing>
              <wp:anchor distT="0" distB="0" distL="114300" distR="114300" simplePos="0" relativeHeight="251665408"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9050"/>
                <wp:wrapSquare wrapText="bothSides"/>
                <wp:docPr id="7"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F7D0668">
                            <w:pPr>
                              <w:jc w:val="center"/>
                              <w:rPr>
                                <w:rFonts w:hint="eastAsia" w:ascii="仿宋" w:hAnsi="仿宋" w:eastAsia="仿宋" w:cs="仿宋"/>
                                <w:sz w:val="24"/>
                                <w:szCs w:val="24"/>
                              </w:rPr>
                            </w:pPr>
                          </w:p>
                          <w:p w14:paraId="04759F25">
                            <w:pPr>
                              <w:jc w:val="center"/>
                              <w:rPr>
                                <w:rFonts w:hint="eastAsia" w:ascii="仿宋" w:hAnsi="仿宋" w:eastAsia="仿宋" w:cs="仿宋"/>
                                <w:sz w:val="24"/>
                                <w:szCs w:val="24"/>
                              </w:rPr>
                            </w:pPr>
                          </w:p>
                          <w:p w14:paraId="07F37DC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法定代表人身份证复印件反面</w:t>
                            </w:r>
                          </w:p>
                          <w:p w14:paraId="2ACB6F3D"/>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hloa5SMCAABYBAAADgAAAAAAAAABACAAAAAlAQAAZHJzL2Uyb0RvYy54bWxQSwUGAAAAAAYABgBZ&#10;AQAAugUAAAAA&#10;">
                <v:fill on="t" focussize="0,0"/>
                <v:stroke color="#000000" joinstyle="round"/>
                <v:imagedata o:title=""/>
                <o:lock v:ext="edit" aspectratio="f"/>
                <v:textbox>
                  <w:txbxContent>
                    <w:p w14:paraId="1F7D0668">
                      <w:pPr>
                        <w:jc w:val="center"/>
                        <w:rPr>
                          <w:rFonts w:hint="eastAsia" w:ascii="仿宋" w:hAnsi="仿宋" w:eastAsia="仿宋" w:cs="仿宋"/>
                          <w:sz w:val="24"/>
                          <w:szCs w:val="24"/>
                        </w:rPr>
                      </w:pPr>
                    </w:p>
                    <w:p w14:paraId="04759F25">
                      <w:pPr>
                        <w:jc w:val="center"/>
                        <w:rPr>
                          <w:rFonts w:hint="eastAsia" w:ascii="仿宋" w:hAnsi="仿宋" w:eastAsia="仿宋" w:cs="仿宋"/>
                          <w:sz w:val="24"/>
                          <w:szCs w:val="24"/>
                        </w:rPr>
                      </w:pPr>
                    </w:p>
                    <w:p w14:paraId="07F37DC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法定代表人身份证复印件反面</w:t>
                      </w:r>
                    </w:p>
                    <w:p w14:paraId="2ACB6F3D"/>
                  </w:txbxContent>
                </v:textbox>
                <w10:wrap type="square"/>
              </v:roundrect>
            </w:pict>
          </mc:Fallback>
        </mc:AlternateContent>
      </w:r>
      <w:r>
        <w:rPr>
          <w:color w:val="auto"/>
          <w:sz w:val="18"/>
        </w:rPr>
        <mc:AlternateContent>
          <mc:Choice Requires="wps">
            <w:drawing>
              <wp:anchor distT="0" distB="0" distL="114300" distR="114300" simplePos="0" relativeHeight="251663360" behindDoc="0" locked="0" layoutInCell="1" allowOverlap="1">
                <wp:simplePos x="0" y="0"/>
                <wp:positionH relativeFrom="column">
                  <wp:posOffset>2902585</wp:posOffset>
                </wp:positionH>
                <wp:positionV relativeFrom="paragraph">
                  <wp:posOffset>41275</wp:posOffset>
                </wp:positionV>
                <wp:extent cx="2327275" cy="1367155"/>
                <wp:effectExtent l="4445" t="4445" r="11430" b="19050"/>
                <wp:wrapSquare wrapText="bothSides"/>
                <wp:docPr id="4"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9E08745">
                            <w:pPr>
                              <w:jc w:val="center"/>
                              <w:rPr>
                                <w:rFonts w:hint="eastAsia" w:ascii="仿宋" w:hAnsi="仿宋" w:eastAsia="仿宋" w:cs="仿宋"/>
                                <w:sz w:val="24"/>
                                <w:szCs w:val="24"/>
                              </w:rPr>
                            </w:pPr>
                          </w:p>
                          <w:p w14:paraId="1DB0263E">
                            <w:pPr>
                              <w:jc w:val="center"/>
                              <w:rPr>
                                <w:rFonts w:hint="eastAsia" w:ascii="仿宋" w:hAnsi="仿宋" w:eastAsia="仿宋" w:cs="仿宋"/>
                                <w:sz w:val="24"/>
                                <w:szCs w:val="24"/>
                              </w:rPr>
                            </w:pPr>
                          </w:p>
                          <w:p w14:paraId="227B0A47">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5BC6AAF6"/>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3360;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vrYLV&#10;AAAACQEAAA8AAAAAAAAAAQAgAAAAIgAAAGRycy9kb3ducmV2LnhtbFBLAQIUABQAAAAIAIdO4kBX&#10;EgR5IwIAAFgEAAAOAAAAAAAAAAEAIAAAACQBAABkcnMvZTJvRG9jLnhtbFBLBQYAAAAABgAGAFkB&#10;AAC5BQAAAAA=&#10;">
                <v:fill on="t" focussize="0,0"/>
                <v:stroke color="#000000" joinstyle="round"/>
                <v:imagedata o:title=""/>
                <o:lock v:ext="edit" aspectratio="f"/>
                <v:textbox>
                  <w:txbxContent>
                    <w:p w14:paraId="49E08745">
                      <w:pPr>
                        <w:jc w:val="center"/>
                        <w:rPr>
                          <w:rFonts w:hint="eastAsia" w:ascii="仿宋" w:hAnsi="仿宋" w:eastAsia="仿宋" w:cs="仿宋"/>
                          <w:sz w:val="24"/>
                          <w:szCs w:val="24"/>
                        </w:rPr>
                      </w:pPr>
                    </w:p>
                    <w:p w14:paraId="1DB0263E">
                      <w:pPr>
                        <w:jc w:val="center"/>
                        <w:rPr>
                          <w:rFonts w:hint="eastAsia" w:ascii="仿宋" w:hAnsi="仿宋" w:eastAsia="仿宋" w:cs="仿宋"/>
                          <w:sz w:val="24"/>
                          <w:szCs w:val="24"/>
                        </w:rPr>
                      </w:pPr>
                    </w:p>
                    <w:p w14:paraId="227B0A47">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5BC6AAF6"/>
                  </w:txbxContent>
                </v:textbox>
                <w10:wrap type="square"/>
              </v:roundrect>
            </w:pict>
          </mc:Fallback>
        </mc:AlternateContent>
      </w:r>
    </w:p>
    <w:p w14:paraId="7650DB13">
      <w:pPr>
        <w:pStyle w:val="9"/>
        <w:numPr>
          <w:ilvl w:val="0"/>
          <w:numId w:val="0"/>
        </w:numPr>
        <w:kinsoku w:val="0"/>
        <w:overflowPunct w:val="0"/>
        <w:adjustRightInd w:val="0"/>
        <w:snapToGrid w:val="0"/>
        <w:spacing w:line="200" w:lineRule="atLeast"/>
        <w:rPr>
          <w:rFonts w:ascii="仿宋" w:hAnsi="仿宋" w:eastAsia="仿宋" w:cs="仿宋"/>
          <w:color w:val="auto"/>
          <w:sz w:val="18"/>
          <w:szCs w:val="20"/>
        </w:rPr>
      </w:pPr>
    </w:p>
    <w:p w14:paraId="717963B1">
      <w:pPr>
        <w:rPr>
          <w:rFonts w:ascii="仿宋" w:hAnsi="仿宋" w:eastAsia="仿宋" w:cs="仿宋"/>
          <w:color w:val="auto"/>
          <w:sz w:val="18"/>
          <w:szCs w:val="20"/>
        </w:rPr>
      </w:pPr>
    </w:p>
    <w:p w14:paraId="441B8390">
      <w:pPr>
        <w:pStyle w:val="37"/>
        <w:rPr>
          <w:rFonts w:ascii="仿宋" w:hAnsi="仿宋" w:eastAsia="仿宋" w:cs="仿宋"/>
          <w:color w:val="auto"/>
          <w:sz w:val="18"/>
          <w:szCs w:val="20"/>
        </w:rPr>
      </w:pPr>
    </w:p>
    <w:p w14:paraId="1B324A3F">
      <w:pPr>
        <w:pStyle w:val="37"/>
        <w:rPr>
          <w:rFonts w:ascii="仿宋" w:hAnsi="仿宋" w:eastAsia="仿宋" w:cs="仿宋"/>
          <w:color w:val="auto"/>
          <w:sz w:val="18"/>
          <w:szCs w:val="20"/>
        </w:rPr>
      </w:pPr>
    </w:p>
    <w:p w14:paraId="6D0B8648">
      <w:pPr>
        <w:pStyle w:val="37"/>
        <w:rPr>
          <w:rFonts w:ascii="仿宋" w:hAnsi="仿宋" w:eastAsia="仿宋" w:cs="仿宋"/>
          <w:color w:val="auto"/>
          <w:sz w:val="18"/>
          <w:szCs w:val="20"/>
        </w:rPr>
      </w:pPr>
    </w:p>
    <w:p w14:paraId="3D38419C">
      <w:pPr>
        <w:pStyle w:val="37"/>
        <w:rPr>
          <w:rFonts w:ascii="仿宋" w:hAnsi="仿宋" w:eastAsia="仿宋" w:cs="仿宋"/>
          <w:color w:val="auto"/>
          <w:sz w:val="18"/>
          <w:szCs w:val="20"/>
        </w:rPr>
      </w:pPr>
    </w:p>
    <w:p w14:paraId="212FA328">
      <w:pPr>
        <w:pStyle w:val="9"/>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lang w:eastAsia="zh-CN"/>
        </w:rPr>
      </w:pPr>
    </w:p>
    <w:p w14:paraId="6758CF64">
      <w:pPr>
        <w:pStyle w:val="9"/>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被授权代表（签章）：          供应商法定代表人（签章）：</w:t>
      </w:r>
    </w:p>
    <w:p w14:paraId="1228F986">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14:paraId="0F01BF91">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14:paraId="42717E38">
      <w:pPr>
        <w:pStyle w:val="9"/>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14:paraId="437A550C">
      <w:pPr>
        <w:pStyle w:val="9"/>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lang w:eastAsia="zh-CN"/>
        </w:rPr>
      </w:pPr>
      <w:r>
        <w:rPr>
          <w:rFonts w:hint="eastAsia" w:ascii="仿宋" w:hAnsi="仿宋" w:eastAsia="仿宋" w:cs="仿宋"/>
          <w:color w:val="auto"/>
          <w:sz w:val="24"/>
          <w:lang w:eastAsia="zh-CN"/>
        </w:rPr>
        <w:t xml:space="preserve"> 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14:paraId="35F3BB0A">
      <w:pPr>
        <w:pStyle w:val="37"/>
        <w:rPr>
          <w:rFonts w:ascii="仿宋" w:hAnsi="仿宋" w:eastAsia="仿宋" w:cs="仿宋"/>
          <w:b/>
          <w:bCs/>
          <w:color w:val="auto"/>
          <w:sz w:val="36"/>
          <w:szCs w:val="36"/>
          <w:lang w:eastAsia="zh-CN"/>
        </w:rPr>
      </w:pPr>
      <w:r>
        <w:rPr>
          <w:rFonts w:hint="eastAsia" w:ascii="仿宋" w:hAnsi="仿宋" w:eastAsia="仿宋" w:cs="仿宋"/>
          <w:color w:val="auto"/>
          <w:lang w:eastAsia="zh-CN"/>
        </w:rPr>
        <w:br w:type="page"/>
      </w:r>
    </w:p>
    <w:p w14:paraId="2F2F9BBF">
      <w:pPr>
        <w:tabs>
          <w:tab w:val="left" w:pos="540"/>
        </w:tabs>
        <w:spacing w:line="240" w:lineRule="atLeast"/>
        <w:outlineLvl w:val="9"/>
        <w:rPr>
          <w:rFonts w:ascii="仿宋" w:hAnsi="仿宋" w:eastAsia="仿宋" w:cs="仿宋"/>
          <w:color w:val="auto"/>
          <w:sz w:val="24"/>
          <w:lang w:eastAsia="zh-CN"/>
        </w:rPr>
      </w:pPr>
      <w:r>
        <w:rPr>
          <w:rFonts w:hint="eastAsia" w:ascii="仿宋" w:hAnsi="仿宋" w:eastAsia="仿宋" w:cs="仿宋"/>
          <w:color w:val="auto"/>
          <w:sz w:val="24"/>
          <w:lang w:eastAsia="zh-CN"/>
        </w:rPr>
        <w:t>4、参加政府采购活动前3年内</w:t>
      </w:r>
      <w:bookmarkStart w:id="192" w:name="_Toc515647812"/>
      <w:bookmarkStart w:id="193" w:name="_Toc6008"/>
      <w:bookmarkStart w:id="194" w:name="_Toc1137"/>
      <w:r>
        <w:rPr>
          <w:rFonts w:hint="eastAsia" w:ascii="仿宋" w:hAnsi="仿宋" w:eastAsia="仿宋" w:cs="仿宋"/>
          <w:color w:val="auto"/>
          <w:sz w:val="24"/>
          <w:lang w:eastAsia="zh-CN"/>
        </w:rPr>
        <w:t>在经营活动中没有重大违法记录的书面声明</w:t>
      </w:r>
      <w:bookmarkEnd w:id="192"/>
      <w:bookmarkEnd w:id="193"/>
      <w:bookmarkEnd w:id="194"/>
    </w:p>
    <w:p w14:paraId="166078C1">
      <w:pPr>
        <w:pStyle w:val="13"/>
        <w:tabs>
          <w:tab w:val="left" w:pos="5580"/>
        </w:tabs>
        <w:spacing w:line="240" w:lineRule="atLeast"/>
        <w:ind w:left="1164" w:leftChars="257" w:hanging="540"/>
        <w:jc w:val="center"/>
        <w:rPr>
          <w:rFonts w:ascii="仿宋" w:hAnsi="仿宋" w:eastAsia="仿宋" w:cs="仿宋"/>
          <w:b/>
          <w:color w:val="auto"/>
          <w:lang w:eastAsia="zh-CN"/>
        </w:rPr>
      </w:pPr>
    </w:p>
    <w:p w14:paraId="59327552">
      <w:pPr>
        <w:pStyle w:val="13"/>
        <w:tabs>
          <w:tab w:val="left" w:pos="5580"/>
        </w:tabs>
        <w:spacing w:line="240" w:lineRule="atLeast"/>
        <w:ind w:left="1164" w:leftChars="257" w:hanging="540"/>
        <w:rPr>
          <w:rFonts w:ascii="仿宋" w:hAnsi="仿宋" w:eastAsia="仿宋" w:cs="仿宋"/>
          <w:color w:val="auto"/>
          <w:lang w:eastAsia="zh-CN"/>
        </w:rPr>
      </w:pPr>
    </w:p>
    <w:p w14:paraId="0979882F">
      <w:pPr>
        <w:pStyle w:val="13"/>
        <w:tabs>
          <w:tab w:val="left" w:pos="5580"/>
        </w:tabs>
        <w:spacing w:line="240" w:lineRule="atLeast"/>
        <w:ind w:left="1164" w:leftChars="257" w:hanging="540"/>
        <w:rPr>
          <w:rFonts w:ascii="仿宋" w:hAnsi="仿宋" w:eastAsia="仿宋" w:cs="仿宋"/>
          <w:color w:val="auto"/>
          <w:lang w:eastAsia="zh-CN"/>
        </w:rPr>
      </w:pPr>
    </w:p>
    <w:p w14:paraId="10C0FFA7">
      <w:pPr>
        <w:pStyle w:val="13"/>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说明：1.供应商应按照相关法规规定如实作出说明。</w:t>
      </w:r>
    </w:p>
    <w:p w14:paraId="60F0CA26">
      <w:pPr>
        <w:pStyle w:val="13"/>
        <w:tabs>
          <w:tab w:val="left" w:pos="5580"/>
        </w:tabs>
        <w:spacing w:line="360" w:lineRule="auto"/>
        <w:ind w:left="746" w:leftChars="307" w:firstLine="607" w:firstLineChars="250"/>
        <w:rPr>
          <w:rFonts w:ascii="仿宋" w:hAnsi="仿宋" w:eastAsia="仿宋" w:cs="仿宋"/>
          <w:color w:val="auto"/>
          <w:lang w:eastAsia="zh-CN"/>
        </w:rPr>
      </w:pPr>
      <w:r>
        <w:rPr>
          <w:rFonts w:hint="eastAsia" w:ascii="仿宋" w:hAnsi="仿宋" w:eastAsia="仿宋" w:cs="仿宋"/>
          <w:color w:val="auto"/>
          <w:lang w:eastAsia="zh-CN"/>
        </w:rPr>
        <w:t>2．按照磋商文件的规定加盖单位章（自然人投标的无需盖章，需要签字）。</w:t>
      </w:r>
    </w:p>
    <w:p w14:paraId="301BE65E">
      <w:pPr>
        <w:pStyle w:val="13"/>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w:t>
      </w:r>
    </w:p>
    <w:p w14:paraId="639191AE">
      <w:pPr>
        <w:pStyle w:val="4"/>
        <w:outlineLvl w:val="9"/>
        <w:rPr>
          <w:rFonts w:ascii="仿宋" w:hAnsi="仿宋" w:eastAsia="仿宋" w:cs="仿宋"/>
          <w:color w:val="auto"/>
          <w:sz w:val="36"/>
          <w:szCs w:val="36"/>
          <w:lang w:eastAsia="zh-CN"/>
        </w:rPr>
      </w:pPr>
    </w:p>
    <w:p w14:paraId="50356BF1">
      <w:pPr>
        <w:rPr>
          <w:rFonts w:ascii="仿宋" w:hAnsi="仿宋" w:eastAsia="仿宋" w:cs="仿宋"/>
          <w:b/>
          <w:bCs/>
          <w:color w:val="auto"/>
          <w:sz w:val="36"/>
          <w:szCs w:val="36"/>
          <w:lang w:eastAsia="zh-CN"/>
        </w:rPr>
      </w:pPr>
    </w:p>
    <w:p w14:paraId="530C6101">
      <w:pPr>
        <w:pStyle w:val="4"/>
        <w:outlineLvl w:val="9"/>
        <w:rPr>
          <w:rFonts w:ascii="仿宋" w:hAnsi="仿宋" w:eastAsia="仿宋" w:cs="仿宋"/>
          <w:color w:val="auto"/>
          <w:sz w:val="36"/>
          <w:szCs w:val="36"/>
          <w:lang w:eastAsia="zh-CN"/>
        </w:rPr>
      </w:pPr>
    </w:p>
    <w:p w14:paraId="17093B5D">
      <w:pPr>
        <w:rPr>
          <w:rFonts w:ascii="仿宋" w:hAnsi="仿宋" w:eastAsia="仿宋" w:cs="仿宋"/>
          <w:b/>
          <w:bCs/>
          <w:color w:val="auto"/>
          <w:sz w:val="36"/>
          <w:szCs w:val="36"/>
          <w:lang w:eastAsia="zh-CN"/>
        </w:rPr>
      </w:pPr>
    </w:p>
    <w:p w14:paraId="00B03CEA">
      <w:pPr>
        <w:pStyle w:val="4"/>
        <w:outlineLvl w:val="9"/>
        <w:rPr>
          <w:rFonts w:ascii="仿宋" w:hAnsi="仿宋" w:eastAsia="仿宋" w:cs="仿宋"/>
          <w:color w:val="auto"/>
          <w:sz w:val="36"/>
          <w:szCs w:val="36"/>
          <w:lang w:eastAsia="zh-CN"/>
        </w:rPr>
      </w:pPr>
    </w:p>
    <w:p w14:paraId="78ED5A87">
      <w:pPr>
        <w:rPr>
          <w:rFonts w:ascii="仿宋" w:hAnsi="仿宋" w:eastAsia="仿宋" w:cs="仿宋"/>
          <w:b/>
          <w:bCs/>
          <w:color w:val="auto"/>
          <w:sz w:val="36"/>
          <w:szCs w:val="36"/>
          <w:lang w:eastAsia="zh-CN"/>
        </w:rPr>
      </w:pPr>
    </w:p>
    <w:p w14:paraId="5A1C647E">
      <w:pPr>
        <w:pStyle w:val="4"/>
        <w:outlineLvl w:val="9"/>
        <w:rPr>
          <w:rFonts w:ascii="仿宋" w:hAnsi="仿宋" w:eastAsia="仿宋" w:cs="仿宋"/>
          <w:color w:val="auto"/>
          <w:sz w:val="36"/>
          <w:szCs w:val="36"/>
          <w:lang w:eastAsia="zh-CN"/>
        </w:rPr>
      </w:pPr>
    </w:p>
    <w:p w14:paraId="60753A66">
      <w:pPr>
        <w:rPr>
          <w:rFonts w:ascii="仿宋" w:hAnsi="仿宋" w:eastAsia="仿宋" w:cs="仿宋"/>
          <w:b/>
          <w:bCs/>
          <w:color w:val="auto"/>
          <w:sz w:val="36"/>
          <w:szCs w:val="36"/>
          <w:lang w:eastAsia="zh-CN"/>
        </w:rPr>
      </w:pPr>
    </w:p>
    <w:p w14:paraId="01384DC2">
      <w:pPr>
        <w:pStyle w:val="4"/>
        <w:outlineLvl w:val="9"/>
        <w:rPr>
          <w:rFonts w:ascii="仿宋" w:hAnsi="仿宋" w:eastAsia="仿宋" w:cs="仿宋"/>
          <w:color w:val="auto"/>
          <w:sz w:val="36"/>
          <w:szCs w:val="36"/>
          <w:lang w:eastAsia="zh-CN"/>
        </w:rPr>
      </w:pPr>
    </w:p>
    <w:p w14:paraId="3FBEC5B6">
      <w:pPr>
        <w:rPr>
          <w:rFonts w:ascii="仿宋" w:hAnsi="仿宋" w:eastAsia="仿宋" w:cs="仿宋"/>
          <w:b/>
          <w:bCs/>
          <w:color w:val="auto"/>
          <w:sz w:val="36"/>
          <w:szCs w:val="36"/>
          <w:lang w:eastAsia="zh-CN"/>
        </w:rPr>
      </w:pPr>
    </w:p>
    <w:p w14:paraId="062ACEBD">
      <w:pPr>
        <w:pStyle w:val="4"/>
        <w:outlineLvl w:val="9"/>
        <w:rPr>
          <w:rFonts w:ascii="仿宋" w:hAnsi="仿宋" w:eastAsia="仿宋" w:cs="仿宋"/>
          <w:color w:val="auto"/>
          <w:sz w:val="36"/>
          <w:szCs w:val="36"/>
          <w:lang w:eastAsia="zh-CN"/>
        </w:rPr>
      </w:pPr>
    </w:p>
    <w:p w14:paraId="2D4D3CA8">
      <w:pPr>
        <w:rPr>
          <w:rFonts w:ascii="仿宋" w:hAnsi="仿宋" w:eastAsia="仿宋" w:cs="仿宋"/>
          <w:b/>
          <w:bCs/>
          <w:color w:val="auto"/>
          <w:sz w:val="36"/>
          <w:szCs w:val="36"/>
          <w:lang w:eastAsia="zh-CN"/>
        </w:rPr>
      </w:pPr>
    </w:p>
    <w:p w14:paraId="3F29ED80">
      <w:pPr>
        <w:pStyle w:val="3"/>
        <w:spacing w:line="240" w:lineRule="atLeast"/>
        <w:outlineLvl w:val="9"/>
        <w:rPr>
          <w:rFonts w:ascii="仿宋" w:hAnsi="仿宋" w:eastAsia="仿宋" w:cs="仿宋"/>
          <w:bCs/>
          <w:color w:val="auto"/>
          <w:sz w:val="36"/>
          <w:szCs w:val="36"/>
          <w:lang w:eastAsia="zh-CN"/>
        </w:rPr>
      </w:pPr>
    </w:p>
    <w:p w14:paraId="03EFC1B9">
      <w:pPr>
        <w:tabs>
          <w:tab w:val="left" w:pos="540"/>
        </w:tabs>
        <w:spacing w:line="240" w:lineRule="atLeast"/>
        <w:outlineLvl w:val="9"/>
        <w:rPr>
          <w:rFonts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5、投标保证金缴纳凭证或投标担保函</w:t>
      </w:r>
    </w:p>
    <w:p w14:paraId="3DD2F3A1">
      <w:pPr>
        <w:ind w:firstLine="486" w:firstLineChars="200"/>
        <w:rPr>
          <w:rFonts w:ascii="仿宋" w:hAnsi="仿宋" w:eastAsia="仿宋" w:cs="仿宋"/>
          <w:color w:val="auto"/>
          <w:lang w:eastAsia="zh-CN"/>
        </w:rPr>
      </w:pPr>
      <w:bookmarkStart w:id="195" w:name="_Toc494296991"/>
      <w:bookmarkStart w:id="196" w:name="_Toc494296665"/>
    </w:p>
    <w:bookmarkEnd w:id="195"/>
    <w:bookmarkEnd w:id="196"/>
    <w:p w14:paraId="1A9D24DA">
      <w:pPr>
        <w:pStyle w:val="6"/>
        <w:rPr>
          <w:rFonts w:ascii="仿宋" w:hAnsi="仿宋" w:eastAsia="仿宋" w:cs="仿宋"/>
          <w:color w:val="auto"/>
          <w:lang w:eastAsia="zh-CN"/>
        </w:rPr>
      </w:pPr>
    </w:p>
    <w:p w14:paraId="36FF6E30">
      <w:pPr>
        <w:pStyle w:val="6"/>
        <w:rPr>
          <w:rFonts w:ascii="仿宋" w:hAnsi="仿宋" w:eastAsia="仿宋" w:cs="仿宋"/>
          <w:color w:val="auto"/>
        </w:rPr>
      </w:pPr>
    </w:p>
    <w:p w14:paraId="587538C1">
      <w:pPr>
        <w:spacing w:line="240" w:lineRule="atLeast"/>
        <w:ind w:left="1164" w:leftChars="257" w:hanging="540"/>
        <w:jc w:val="center"/>
        <w:rPr>
          <w:rFonts w:ascii="仿宋" w:hAnsi="仿宋" w:eastAsia="仿宋" w:cs="仿宋"/>
          <w:color w:val="auto"/>
        </w:rPr>
      </w:pPr>
    </w:p>
    <w:p w14:paraId="2CA6FB83">
      <w:pPr>
        <w:rPr>
          <w:rFonts w:ascii="仿宋" w:hAnsi="仿宋" w:eastAsia="仿宋" w:cs="仿宋"/>
          <w:color w:val="auto"/>
          <w:sz w:val="28"/>
          <w:szCs w:val="28"/>
        </w:rPr>
      </w:pPr>
    </w:p>
    <w:tbl>
      <w:tblPr>
        <w:tblStyle w:val="2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911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503F7D12">
            <w:pPr>
              <w:rPr>
                <w:rFonts w:ascii="仿宋" w:hAnsi="仿宋" w:eastAsia="仿宋" w:cs="仿宋"/>
                <w:b/>
                <w:bCs/>
                <w:color w:val="auto"/>
                <w:sz w:val="30"/>
                <w:szCs w:val="30"/>
                <w:highlight w:val="none"/>
              </w:rPr>
            </w:pPr>
          </w:p>
          <w:p w14:paraId="7396AF64">
            <w:pPr>
              <w:jc w:val="center"/>
              <w:rPr>
                <w:rFonts w:ascii="仿宋" w:hAnsi="仿宋" w:eastAsia="仿宋" w:cs="仿宋"/>
                <w:b/>
                <w:bCs/>
                <w:color w:val="auto"/>
                <w:sz w:val="30"/>
                <w:szCs w:val="30"/>
                <w:highlight w:val="none"/>
              </w:rPr>
            </w:pPr>
          </w:p>
          <w:p w14:paraId="36598AFB">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2F89C4F9">
      <w:pPr>
        <w:pStyle w:val="6"/>
        <w:rPr>
          <w:rFonts w:ascii="仿宋" w:hAnsi="仿宋" w:eastAsia="仿宋" w:cs="仿宋"/>
          <w:color w:val="auto"/>
        </w:rPr>
      </w:pPr>
    </w:p>
    <w:p w14:paraId="7F5E79AD">
      <w:pPr>
        <w:pStyle w:val="6"/>
        <w:rPr>
          <w:rFonts w:ascii="仿宋" w:hAnsi="仿宋" w:eastAsia="仿宋" w:cs="仿宋"/>
          <w:color w:val="auto"/>
        </w:rPr>
      </w:pPr>
    </w:p>
    <w:p w14:paraId="271273E8">
      <w:pPr>
        <w:pStyle w:val="6"/>
        <w:rPr>
          <w:rFonts w:ascii="仿宋" w:hAnsi="仿宋" w:eastAsia="仿宋" w:cs="仿宋"/>
          <w:color w:val="auto"/>
        </w:rPr>
      </w:pPr>
    </w:p>
    <w:p w14:paraId="16E2243F">
      <w:pPr>
        <w:pStyle w:val="6"/>
        <w:rPr>
          <w:rFonts w:ascii="仿宋" w:hAnsi="仿宋" w:eastAsia="仿宋" w:cs="仿宋"/>
          <w:color w:val="auto"/>
        </w:rPr>
      </w:pPr>
    </w:p>
    <w:p w14:paraId="78420B11">
      <w:pPr>
        <w:pStyle w:val="6"/>
        <w:rPr>
          <w:rFonts w:ascii="仿宋" w:hAnsi="仿宋" w:eastAsia="仿宋" w:cs="仿宋"/>
          <w:color w:val="auto"/>
        </w:rPr>
      </w:pPr>
    </w:p>
    <w:p w14:paraId="7CA87443">
      <w:pPr>
        <w:pStyle w:val="6"/>
        <w:rPr>
          <w:rFonts w:ascii="仿宋" w:hAnsi="仿宋" w:eastAsia="仿宋" w:cs="仿宋"/>
          <w:color w:val="auto"/>
        </w:rPr>
      </w:pPr>
    </w:p>
    <w:p w14:paraId="76DC3624">
      <w:pPr>
        <w:rPr>
          <w:rFonts w:ascii="仿宋" w:hAnsi="仿宋" w:eastAsia="仿宋" w:cs="仿宋"/>
          <w:color w:val="auto"/>
        </w:rPr>
      </w:pPr>
    </w:p>
    <w:p w14:paraId="28922CBB">
      <w:pPr>
        <w:pStyle w:val="4"/>
        <w:outlineLvl w:val="9"/>
        <w:rPr>
          <w:rFonts w:ascii="仿宋" w:hAnsi="仿宋" w:eastAsia="仿宋" w:cs="仿宋"/>
          <w:color w:val="auto"/>
        </w:rPr>
      </w:pPr>
    </w:p>
    <w:p w14:paraId="1EFC7E1E">
      <w:pPr>
        <w:rPr>
          <w:rFonts w:ascii="仿宋" w:hAnsi="仿宋" w:eastAsia="仿宋" w:cs="仿宋"/>
          <w:color w:val="auto"/>
        </w:rPr>
      </w:pPr>
    </w:p>
    <w:p w14:paraId="51984D3E">
      <w:pPr>
        <w:rPr>
          <w:rFonts w:ascii="仿宋" w:hAnsi="仿宋" w:eastAsia="仿宋" w:cs="仿宋"/>
          <w:color w:val="auto"/>
        </w:rPr>
      </w:pPr>
    </w:p>
    <w:p w14:paraId="5B0B17E1">
      <w:pPr>
        <w:rPr>
          <w:rFonts w:ascii="仿宋" w:hAnsi="仿宋" w:eastAsia="仿宋" w:cs="仿宋"/>
          <w:color w:val="auto"/>
        </w:rPr>
      </w:pPr>
    </w:p>
    <w:p w14:paraId="184A6A93">
      <w:pPr>
        <w:jc w:val="center"/>
        <w:rPr>
          <w:rFonts w:ascii="仿宋" w:hAnsi="仿宋" w:eastAsia="仿宋" w:cs="仿宋"/>
          <w:color w:val="auto"/>
          <w:sz w:val="28"/>
          <w:szCs w:val="28"/>
        </w:rPr>
      </w:pPr>
    </w:p>
    <w:p w14:paraId="56280FC2">
      <w:pPr>
        <w:spacing w:line="360" w:lineRule="auto"/>
        <w:jc w:val="both"/>
        <w:rPr>
          <w:rFonts w:hint="eastAsia" w:ascii="仿宋" w:hAnsi="仿宋" w:eastAsia="仿宋" w:cs="仿宋"/>
          <w:b/>
          <w:bCs/>
          <w:color w:val="auto"/>
          <w:sz w:val="28"/>
          <w:szCs w:val="28"/>
          <w:lang w:eastAsia="zh-CN"/>
        </w:rPr>
      </w:pPr>
    </w:p>
    <w:p w14:paraId="761596FF">
      <w:pPr>
        <w:spacing w:line="360" w:lineRule="auto"/>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14:paraId="3062AFFB">
      <w:pPr>
        <w:spacing w:line="360" w:lineRule="auto"/>
        <w:rPr>
          <w:rFonts w:ascii="仿宋" w:hAnsi="仿宋" w:eastAsia="仿宋" w:cs="仿宋"/>
          <w:color w:val="auto"/>
          <w:lang w:eastAsia="zh-CN"/>
        </w:rPr>
      </w:pPr>
      <w:r>
        <w:rPr>
          <w:rFonts w:hint="eastAsia" w:ascii="仿宋" w:hAnsi="仿宋" w:eastAsia="仿宋" w:cs="仿宋"/>
          <w:color w:val="auto"/>
          <w:lang w:eastAsia="zh-CN"/>
        </w:rPr>
        <w:t>编号：</w:t>
      </w:r>
    </w:p>
    <w:p w14:paraId="2BFD7470">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（采购人或采购代理机构）：</w:t>
      </w:r>
    </w:p>
    <w:p w14:paraId="46D297F3">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鉴于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（以下简称“供应商”）拟参加编号为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27881ADE">
      <w:pPr>
        <w:spacing w:line="360" w:lineRule="auto"/>
        <w:rPr>
          <w:rFonts w:ascii="仿宋" w:hAnsi="仿宋" w:eastAsia="仿宋" w:cs="仿宋"/>
          <w:color w:val="auto"/>
          <w:lang w:eastAsia="zh-CN"/>
        </w:rPr>
      </w:pPr>
      <w:r>
        <w:rPr>
          <w:rFonts w:hint="eastAsia" w:ascii="仿宋" w:hAnsi="仿宋" w:eastAsia="仿宋" w:cs="仿宋"/>
          <w:color w:val="auto"/>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76A6F765">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一、保证责任的情形及保证金额</w:t>
      </w:r>
    </w:p>
    <w:p w14:paraId="3DD037BD">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（一）在供应商出现下列情形之一时，我方承担保证责任：</w:t>
      </w:r>
    </w:p>
    <w:p w14:paraId="0F146982">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1．中标后供应商无正当理由不与采购人或者采购代理机构签订《政府采购合同》；</w:t>
      </w:r>
    </w:p>
    <w:p w14:paraId="7F034B67">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2．询价通知书规定的供应商应当缴纳保证金的其他情形。</w:t>
      </w:r>
    </w:p>
    <w:p w14:paraId="76D0E720">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（二）我方承担保证责任的最高金额为人民币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元（大写</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），即本项目的投标保证金金额。</w:t>
      </w:r>
    </w:p>
    <w:p w14:paraId="3201DF98">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二、保证的方式及保证期间</w:t>
      </w:r>
    </w:p>
    <w:p w14:paraId="4C778C34">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我方保证的方式为：连带责任保证。</w:t>
      </w:r>
    </w:p>
    <w:p w14:paraId="72319FE3">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14:paraId="30452AB7">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三、承担保证责任的程序</w:t>
      </w:r>
    </w:p>
    <w:p w14:paraId="36D00BD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11AE7D13">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个工作日内进行审查，符合应承担保证责任情形的，我方应按照你方的要求代供应商向你方支付投标保证金。</w:t>
      </w:r>
    </w:p>
    <w:p w14:paraId="03E5EFD9">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四、保证责任的终止</w:t>
      </w:r>
    </w:p>
    <w:p w14:paraId="188F66A8">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14:paraId="2645E175">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14:paraId="2AD3C7B6">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14:paraId="222D6C6C">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五、免责条款</w:t>
      </w:r>
    </w:p>
    <w:p w14:paraId="4B1B2AB9">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1．依照法律规定或你方与供应商的另行约定，全部或者部分免除供应商投标保证金义务时，我方亦免除相应的保证责任。</w:t>
      </w:r>
    </w:p>
    <w:p w14:paraId="644AAF5C">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2．因你方原因致使供应商发生本保函第一条第（一）款约定情形的，我方不承担保证责任。</w:t>
      </w:r>
    </w:p>
    <w:p w14:paraId="3E6AFC3F">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3．因不可抗力造成供应商发生本保函第一条约定情形的，我方不承担保证责任。</w:t>
      </w:r>
    </w:p>
    <w:p w14:paraId="0CDA7281">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4．你方或其他有权机关对询价通知书进行任何澄清或修改，加重我方保证责任的，我方对加重部分不承担保证责任，但该澄清或修改经我方事先书面同意的除外。</w:t>
      </w:r>
    </w:p>
    <w:p w14:paraId="36205189">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六、争议的解决</w:t>
      </w:r>
    </w:p>
    <w:p w14:paraId="3E74CE78">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法院。</w:t>
      </w:r>
    </w:p>
    <w:p w14:paraId="1079DB04">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七、保函的生效</w:t>
      </w:r>
    </w:p>
    <w:p w14:paraId="3BE891EA">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14:paraId="49A4355B">
      <w:pPr>
        <w:spacing w:line="360" w:lineRule="auto"/>
        <w:ind w:firstLine="6439" w:firstLineChars="2650"/>
        <w:rPr>
          <w:rFonts w:ascii="仿宋" w:hAnsi="仿宋" w:eastAsia="仿宋" w:cs="仿宋"/>
          <w:color w:val="auto"/>
          <w:lang w:eastAsia="zh-CN"/>
        </w:rPr>
      </w:pPr>
    </w:p>
    <w:p w14:paraId="2E5D2433">
      <w:pPr>
        <w:spacing w:line="360" w:lineRule="auto"/>
        <w:ind w:firstLine="6439" w:firstLineChars="2650"/>
        <w:rPr>
          <w:rFonts w:ascii="仿宋" w:hAnsi="仿宋" w:eastAsia="仿宋" w:cs="仿宋"/>
          <w:color w:val="auto"/>
          <w:lang w:eastAsia="zh-CN"/>
        </w:rPr>
      </w:pPr>
    </w:p>
    <w:p w14:paraId="775919F7">
      <w:pPr>
        <w:spacing w:line="360" w:lineRule="auto"/>
        <w:ind w:firstLine="6439" w:firstLineChars="2650"/>
        <w:rPr>
          <w:rFonts w:ascii="仿宋" w:hAnsi="仿宋" w:eastAsia="仿宋" w:cs="仿宋"/>
          <w:color w:val="auto"/>
          <w:lang w:eastAsia="zh-CN"/>
        </w:rPr>
      </w:pPr>
      <w:r>
        <w:rPr>
          <w:rFonts w:hint="eastAsia" w:ascii="仿宋" w:hAnsi="仿宋" w:eastAsia="仿宋" w:cs="仿宋"/>
          <w:color w:val="auto"/>
          <w:lang w:eastAsia="zh-CN"/>
        </w:rPr>
        <w:t>保证人：（公章）</w:t>
      </w:r>
    </w:p>
    <w:p w14:paraId="4B7ABE70">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p>
    <w:p w14:paraId="39D22207">
      <w:pPr>
        <w:spacing w:line="360" w:lineRule="auto"/>
        <w:ind w:firstLine="5832" w:firstLineChars="2400"/>
        <w:rPr>
          <w:rFonts w:ascii="仿宋" w:hAnsi="仿宋" w:eastAsia="仿宋" w:cs="仿宋"/>
          <w:color w:val="auto"/>
          <w:lang w:eastAsia="zh-CN"/>
        </w:rPr>
        <w:sectPr>
          <w:headerReference r:id="rId6" w:type="default"/>
          <w:footerReference r:id="rId7" w:type="default"/>
          <w:pgSz w:w="11905" w:h="16838"/>
          <w:pgMar w:top="1440" w:right="1800" w:bottom="1440" w:left="1800" w:header="850" w:footer="992" w:gutter="0"/>
          <w:pgNumType w:start="1"/>
          <w:cols w:space="0" w:num="1"/>
          <w:docGrid w:type="linesAndChars" w:linePitch="325" w:charSpace="635"/>
        </w:sectPr>
      </w:pPr>
      <w:r>
        <w:rPr>
          <w:rFonts w:hint="eastAsia" w:ascii="仿宋" w:hAnsi="仿宋" w:eastAsia="仿宋" w:cs="仿宋"/>
          <w:color w:val="auto"/>
          <w:lang w:eastAsia="zh-CN"/>
        </w:rPr>
        <w:t>年     月      日</w:t>
      </w:r>
    </w:p>
    <w:p w14:paraId="178EC3F1">
      <w:pPr>
        <w:spacing w:line="400" w:lineRule="exact"/>
        <w:ind w:firstLine="482" w:firstLineChars="200"/>
        <w:rPr>
          <w:rFonts w:ascii="仿宋" w:hAnsi="仿宋" w:eastAsia="仿宋" w:cs="仿宋"/>
          <w:b/>
          <w:bCs/>
          <w:color w:val="auto"/>
          <w:lang w:eastAsia="zh-CN"/>
        </w:rPr>
      </w:pPr>
      <w:r>
        <w:rPr>
          <w:rFonts w:hint="eastAsia" w:ascii="仿宋" w:hAnsi="仿宋" w:eastAsia="仿宋" w:cs="仿宋"/>
          <w:b/>
          <w:bCs/>
          <w:color w:val="auto"/>
          <w:lang w:eastAsia="zh-CN"/>
        </w:rPr>
        <w:t>6、投标企业须提供供应商（被授权本单位在职人员）近6个月内任意1个月社保证明</w:t>
      </w:r>
    </w:p>
    <w:p w14:paraId="1FB5B562">
      <w:pPr>
        <w:spacing w:line="400" w:lineRule="exact"/>
        <w:ind w:firstLine="482" w:firstLineChars="200"/>
        <w:rPr>
          <w:rFonts w:ascii="仿宋" w:hAnsi="仿宋" w:eastAsia="仿宋" w:cs="仿宋"/>
          <w:b/>
          <w:bCs/>
          <w:color w:val="auto"/>
          <w:lang w:eastAsia="zh-CN"/>
        </w:rPr>
      </w:pPr>
      <w:r>
        <w:rPr>
          <w:rFonts w:hint="eastAsia" w:ascii="仿宋" w:hAnsi="仿宋" w:eastAsia="仿宋" w:cs="仿宋"/>
          <w:b/>
          <w:bCs/>
          <w:color w:val="auto"/>
          <w:lang w:eastAsia="zh-CN"/>
        </w:rPr>
        <w:t>说明：复印件上应加盖本单位章</w:t>
      </w:r>
    </w:p>
    <w:p w14:paraId="7AED9082">
      <w:pPr>
        <w:pStyle w:val="37"/>
        <w:ind w:firstLine="0"/>
        <w:rPr>
          <w:rFonts w:ascii="仿宋" w:hAnsi="仿宋" w:eastAsia="仿宋" w:cs="仿宋"/>
          <w:color w:val="auto"/>
          <w:lang w:eastAsia="zh-CN"/>
        </w:rPr>
      </w:pPr>
    </w:p>
    <w:p w14:paraId="39E74B96">
      <w:pPr>
        <w:pStyle w:val="37"/>
        <w:rPr>
          <w:rFonts w:ascii="仿宋" w:hAnsi="仿宋" w:eastAsia="仿宋" w:cs="仿宋"/>
          <w:color w:val="auto"/>
          <w:lang w:eastAsia="zh-CN"/>
        </w:rPr>
      </w:pPr>
    </w:p>
    <w:p w14:paraId="7F388AFD">
      <w:pPr>
        <w:pStyle w:val="37"/>
        <w:rPr>
          <w:rFonts w:ascii="仿宋" w:hAnsi="仿宋" w:eastAsia="仿宋" w:cs="仿宋"/>
          <w:color w:val="auto"/>
          <w:lang w:eastAsia="zh-CN"/>
        </w:rPr>
      </w:pPr>
    </w:p>
    <w:p w14:paraId="655A2713">
      <w:pPr>
        <w:spacing w:line="400" w:lineRule="exact"/>
        <w:ind w:firstLine="482" w:firstLineChars="200"/>
        <w:rPr>
          <w:rFonts w:ascii="仿宋" w:hAnsi="仿宋" w:eastAsia="仿宋" w:cs="仿宋"/>
          <w:b/>
          <w:bCs/>
          <w:color w:val="auto"/>
          <w:lang w:eastAsia="zh-CN"/>
        </w:rPr>
      </w:pPr>
      <w:r>
        <w:rPr>
          <w:rFonts w:hint="eastAsia" w:ascii="仿宋" w:hAnsi="仿宋" w:eastAsia="仿宋" w:cs="仿宋"/>
          <w:b/>
          <w:bCs/>
          <w:color w:val="auto"/>
          <w:lang w:val="en-US" w:eastAsia="zh-CN"/>
        </w:rPr>
        <w:t>7</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5FDBC128">
      <w:pPr>
        <w:pStyle w:val="37"/>
        <w:ind w:firstLine="0"/>
        <w:rPr>
          <w:rFonts w:ascii="仿宋" w:hAnsi="仿宋" w:eastAsia="仿宋" w:cs="仿宋"/>
          <w:b/>
          <w:bCs/>
          <w:color w:val="auto"/>
          <w:lang w:eastAsia="zh-CN"/>
        </w:rPr>
      </w:pPr>
    </w:p>
    <w:p w14:paraId="58DFC597">
      <w:pPr>
        <w:pStyle w:val="37"/>
        <w:rPr>
          <w:rFonts w:hint="default" w:ascii="仿宋" w:hAnsi="仿宋" w:eastAsia="仿宋" w:cs="仿宋"/>
          <w:b/>
          <w:bCs/>
          <w:color w:val="auto"/>
          <w:lang w:val="en-US" w:eastAsia="zh-CN"/>
        </w:rPr>
      </w:pPr>
      <w:r>
        <w:rPr>
          <w:rFonts w:hint="eastAsia" w:ascii="仿宋" w:hAnsi="仿宋" w:eastAsia="仿宋" w:cs="仿宋"/>
          <w:b/>
          <w:bCs/>
          <w:color w:val="auto"/>
          <w:lang w:val="en-US" w:eastAsia="zh-CN"/>
        </w:rPr>
        <w:t>8、企业资质要求：</w:t>
      </w:r>
      <w:r>
        <w:rPr>
          <w:rFonts w:hint="eastAsia" w:ascii="仿宋" w:hAnsi="仿宋" w:eastAsia="仿宋" w:cs="仿宋"/>
          <w:b w:val="0"/>
          <w:bCs w:val="0"/>
          <w:i w:val="0"/>
          <w:iCs w:val="0"/>
          <w:caps w:val="0"/>
          <w:color w:val="auto"/>
          <w:spacing w:val="0"/>
          <w:sz w:val="24"/>
          <w:szCs w:val="24"/>
          <w:lang w:val="en-US" w:eastAsia="zh-CN"/>
        </w:rPr>
        <w:t>建筑行业（建筑工程）设计乙级及以上。</w:t>
      </w:r>
    </w:p>
    <w:p w14:paraId="1B540ACD">
      <w:pPr>
        <w:rPr>
          <w:rFonts w:ascii="仿宋" w:hAnsi="仿宋" w:eastAsia="仿宋" w:cs="仿宋"/>
          <w:color w:val="auto"/>
          <w:lang w:eastAsia="zh-CN"/>
        </w:rPr>
      </w:pPr>
    </w:p>
    <w:p w14:paraId="7A35B56B">
      <w:pPr>
        <w:spacing w:line="400" w:lineRule="exact"/>
        <w:ind w:firstLine="482" w:firstLineChars="200"/>
        <w:rPr>
          <w:rFonts w:ascii="仿宋" w:hAnsi="仿宋" w:eastAsia="仿宋" w:cs="仿宋"/>
          <w:b/>
          <w:bCs/>
          <w:color w:val="auto"/>
          <w:lang w:eastAsia="zh-CN"/>
        </w:rPr>
      </w:pPr>
    </w:p>
    <w:p w14:paraId="451E1B6E">
      <w:pPr>
        <w:spacing w:line="400" w:lineRule="exact"/>
        <w:ind w:firstLine="482" w:firstLineChars="200"/>
        <w:rPr>
          <w:rFonts w:hint="eastAsia" w:ascii="仿宋" w:hAnsi="仿宋" w:eastAsia="仿宋" w:cs="仿宋"/>
          <w:b/>
          <w:bCs/>
          <w:color w:val="auto"/>
          <w:lang w:eastAsia="zh-CN"/>
        </w:rPr>
      </w:pPr>
      <w:r>
        <w:rPr>
          <w:rFonts w:hint="eastAsia" w:ascii="仿宋" w:hAnsi="仿宋" w:eastAsia="仿宋" w:cs="仿宋"/>
          <w:b/>
          <w:bCs/>
          <w:color w:val="auto"/>
          <w:lang w:val="en-US" w:eastAsia="zh-CN"/>
        </w:rPr>
        <w:t>9</w:t>
      </w:r>
      <w:r>
        <w:rPr>
          <w:rFonts w:hint="eastAsia" w:ascii="仿宋" w:hAnsi="仿宋" w:eastAsia="仿宋" w:cs="仿宋"/>
          <w:b/>
          <w:bCs/>
          <w:color w:val="auto"/>
          <w:lang w:eastAsia="zh-CN"/>
        </w:rPr>
        <w:t>、供应商须知资料表要求的其他资格证明文件</w:t>
      </w:r>
    </w:p>
    <w:p w14:paraId="39FE7078">
      <w:pPr>
        <w:pStyle w:val="2"/>
        <w:spacing w:before="40" w:after="40" w:line="579" w:lineRule="auto"/>
        <w:jc w:val="both"/>
        <w:outlineLvl w:val="9"/>
        <w:rPr>
          <w:rFonts w:hint="eastAsia" w:ascii="仿宋" w:hAnsi="仿宋" w:eastAsia="仿宋" w:cs="仿宋"/>
          <w:color w:val="auto"/>
          <w:sz w:val="32"/>
          <w:szCs w:val="32"/>
          <w:lang w:eastAsia="zh-CN"/>
        </w:rPr>
      </w:pPr>
      <w:bookmarkStart w:id="197" w:name="_Toc515647816"/>
      <w:bookmarkStart w:id="198" w:name="_Toc22967"/>
      <w:bookmarkStart w:id="199" w:name="_Toc11180"/>
      <w:bookmarkStart w:id="200" w:name="_Toc5695"/>
    </w:p>
    <w:p w14:paraId="1367D1CE">
      <w:pPr>
        <w:rPr>
          <w:rFonts w:hint="eastAsia" w:ascii="仿宋" w:hAnsi="仿宋" w:eastAsia="仿宋" w:cs="仿宋"/>
          <w:color w:val="auto"/>
          <w:sz w:val="32"/>
          <w:szCs w:val="32"/>
          <w:lang w:eastAsia="zh-CN"/>
        </w:rPr>
      </w:pPr>
    </w:p>
    <w:p w14:paraId="277E5C23">
      <w:pPr>
        <w:pStyle w:val="4"/>
        <w:outlineLvl w:val="9"/>
        <w:rPr>
          <w:rFonts w:hint="eastAsia" w:ascii="仿宋" w:hAnsi="仿宋" w:eastAsia="仿宋" w:cs="仿宋"/>
          <w:color w:val="auto"/>
          <w:sz w:val="32"/>
          <w:szCs w:val="32"/>
          <w:lang w:eastAsia="zh-CN"/>
        </w:rPr>
      </w:pPr>
    </w:p>
    <w:p w14:paraId="1EE8F68E">
      <w:pPr>
        <w:rPr>
          <w:rFonts w:hint="eastAsia"/>
          <w:color w:val="auto"/>
          <w:lang w:eastAsia="zh-CN"/>
        </w:rPr>
      </w:pPr>
    </w:p>
    <w:p w14:paraId="12F9C581">
      <w:pPr>
        <w:pStyle w:val="2"/>
        <w:spacing w:before="40" w:after="40" w:line="579" w:lineRule="auto"/>
        <w:jc w:val="center"/>
        <w:outlineLvl w:val="9"/>
        <w:rPr>
          <w:rFonts w:hint="eastAsia" w:ascii="仿宋" w:hAnsi="仿宋" w:eastAsia="仿宋" w:cs="仿宋"/>
          <w:color w:val="auto"/>
          <w:sz w:val="32"/>
          <w:szCs w:val="32"/>
          <w:lang w:eastAsia="zh-CN"/>
        </w:rPr>
      </w:pPr>
    </w:p>
    <w:p w14:paraId="46E17C9C">
      <w:pPr>
        <w:rPr>
          <w:rFonts w:hint="eastAsia" w:ascii="仿宋" w:hAnsi="仿宋" w:eastAsia="仿宋" w:cs="仿宋"/>
          <w:color w:val="auto"/>
          <w:sz w:val="32"/>
          <w:szCs w:val="32"/>
          <w:lang w:eastAsia="zh-CN"/>
        </w:rPr>
      </w:pPr>
    </w:p>
    <w:p w14:paraId="12CFA862">
      <w:pPr>
        <w:rPr>
          <w:rFonts w:hint="eastAsia" w:ascii="仿宋" w:hAnsi="仿宋" w:eastAsia="仿宋" w:cs="仿宋"/>
          <w:color w:val="auto"/>
          <w:sz w:val="32"/>
          <w:szCs w:val="32"/>
          <w:lang w:eastAsia="zh-CN"/>
        </w:rPr>
      </w:pPr>
    </w:p>
    <w:p w14:paraId="2C95D338">
      <w:pPr>
        <w:rPr>
          <w:rFonts w:hint="eastAsia" w:ascii="仿宋" w:hAnsi="仿宋" w:eastAsia="仿宋" w:cs="仿宋"/>
          <w:color w:val="auto"/>
          <w:sz w:val="32"/>
          <w:szCs w:val="32"/>
          <w:lang w:eastAsia="zh-CN"/>
        </w:rPr>
      </w:pPr>
    </w:p>
    <w:p w14:paraId="5519A276">
      <w:pPr>
        <w:pStyle w:val="2"/>
        <w:spacing w:before="40" w:after="40" w:line="579" w:lineRule="auto"/>
        <w:jc w:val="center"/>
        <w:outlineLvl w:val="9"/>
        <w:rPr>
          <w:rFonts w:hint="eastAsia" w:ascii="仿宋" w:hAnsi="仿宋" w:eastAsia="仿宋" w:cs="仿宋"/>
          <w:color w:val="auto"/>
          <w:sz w:val="32"/>
          <w:szCs w:val="32"/>
          <w:lang w:eastAsia="zh-CN"/>
        </w:rPr>
      </w:pPr>
    </w:p>
    <w:p w14:paraId="70C21006">
      <w:pPr>
        <w:rPr>
          <w:rFonts w:hint="eastAsia"/>
          <w:lang w:eastAsia="zh-CN"/>
        </w:rPr>
      </w:pPr>
    </w:p>
    <w:p w14:paraId="17665848">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br w:type="page"/>
      </w:r>
    </w:p>
    <w:p w14:paraId="43ACE756">
      <w:pPr>
        <w:spacing w:before="40" w:after="40" w:line="579" w:lineRule="auto"/>
        <w:jc w:val="center"/>
        <w:outlineLvl w:val="9"/>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197"/>
      <w:bookmarkEnd w:id="198"/>
      <w:bookmarkEnd w:id="199"/>
      <w:bookmarkEnd w:id="200"/>
    </w:p>
    <w:p w14:paraId="3B5DD8BF">
      <w:pPr>
        <w:spacing w:line="400" w:lineRule="exact"/>
        <w:ind w:firstLine="477" w:firstLineChars="199"/>
        <w:outlineLvl w:val="9"/>
        <w:rPr>
          <w:rFonts w:ascii="仿宋" w:hAnsi="仿宋" w:eastAsia="仿宋" w:cs="仿宋"/>
          <w:bCs/>
          <w:color w:val="auto"/>
          <w:szCs w:val="21"/>
          <w:lang w:eastAsia="zh-CN"/>
        </w:rPr>
      </w:pPr>
      <w:r>
        <w:rPr>
          <w:rFonts w:hint="eastAsia" w:ascii="仿宋" w:hAnsi="仿宋" w:eastAsia="仿宋" w:cs="仿宋"/>
          <w:bCs/>
          <w:color w:val="auto"/>
          <w:szCs w:val="21"/>
          <w:lang w:eastAsia="zh-CN"/>
        </w:rPr>
        <w:t>1、投标函</w:t>
      </w:r>
    </w:p>
    <w:p w14:paraId="32BDF280">
      <w:pPr>
        <w:spacing w:line="400" w:lineRule="exact"/>
        <w:ind w:firstLine="477" w:firstLineChars="199"/>
        <w:outlineLvl w:val="9"/>
        <w:rPr>
          <w:rFonts w:ascii="仿宋" w:hAnsi="仿宋" w:eastAsia="仿宋" w:cs="仿宋"/>
          <w:bCs/>
          <w:color w:val="auto"/>
          <w:szCs w:val="21"/>
          <w:lang w:eastAsia="zh-CN"/>
        </w:rPr>
      </w:pPr>
      <w:r>
        <w:rPr>
          <w:rFonts w:hint="eastAsia" w:ascii="仿宋" w:hAnsi="仿宋" w:eastAsia="仿宋" w:cs="仿宋"/>
          <w:bCs/>
          <w:color w:val="auto"/>
          <w:szCs w:val="21"/>
          <w:lang w:eastAsia="zh-CN"/>
        </w:rPr>
        <w:t>2、开标一览表</w:t>
      </w:r>
    </w:p>
    <w:p w14:paraId="7E0A7586">
      <w:pPr>
        <w:spacing w:line="400" w:lineRule="exact"/>
        <w:ind w:firstLine="477" w:firstLineChars="199"/>
        <w:outlineLvl w:val="9"/>
        <w:rPr>
          <w:rFonts w:ascii="仿宋" w:hAnsi="仿宋" w:eastAsia="仿宋" w:cs="仿宋"/>
          <w:bCs/>
          <w:color w:val="auto"/>
          <w:szCs w:val="21"/>
          <w:lang w:eastAsia="zh-CN"/>
        </w:rPr>
      </w:pPr>
      <w:r>
        <w:rPr>
          <w:rFonts w:hint="eastAsia" w:ascii="仿宋" w:hAnsi="仿宋" w:eastAsia="仿宋" w:cs="仿宋"/>
          <w:bCs/>
          <w:color w:val="auto"/>
          <w:szCs w:val="21"/>
          <w:lang w:val="en-US" w:eastAsia="zh-CN"/>
        </w:rPr>
        <w:t>3</w:t>
      </w:r>
      <w:r>
        <w:rPr>
          <w:rFonts w:hint="eastAsia" w:ascii="仿宋" w:hAnsi="仿宋" w:eastAsia="仿宋" w:cs="仿宋"/>
          <w:bCs/>
          <w:color w:val="auto"/>
          <w:szCs w:val="21"/>
          <w:lang w:eastAsia="zh-CN"/>
        </w:rPr>
        <w:t>、投标分项报价表</w:t>
      </w:r>
    </w:p>
    <w:p w14:paraId="0932F5DA">
      <w:pPr>
        <w:spacing w:line="400" w:lineRule="exact"/>
        <w:ind w:firstLine="477" w:firstLineChars="199"/>
        <w:outlineLvl w:val="9"/>
        <w:rPr>
          <w:rFonts w:ascii="仿宋" w:hAnsi="仿宋" w:eastAsia="仿宋" w:cs="仿宋"/>
          <w:bCs/>
          <w:color w:val="auto"/>
          <w:szCs w:val="21"/>
          <w:lang w:eastAsia="zh-CN"/>
        </w:rPr>
      </w:pPr>
      <w:r>
        <w:rPr>
          <w:rFonts w:hint="eastAsia" w:ascii="仿宋" w:hAnsi="仿宋" w:eastAsia="仿宋" w:cs="仿宋"/>
          <w:bCs/>
          <w:color w:val="auto"/>
          <w:szCs w:val="21"/>
          <w:lang w:val="en-US" w:eastAsia="zh-CN"/>
        </w:rPr>
        <w:t>4</w:t>
      </w:r>
      <w:r>
        <w:rPr>
          <w:rFonts w:hint="eastAsia" w:ascii="仿宋" w:hAnsi="仿宋" w:eastAsia="仿宋" w:cs="仿宋"/>
          <w:bCs/>
          <w:color w:val="auto"/>
          <w:szCs w:val="21"/>
          <w:lang w:eastAsia="zh-CN"/>
        </w:rPr>
        <w:t>、</w:t>
      </w:r>
      <w:r>
        <w:rPr>
          <w:rFonts w:hint="eastAsia" w:ascii="仿宋" w:hAnsi="仿宋" w:eastAsia="仿宋" w:cs="仿宋"/>
          <w:bCs/>
          <w:color w:val="auto"/>
          <w:szCs w:val="21"/>
          <w:lang w:val="en-US" w:eastAsia="zh-CN"/>
        </w:rPr>
        <w:t>技术规格</w:t>
      </w:r>
      <w:r>
        <w:rPr>
          <w:rFonts w:hint="eastAsia" w:ascii="仿宋" w:hAnsi="仿宋" w:eastAsia="仿宋" w:cs="仿宋"/>
          <w:bCs/>
          <w:color w:val="auto"/>
          <w:szCs w:val="21"/>
          <w:lang w:eastAsia="zh-CN"/>
        </w:rPr>
        <w:t>偏离表</w:t>
      </w:r>
    </w:p>
    <w:p w14:paraId="363DEBEA">
      <w:pPr>
        <w:spacing w:line="400" w:lineRule="exact"/>
        <w:ind w:firstLine="477" w:firstLineChars="199"/>
        <w:outlineLvl w:val="9"/>
        <w:rPr>
          <w:rFonts w:ascii="仿宋" w:hAnsi="仿宋" w:eastAsia="仿宋" w:cs="仿宋"/>
          <w:bCs/>
          <w:color w:val="auto"/>
          <w:szCs w:val="21"/>
          <w:lang w:eastAsia="zh-CN"/>
        </w:rPr>
      </w:pPr>
      <w:r>
        <w:rPr>
          <w:rFonts w:hint="eastAsia" w:ascii="仿宋" w:hAnsi="仿宋" w:eastAsia="仿宋" w:cs="仿宋"/>
          <w:bCs/>
          <w:color w:val="auto"/>
          <w:szCs w:val="21"/>
          <w:lang w:val="en-US" w:eastAsia="zh-CN"/>
        </w:rPr>
        <w:t>5</w:t>
      </w:r>
      <w:r>
        <w:rPr>
          <w:rFonts w:hint="eastAsia" w:ascii="仿宋" w:hAnsi="仿宋" w:eastAsia="仿宋" w:cs="仿宋"/>
          <w:bCs/>
          <w:color w:val="auto"/>
          <w:szCs w:val="21"/>
          <w:lang w:eastAsia="zh-CN"/>
        </w:rPr>
        <w:t>、商务条款偏离表</w:t>
      </w:r>
    </w:p>
    <w:p w14:paraId="0EE7D8AD">
      <w:pPr>
        <w:spacing w:line="400" w:lineRule="exact"/>
        <w:ind w:firstLine="477" w:firstLineChars="199"/>
        <w:outlineLvl w:val="9"/>
        <w:rPr>
          <w:rFonts w:ascii="仿宋" w:hAnsi="仿宋" w:eastAsia="仿宋" w:cs="仿宋"/>
          <w:bCs/>
          <w:color w:val="auto"/>
          <w:szCs w:val="21"/>
          <w:lang w:eastAsia="zh-CN"/>
        </w:rPr>
      </w:pPr>
      <w:r>
        <w:rPr>
          <w:rFonts w:hint="eastAsia" w:ascii="仿宋" w:hAnsi="仿宋" w:eastAsia="仿宋" w:cs="仿宋"/>
          <w:bCs/>
          <w:color w:val="auto"/>
          <w:szCs w:val="21"/>
          <w:lang w:val="en-US" w:eastAsia="zh-CN"/>
        </w:rPr>
        <w:t>6</w:t>
      </w:r>
      <w:r>
        <w:rPr>
          <w:rFonts w:hint="eastAsia" w:ascii="仿宋" w:hAnsi="仿宋" w:eastAsia="仿宋" w:cs="仿宋"/>
          <w:bCs/>
          <w:color w:val="auto"/>
          <w:szCs w:val="21"/>
          <w:lang w:eastAsia="zh-CN"/>
        </w:rPr>
        <w:t>、供应商基本情况表</w:t>
      </w:r>
    </w:p>
    <w:p w14:paraId="2D985250">
      <w:pPr>
        <w:spacing w:line="400" w:lineRule="exact"/>
        <w:ind w:firstLine="477" w:firstLineChars="199"/>
        <w:outlineLvl w:val="9"/>
        <w:rPr>
          <w:rFonts w:hint="eastAsia" w:ascii="仿宋" w:hAnsi="仿宋" w:eastAsia="仿宋" w:cs="仿宋"/>
          <w:bCs/>
          <w:color w:val="auto"/>
          <w:szCs w:val="21"/>
          <w:lang w:eastAsia="zh-CN"/>
        </w:rPr>
      </w:pPr>
      <w:r>
        <w:rPr>
          <w:rFonts w:hint="eastAsia" w:ascii="仿宋" w:hAnsi="仿宋" w:eastAsia="仿宋" w:cs="仿宋"/>
          <w:bCs/>
          <w:color w:val="auto"/>
          <w:szCs w:val="21"/>
          <w:lang w:val="en-US" w:eastAsia="zh-CN"/>
        </w:rPr>
        <w:t>7</w:t>
      </w:r>
      <w:r>
        <w:rPr>
          <w:rFonts w:hint="eastAsia" w:ascii="仿宋" w:hAnsi="仿宋" w:eastAsia="仿宋" w:cs="仿宋"/>
          <w:bCs/>
          <w:color w:val="auto"/>
          <w:szCs w:val="21"/>
          <w:lang w:eastAsia="zh-CN"/>
        </w:rPr>
        <w:t>、近三年类似项目业绩表</w:t>
      </w:r>
    </w:p>
    <w:p w14:paraId="2C171EF5">
      <w:pPr>
        <w:spacing w:line="400" w:lineRule="exact"/>
        <w:ind w:firstLine="477" w:firstLineChars="199"/>
        <w:outlineLvl w:val="9"/>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8、拟投入本项目设计人员汇总表</w:t>
      </w:r>
    </w:p>
    <w:p w14:paraId="060651EF">
      <w:pPr>
        <w:spacing w:line="400" w:lineRule="exact"/>
        <w:ind w:firstLine="477" w:firstLineChars="199"/>
        <w:outlineLvl w:val="9"/>
        <w:rPr>
          <w:rFonts w:hint="default" w:ascii="仿宋" w:hAnsi="仿宋" w:eastAsia="仿宋" w:cs="仿宋"/>
          <w:bCs/>
          <w:color w:val="auto"/>
          <w:szCs w:val="21"/>
          <w:lang w:val="en-US" w:eastAsia="zh-CN"/>
        </w:rPr>
      </w:pPr>
      <w:r>
        <w:rPr>
          <w:rFonts w:hint="eastAsia" w:ascii="仿宋" w:hAnsi="仿宋" w:eastAsia="仿宋" w:cs="仿宋"/>
          <w:bCs/>
          <w:color w:val="auto"/>
          <w:szCs w:val="21"/>
          <w:lang w:val="en-US" w:eastAsia="zh-CN"/>
        </w:rPr>
        <w:t>9、服务方案</w:t>
      </w:r>
    </w:p>
    <w:p w14:paraId="60C83180">
      <w:pPr>
        <w:spacing w:line="400" w:lineRule="exact"/>
        <w:ind w:firstLine="477" w:firstLineChars="199"/>
        <w:outlineLvl w:val="9"/>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10、中小企业声明函(服务)</w:t>
      </w:r>
    </w:p>
    <w:p w14:paraId="37BFE60A">
      <w:pPr>
        <w:spacing w:line="400" w:lineRule="exact"/>
        <w:ind w:firstLine="477" w:firstLineChars="199"/>
        <w:outlineLvl w:val="9"/>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11、《残疾人福利性单位声明函》</w:t>
      </w:r>
    </w:p>
    <w:p w14:paraId="7ACA01A1">
      <w:pPr>
        <w:spacing w:line="400" w:lineRule="exact"/>
        <w:ind w:firstLine="477" w:firstLineChars="199"/>
        <w:outlineLvl w:val="9"/>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12、评分标准和细则中技术部分证明材料（格式自拟）</w:t>
      </w:r>
    </w:p>
    <w:p w14:paraId="30C697FD">
      <w:pPr>
        <w:spacing w:line="400" w:lineRule="exact"/>
        <w:ind w:firstLine="477" w:firstLineChars="199"/>
        <w:outlineLvl w:val="9"/>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13、评分标准和细则中商务部分证明材料（格式自拟）</w:t>
      </w:r>
    </w:p>
    <w:p w14:paraId="361ECBD5">
      <w:pPr>
        <w:spacing w:line="400" w:lineRule="exact"/>
        <w:ind w:firstLine="477" w:firstLineChars="199"/>
        <w:outlineLvl w:val="9"/>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14、供应商认为有必要提供的其他证明材料（格式自拟）</w:t>
      </w:r>
    </w:p>
    <w:p w14:paraId="7F7D68A9">
      <w:pPr>
        <w:pStyle w:val="13"/>
        <w:tabs>
          <w:tab w:val="left" w:pos="5580"/>
        </w:tabs>
        <w:spacing w:line="400" w:lineRule="exact"/>
        <w:ind w:left="641" w:leftChars="267"/>
        <w:outlineLvl w:val="9"/>
        <w:rPr>
          <w:rFonts w:ascii="仿宋" w:hAnsi="仿宋" w:eastAsia="仿宋" w:cs="仿宋"/>
          <w:color w:val="auto"/>
          <w:sz w:val="21"/>
          <w:szCs w:val="21"/>
          <w:lang w:eastAsia="zh-CN"/>
        </w:rPr>
      </w:pPr>
      <w:r>
        <w:rPr>
          <w:rFonts w:hint="eastAsia" w:ascii="仿宋" w:hAnsi="仿宋" w:eastAsia="仿宋" w:cs="仿宋"/>
          <w:color w:val="auto"/>
          <w:lang w:eastAsia="zh-CN"/>
        </w:rPr>
        <w:br w:type="page"/>
      </w:r>
    </w:p>
    <w:p w14:paraId="3E154C82">
      <w:pPr>
        <w:pStyle w:val="9"/>
        <w:numPr>
          <w:ilvl w:val="0"/>
          <w:numId w:val="0"/>
        </w:numPr>
        <w:tabs>
          <w:tab w:val="left" w:pos="780"/>
        </w:tabs>
        <w:kinsoku w:val="0"/>
        <w:overflowPunct w:val="0"/>
        <w:spacing w:before="130" w:line="355" w:lineRule="auto"/>
        <w:ind w:left="480" w:right="7"/>
        <w:jc w:val="center"/>
        <w:outlineLvl w:val="9"/>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1、投标函</w:t>
      </w:r>
    </w:p>
    <w:p w14:paraId="78F17842">
      <w:pPr>
        <w:spacing w:line="440" w:lineRule="exact"/>
        <w:outlineLvl w:val="9"/>
        <w:rPr>
          <w:rFonts w:ascii="仿宋" w:hAnsi="仿宋" w:eastAsia="仿宋" w:cs="仿宋"/>
          <w:color w:val="auto"/>
          <w:u w:val="single"/>
          <w:lang w:eastAsia="zh-CN"/>
        </w:rPr>
      </w:pPr>
      <w:r>
        <w:rPr>
          <w:rFonts w:hint="eastAsia" w:ascii="仿宋" w:hAnsi="仿宋" w:eastAsia="仿宋" w:cs="仿宋"/>
          <w:color w:val="auto"/>
          <w:lang w:eastAsia="zh-CN"/>
        </w:rPr>
        <w:t>致：</w:t>
      </w:r>
      <w:r>
        <w:rPr>
          <w:rFonts w:hint="eastAsia" w:ascii="仿宋" w:hAnsi="仿宋" w:eastAsia="仿宋" w:cs="仿宋"/>
          <w:color w:val="auto"/>
          <w:u w:val="single"/>
          <w:lang w:eastAsia="zh-CN"/>
        </w:rPr>
        <w:t xml:space="preserve">                     </w:t>
      </w:r>
    </w:p>
    <w:p w14:paraId="07FA7E72">
      <w:pPr>
        <w:spacing w:line="44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为响应你方组织的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项目的招标[项目编号为：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]，我方愿参与投标。</w:t>
      </w:r>
    </w:p>
    <w:p w14:paraId="7EB48D31">
      <w:pPr>
        <w:spacing w:line="44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我方确认收到贵方提供的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招标文件的全部内容。</w:t>
      </w:r>
    </w:p>
    <w:p w14:paraId="31175C24">
      <w:pPr>
        <w:spacing w:line="44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14D494BC">
      <w:pPr>
        <w:spacing w:line="44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u w:val="single"/>
          <w:lang w:eastAsia="zh-CN"/>
        </w:rPr>
        <w:t xml:space="preserve">      (供应商名称)      </w:t>
      </w:r>
      <w:r>
        <w:rPr>
          <w:rFonts w:hint="eastAsia" w:ascii="仿宋" w:hAnsi="仿宋" w:eastAsia="仿宋" w:cs="仿宋"/>
          <w:color w:val="auto"/>
          <w:lang w:eastAsia="zh-CN"/>
        </w:rPr>
        <w:t>作为供应商正式授权</w:t>
      </w:r>
      <w:r>
        <w:rPr>
          <w:rFonts w:hint="eastAsia" w:ascii="仿宋" w:hAnsi="仿宋" w:eastAsia="仿宋" w:cs="仿宋"/>
          <w:color w:val="auto"/>
          <w:u w:val="single"/>
          <w:lang w:eastAsia="zh-CN"/>
        </w:rPr>
        <w:t xml:space="preserve">  (授权代表全名, 职务)  </w:t>
      </w:r>
      <w:r>
        <w:rPr>
          <w:rFonts w:hint="eastAsia" w:ascii="仿宋" w:hAnsi="仿宋" w:eastAsia="仿宋" w:cs="仿宋"/>
          <w:color w:val="auto"/>
          <w:lang w:eastAsia="zh-CN"/>
        </w:rPr>
        <w:t>代表我方全权处理有关本报价的一切事宜。</w:t>
      </w:r>
    </w:p>
    <w:p w14:paraId="7819A31F">
      <w:pPr>
        <w:spacing w:line="44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我方已完全明白招标文件的所有条款要求，并申明如下：</w:t>
      </w:r>
    </w:p>
    <w:p w14:paraId="57712C8E">
      <w:pPr>
        <w:spacing w:line="48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（一）按招标文件提供的全部货物与相关服务的投标总价详见《报价一览表》。</w:t>
      </w:r>
    </w:p>
    <w:p w14:paraId="2402663D">
      <w:pPr>
        <w:spacing w:line="48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（二）本投标文件的有效期为投标截止时间起</w:t>
      </w:r>
      <w:r>
        <w:rPr>
          <w:rFonts w:hint="eastAsia" w:ascii="仿宋" w:hAnsi="仿宋" w:eastAsia="仿宋" w:cs="仿宋"/>
          <w:color w:val="auto"/>
          <w:u w:val="single"/>
          <w:lang w:eastAsia="zh-CN"/>
        </w:rPr>
        <w:t>60</w:t>
      </w:r>
      <w:r>
        <w:rPr>
          <w:rFonts w:hint="eastAsia" w:ascii="仿宋" w:hAnsi="仿宋" w:eastAsia="仿宋" w:cs="仿宋"/>
          <w:color w:val="auto"/>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AD9D2A7">
      <w:pPr>
        <w:spacing w:line="48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（三）我方同意按照贵方可能提出的要求而提供与投标有关的任何其它数据、信息或资料。</w:t>
      </w:r>
    </w:p>
    <w:p w14:paraId="300990CF">
      <w:pPr>
        <w:spacing w:line="48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（四）我方理解贵方不一定接受最低投标价或任何贵方可能收到的投标。</w:t>
      </w:r>
    </w:p>
    <w:p w14:paraId="6B302A72">
      <w:pPr>
        <w:spacing w:line="48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（五）我方如果中标，将保证履行招标文件及其澄清、修改文件（如果有）中的全部责任和义务，按质、按量、按期完成《招标内容》及《合同书》中的全部任务。</w:t>
      </w:r>
    </w:p>
    <w:p w14:paraId="5D1D3C4B">
      <w:pPr>
        <w:spacing w:line="48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（六）如我方被授予合同，我方承诺支付就本次招标应支付或将支付的中标服务费（详见按招标文件要求格式填写的《中标服务费支付承诺书》）。</w:t>
      </w:r>
    </w:p>
    <w:p w14:paraId="737ED592">
      <w:pPr>
        <w:spacing w:line="48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（七）我方作为在法律、财务和运作上独立于采购人、招标代理机构的供应商，在此保证所提交的所有文件和全部说明是真实的和正确的。</w:t>
      </w:r>
    </w:p>
    <w:p w14:paraId="626297DF">
      <w:pPr>
        <w:spacing w:line="48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（八）我方投标报价已包含应向知识产权所有权人支付的所有相关税费，并保证采购人在中国使用我方提供的货物时，如有第三方提出侵犯其知识产权主张的，责任由我方承担。</w:t>
      </w:r>
    </w:p>
    <w:p w14:paraId="46CE8D31">
      <w:pPr>
        <w:spacing w:line="48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（九）我方与其他供应商不存在单位负责人为同一人或者存在直接控股、管理关系。</w:t>
      </w:r>
    </w:p>
    <w:p w14:paraId="7FDA14F9">
      <w:pPr>
        <w:spacing w:line="48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（十）我方承诺未为本项目提供整体设计、规范编制或者项目管理、监理、检测等服务。</w:t>
      </w:r>
    </w:p>
    <w:p w14:paraId="204D9B44">
      <w:pPr>
        <w:spacing w:line="48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（十一）我方具备《政府采购法》第二十二条规定的条件，承诺如下：</w:t>
      </w:r>
    </w:p>
    <w:p w14:paraId="6F3248F6">
      <w:pPr>
        <w:spacing w:line="44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（1）我方已依法缴纳了各项税费及社会保险费用，如有需要，可随时向采购人提供近三个月内的相关缴费证明，以便核查。</w:t>
      </w:r>
    </w:p>
    <w:p w14:paraId="1759053C">
      <w:pPr>
        <w:spacing w:line="44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（2）我方已依法建立健全的财务会计制度，如有需要，可随时向采购人提供相关的证明材料，以便核查。</w:t>
      </w:r>
    </w:p>
    <w:p w14:paraId="33C24D16">
      <w:pPr>
        <w:spacing w:line="44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（3）我方参加本项目政府采购活动前3年内在经营活动中没有重大违法记录。</w:t>
      </w:r>
    </w:p>
    <w:p w14:paraId="0A999256">
      <w:pPr>
        <w:spacing w:line="44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（4）我方具备履行合同所必需的设备和专业技术能力。</w:t>
      </w:r>
    </w:p>
    <w:p w14:paraId="4CFB35B3">
      <w:pPr>
        <w:spacing w:line="44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（5）我方符合法律、行政法规规定的其他条件。</w:t>
      </w:r>
    </w:p>
    <w:p w14:paraId="6FCD6B0B">
      <w:pPr>
        <w:spacing w:line="44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以上内容如有虚假或与事实不符的，评审委员会可将我方做无效投标处理，我方愿意承担相应的法律责任。</w:t>
      </w:r>
    </w:p>
    <w:p w14:paraId="1B70D5F3">
      <w:pPr>
        <w:spacing w:line="44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（十三）我方对在本函及投标文件中所作的所有承诺承担法律责任。</w:t>
      </w:r>
    </w:p>
    <w:p w14:paraId="3EA00F7E">
      <w:pPr>
        <w:spacing w:line="440" w:lineRule="exac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（十四）所有与本招标有关的函件请发往下列地址：</w:t>
      </w:r>
    </w:p>
    <w:p w14:paraId="2167D830">
      <w:pPr>
        <w:spacing w:line="440" w:lineRule="exact"/>
        <w:outlineLvl w:val="9"/>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.邮政编码：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3E8D2FF7">
      <w:pPr>
        <w:spacing w:line="440" w:lineRule="exact"/>
        <w:outlineLvl w:val="9"/>
        <w:rPr>
          <w:rFonts w:ascii="仿宋" w:hAnsi="仿宋" w:eastAsia="仿宋" w:cs="仿宋"/>
          <w:color w:val="auto"/>
          <w:lang w:eastAsia="zh-CN"/>
        </w:rPr>
      </w:pPr>
      <w:r>
        <w:rPr>
          <w:rFonts w:hint="eastAsia" w:ascii="仿宋" w:hAnsi="仿宋" w:eastAsia="仿宋" w:cs="仿宋"/>
          <w:color w:val="auto"/>
          <w:lang w:eastAsia="zh-CN"/>
        </w:rPr>
        <w:t>电    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1A799EE5">
      <w:pPr>
        <w:spacing w:line="440" w:lineRule="exact"/>
        <w:outlineLvl w:val="9"/>
        <w:rPr>
          <w:rFonts w:ascii="仿宋" w:hAnsi="仿宋" w:eastAsia="仿宋" w:cs="仿宋"/>
          <w:color w:val="auto"/>
          <w:lang w:eastAsia="zh-CN"/>
        </w:rPr>
      </w:pPr>
      <w:r>
        <w:rPr>
          <w:rFonts w:hint="eastAsia" w:ascii="仿宋" w:hAnsi="仿宋" w:eastAsia="仿宋" w:cs="仿宋"/>
          <w:color w:val="auto"/>
          <w:lang w:eastAsia="zh-CN"/>
        </w:rPr>
        <w:t>传    真：</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61714417">
      <w:pPr>
        <w:spacing w:line="440" w:lineRule="exact"/>
        <w:outlineLvl w:val="9"/>
        <w:rPr>
          <w:rFonts w:ascii="仿宋" w:hAnsi="仿宋" w:eastAsia="仿宋" w:cs="仿宋"/>
          <w:color w:val="auto"/>
          <w:lang w:eastAsia="zh-CN"/>
        </w:rPr>
      </w:pPr>
      <w:r>
        <w:rPr>
          <w:rFonts w:hint="eastAsia" w:ascii="仿宋" w:hAnsi="仿宋" w:eastAsia="仿宋" w:cs="仿宋"/>
          <w:color w:val="auto"/>
          <w:lang w:eastAsia="zh-CN"/>
        </w:rPr>
        <w:t>代表姓名：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.职    务：</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058E199A">
      <w:pPr>
        <w:spacing w:line="440" w:lineRule="exact"/>
        <w:ind w:right="480"/>
        <w:jc w:val="right"/>
        <w:outlineLvl w:val="9"/>
        <w:rPr>
          <w:rFonts w:ascii="仿宋" w:hAnsi="仿宋" w:eastAsia="仿宋" w:cs="仿宋"/>
          <w:color w:val="auto"/>
          <w:lang w:eastAsia="zh-CN"/>
        </w:rPr>
      </w:pPr>
      <w:r>
        <w:rPr>
          <w:rFonts w:hint="eastAsia" w:ascii="仿宋" w:hAnsi="仿宋" w:eastAsia="仿宋" w:cs="仿宋"/>
          <w:color w:val="auto"/>
          <w:lang w:eastAsia="zh-CN"/>
        </w:rPr>
        <w:t>供应商：</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（公章） </w:t>
      </w:r>
    </w:p>
    <w:p w14:paraId="2FEC6643">
      <w:pPr>
        <w:wordWrap w:val="0"/>
        <w:spacing w:line="440" w:lineRule="exact"/>
        <w:ind w:firstLine="480" w:firstLineChars="200"/>
        <w:jc w:val="right"/>
        <w:outlineLvl w:val="9"/>
        <w:rPr>
          <w:rFonts w:ascii="仿宋" w:hAnsi="仿宋" w:eastAsia="仿宋" w:cs="仿宋"/>
          <w:color w:val="auto"/>
          <w:lang w:eastAsia="zh-CN"/>
        </w:rPr>
      </w:pPr>
      <w:r>
        <w:rPr>
          <w:rFonts w:hint="eastAsia" w:ascii="仿宋" w:hAnsi="仿宋" w:eastAsia="仿宋" w:cs="仿宋"/>
          <w:color w:val="auto"/>
          <w:lang w:eastAsia="zh-CN"/>
        </w:rPr>
        <w:t>法定代表人或委托人：</w:t>
      </w:r>
      <w:r>
        <w:rPr>
          <w:rFonts w:hint="eastAsia" w:ascii="仿宋" w:hAnsi="仿宋" w:eastAsia="仿宋" w:cs="仿宋"/>
          <w:color w:val="auto"/>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（签章）  </w:t>
      </w:r>
    </w:p>
    <w:p w14:paraId="444259FA">
      <w:pPr>
        <w:wordWrap w:val="0"/>
        <w:spacing w:line="440" w:lineRule="exact"/>
        <w:ind w:firstLine="480" w:firstLineChars="200"/>
        <w:jc w:val="right"/>
        <w:outlineLvl w:val="9"/>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lang w:eastAsia="zh-CN"/>
        </w:rPr>
        <w:t>年</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0728E2FA">
      <w:pPr>
        <w:pStyle w:val="37"/>
        <w:outlineLvl w:val="9"/>
        <w:rPr>
          <w:rFonts w:ascii="仿宋" w:hAnsi="仿宋" w:eastAsia="仿宋" w:cs="仿宋"/>
          <w:color w:val="auto"/>
          <w:lang w:eastAsia="zh-CN"/>
        </w:rPr>
      </w:pPr>
      <w:r>
        <w:rPr>
          <w:rFonts w:hint="eastAsia" w:ascii="仿宋" w:hAnsi="仿宋" w:eastAsia="仿宋" w:cs="仿宋"/>
          <w:color w:val="auto"/>
          <w:lang w:eastAsia="zh-CN"/>
        </w:rPr>
        <w:br w:type="page"/>
      </w:r>
    </w:p>
    <w:p w14:paraId="4C0A0B97">
      <w:pPr>
        <w:pStyle w:val="6"/>
        <w:tabs>
          <w:tab w:val="left" w:pos="5580"/>
        </w:tabs>
        <w:spacing w:line="240" w:lineRule="atLeast"/>
        <w:ind w:firstLine="3350" w:firstLineChars="927"/>
        <w:jc w:val="both"/>
        <w:outlineLvl w:val="9"/>
        <w:rPr>
          <w:rFonts w:ascii="仿宋" w:hAnsi="仿宋" w:eastAsia="仿宋" w:cs="仿宋"/>
          <w:color w:val="auto"/>
          <w:lang w:eastAsia="zh-CN"/>
        </w:rPr>
      </w:pPr>
      <w:r>
        <w:rPr>
          <w:rFonts w:hint="eastAsia" w:ascii="仿宋" w:hAnsi="仿宋" w:eastAsia="仿宋" w:cs="仿宋"/>
          <w:b/>
          <w:color w:val="auto"/>
          <w:sz w:val="36"/>
          <w:szCs w:val="24"/>
          <w:lang w:eastAsia="zh-CN"/>
        </w:rPr>
        <w:t>2、开标一览表</w:t>
      </w:r>
      <w:r>
        <w:rPr>
          <w:rFonts w:hint="eastAsia" w:ascii="仿宋" w:hAnsi="仿宋" w:eastAsia="仿宋" w:cs="仿宋"/>
          <w:b/>
          <w:color w:val="auto"/>
          <w:sz w:val="36"/>
          <w:szCs w:val="24"/>
          <w:lang w:eastAsia="zh-CN"/>
        </w:rPr>
        <w:cr/>
      </w:r>
    </w:p>
    <w:p w14:paraId="076979AE">
      <w:pPr>
        <w:adjustRightInd w:val="0"/>
        <w:snapToGrid w:val="0"/>
        <w:spacing w:line="500" w:lineRule="exact"/>
        <w:outlineLvl w:val="9"/>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14:paraId="2618CFE8">
      <w:pPr>
        <w:adjustRightInd w:val="0"/>
        <w:snapToGrid w:val="0"/>
        <w:spacing w:line="500" w:lineRule="exact"/>
        <w:outlineLvl w:val="9"/>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14:paraId="221DC804">
      <w:pPr>
        <w:spacing w:line="500" w:lineRule="exact"/>
        <w:jc w:val="right"/>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28"/>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361D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57DC3C83">
            <w:pPr>
              <w:jc w:val="center"/>
              <w:outlineLvl w:val="9"/>
              <w:rPr>
                <w:rFonts w:ascii="仿宋" w:hAnsi="仿宋" w:eastAsia="仿宋" w:cs="仿宋"/>
                <w:color w:val="auto"/>
                <w:szCs w:val="21"/>
              </w:rPr>
            </w:pPr>
            <w:r>
              <w:rPr>
                <w:rFonts w:hint="eastAsia" w:ascii="仿宋" w:hAnsi="仿宋" w:eastAsia="仿宋" w:cs="仿宋"/>
                <w:color w:val="auto"/>
                <w:szCs w:val="21"/>
              </w:rPr>
              <w:t>项目名称</w:t>
            </w:r>
          </w:p>
        </w:tc>
        <w:tc>
          <w:tcPr>
            <w:tcW w:w="6185" w:type="dxa"/>
            <w:vAlign w:val="center"/>
          </w:tcPr>
          <w:p w14:paraId="19CF4C4D">
            <w:pPr>
              <w:outlineLvl w:val="9"/>
              <w:rPr>
                <w:rFonts w:ascii="仿宋" w:hAnsi="仿宋" w:eastAsia="仿宋" w:cs="仿宋"/>
                <w:color w:val="auto"/>
                <w:szCs w:val="21"/>
              </w:rPr>
            </w:pPr>
          </w:p>
        </w:tc>
      </w:tr>
      <w:tr w14:paraId="7F6A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24F36E81">
            <w:pPr>
              <w:jc w:val="center"/>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服务期（天）</w:t>
            </w:r>
          </w:p>
        </w:tc>
        <w:tc>
          <w:tcPr>
            <w:tcW w:w="6185" w:type="dxa"/>
            <w:vAlign w:val="center"/>
          </w:tcPr>
          <w:p w14:paraId="5CE4E00B">
            <w:pPr>
              <w:jc w:val="center"/>
              <w:outlineLvl w:val="9"/>
              <w:rPr>
                <w:rFonts w:ascii="仿宋" w:hAnsi="仿宋" w:eastAsia="仿宋" w:cs="仿宋"/>
                <w:color w:val="auto"/>
                <w:szCs w:val="21"/>
                <w:lang w:eastAsia="zh-CN"/>
              </w:rPr>
            </w:pPr>
          </w:p>
        </w:tc>
      </w:tr>
      <w:tr w14:paraId="763C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4778F42B">
            <w:pPr>
              <w:jc w:val="center"/>
              <w:outlineLvl w:val="9"/>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14:paraId="38BC6005">
            <w:pPr>
              <w:jc w:val="center"/>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60天</w:t>
            </w:r>
          </w:p>
        </w:tc>
      </w:tr>
      <w:tr w14:paraId="69B8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0D76D855">
            <w:pPr>
              <w:jc w:val="center"/>
              <w:outlineLvl w:val="9"/>
              <w:rPr>
                <w:rFonts w:hint="eastAsia" w:ascii="仿宋" w:hAnsi="仿宋" w:eastAsia="仿宋" w:cs="仿宋"/>
                <w:color w:val="auto"/>
                <w:szCs w:val="21"/>
                <w:lang w:val="en-US" w:eastAsia="zh-CN"/>
              </w:rPr>
            </w:pPr>
            <w:r>
              <w:rPr>
                <w:rFonts w:hint="eastAsia" w:ascii="仿宋" w:hAnsi="仿宋" w:eastAsia="仿宋" w:cs="仿宋"/>
                <w:color w:val="auto"/>
                <w:szCs w:val="21"/>
              </w:rPr>
              <w:t>投标报价</w:t>
            </w:r>
          </w:p>
          <w:p w14:paraId="337E854C">
            <w:pPr>
              <w:jc w:val="center"/>
              <w:outlineLvl w:val="9"/>
              <w:rPr>
                <w:rFonts w:hint="default" w:ascii="仿宋" w:hAnsi="仿宋" w:eastAsia="仿宋" w:cs="仿宋"/>
                <w:color w:val="auto"/>
                <w:szCs w:val="21"/>
                <w:lang w:val="en-US" w:eastAsia="zh-CN"/>
              </w:rPr>
            </w:pPr>
            <w:r>
              <w:rPr>
                <w:rFonts w:hint="eastAsia" w:ascii="仿宋" w:hAnsi="仿宋" w:eastAsia="仿宋" w:cs="仿宋"/>
                <w:color w:val="auto"/>
                <w:szCs w:val="21"/>
              </w:rPr>
              <w:t>（人民币）</w:t>
            </w:r>
            <w:r>
              <w:rPr>
                <w:rFonts w:hint="eastAsia" w:ascii="仿宋" w:hAnsi="仿宋" w:eastAsia="仿宋" w:cs="仿宋"/>
                <w:color w:val="auto"/>
                <w:szCs w:val="21"/>
                <w:lang w:val="en-US" w:eastAsia="zh-CN"/>
              </w:rPr>
              <w:t xml:space="preserve">          </w:t>
            </w:r>
          </w:p>
        </w:tc>
        <w:tc>
          <w:tcPr>
            <w:tcW w:w="974" w:type="dxa"/>
            <w:tcBorders>
              <w:top w:val="single" w:color="auto" w:sz="4" w:space="0"/>
              <w:bottom w:val="single" w:color="auto" w:sz="4" w:space="0"/>
            </w:tcBorders>
            <w:vAlign w:val="center"/>
          </w:tcPr>
          <w:p w14:paraId="73F358AB">
            <w:pPr>
              <w:widowControl/>
              <w:jc w:val="center"/>
              <w:outlineLvl w:val="9"/>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14:paraId="266263D0">
            <w:pPr>
              <w:jc w:val="center"/>
              <w:outlineLvl w:val="9"/>
              <w:rPr>
                <w:rFonts w:ascii="仿宋" w:hAnsi="仿宋" w:eastAsia="仿宋" w:cs="仿宋"/>
                <w:color w:val="auto"/>
                <w:szCs w:val="21"/>
              </w:rPr>
            </w:pPr>
          </w:p>
        </w:tc>
      </w:tr>
      <w:tr w14:paraId="07C6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3860B265">
            <w:pPr>
              <w:jc w:val="center"/>
              <w:outlineLvl w:val="9"/>
              <w:rPr>
                <w:rFonts w:ascii="仿宋" w:hAnsi="仿宋" w:eastAsia="仿宋" w:cs="仿宋"/>
                <w:color w:val="auto"/>
                <w:szCs w:val="21"/>
              </w:rPr>
            </w:pPr>
          </w:p>
        </w:tc>
        <w:tc>
          <w:tcPr>
            <w:tcW w:w="974" w:type="dxa"/>
            <w:tcBorders>
              <w:top w:val="single" w:color="auto" w:sz="4" w:space="0"/>
              <w:bottom w:val="single" w:color="auto" w:sz="4" w:space="0"/>
            </w:tcBorders>
            <w:vAlign w:val="center"/>
          </w:tcPr>
          <w:p w14:paraId="55DF0635">
            <w:pPr>
              <w:widowControl/>
              <w:jc w:val="center"/>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14:paraId="7E8CCB66">
            <w:pPr>
              <w:jc w:val="center"/>
              <w:outlineLvl w:val="9"/>
              <w:rPr>
                <w:rFonts w:ascii="仿宋" w:hAnsi="仿宋" w:eastAsia="仿宋" w:cs="仿宋"/>
                <w:color w:val="auto"/>
                <w:szCs w:val="21"/>
              </w:rPr>
            </w:pPr>
          </w:p>
        </w:tc>
      </w:tr>
    </w:tbl>
    <w:p w14:paraId="601B4058">
      <w:pPr>
        <w:spacing w:line="500" w:lineRule="exact"/>
        <w:ind w:firstLine="470" w:firstLineChars="196"/>
        <w:outlineLvl w:val="9"/>
        <w:rPr>
          <w:rFonts w:ascii="仿宋" w:hAnsi="仿宋" w:eastAsia="仿宋" w:cs="仿宋"/>
          <w:color w:val="auto"/>
          <w:szCs w:val="21"/>
        </w:rPr>
      </w:pPr>
      <w:r>
        <w:rPr>
          <w:rFonts w:hint="eastAsia" w:ascii="仿宋" w:hAnsi="仿宋" w:eastAsia="仿宋" w:cs="仿宋"/>
          <w:color w:val="auto"/>
          <w:szCs w:val="21"/>
        </w:rPr>
        <w:t>填写说明：</w:t>
      </w:r>
    </w:p>
    <w:p w14:paraId="6E580313">
      <w:pPr>
        <w:spacing w:line="500" w:lineRule="exact"/>
        <w:ind w:firstLine="470" w:firstLineChars="196"/>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1.为方便开标唱标，供应商应将开标一览表单独密封，并在信封上标明“开标一览表”字样，然后在递交投标文件时单独递交</w:t>
      </w:r>
      <w:r>
        <w:rPr>
          <w:rFonts w:hint="eastAsia" w:ascii="仿宋" w:hAnsi="仿宋" w:eastAsia="仿宋" w:cs="仿宋"/>
          <w:b/>
          <w:bCs/>
          <w:color w:val="auto"/>
          <w:lang w:eastAsia="zh-CN"/>
        </w:rPr>
        <w:t>。</w:t>
      </w:r>
    </w:p>
    <w:p w14:paraId="59DDEB31">
      <w:pPr>
        <w:spacing w:line="500" w:lineRule="exact"/>
        <w:ind w:firstLine="480" w:firstLineChars="200"/>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34A6AF7">
      <w:pPr>
        <w:spacing w:line="500" w:lineRule="exact"/>
        <w:ind w:firstLine="480" w:firstLineChars="200"/>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3.投标总价为招标范围所列全部招标项目的报价总和，并应与投标报价明细表及分项价格表保持一致。</w:t>
      </w:r>
    </w:p>
    <w:p w14:paraId="0F108668">
      <w:pPr>
        <w:spacing w:line="500" w:lineRule="exact"/>
        <w:ind w:firstLine="480" w:firstLineChars="200"/>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4.必须在投标文件中装订。</w:t>
      </w:r>
    </w:p>
    <w:p w14:paraId="10B41B4C">
      <w:pPr>
        <w:spacing w:line="500" w:lineRule="exact"/>
        <w:ind w:firstLine="480" w:firstLineChars="200"/>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5.投标报价不得填报选择性报价。</w:t>
      </w:r>
    </w:p>
    <w:p w14:paraId="3326677D">
      <w:pPr>
        <w:spacing w:line="500" w:lineRule="exact"/>
        <w:ind w:firstLine="480" w:firstLineChars="200"/>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供应商名称：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14:paraId="171D0514">
      <w:pPr>
        <w:spacing w:line="500" w:lineRule="exact"/>
        <w:ind w:firstLine="480" w:firstLineChars="200"/>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7E726A85">
      <w:pPr>
        <w:spacing w:line="500" w:lineRule="exact"/>
        <w:ind w:firstLine="480" w:firstLineChars="200"/>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095898B6">
      <w:pPr>
        <w:spacing w:line="500" w:lineRule="exact"/>
        <w:ind w:firstLine="480" w:firstLineChars="200"/>
        <w:outlineLvl w:val="9"/>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14:paraId="09B40B2B">
      <w:pPr>
        <w:outlineLvl w:val="9"/>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br w:type="page"/>
      </w:r>
    </w:p>
    <w:p w14:paraId="32CD247B">
      <w:pPr>
        <w:pStyle w:val="40"/>
        <w:keepNext/>
        <w:keepLines/>
        <w:spacing w:before="0" w:after="220"/>
        <w:outlineLvl w:val="9"/>
        <w:rPr>
          <w:rFonts w:ascii="仿宋" w:hAnsi="仿宋" w:eastAsia="仿宋" w:cs="仿宋"/>
          <w:b/>
          <w:bCs/>
          <w:color w:val="auto"/>
        </w:rPr>
      </w:pPr>
      <w:bookmarkStart w:id="201" w:name="_Toc6730"/>
      <w:bookmarkStart w:id="202" w:name="_Toc8778"/>
      <w:bookmarkStart w:id="203" w:name="_Toc13587"/>
      <w:r>
        <w:rPr>
          <w:rFonts w:hint="eastAsia" w:ascii="仿宋" w:hAnsi="仿宋" w:eastAsia="仿宋" w:cs="仿宋"/>
          <w:b/>
          <w:bCs/>
          <w:color w:val="auto"/>
          <w:lang w:val="en-US" w:eastAsia="zh-CN"/>
        </w:rPr>
        <w:t>3</w:t>
      </w:r>
      <w:r>
        <w:rPr>
          <w:rFonts w:hint="eastAsia" w:ascii="仿宋" w:hAnsi="仿宋" w:eastAsia="仿宋" w:cs="仿宋"/>
          <w:b/>
          <w:bCs/>
          <w:color w:val="auto"/>
          <w:lang w:eastAsia="zh-CN"/>
        </w:rPr>
        <w:t>、</w:t>
      </w:r>
      <w:r>
        <w:rPr>
          <w:rFonts w:hint="eastAsia" w:ascii="仿宋" w:hAnsi="仿宋" w:eastAsia="仿宋" w:cs="仿宋"/>
          <w:b/>
          <w:bCs/>
          <w:color w:val="auto"/>
        </w:rPr>
        <w:t>投标报价明细表</w:t>
      </w:r>
      <w:bookmarkEnd w:id="201"/>
      <w:bookmarkEnd w:id="202"/>
      <w:bookmarkEnd w:id="203"/>
    </w:p>
    <w:p w14:paraId="2B6F6385">
      <w:pPr>
        <w:pStyle w:val="40"/>
        <w:keepNext/>
        <w:keepLines/>
        <w:spacing w:before="0" w:after="220"/>
        <w:jc w:val="both"/>
        <w:outlineLvl w:val="9"/>
        <w:rPr>
          <w:rFonts w:ascii="仿宋" w:hAnsi="仿宋" w:eastAsia="仿宋" w:cs="仿宋"/>
          <w:color w:val="auto"/>
          <w:sz w:val="24"/>
        </w:rPr>
      </w:pPr>
      <w:bookmarkStart w:id="204" w:name="_Toc31245"/>
      <w:bookmarkStart w:id="205" w:name="_Toc32491"/>
      <w:bookmarkStart w:id="206" w:name="_Toc26404"/>
      <w:r>
        <w:rPr>
          <w:rFonts w:hint="eastAsia" w:ascii="仿宋" w:hAnsi="仿宋" w:eastAsia="仿宋" w:cs="仿宋"/>
          <w:color w:val="auto"/>
          <w:sz w:val="24"/>
        </w:rPr>
        <w:t>项目名称:</w:t>
      </w:r>
      <w:bookmarkEnd w:id="204"/>
      <w:bookmarkEnd w:id="205"/>
      <w:bookmarkEnd w:id="206"/>
      <w:r>
        <w:rPr>
          <w:rFonts w:hint="eastAsia" w:ascii="仿宋" w:hAnsi="仿宋" w:eastAsia="仿宋" w:cs="仿宋"/>
          <w:color w:val="auto"/>
          <w:sz w:val="24"/>
        </w:rPr>
        <w:t xml:space="preserve">                      </w:t>
      </w:r>
    </w:p>
    <w:p w14:paraId="0B5B539A">
      <w:pPr>
        <w:pStyle w:val="40"/>
        <w:keepNext/>
        <w:keepLines/>
        <w:spacing w:before="0" w:after="220"/>
        <w:jc w:val="both"/>
        <w:outlineLvl w:val="9"/>
        <w:rPr>
          <w:rFonts w:ascii="仿宋" w:hAnsi="仿宋" w:eastAsia="仿宋" w:cs="仿宋"/>
          <w:color w:val="auto"/>
          <w:sz w:val="24"/>
        </w:rPr>
      </w:pPr>
      <w:bookmarkStart w:id="207" w:name="_Toc4127"/>
      <w:bookmarkStart w:id="208" w:name="_Toc10519"/>
      <w:bookmarkStart w:id="209" w:name="_Toc25751"/>
      <w:r>
        <w:rPr>
          <w:rFonts w:hint="eastAsia" w:ascii="仿宋" w:hAnsi="仿宋" w:eastAsia="仿宋" w:cs="仿宋"/>
          <w:color w:val="auto"/>
          <w:sz w:val="24"/>
        </w:rPr>
        <w:t xml:space="preserve">招标编号: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包号:</w:t>
      </w:r>
      <w:bookmarkEnd w:id="207"/>
      <w:bookmarkEnd w:id="208"/>
      <w:bookmarkEnd w:id="209"/>
      <w:r>
        <w:rPr>
          <w:rFonts w:hint="eastAsia" w:ascii="仿宋" w:hAnsi="仿宋" w:eastAsia="仿宋" w:cs="仿宋"/>
          <w:color w:val="auto"/>
          <w:sz w:val="24"/>
        </w:rPr>
        <w:t xml:space="preserve"> 　 </w:t>
      </w:r>
    </w:p>
    <w:p w14:paraId="222BCB24">
      <w:pPr>
        <w:pStyle w:val="13"/>
        <w:spacing w:line="240" w:lineRule="atLeast"/>
        <w:ind w:left="1157" w:leftChars="257" w:hanging="540"/>
        <w:jc w:val="center"/>
        <w:outlineLvl w:val="9"/>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元（人民币）</w:t>
      </w:r>
    </w:p>
    <w:tbl>
      <w:tblPr>
        <w:tblStyle w:val="28"/>
        <w:tblW w:w="86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
        <w:gridCol w:w="1546"/>
        <w:gridCol w:w="1777"/>
        <w:gridCol w:w="1471"/>
        <w:gridCol w:w="1965"/>
        <w:gridCol w:w="946"/>
      </w:tblGrid>
      <w:tr w14:paraId="4E190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4F372123">
            <w:pPr>
              <w:pStyle w:val="13"/>
              <w:shd w:val="clear" w:color="auto" w:fill="auto"/>
              <w:spacing w:line="240" w:lineRule="atLeast"/>
              <w:jc w:val="center"/>
              <w:outlineLvl w:val="9"/>
              <w:rPr>
                <w:rFonts w:ascii="仿宋" w:hAnsi="仿宋" w:eastAsia="仿宋" w:cs="仿宋"/>
                <w:color w:val="auto"/>
                <w:szCs w:val="21"/>
              </w:rPr>
            </w:pPr>
            <w:r>
              <w:rPr>
                <w:rFonts w:hint="eastAsia" w:ascii="仿宋" w:hAnsi="仿宋" w:eastAsia="仿宋" w:cs="仿宋"/>
                <w:color w:val="auto"/>
                <w:sz w:val="24"/>
                <w:szCs w:val="24"/>
                <w:highlight w:val="none"/>
                <w:lang w:val="en-US" w:eastAsia="zh-CN"/>
              </w:rPr>
              <w:t>序号</w:t>
            </w:r>
          </w:p>
        </w:tc>
        <w:tc>
          <w:tcPr>
            <w:tcW w:w="1546" w:type="dxa"/>
            <w:tcBorders>
              <w:top w:val="single" w:color="auto" w:sz="4" w:space="0"/>
              <w:left w:val="single" w:color="auto" w:sz="4" w:space="0"/>
              <w:bottom w:val="single" w:color="auto" w:sz="4" w:space="0"/>
              <w:right w:val="single" w:color="auto" w:sz="4" w:space="0"/>
            </w:tcBorders>
            <w:vAlign w:val="center"/>
          </w:tcPr>
          <w:p w14:paraId="1358CFD5">
            <w:pPr>
              <w:pStyle w:val="13"/>
              <w:shd w:val="clear" w:color="auto" w:fill="auto"/>
              <w:spacing w:line="240" w:lineRule="atLeast"/>
              <w:jc w:val="center"/>
              <w:outlineLvl w:val="9"/>
              <w:rPr>
                <w:rFonts w:ascii="仿宋" w:hAnsi="仿宋" w:eastAsia="仿宋" w:cs="仿宋"/>
                <w:color w:val="auto"/>
                <w:szCs w:val="21"/>
              </w:rPr>
            </w:pPr>
            <w:r>
              <w:rPr>
                <w:rFonts w:hint="eastAsia" w:ascii="仿宋" w:hAnsi="仿宋" w:eastAsia="仿宋" w:cs="仿宋"/>
                <w:color w:val="auto"/>
                <w:sz w:val="24"/>
                <w:szCs w:val="24"/>
                <w:highlight w:val="none"/>
                <w:lang w:val="en-US" w:eastAsia="zh-CN"/>
              </w:rPr>
              <w:t>名称</w:t>
            </w:r>
          </w:p>
        </w:tc>
        <w:tc>
          <w:tcPr>
            <w:tcW w:w="1777" w:type="dxa"/>
            <w:tcBorders>
              <w:top w:val="single" w:color="auto" w:sz="4" w:space="0"/>
              <w:left w:val="single" w:color="auto" w:sz="4" w:space="0"/>
              <w:bottom w:val="single" w:color="auto" w:sz="4" w:space="0"/>
              <w:right w:val="single" w:color="auto" w:sz="4" w:space="0"/>
            </w:tcBorders>
            <w:vAlign w:val="center"/>
          </w:tcPr>
          <w:p w14:paraId="79927E8C">
            <w:pPr>
              <w:pStyle w:val="13"/>
              <w:shd w:val="clear" w:color="auto" w:fill="auto"/>
              <w:spacing w:line="240" w:lineRule="atLeast"/>
              <w:jc w:val="center"/>
              <w:outlineLvl w:val="9"/>
              <w:rPr>
                <w:rFonts w:ascii="仿宋" w:hAnsi="仿宋" w:eastAsia="仿宋" w:cs="仿宋"/>
                <w:color w:val="auto"/>
                <w:szCs w:val="21"/>
                <w:lang w:eastAsia="zh-CN"/>
              </w:rPr>
            </w:pPr>
            <w:r>
              <w:rPr>
                <w:rFonts w:hint="eastAsia" w:ascii="仿宋" w:hAnsi="仿宋" w:eastAsia="仿宋" w:cs="仿宋"/>
                <w:color w:val="auto"/>
                <w:sz w:val="24"/>
                <w:szCs w:val="24"/>
                <w:highlight w:val="none"/>
                <w:lang w:val="en-US" w:eastAsia="zh-CN"/>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6589332E">
            <w:pPr>
              <w:pStyle w:val="13"/>
              <w:shd w:val="clear" w:color="auto" w:fill="auto"/>
              <w:spacing w:line="240" w:lineRule="atLeast"/>
              <w:jc w:val="center"/>
              <w:outlineLvl w:val="9"/>
              <w:rPr>
                <w:rFonts w:ascii="仿宋" w:hAnsi="仿宋" w:eastAsia="仿宋" w:cs="仿宋"/>
                <w:color w:val="auto"/>
                <w:szCs w:val="21"/>
                <w:lang w:eastAsia="zh-CN"/>
              </w:rPr>
            </w:pPr>
            <w:r>
              <w:rPr>
                <w:rFonts w:hint="eastAsia" w:ascii="仿宋" w:hAnsi="仿宋" w:eastAsia="仿宋" w:cs="仿宋"/>
                <w:color w:val="auto"/>
                <w:sz w:val="24"/>
                <w:szCs w:val="24"/>
                <w:highlight w:val="none"/>
                <w:lang w:val="en-US" w:eastAsia="zh-CN"/>
              </w:rPr>
              <w:t>单价</w:t>
            </w:r>
          </w:p>
        </w:tc>
        <w:tc>
          <w:tcPr>
            <w:tcW w:w="1965" w:type="dxa"/>
            <w:tcBorders>
              <w:top w:val="single" w:color="auto" w:sz="4" w:space="0"/>
              <w:left w:val="single" w:color="auto" w:sz="4" w:space="0"/>
              <w:bottom w:val="single" w:color="auto" w:sz="4" w:space="0"/>
              <w:right w:val="single" w:color="auto" w:sz="4" w:space="0"/>
            </w:tcBorders>
            <w:vAlign w:val="center"/>
          </w:tcPr>
          <w:p w14:paraId="5595FD6D">
            <w:pPr>
              <w:pStyle w:val="13"/>
              <w:shd w:val="clear" w:color="auto" w:fill="auto"/>
              <w:spacing w:line="240" w:lineRule="atLeast"/>
              <w:jc w:val="center"/>
              <w:outlineLvl w:val="9"/>
              <w:rPr>
                <w:rFonts w:ascii="仿宋" w:hAnsi="仿宋" w:eastAsia="仿宋" w:cs="仿宋"/>
                <w:color w:val="auto"/>
                <w:szCs w:val="21"/>
                <w:lang w:eastAsia="zh-CN"/>
              </w:rPr>
            </w:pPr>
            <w:r>
              <w:rPr>
                <w:rFonts w:hint="eastAsia" w:ascii="仿宋" w:hAnsi="仿宋" w:eastAsia="仿宋" w:cs="仿宋"/>
                <w:color w:val="auto"/>
                <w:sz w:val="24"/>
                <w:szCs w:val="24"/>
                <w:highlight w:val="none"/>
                <w:lang w:val="en-US" w:eastAsia="zh-CN"/>
              </w:rPr>
              <w:t>总价</w:t>
            </w:r>
          </w:p>
        </w:tc>
        <w:tc>
          <w:tcPr>
            <w:tcW w:w="946" w:type="dxa"/>
            <w:tcBorders>
              <w:top w:val="single" w:color="auto" w:sz="4" w:space="0"/>
              <w:left w:val="single" w:color="auto" w:sz="4" w:space="0"/>
              <w:bottom w:val="single" w:color="auto" w:sz="4" w:space="0"/>
              <w:right w:val="single" w:color="auto" w:sz="4" w:space="0"/>
            </w:tcBorders>
            <w:vAlign w:val="center"/>
          </w:tcPr>
          <w:p w14:paraId="05881504">
            <w:pPr>
              <w:pStyle w:val="13"/>
              <w:shd w:val="clear" w:color="auto" w:fill="auto"/>
              <w:spacing w:line="240" w:lineRule="atLeast"/>
              <w:jc w:val="center"/>
              <w:outlineLvl w:val="9"/>
              <w:rPr>
                <w:rFonts w:ascii="仿宋" w:hAnsi="仿宋" w:eastAsia="仿宋" w:cs="仿宋"/>
                <w:color w:val="auto"/>
                <w:szCs w:val="21"/>
              </w:rPr>
            </w:pPr>
            <w:r>
              <w:rPr>
                <w:rFonts w:hint="eastAsia" w:ascii="仿宋" w:hAnsi="仿宋" w:eastAsia="仿宋" w:cs="仿宋"/>
                <w:color w:val="auto"/>
                <w:sz w:val="24"/>
                <w:szCs w:val="24"/>
                <w:highlight w:val="none"/>
                <w:lang w:val="en-US" w:eastAsia="zh-CN"/>
              </w:rPr>
              <w:t>备注</w:t>
            </w:r>
          </w:p>
        </w:tc>
      </w:tr>
      <w:tr w14:paraId="28DAC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4ABD5E97">
            <w:pPr>
              <w:spacing w:line="500" w:lineRule="exact"/>
              <w:jc w:val="center"/>
              <w:outlineLvl w:val="9"/>
              <w:rPr>
                <w:rFonts w:ascii="仿宋" w:hAnsi="仿宋" w:eastAsia="仿宋" w:cs="仿宋"/>
                <w:color w:val="auto"/>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0D47C551">
            <w:pPr>
              <w:spacing w:line="500" w:lineRule="exact"/>
              <w:jc w:val="center"/>
              <w:outlineLvl w:val="9"/>
              <w:rPr>
                <w:rFonts w:ascii="仿宋" w:hAnsi="仿宋" w:eastAsia="仿宋" w:cs="仿宋"/>
                <w:color w:val="auto"/>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4BC932CB">
            <w:pPr>
              <w:spacing w:line="500" w:lineRule="exact"/>
              <w:jc w:val="center"/>
              <w:outlineLvl w:val="9"/>
              <w:rPr>
                <w:rFonts w:ascii="仿宋" w:hAnsi="仿宋" w:eastAsia="仿宋" w:cs="仿宋"/>
                <w:color w:val="auto"/>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016AE704">
            <w:pPr>
              <w:spacing w:line="500" w:lineRule="exact"/>
              <w:jc w:val="center"/>
              <w:outlineLvl w:val="9"/>
              <w:rPr>
                <w:rFonts w:ascii="仿宋" w:hAnsi="仿宋" w:eastAsia="仿宋" w:cs="仿宋"/>
                <w:color w:val="auto"/>
                <w:szCs w:val="21"/>
              </w:rPr>
            </w:pPr>
          </w:p>
        </w:tc>
        <w:tc>
          <w:tcPr>
            <w:tcW w:w="1965" w:type="dxa"/>
            <w:tcBorders>
              <w:top w:val="single" w:color="auto" w:sz="4" w:space="0"/>
              <w:left w:val="single" w:color="auto" w:sz="4" w:space="0"/>
              <w:bottom w:val="single" w:color="auto" w:sz="4" w:space="0"/>
              <w:right w:val="single" w:color="auto" w:sz="4" w:space="0"/>
            </w:tcBorders>
            <w:vAlign w:val="center"/>
          </w:tcPr>
          <w:p w14:paraId="7C28704D">
            <w:pPr>
              <w:spacing w:line="500" w:lineRule="exact"/>
              <w:jc w:val="center"/>
              <w:outlineLvl w:val="9"/>
              <w:rPr>
                <w:rFonts w:ascii="仿宋" w:hAnsi="仿宋" w:eastAsia="仿宋" w:cs="仿宋"/>
                <w:color w:val="auto"/>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66C44158">
            <w:pPr>
              <w:spacing w:line="500" w:lineRule="exact"/>
              <w:jc w:val="center"/>
              <w:outlineLvl w:val="9"/>
              <w:rPr>
                <w:rFonts w:ascii="仿宋" w:hAnsi="仿宋" w:eastAsia="仿宋" w:cs="仿宋"/>
                <w:color w:val="auto"/>
                <w:szCs w:val="21"/>
              </w:rPr>
            </w:pPr>
          </w:p>
        </w:tc>
      </w:tr>
      <w:tr w14:paraId="589EC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7D05A957">
            <w:pPr>
              <w:spacing w:line="500" w:lineRule="exact"/>
              <w:jc w:val="center"/>
              <w:outlineLvl w:val="9"/>
              <w:rPr>
                <w:rFonts w:ascii="仿宋" w:hAnsi="仿宋" w:eastAsia="仿宋" w:cs="仿宋"/>
                <w:color w:val="auto"/>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29DBD760">
            <w:pPr>
              <w:spacing w:line="500" w:lineRule="exact"/>
              <w:jc w:val="center"/>
              <w:outlineLvl w:val="9"/>
              <w:rPr>
                <w:rFonts w:ascii="仿宋" w:hAnsi="仿宋" w:eastAsia="仿宋" w:cs="仿宋"/>
                <w:color w:val="auto"/>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7960DF07">
            <w:pPr>
              <w:spacing w:line="500" w:lineRule="exact"/>
              <w:jc w:val="center"/>
              <w:outlineLvl w:val="9"/>
              <w:rPr>
                <w:rFonts w:ascii="仿宋" w:hAnsi="仿宋" w:eastAsia="仿宋" w:cs="仿宋"/>
                <w:color w:val="auto"/>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4F3AA6DF">
            <w:pPr>
              <w:spacing w:line="500" w:lineRule="exact"/>
              <w:jc w:val="center"/>
              <w:outlineLvl w:val="9"/>
              <w:rPr>
                <w:rFonts w:ascii="仿宋" w:hAnsi="仿宋" w:eastAsia="仿宋" w:cs="仿宋"/>
                <w:color w:val="auto"/>
                <w:szCs w:val="21"/>
              </w:rPr>
            </w:pPr>
          </w:p>
        </w:tc>
        <w:tc>
          <w:tcPr>
            <w:tcW w:w="1965" w:type="dxa"/>
            <w:tcBorders>
              <w:top w:val="single" w:color="auto" w:sz="4" w:space="0"/>
              <w:left w:val="single" w:color="auto" w:sz="4" w:space="0"/>
              <w:bottom w:val="single" w:color="auto" w:sz="4" w:space="0"/>
              <w:right w:val="single" w:color="auto" w:sz="4" w:space="0"/>
            </w:tcBorders>
            <w:vAlign w:val="center"/>
          </w:tcPr>
          <w:p w14:paraId="56DB45E2">
            <w:pPr>
              <w:spacing w:line="500" w:lineRule="exact"/>
              <w:jc w:val="center"/>
              <w:outlineLvl w:val="9"/>
              <w:rPr>
                <w:rFonts w:ascii="仿宋" w:hAnsi="仿宋" w:eastAsia="仿宋" w:cs="仿宋"/>
                <w:color w:val="auto"/>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638386B7">
            <w:pPr>
              <w:spacing w:line="500" w:lineRule="exact"/>
              <w:jc w:val="center"/>
              <w:outlineLvl w:val="9"/>
              <w:rPr>
                <w:rFonts w:ascii="仿宋" w:hAnsi="仿宋" w:eastAsia="仿宋" w:cs="仿宋"/>
                <w:color w:val="auto"/>
                <w:szCs w:val="21"/>
              </w:rPr>
            </w:pPr>
          </w:p>
        </w:tc>
      </w:tr>
      <w:tr w14:paraId="77729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449C5528">
            <w:pPr>
              <w:spacing w:line="500" w:lineRule="exact"/>
              <w:jc w:val="center"/>
              <w:outlineLvl w:val="9"/>
              <w:rPr>
                <w:rFonts w:ascii="仿宋" w:hAnsi="仿宋" w:eastAsia="仿宋" w:cs="仿宋"/>
                <w:color w:val="auto"/>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66ACE32D">
            <w:pPr>
              <w:spacing w:line="500" w:lineRule="exact"/>
              <w:jc w:val="center"/>
              <w:outlineLvl w:val="9"/>
              <w:rPr>
                <w:rFonts w:ascii="仿宋" w:hAnsi="仿宋" w:eastAsia="仿宋" w:cs="仿宋"/>
                <w:color w:val="auto"/>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364796A8">
            <w:pPr>
              <w:spacing w:line="500" w:lineRule="exact"/>
              <w:jc w:val="center"/>
              <w:outlineLvl w:val="9"/>
              <w:rPr>
                <w:rFonts w:ascii="仿宋" w:hAnsi="仿宋" w:eastAsia="仿宋" w:cs="仿宋"/>
                <w:color w:val="auto"/>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42F17F9F">
            <w:pPr>
              <w:spacing w:line="500" w:lineRule="exact"/>
              <w:jc w:val="center"/>
              <w:outlineLvl w:val="9"/>
              <w:rPr>
                <w:rFonts w:ascii="仿宋" w:hAnsi="仿宋" w:eastAsia="仿宋" w:cs="仿宋"/>
                <w:color w:val="auto"/>
                <w:szCs w:val="21"/>
              </w:rPr>
            </w:pPr>
          </w:p>
        </w:tc>
        <w:tc>
          <w:tcPr>
            <w:tcW w:w="1965" w:type="dxa"/>
            <w:tcBorders>
              <w:top w:val="single" w:color="auto" w:sz="4" w:space="0"/>
              <w:left w:val="single" w:color="auto" w:sz="4" w:space="0"/>
              <w:bottom w:val="single" w:color="auto" w:sz="4" w:space="0"/>
              <w:right w:val="single" w:color="auto" w:sz="4" w:space="0"/>
            </w:tcBorders>
            <w:vAlign w:val="center"/>
          </w:tcPr>
          <w:p w14:paraId="6D9B7EED">
            <w:pPr>
              <w:spacing w:line="500" w:lineRule="exact"/>
              <w:jc w:val="center"/>
              <w:outlineLvl w:val="9"/>
              <w:rPr>
                <w:rFonts w:ascii="仿宋" w:hAnsi="仿宋" w:eastAsia="仿宋" w:cs="仿宋"/>
                <w:color w:val="auto"/>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277E71F9">
            <w:pPr>
              <w:spacing w:line="500" w:lineRule="exact"/>
              <w:jc w:val="center"/>
              <w:outlineLvl w:val="9"/>
              <w:rPr>
                <w:rFonts w:ascii="仿宋" w:hAnsi="仿宋" w:eastAsia="仿宋" w:cs="仿宋"/>
                <w:color w:val="auto"/>
                <w:szCs w:val="21"/>
              </w:rPr>
            </w:pPr>
          </w:p>
        </w:tc>
      </w:tr>
      <w:tr w14:paraId="6AB9E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1BD43531">
            <w:pPr>
              <w:spacing w:line="500" w:lineRule="exact"/>
              <w:jc w:val="center"/>
              <w:outlineLvl w:val="9"/>
              <w:rPr>
                <w:rFonts w:ascii="仿宋" w:hAnsi="仿宋" w:eastAsia="仿宋" w:cs="仿宋"/>
                <w:color w:val="auto"/>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27FB9A5F">
            <w:pPr>
              <w:spacing w:line="500" w:lineRule="exact"/>
              <w:jc w:val="center"/>
              <w:outlineLvl w:val="9"/>
              <w:rPr>
                <w:rFonts w:ascii="仿宋" w:hAnsi="仿宋" w:eastAsia="仿宋" w:cs="仿宋"/>
                <w:color w:val="auto"/>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0B4AD004">
            <w:pPr>
              <w:spacing w:line="500" w:lineRule="exact"/>
              <w:jc w:val="center"/>
              <w:outlineLvl w:val="9"/>
              <w:rPr>
                <w:rFonts w:ascii="仿宋" w:hAnsi="仿宋" w:eastAsia="仿宋" w:cs="仿宋"/>
                <w:color w:val="auto"/>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01EA511C">
            <w:pPr>
              <w:spacing w:line="500" w:lineRule="exact"/>
              <w:jc w:val="center"/>
              <w:outlineLvl w:val="9"/>
              <w:rPr>
                <w:rFonts w:ascii="仿宋" w:hAnsi="仿宋" w:eastAsia="仿宋" w:cs="仿宋"/>
                <w:color w:val="auto"/>
                <w:szCs w:val="21"/>
              </w:rPr>
            </w:pPr>
          </w:p>
        </w:tc>
        <w:tc>
          <w:tcPr>
            <w:tcW w:w="1965" w:type="dxa"/>
            <w:tcBorders>
              <w:top w:val="single" w:color="auto" w:sz="4" w:space="0"/>
              <w:left w:val="single" w:color="auto" w:sz="4" w:space="0"/>
              <w:bottom w:val="single" w:color="auto" w:sz="4" w:space="0"/>
              <w:right w:val="single" w:color="auto" w:sz="4" w:space="0"/>
            </w:tcBorders>
            <w:vAlign w:val="center"/>
          </w:tcPr>
          <w:p w14:paraId="7048A2B5">
            <w:pPr>
              <w:spacing w:line="500" w:lineRule="exact"/>
              <w:jc w:val="center"/>
              <w:outlineLvl w:val="9"/>
              <w:rPr>
                <w:rFonts w:ascii="仿宋" w:hAnsi="仿宋" w:eastAsia="仿宋" w:cs="仿宋"/>
                <w:color w:val="auto"/>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43A6109B">
            <w:pPr>
              <w:spacing w:line="500" w:lineRule="exact"/>
              <w:jc w:val="center"/>
              <w:outlineLvl w:val="9"/>
              <w:rPr>
                <w:rFonts w:ascii="仿宋" w:hAnsi="仿宋" w:eastAsia="仿宋" w:cs="仿宋"/>
                <w:color w:val="auto"/>
                <w:szCs w:val="21"/>
              </w:rPr>
            </w:pPr>
          </w:p>
        </w:tc>
      </w:tr>
      <w:tr w14:paraId="19700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3870E2D2">
            <w:pPr>
              <w:spacing w:line="500" w:lineRule="exact"/>
              <w:jc w:val="center"/>
              <w:outlineLvl w:val="9"/>
              <w:rPr>
                <w:rFonts w:ascii="仿宋" w:hAnsi="仿宋" w:eastAsia="仿宋" w:cs="仿宋"/>
                <w:color w:val="auto"/>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780BBD26">
            <w:pPr>
              <w:spacing w:line="500" w:lineRule="exact"/>
              <w:jc w:val="center"/>
              <w:outlineLvl w:val="9"/>
              <w:rPr>
                <w:rFonts w:ascii="仿宋" w:hAnsi="仿宋" w:eastAsia="仿宋" w:cs="仿宋"/>
                <w:color w:val="auto"/>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371FDC90">
            <w:pPr>
              <w:spacing w:line="500" w:lineRule="exact"/>
              <w:jc w:val="center"/>
              <w:outlineLvl w:val="9"/>
              <w:rPr>
                <w:rFonts w:ascii="仿宋" w:hAnsi="仿宋" w:eastAsia="仿宋" w:cs="仿宋"/>
                <w:color w:val="auto"/>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6F806568">
            <w:pPr>
              <w:spacing w:line="500" w:lineRule="exact"/>
              <w:jc w:val="center"/>
              <w:outlineLvl w:val="9"/>
              <w:rPr>
                <w:rFonts w:ascii="仿宋" w:hAnsi="仿宋" w:eastAsia="仿宋" w:cs="仿宋"/>
                <w:color w:val="auto"/>
                <w:szCs w:val="21"/>
              </w:rPr>
            </w:pPr>
          </w:p>
        </w:tc>
        <w:tc>
          <w:tcPr>
            <w:tcW w:w="1965" w:type="dxa"/>
            <w:tcBorders>
              <w:top w:val="single" w:color="auto" w:sz="4" w:space="0"/>
              <w:left w:val="single" w:color="auto" w:sz="4" w:space="0"/>
              <w:bottom w:val="single" w:color="auto" w:sz="4" w:space="0"/>
              <w:right w:val="single" w:color="auto" w:sz="4" w:space="0"/>
            </w:tcBorders>
            <w:vAlign w:val="center"/>
          </w:tcPr>
          <w:p w14:paraId="0992C15C">
            <w:pPr>
              <w:spacing w:line="500" w:lineRule="exact"/>
              <w:jc w:val="center"/>
              <w:outlineLvl w:val="9"/>
              <w:rPr>
                <w:rFonts w:ascii="仿宋" w:hAnsi="仿宋" w:eastAsia="仿宋" w:cs="仿宋"/>
                <w:color w:val="auto"/>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4A30FAA9">
            <w:pPr>
              <w:spacing w:line="500" w:lineRule="exact"/>
              <w:jc w:val="center"/>
              <w:outlineLvl w:val="9"/>
              <w:rPr>
                <w:rFonts w:ascii="仿宋" w:hAnsi="仿宋" w:eastAsia="仿宋" w:cs="仿宋"/>
                <w:color w:val="auto"/>
                <w:szCs w:val="21"/>
              </w:rPr>
            </w:pPr>
          </w:p>
        </w:tc>
      </w:tr>
      <w:tr w14:paraId="48D41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0C25D940">
            <w:pPr>
              <w:spacing w:line="500" w:lineRule="exact"/>
              <w:jc w:val="center"/>
              <w:outlineLvl w:val="9"/>
              <w:rPr>
                <w:rFonts w:ascii="仿宋" w:hAnsi="仿宋" w:eastAsia="仿宋" w:cs="仿宋"/>
                <w:color w:val="auto"/>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4EC12C2C">
            <w:pPr>
              <w:spacing w:line="500" w:lineRule="exact"/>
              <w:jc w:val="center"/>
              <w:outlineLvl w:val="9"/>
              <w:rPr>
                <w:rFonts w:ascii="仿宋" w:hAnsi="仿宋" w:eastAsia="仿宋" w:cs="仿宋"/>
                <w:color w:val="auto"/>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590818F9">
            <w:pPr>
              <w:spacing w:line="500" w:lineRule="exact"/>
              <w:jc w:val="center"/>
              <w:outlineLvl w:val="9"/>
              <w:rPr>
                <w:rFonts w:ascii="仿宋" w:hAnsi="仿宋" w:eastAsia="仿宋" w:cs="仿宋"/>
                <w:color w:val="auto"/>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53A223BE">
            <w:pPr>
              <w:spacing w:line="500" w:lineRule="exact"/>
              <w:jc w:val="center"/>
              <w:outlineLvl w:val="9"/>
              <w:rPr>
                <w:rFonts w:ascii="仿宋" w:hAnsi="仿宋" w:eastAsia="仿宋" w:cs="仿宋"/>
                <w:color w:val="auto"/>
                <w:szCs w:val="21"/>
              </w:rPr>
            </w:pPr>
          </w:p>
        </w:tc>
        <w:tc>
          <w:tcPr>
            <w:tcW w:w="1965" w:type="dxa"/>
            <w:tcBorders>
              <w:top w:val="single" w:color="auto" w:sz="4" w:space="0"/>
              <w:left w:val="single" w:color="auto" w:sz="4" w:space="0"/>
              <w:bottom w:val="single" w:color="auto" w:sz="4" w:space="0"/>
              <w:right w:val="single" w:color="auto" w:sz="4" w:space="0"/>
            </w:tcBorders>
            <w:vAlign w:val="center"/>
          </w:tcPr>
          <w:p w14:paraId="7622F7F0">
            <w:pPr>
              <w:spacing w:line="500" w:lineRule="exact"/>
              <w:jc w:val="center"/>
              <w:outlineLvl w:val="9"/>
              <w:rPr>
                <w:rFonts w:ascii="仿宋" w:hAnsi="仿宋" w:eastAsia="仿宋" w:cs="仿宋"/>
                <w:color w:val="auto"/>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5188BD62">
            <w:pPr>
              <w:spacing w:line="500" w:lineRule="exact"/>
              <w:jc w:val="center"/>
              <w:outlineLvl w:val="9"/>
              <w:rPr>
                <w:rFonts w:ascii="仿宋" w:hAnsi="仿宋" w:eastAsia="仿宋" w:cs="仿宋"/>
                <w:color w:val="auto"/>
                <w:szCs w:val="21"/>
              </w:rPr>
            </w:pPr>
          </w:p>
        </w:tc>
      </w:tr>
      <w:tr w14:paraId="4ADA4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0BBFF6B3">
            <w:pPr>
              <w:spacing w:line="500" w:lineRule="exact"/>
              <w:jc w:val="center"/>
              <w:outlineLvl w:val="9"/>
              <w:rPr>
                <w:rFonts w:ascii="仿宋" w:hAnsi="仿宋" w:eastAsia="仿宋" w:cs="仿宋"/>
                <w:color w:val="auto"/>
                <w:szCs w:val="21"/>
              </w:rPr>
            </w:pPr>
          </w:p>
        </w:tc>
        <w:tc>
          <w:tcPr>
            <w:tcW w:w="1546" w:type="dxa"/>
            <w:tcBorders>
              <w:top w:val="single" w:color="auto" w:sz="4" w:space="0"/>
              <w:left w:val="single" w:color="auto" w:sz="4" w:space="0"/>
              <w:bottom w:val="single" w:color="auto" w:sz="4" w:space="0"/>
              <w:right w:val="single" w:color="auto" w:sz="4" w:space="0"/>
            </w:tcBorders>
            <w:vAlign w:val="center"/>
          </w:tcPr>
          <w:p w14:paraId="0A1B41F1">
            <w:pPr>
              <w:spacing w:line="500" w:lineRule="exact"/>
              <w:jc w:val="center"/>
              <w:outlineLvl w:val="9"/>
              <w:rPr>
                <w:rFonts w:ascii="仿宋" w:hAnsi="仿宋" w:eastAsia="仿宋" w:cs="仿宋"/>
                <w:color w:val="auto"/>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3B1C9CF7">
            <w:pPr>
              <w:spacing w:line="500" w:lineRule="exact"/>
              <w:jc w:val="center"/>
              <w:outlineLvl w:val="9"/>
              <w:rPr>
                <w:rFonts w:ascii="仿宋" w:hAnsi="仿宋" w:eastAsia="仿宋" w:cs="仿宋"/>
                <w:color w:val="auto"/>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4B6553E5">
            <w:pPr>
              <w:spacing w:line="500" w:lineRule="exact"/>
              <w:jc w:val="center"/>
              <w:outlineLvl w:val="9"/>
              <w:rPr>
                <w:rFonts w:ascii="仿宋" w:hAnsi="仿宋" w:eastAsia="仿宋" w:cs="仿宋"/>
                <w:color w:val="auto"/>
                <w:szCs w:val="21"/>
              </w:rPr>
            </w:pPr>
          </w:p>
        </w:tc>
        <w:tc>
          <w:tcPr>
            <w:tcW w:w="1965" w:type="dxa"/>
            <w:tcBorders>
              <w:top w:val="single" w:color="auto" w:sz="4" w:space="0"/>
              <w:left w:val="single" w:color="auto" w:sz="4" w:space="0"/>
              <w:bottom w:val="single" w:color="auto" w:sz="4" w:space="0"/>
              <w:right w:val="single" w:color="auto" w:sz="4" w:space="0"/>
            </w:tcBorders>
            <w:vAlign w:val="center"/>
          </w:tcPr>
          <w:p w14:paraId="31C68070">
            <w:pPr>
              <w:spacing w:line="500" w:lineRule="exact"/>
              <w:jc w:val="center"/>
              <w:outlineLvl w:val="9"/>
              <w:rPr>
                <w:rFonts w:ascii="仿宋" w:hAnsi="仿宋" w:eastAsia="仿宋" w:cs="仿宋"/>
                <w:color w:val="auto"/>
                <w:szCs w:val="21"/>
              </w:rPr>
            </w:pPr>
          </w:p>
        </w:tc>
        <w:tc>
          <w:tcPr>
            <w:tcW w:w="946" w:type="dxa"/>
            <w:tcBorders>
              <w:top w:val="single" w:color="auto" w:sz="4" w:space="0"/>
              <w:left w:val="single" w:color="auto" w:sz="4" w:space="0"/>
              <w:bottom w:val="single" w:color="auto" w:sz="4" w:space="0"/>
              <w:right w:val="single" w:color="auto" w:sz="4" w:space="0"/>
            </w:tcBorders>
            <w:vAlign w:val="center"/>
          </w:tcPr>
          <w:p w14:paraId="4CA996CD">
            <w:pPr>
              <w:spacing w:line="500" w:lineRule="exact"/>
              <w:jc w:val="center"/>
              <w:outlineLvl w:val="9"/>
              <w:rPr>
                <w:rFonts w:ascii="仿宋" w:hAnsi="仿宋" w:eastAsia="仿宋" w:cs="仿宋"/>
                <w:color w:val="auto"/>
                <w:szCs w:val="21"/>
              </w:rPr>
            </w:pPr>
          </w:p>
        </w:tc>
      </w:tr>
    </w:tbl>
    <w:p w14:paraId="7CD9743D">
      <w:pPr>
        <w:pStyle w:val="44"/>
        <w:spacing w:line="317" w:lineRule="exact"/>
        <w:outlineLvl w:val="9"/>
        <w:rPr>
          <w:rFonts w:ascii="仿宋" w:hAnsi="仿宋" w:eastAsia="仿宋" w:cs="仿宋"/>
          <w:color w:val="auto"/>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所有价格均用人民币表示，单位为元。</w:t>
      </w:r>
    </w:p>
    <w:p w14:paraId="37883B19">
      <w:pPr>
        <w:pStyle w:val="44"/>
        <w:tabs>
          <w:tab w:val="left" w:pos="378"/>
        </w:tabs>
        <w:spacing w:line="317" w:lineRule="exact"/>
        <w:ind w:firstLine="720" w:firstLineChars="300"/>
        <w:outlineLvl w:val="9"/>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报价总计价格必须与《</w:t>
      </w:r>
      <w:r>
        <w:rPr>
          <w:rFonts w:hint="eastAsia" w:ascii="仿宋" w:hAnsi="仿宋" w:eastAsia="仿宋" w:cs="仿宋"/>
          <w:color w:val="auto"/>
          <w:sz w:val="24"/>
          <w:szCs w:val="24"/>
          <w:lang w:eastAsia="zh-CN"/>
        </w:rPr>
        <w:t>投标报价单</w:t>
      </w:r>
      <w:r>
        <w:rPr>
          <w:rFonts w:hint="eastAsia" w:ascii="仿宋" w:hAnsi="仿宋" w:eastAsia="仿宋" w:cs="仿宋"/>
          <w:color w:val="auto"/>
          <w:sz w:val="24"/>
          <w:szCs w:val="24"/>
        </w:rPr>
        <w:t>》报价一致。</w:t>
      </w:r>
    </w:p>
    <w:p w14:paraId="7B0270F7">
      <w:pPr>
        <w:pStyle w:val="44"/>
        <w:tabs>
          <w:tab w:val="left" w:pos="490"/>
        </w:tabs>
        <w:spacing w:line="317" w:lineRule="exact"/>
        <w:ind w:firstLine="720" w:firstLineChars="300"/>
        <w:outlineLvl w:val="9"/>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如果不提供详细的分项报价表将被视为没有实质性</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14:paraId="5F33BD18">
      <w:pPr>
        <w:pStyle w:val="44"/>
        <w:tabs>
          <w:tab w:val="left" w:pos="493"/>
        </w:tabs>
        <w:spacing w:line="317" w:lineRule="exact"/>
        <w:ind w:left="240" w:leftChars="100" w:firstLine="480" w:firstLineChars="200"/>
        <w:outlineLvl w:val="9"/>
        <w:rPr>
          <w:rFonts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供应商必须按此表格式中的对应栏目内容填写，若需增加栏目，请在栏目</w:t>
      </w:r>
      <w:r>
        <w:rPr>
          <w:rFonts w:hint="eastAsia" w:ascii="仿宋" w:hAnsi="仿宋" w:eastAsia="仿宋" w:cs="仿宋"/>
          <w:color w:val="auto"/>
          <w:sz w:val="24"/>
          <w:szCs w:val="24"/>
          <w:lang w:val="zh-CN" w:eastAsia="zh-CN" w:bidi="zh-CN"/>
        </w:rPr>
        <w:t>“其</w:t>
      </w:r>
      <w:r>
        <w:rPr>
          <w:rFonts w:hint="eastAsia" w:ascii="仿宋" w:hAnsi="仿宋" w:eastAsia="仿宋" w:cs="仿宋"/>
          <w:color w:val="auto"/>
          <w:sz w:val="24"/>
          <w:szCs w:val="24"/>
        </w:rPr>
        <w:t>它”中填写，并作详细说明。</w:t>
      </w:r>
    </w:p>
    <w:p w14:paraId="6931BA97">
      <w:pPr>
        <w:pStyle w:val="44"/>
        <w:tabs>
          <w:tab w:val="left" w:pos="493"/>
        </w:tabs>
        <w:spacing w:line="317" w:lineRule="exact"/>
        <w:ind w:left="176"/>
        <w:outlineLvl w:val="9"/>
        <w:rPr>
          <w:rFonts w:ascii="仿宋" w:hAnsi="仿宋" w:eastAsia="仿宋" w:cs="仿宋"/>
          <w:color w:val="auto"/>
          <w:sz w:val="20"/>
          <w:szCs w:val="20"/>
        </w:rPr>
      </w:pPr>
    </w:p>
    <w:p w14:paraId="5285BC8A">
      <w:pPr>
        <w:pStyle w:val="44"/>
        <w:tabs>
          <w:tab w:val="left" w:pos="493"/>
        </w:tabs>
        <w:spacing w:line="317" w:lineRule="exact"/>
        <w:ind w:left="176"/>
        <w:outlineLvl w:val="9"/>
        <w:rPr>
          <w:rFonts w:ascii="仿宋" w:hAnsi="仿宋" w:eastAsia="仿宋" w:cs="仿宋"/>
          <w:color w:val="auto"/>
          <w:sz w:val="20"/>
          <w:szCs w:val="20"/>
        </w:rPr>
      </w:pPr>
    </w:p>
    <w:p w14:paraId="05EBF860">
      <w:pPr>
        <w:pStyle w:val="9"/>
        <w:numPr>
          <w:ilvl w:val="0"/>
          <w:numId w:val="0"/>
        </w:numPr>
        <w:tabs>
          <w:tab w:val="left" w:pos="780"/>
          <w:tab w:val="left" w:pos="8227"/>
        </w:tabs>
        <w:kinsoku w:val="0"/>
        <w:overflowPunct w:val="0"/>
        <w:spacing w:line="381" w:lineRule="auto"/>
        <w:ind w:left="1680" w:right="118"/>
        <w:outlineLvl w:val="9"/>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016F1C2A">
      <w:pPr>
        <w:pStyle w:val="9"/>
        <w:numPr>
          <w:ilvl w:val="0"/>
          <w:numId w:val="0"/>
        </w:numPr>
        <w:tabs>
          <w:tab w:val="left" w:pos="780"/>
          <w:tab w:val="left" w:pos="8227"/>
        </w:tabs>
        <w:kinsoku w:val="0"/>
        <w:overflowPunct w:val="0"/>
        <w:spacing w:line="381" w:lineRule="auto"/>
        <w:ind w:left="1680" w:right="118"/>
        <w:outlineLvl w:val="9"/>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14:paraId="765826D2">
      <w:pPr>
        <w:pStyle w:val="9"/>
        <w:numPr>
          <w:ilvl w:val="0"/>
          <w:numId w:val="0"/>
        </w:numPr>
        <w:tabs>
          <w:tab w:val="left" w:pos="780"/>
          <w:tab w:val="left" w:pos="5551"/>
          <w:tab w:val="left" w:pos="6511"/>
          <w:tab w:val="left" w:pos="7111"/>
          <w:tab w:val="left" w:pos="7711"/>
        </w:tabs>
        <w:kinsoku w:val="0"/>
        <w:overflowPunct w:val="0"/>
        <w:spacing w:before="46"/>
        <w:ind w:left="3928"/>
        <w:outlineLvl w:val="9"/>
        <w:rPr>
          <w:rFonts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14:paraId="7B547EF5">
      <w:pPr>
        <w:pStyle w:val="9"/>
        <w:numPr>
          <w:ilvl w:val="0"/>
          <w:numId w:val="0"/>
        </w:numPr>
        <w:tabs>
          <w:tab w:val="left" w:pos="780"/>
        </w:tabs>
        <w:kinsoku w:val="0"/>
        <w:overflowPunct w:val="0"/>
        <w:spacing w:before="34" w:line="357" w:lineRule="auto"/>
        <w:ind w:left="480" w:right="126"/>
        <w:jc w:val="center"/>
        <w:outlineLvl w:val="9"/>
        <w:rPr>
          <w:rFonts w:ascii="仿宋" w:hAnsi="仿宋" w:eastAsia="仿宋" w:cs="仿宋"/>
          <w:b/>
          <w:bCs/>
          <w:color w:val="auto"/>
          <w:sz w:val="36"/>
          <w:szCs w:val="36"/>
          <w:lang w:eastAsia="zh-CN"/>
        </w:rPr>
      </w:pPr>
    </w:p>
    <w:p w14:paraId="0979E2D2">
      <w:pPr>
        <w:spacing w:line="360" w:lineRule="auto"/>
        <w:jc w:val="center"/>
        <w:outlineLvl w:val="9"/>
        <w:rPr>
          <w:rFonts w:ascii="仿宋" w:hAnsi="仿宋" w:eastAsia="仿宋" w:cs="仿宋"/>
          <w:b/>
          <w:color w:val="auto"/>
          <w:sz w:val="36"/>
          <w:szCs w:val="36"/>
          <w:lang w:eastAsia="zh-CN"/>
        </w:rPr>
      </w:pPr>
    </w:p>
    <w:p w14:paraId="5F7C40E4">
      <w:pPr>
        <w:pStyle w:val="59"/>
        <w:outlineLvl w:val="9"/>
        <w:rPr>
          <w:lang w:eastAsia="zh-CN"/>
        </w:rPr>
      </w:pPr>
    </w:p>
    <w:p w14:paraId="02150614">
      <w:pPr>
        <w:spacing w:line="360" w:lineRule="auto"/>
        <w:jc w:val="center"/>
        <w:outlineLvl w:val="9"/>
        <w:rPr>
          <w:rFonts w:ascii="仿宋" w:hAnsi="仿宋" w:eastAsia="仿宋" w:cs="仿宋"/>
          <w:b/>
          <w:bCs/>
          <w:color w:val="auto"/>
          <w:sz w:val="32"/>
          <w:szCs w:val="32"/>
          <w:lang w:eastAsia="zh-CN"/>
        </w:rPr>
      </w:pPr>
      <w:r>
        <w:rPr>
          <w:rFonts w:hint="eastAsia" w:ascii="仿宋" w:hAnsi="仿宋" w:eastAsia="仿宋" w:cs="仿宋"/>
          <w:b/>
          <w:color w:val="auto"/>
          <w:sz w:val="36"/>
          <w:szCs w:val="36"/>
          <w:lang w:val="en-US" w:eastAsia="zh-CN"/>
        </w:rPr>
        <w:t>4</w:t>
      </w:r>
      <w:r>
        <w:rPr>
          <w:rFonts w:hint="eastAsia" w:ascii="仿宋" w:hAnsi="仿宋" w:eastAsia="仿宋" w:cs="仿宋"/>
          <w:b/>
          <w:color w:val="auto"/>
          <w:sz w:val="36"/>
          <w:szCs w:val="36"/>
          <w:lang w:eastAsia="zh-CN"/>
        </w:rPr>
        <w:t>、</w:t>
      </w:r>
      <w:r>
        <w:rPr>
          <w:rFonts w:hint="eastAsia" w:ascii="宋体" w:hAnsi="宋体" w:eastAsia="宋体" w:cs="宋体"/>
          <w:b/>
          <w:bCs/>
          <w:color w:val="auto"/>
          <w:sz w:val="32"/>
          <w:szCs w:val="22"/>
          <w:highlight w:val="none"/>
        </w:rPr>
        <w:t>技术规格</w:t>
      </w:r>
      <w:r>
        <w:rPr>
          <w:rFonts w:hint="eastAsia" w:ascii="仿宋" w:hAnsi="仿宋" w:eastAsia="仿宋" w:cs="仿宋"/>
          <w:b/>
          <w:bCs/>
          <w:color w:val="auto"/>
          <w:sz w:val="32"/>
          <w:szCs w:val="32"/>
          <w:lang w:eastAsia="zh-CN"/>
        </w:rPr>
        <w:t>偏离表</w:t>
      </w:r>
    </w:p>
    <w:tbl>
      <w:tblPr>
        <w:tblStyle w:val="28"/>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2382D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1A1E438A">
            <w:pPr>
              <w:jc w:val="center"/>
              <w:outlineLvl w:val="9"/>
              <w:rPr>
                <w:rFonts w:ascii="仿宋" w:hAnsi="仿宋" w:eastAsia="仿宋" w:cs="仿宋"/>
                <w:bCs/>
                <w:color w:val="auto"/>
              </w:rPr>
            </w:pPr>
            <w:r>
              <w:rPr>
                <w:rFonts w:hint="eastAsia" w:ascii="仿宋" w:hAnsi="仿宋" w:eastAsia="仿宋" w:cs="仿宋"/>
                <w:bCs/>
                <w:color w:val="auto"/>
              </w:rPr>
              <w:t>序号</w:t>
            </w:r>
          </w:p>
        </w:tc>
        <w:tc>
          <w:tcPr>
            <w:tcW w:w="1357" w:type="dxa"/>
            <w:vAlign w:val="center"/>
          </w:tcPr>
          <w:p w14:paraId="543CE64E">
            <w:pPr>
              <w:jc w:val="center"/>
              <w:outlineLvl w:val="9"/>
              <w:rPr>
                <w:rFonts w:ascii="仿宋" w:hAnsi="仿宋" w:eastAsia="仿宋" w:cs="仿宋"/>
                <w:bCs/>
                <w:color w:val="auto"/>
              </w:rPr>
            </w:pPr>
            <w:r>
              <w:rPr>
                <w:rFonts w:hint="eastAsia" w:ascii="仿宋" w:hAnsi="仿宋" w:eastAsia="仿宋" w:cs="仿宋"/>
                <w:bCs/>
                <w:color w:val="auto"/>
                <w:lang w:eastAsia="zh-CN"/>
              </w:rPr>
              <w:t>服务</w:t>
            </w:r>
            <w:r>
              <w:rPr>
                <w:rFonts w:hint="eastAsia" w:ascii="仿宋" w:hAnsi="仿宋" w:eastAsia="仿宋" w:cs="仿宋"/>
                <w:bCs/>
                <w:color w:val="auto"/>
              </w:rPr>
              <w:t>名称</w:t>
            </w:r>
          </w:p>
        </w:tc>
        <w:tc>
          <w:tcPr>
            <w:tcW w:w="1326" w:type="dxa"/>
            <w:vAlign w:val="center"/>
          </w:tcPr>
          <w:p w14:paraId="1DCD410E">
            <w:pPr>
              <w:jc w:val="center"/>
              <w:outlineLvl w:val="9"/>
              <w:rPr>
                <w:rFonts w:ascii="仿宋" w:hAnsi="仿宋" w:eastAsia="仿宋" w:cs="仿宋"/>
                <w:bCs/>
                <w:color w:val="auto"/>
              </w:rPr>
            </w:pPr>
            <w:r>
              <w:rPr>
                <w:rFonts w:hint="eastAsia" w:ascii="仿宋" w:hAnsi="仿宋" w:eastAsia="仿宋" w:cs="仿宋"/>
                <w:bCs/>
                <w:color w:val="auto"/>
                <w:lang w:eastAsia="zh-CN"/>
              </w:rPr>
              <w:t>竞争性磋商</w:t>
            </w:r>
            <w:r>
              <w:rPr>
                <w:rFonts w:hint="eastAsia" w:ascii="仿宋" w:hAnsi="仿宋" w:eastAsia="仿宋" w:cs="仿宋"/>
                <w:bCs/>
                <w:color w:val="auto"/>
              </w:rPr>
              <w:t>文件条目号</w:t>
            </w:r>
          </w:p>
        </w:tc>
        <w:tc>
          <w:tcPr>
            <w:tcW w:w="1326" w:type="dxa"/>
            <w:vAlign w:val="center"/>
          </w:tcPr>
          <w:p w14:paraId="595CE2CB">
            <w:pPr>
              <w:jc w:val="center"/>
              <w:outlineLvl w:val="9"/>
              <w:rPr>
                <w:rFonts w:ascii="仿宋" w:hAnsi="仿宋" w:eastAsia="仿宋" w:cs="仿宋"/>
                <w:bCs/>
                <w:color w:val="auto"/>
              </w:rPr>
            </w:pPr>
            <w:r>
              <w:rPr>
                <w:rFonts w:hint="eastAsia" w:ascii="仿宋" w:hAnsi="仿宋" w:eastAsia="仿宋" w:cs="仿宋"/>
                <w:bCs/>
                <w:color w:val="auto"/>
                <w:lang w:eastAsia="zh-CN"/>
              </w:rPr>
              <w:t>竞争性磋商</w:t>
            </w:r>
            <w:r>
              <w:rPr>
                <w:rFonts w:hint="eastAsia" w:ascii="仿宋" w:hAnsi="仿宋" w:eastAsia="仿宋" w:cs="仿宋"/>
                <w:bCs/>
                <w:color w:val="auto"/>
              </w:rPr>
              <w:t>要求规格</w:t>
            </w:r>
          </w:p>
        </w:tc>
        <w:tc>
          <w:tcPr>
            <w:tcW w:w="1326" w:type="dxa"/>
            <w:vAlign w:val="center"/>
          </w:tcPr>
          <w:p w14:paraId="571C61AD">
            <w:pPr>
              <w:jc w:val="center"/>
              <w:outlineLvl w:val="9"/>
              <w:rPr>
                <w:rFonts w:ascii="仿宋" w:hAnsi="仿宋" w:eastAsia="仿宋" w:cs="仿宋"/>
                <w:bCs/>
                <w:color w:val="auto"/>
              </w:rPr>
            </w:pPr>
            <w:r>
              <w:rPr>
                <w:rFonts w:hint="eastAsia" w:ascii="仿宋" w:hAnsi="仿宋" w:eastAsia="仿宋" w:cs="仿宋"/>
                <w:bCs/>
                <w:color w:val="auto"/>
              </w:rPr>
              <w:t>投标规格</w:t>
            </w:r>
          </w:p>
        </w:tc>
        <w:tc>
          <w:tcPr>
            <w:tcW w:w="1327" w:type="dxa"/>
            <w:vAlign w:val="center"/>
          </w:tcPr>
          <w:p w14:paraId="6FFB64DD">
            <w:pPr>
              <w:jc w:val="center"/>
              <w:outlineLvl w:val="9"/>
              <w:rPr>
                <w:rFonts w:ascii="仿宋" w:hAnsi="仿宋" w:eastAsia="仿宋" w:cs="仿宋"/>
                <w:bCs/>
                <w:color w:val="auto"/>
              </w:rPr>
            </w:pPr>
            <w:r>
              <w:rPr>
                <w:rFonts w:hint="eastAsia" w:ascii="仿宋" w:hAnsi="仿宋" w:eastAsia="仿宋" w:cs="仿宋"/>
                <w:bCs/>
                <w:color w:val="auto"/>
              </w:rPr>
              <w:t>偏离</w:t>
            </w:r>
          </w:p>
        </w:tc>
        <w:tc>
          <w:tcPr>
            <w:tcW w:w="1327" w:type="dxa"/>
            <w:vAlign w:val="center"/>
          </w:tcPr>
          <w:p w14:paraId="6DDF368E">
            <w:pPr>
              <w:jc w:val="center"/>
              <w:outlineLvl w:val="9"/>
              <w:rPr>
                <w:rFonts w:ascii="仿宋" w:hAnsi="仿宋" w:eastAsia="仿宋" w:cs="仿宋"/>
                <w:bCs/>
                <w:color w:val="auto"/>
              </w:rPr>
            </w:pPr>
            <w:r>
              <w:rPr>
                <w:rFonts w:hint="eastAsia" w:ascii="仿宋" w:hAnsi="仿宋" w:eastAsia="仿宋" w:cs="仿宋"/>
                <w:bCs/>
                <w:color w:val="auto"/>
              </w:rPr>
              <w:t>说明</w:t>
            </w:r>
          </w:p>
        </w:tc>
      </w:tr>
      <w:tr w14:paraId="3A349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9E32F83">
            <w:pPr>
              <w:jc w:val="center"/>
              <w:outlineLvl w:val="9"/>
              <w:rPr>
                <w:rFonts w:ascii="仿宋" w:hAnsi="仿宋" w:eastAsia="仿宋" w:cs="仿宋"/>
                <w:b/>
                <w:bCs/>
                <w:color w:val="auto"/>
              </w:rPr>
            </w:pPr>
          </w:p>
        </w:tc>
        <w:tc>
          <w:tcPr>
            <w:tcW w:w="1357" w:type="dxa"/>
          </w:tcPr>
          <w:p w14:paraId="3A934F28">
            <w:pPr>
              <w:jc w:val="center"/>
              <w:outlineLvl w:val="9"/>
              <w:rPr>
                <w:rFonts w:ascii="仿宋" w:hAnsi="仿宋" w:eastAsia="仿宋" w:cs="仿宋"/>
                <w:b/>
                <w:bCs/>
                <w:color w:val="auto"/>
              </w:rPr>
            </w:pPr>
          </w:p>
        </w:tc>
        <w:tc>
          <w:tcPr>
            <w:tcW w:w="1326" w:type="dxa"/>
          </w:tcPr>
          <w:p w14:paraId="5CF1173F">
            <w:pPr>
              <w:jc w:val="center"/>
              <w:outlineLvl w:val="9"/>
              <w:rPr>
                <w:rFonts w:ascii="仿宋" w:hAnsi="仿宋" w:eastAsia="仿宋" w:cs="仿宋"/>
                <w:b/>
                <w:bCs/>
                <w:color w:val="auto"/>
              </w:rPr>
            </w:pPr>
          </w:p>
        </w:tc>
        <w:tc>
          <w:tcPr>
            <w:tcW w:w="1326" w:type="dxa"/>
          </w:tcPr>
          <w:p w14:paraId="5E7E15E9">
            <w:pPr>
              <w:jc w:val="center"/>
              <w:outlineLvl w:val="9"/>
              <w:rPr>
                <w:rFonts w:ascii="仿宋" w:hAnsi="仿宋" w:eastAsia="仿宋" w:cs="仿宋"/>
                <w:b/>
                <w:bCs/>
                <w:color w:val="auto"/>
              </w:rPr>
            </w:pPr>
          </w:p>
        </w:tc>
        <w:tc>
          <w:tcPr>
            <w:tcW w:w="1326" w:type="dxa"/>
          </w:tcPr>
          <w:p w14:paraId="52E1A2C6">
            <w:pPr>
              <w:jc w:val="center"/>
              <w:outlineLvl w:val="9"/>
              <w:rPr>
                <w:rFonts w:ascii="仿宋" w:hAnsi="仿宋" w:eastAsia="仿宋" w:cs="仿宋"/>
                <w:b/>
                <w:bCs/>
                <w:color w:val="auto"/>
              </w:rPr>
            </w:pPr>
          </w:p>
        </w:tc>
        <w:tc>
          <w:tcPr>
            <w:tcW w:w="1327" w:type="dxa"/>
          </w:tcPr>
          <w:p w14:paraId="6B7ECB37">
            <w:pPr>
              <w:jc w:val="center"/>
              <w:outlineLvl w:val="9"/>
              <w:rPr>
                <w:rFonts w:ascii="仿宋" w:hAnsi="仿宋" w:eastAsia="仿宋" w:cs="仿宋"/>
                <w:b/>
                <w:bCs/>
                <w:color w:val="auto"/>
                <w:lang w:eastAsia="zh-CN"/>
              </w:rPr>
            </w:pPr>
            <w:r>
              <w:rPr>
                <w:rFonts w:hint="eastAsia" w:ascii="仿宋" w:hAnsi="仿宋" w:eastAsia="仿宋" w:cs="仿宋"/>
                <w:bCs/>
                <w:color w:val="auto"/>
                <w:lang w:eastAsia="zh-CN"/>
              </w:rPr>
              <w:t>如有正偏离需提供证明材料，证明材料附后(并注明页码)</w:t>
            </w:r>
          </w:p>
        </w:tc>
        <w:tc>
          <w:tcPr>
            <w:tcW w:w="1327" w:type="dxa"/>
          </w:tcPr>
          <w:p w14:paraId="163E1EF3">
            <w:pPr>
              <w:jc w:val="center"/>
              <w:outlineLvl w:val="9"/>
              <w:rPr>
                <w:rFonts w:ascii="仿宋" w:hAnsi="仿宋" w:eastAsia="仿宋" w:cs="仿宋"/>
                <w:b/>
                <w:bCs/>
                <w:color w:val="auto"/>
                <w:lang w:eastAsia="zh-CN"/>
              </w:rPr>
            </w:pPr>
          </w:p>
        </w:tc>
      </w:tr>
      <w:tr w14:paraId="4431C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1E96F4EF">
            <w:pPr>
              <w:jc w:val="center"/>
              <w:outlineLvl w:val="9"/>
              <w:rPr>
                <w:rFonts w:ascii="仿宋" w:hAnsi="仿宋" w:eastAsia="仿宋" w:cs="仿宋"/>
                <w:b/>
                <w:bCs/>
                <w:color w:val="auto"/>
                <w:lang w:eastAsia="zh-CN"/>
              </w:rPr>
            </w:pPr>
          </w:p>
        </w:tc>
        <w:tc>
          <w:tcPr>
            <w:tcW w:w="1357" w:type="dxa"/>
          </w:tcPr>
          <w:p w14:paraId="23530FD5">
            <w:pPr>
              <w:jc w:val="center"/>
              <w:outlineLvl w:val="9"/>
              <w:rPr>
                <w:rFonts w:ascii="仿宋" w:hAnsi="仿宋" w:eastAsia="仿宋" w:cs="仿宋"/>
                <w:b/>
                <w:bCs/>
                <w:color w:val="auto"/>
                <w:lang w:eastAsia="zh-CN"/>
              </w:rPr>
            </w:pPr>
          </w:p>
        </w:tc>
        <w:tc>
          <w:tcPr>
            <w:tcW w:w="1326" w:type="dxa"/>
          </w:tcPr>
          <w:p w14:paraId="364C67F5">
            <w:pPr>
              <w:jc w:val="center"/>
              <w:outlineLvl w:val="9"/>
              <w:rPr>
                <w:rFonts w:ascii="仿宋" w:hAnsi="仿宋" w:eastAsia="仿宋" w:cs="仿宋"/>
                <w:b/>
                <w:bCs/>
                <w:color w:val="auto"/>
                <w:lang w:eastAsia="zh-CN"/>
              </w:rPr>
            </w:pPr>
          </w:p>
        </w:tc>
        <w:tc>
          <w:tcPr>
            <w:tcW w:w="1326" w:type="dxa"/>
          </w:tcPr>
          <w:p w14:paraId="1C555E40">
            <w:pPr>
              <w:jc w:val="center"/>
              <w:outlineLvl w:val="9"/>
              <w:rPr>
                <w:rFonts w:ascii="仿宋" w:hAnsi="仿宋" w:eastAsia="仿宋" w:cs="仿宋"/>
                <w:b/>
                <w:bCs/>
                <w:color w:val="auto"/>
                <w:lang w:eastAsia="zh-CN"/>
              </w:rPr>
            </w:pPr>
          </w:p>
        </w:tc>
        <w:tc>
          <w:tcPr>
            <w:tcW w:w="1326" w:type="dxa"/>
          </w:tcPr>
          <w:p w14:paraId="4A58AAA7">
            <w:pPr>
              <w:jc w:val="center"/>
              <w:outlineLvl w:val="9"/>
              <w:rPr>
                <w:rFonts w:ascii="仿宋" w:hAnsi="仿宋" w:eastAsia="仿宋" w:cs="仿宋"/>
                <w:b/>
                <w:bCs/>
                <w:color w:val="auto"/>
                <w:lang w:eastAsia="zh-CN"/>
              </w:rPr>
            </w:pPr>
          </w:p>
        </w:tc>
        <w:tc>
          <w:tcPr>
            <w:tcW w:w="1327" w:type="dxa"/>
          </w:tcPr>
          <w:p w14:paraId="02251518">
            <w:pPr>
              <w:jc w:val="center"/>
              <w:outlineLvl w:val="9"/>
              <w:rPr>
                <w:rFonts w:ascii="仿宋" w:hAnsi="仿宋" w:eastAsia="仿宋" w:cs="仿宋"/>
                <w:b/>
                <w:bCs/>
                <w:color w:val="auto"/>
                <w:lang w:eastAsia="zh-CN"/>
              </w:rPr>
            </w:pPr>
          </w:p>
        </w:tc>
        <w:tc>
          <w:tcPr>
            <w:tcW w:w="1327" w:type="dxa"/>
          </w:tcPr>
          <w:p w14:paraId="40963C4E">
            <w:pPr>
              <w:jc w:val="center"/>
              <w:outlineLvl w:val="9"/>
              <w:rPr>
                <w:rFonts w:ascii="仿宋" w:hAnsi="仿宋" w:eastAsia="仿宋" w:cs="仿宋"/>
                <w:b/>
                <w:bCs/>
                <w:color w:val="auto"/>
                <w:lang w:eastAsia="zh-CN"/>
              </w:rPr>
            </w:pPr>
          </w:p>
        </w:tc>
      </w:tr>
      <w:tr w14:paraId="7E576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FACC0D5">
            <w:pPr>
              <w:jc w:val="center"/>
              <w:outlineLvl w:val="9"/>
              <w:rPr>
                <w:rFonts w:ascii="仿宋" w:hAnsi="仿宋" w:eastAsia="仿宋" w:cs="仿宋"/>
                <w:b/>
                <w:bCs/>
                <w:color w:val="auto"/>
                <w:lang w:eastAsia="zh-CN"/>
              </w:rPr>
            </w:pPr>
          </w:p>
        </w:tc>
        <w:tc>
          <w:tcPr>
            <w:tcW w:w="1357" w:type="dxa"/>
          </w:tcPr>
          <w:p w14:paraId="20A1CA7D">
            <w:pPr>
              <w:jc w:val="center"/>
              <w:outlineLvl w:val="9"/>
              <w:rPr>
                <w:rFonts w:ascii="仿宋" w:hAnsi="仿宋" w:eastAsia="仿宋" w:cs="仿宋"/>
                <w:b/>
                <w:bCs/>
                <w:color w:val="auto"/>
                <w:lang w:eastAsia="zh-CN"/>
              </w:rPr>
            </w:pPr>
          </w:p>
        </w:tc>
        <w:tc>
          <w:tcPr>
            <w:tcW w:w="1326" w:type="dxa"/>
          </w:tcPr>
          <w:p w14:paraId="1CBE7673">
            <w:pPr>
              <w:jc w:val="center"/>
              <w:outlineLvl w:val="9"/>
              <w:rPr>
                <w:rFonts w:ascii="仿宋" w:hAnsi="仿宋" w:eastAsia="仿宋" w:cs="仿宋"/>
                <w:b/>
                <w:bCs/>
                <w:color w:val="auto"/>
                <w:lang w:eastAsia="zh-CN"/>
              </w:rPr>
            </w:pPr>
          </w:p>
        </w:tc>
        <w:tc>
          <w:tcPr>
            <w:tcW w:w="1326" w:type="dxa"/>
          </w:tcPr>
          <w:p w14:paraId="10F6B8D4">
            <w:pPr>
              <w:jc w:val="center"/>
              <w:outlineLvl w:val="9"/>
              <w:rPr>
                <w:rFonts w:ascii="仿宋" w:hAnsi="仿宋" w:eastAsia="仿宋" w:cs="仿宋"/>
                <w:b/>
                <w:bCs/>
                <w:color w:val="auto"/>
                <w:lang w:eastAsia="zh-CN"/>
              </w:rPr>
            </w:pPr>
          </w:p>
        </w:tc>
        <w:tc>
          <w:tcPr>
            <w:tcW w:w="1326" w:type="dxa"/>
          </w:tcPr>
          <w:p w14:paraId="355CA3F3">
            <w:pPr>
              <w:jc w:val="center"/>
              <w:outlineLvl w:val="9"/>
              <w:rPr>
                <w:rFonts w:ascii="仿宋" w:hAnsi="仿宋" w:eastAsia="仿宋" w:cs="仿宋"/>
                <w:b/>
                <w:bCs/>
                <w:color w:val="auto"/>
                <w:lang w:eastAsia="zh-CN"/>
              </w:rPr>
            </w:pPr>
          </w:p>
        </w:tc>
        <w:tc>
          <w:tcPr>
            <w:tcW w:w="1327" w:type="dxa"/>
          </w:tcPr>
          <w:p w14:paraId="70C3C8E0">
            <w:pPr>
              <w:jc w:val="center"/>
              <w:outlineLvl w:val="9"/>
              <w:rPr>
                <w:rFonts w:ascii="仿宋" w:hAnsi="仿宋" w:eastAsia="仿宋" w:cs="仿宋"/>
                <w:b/>
                <w:bCs/>
                <w:color w:val="auto"/>
                <w:lang w:eastAsia="zh-CN"/>
              </w:rPr>
            </w:pPr>
          </w:p>
        </w:tc>
        <w:tc>
          <w:tcPr>
            <w:tcW w:w="1327" w:type="dxa"/>
          </w:tcPr>
          <w:p w14:paraId="1696E212">
            <w:pPr>
              <w:jc w:val="center"/>
              <w:outlineLvl w:val="9"/>
              <w:rPr>
                <w:rFonts w:ascii="仿宋" w:hAnsi="仿宋" w:eastAsia="仿宋" w:cs="仿宋"/>
                <w:b/>
                <w:bCs/>
                <w:color w:val="auto"/>
                <w:lang w:eastAsia="zh-CN"/>
              </w:rPr>
            </w:pPr>
          </w:p>
        </w:tc>
      </w:tr>
      <w:tr w14:paraId="2552F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E64F962">
            <w:pPr>
              <w:jc w:val="center"/>
              <w:outlineLvl w:val="9"/>
              <w:rPr>
                <w:rFonts w:ascii="仿宋" w:hAnsi="仿宋" w:eastAsia="仿宋" w:cs="仿宋"/>
                <w:b/>
                <w:bCs/>
                <w:color w:val="auto"/>
                <w:lang w:eastAsia="zh-CN"/>
              </w:rPr>
            </w:pPr>
          </w:p>
        </w:tc>
        <w:tc>
          <w:tcPr>
            <w:tcW w:w="1357" w:type="dxa"/>
          </w:tcPr>
          <w:p w14:paraId="36BB58A9">
            <w:pPr>
              <w:jc w:val="center"/>
              <w:outlineLvl w:val="9"/>
              <w:rPr>
                <w:rFonts w:ascii="仿宋" w:hAnsi="仿宋" w:eastAsia="仿宋" w:cs="仿宋"/>
                <w:b/>
                <w:bCs/>
                <w:color w:val="auto"/>
                <w:lang w:eastAsia="zh-CN"/>
              </w:rPr>
            </w:pPr>
          </w:p>
        </w:tc>
        <w:tc>
          <w:tcPr>
            <w:tcW w:w="1326" w:type="dxa"/>
          </w:tcPr>
          <w:p w14:paraId="7B698BEA">
            <w:pPr>
              <w:jc w:val="center"/>
              <w:outlineLvl w:val="9"/>
              <w:rPr>
                <w:rFonts w:ascii="仿宋" w:hAnsi="仿宋" w:eastAsia="仿宋" w:cs="仿宋"/>
                <w:b/>
                <w:bCs/>
                <w:color w:val="auto"/>
                <w:lang w:eastAsia="zh-CN"/>
              </w:rPr>
            </w:pPr>
          </w:p>
        </w:tc>
        <w:tc>
          <w:tcPr>
            <w:tcW w:w="1326" w:type="dxa"/>
          </w:tcPr>
          <w:p w14:paraId="6FC5C9D1">
            <w:pPr>
              <w:jc w:val="center"/>
              <w:outlineLvl w:val="9"/>
              <w:rPr>
                <w:rFonts w:ascii="仿宋" w:hAnsi="仿宋" w:eastAsia="仿宋" w:cs="仿宋"/>
                <w:b/>
                <w:bCs/>
                <w:color w:val="auto"/>
                <w:lang w:eastAsia="zh-CN"/>
              </w:rPr>
            </w:pPr>
          </w:p>
        </w:tc>
        <w:tc>
          <w:tcPr>
            <w:tcW w:w="1326" w:type="dxa"/>
          </w:tcPr>
          <w:p w14:paraId="314FA8A9">
            <w:pPr>
              <w:jc w:val="center"/>
              <w:outlineLvl w:val="9"/>
              <w:rPr>
                <w:rFonts w:ascii="仿宋" w:hAnsi="仿宋" w:eastAsia="仿宋" w:cs="仿宋"/>
                <w:b/>
                <w:bCs/>
                <w:color w:val="auto"/>
                <w:lang w:eastAsia="zh-CN"/>
              </w:rPr>
            </w:pPr>
          </w:p>
        </w:tc>
        <w:tc>
          <w:tcPr>
            <w:tcW w:w="1327" w:type="dxa"/>
          </w:tcPr>
          <w:p w14:paraId="6F896536">
            <w:pPr>
              <w:jc w:val="center"/>
              <w:outlineLvl w:val="9"/>
              <w:rPr>
                <w:rFonts w:ascii="仿宋" w:hAnsi="仿宋" w:eastAsia="仿宋" w:cs="仿宋"/>
                <w:b/>
                <w:bCs/>
                <w:color w:val="auto"/>
                <w:lang w:eastAsia="zh-CN"/>
              </w:rPr>
            </w:pPr>
          </w:p>
        </w:tc>
        <w:tc>
          <w:tcPr>
            <w:tcW w:w="1327" w:type="dxa"/>
          </w:tcPr>
          <w:p w14:paraId="03B6075C">
            <w:pPr>
              <w:jc w:val="center"/>
              <w:outlineLvl w:val="9"/>
              <w:rPr>
                <w:rFonts w:ascii="仿宋" w:hAnsi="仿宋" w:eastAsia="仿宋" w:cs="仿宋"/>
                <w:b/>
                <w:bCs/>
                <w:color w:val="auto"/>
                <w:lang w:eastAsia="zh-CN"/>
              </w:rPr>
            </w:pPr>
          </w:p>
        </w:tc>
      </w:tr>
      <w:tr w14:paraId="7D3CD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1360F64">
            <w:pPr>
              <w:jc w:val="center"/>
              <w:outlineLvl w:val="9"/>
              <w:rPr>
                <w:rFonts w:ascii="仿宋" w:hAnsi="仿宋" w:eastAsia="仿宋" w:cs="仿宋"/>
                <w:b/>
                <w:bCs/>
                <w:color w:val="auto"/>
                <w:lang w:eastAsia="zh-CN"/>
              </w:rPr>
            </w:pPr>
          </w:p>
        </w:tc>
        <w:tc>
          <w:tcPr>
            <w:tcW w:w="1357" w:type="dxa"/>
          </w:tcPr>
          <w:p w14:paraId="6BB68661">
            <w:pPr>
              <w:jc w:val="center"/>
              <w:outlineLvl w:val="9"/>
              <w:rPr>
                <w:rFonts w:ascii="仿宋" w:hAnsi="仿宋" w:eastAsia="仿宋" w:cs="仿宋"/>
                <w:b/>
                <w:bCs/>
                <w:color w:val="auto"/>
                <w:lang w:eastAsia="zh-CN"/>
              </w:rPr>
            </w:pPr>
          </w:p>
        </w:tc>
        <w:tc>
          <w:tcPr>
            <w:tcW w:w="1326" w:type="dxa"/>
          </w:tcPr>
          <w:p w14:paraId="15D0B50C">
            <w:pPr>
              <w:jc w:val="center"/>
              <w:outlineLvl w:val="9"/>
              <w:rPr>
                <w:rFonts w:ascii="仿宋" w:hAnsi="仿宋" w:eastAsia="仿宋" w:cs="仿宋"/>
                <w:b/>
                <w:bCs/>
                <w:color w:val="auto"/>
                <w:lang w:eastAsia="zh-CN"/>
              </w:rPr>
            </w:pPr>
          </w:p>
        </w:tc>
        <w:tc>
          <w:tcPr>
            <w:tcW w:w="1326" w:type="dxa"/>
          </w:tcPr>
          <w:p w14:paraId="57EA2064">
            <w:pPr>
              <w:jc w:val="center"/>
              <w:outlineLvl w:val="9"/>
              <w:rPr>
                <w:rFonts w:ascii="仿宋" w:hAnsi="仿宋" w:eastAsia="仿宋" w:cs="仿宋"/>
                <w:b/>
                <w:bCs/>
                <w:color w:val="auto"/>
                <w:lang w:eastAsia="zh-CN"/>
              </w:rPr>
            </w:pPr>
          </w:p>
        </w:tc>
        <w:tc>
          <w:tcPr>
            <w:tcW w:w="1326" w:type="dxa"/>
          </w:tcPr>
          <w:p w14:paraId="7855A6E9">
            <w:pPr>
              <w:jc w:val="center"/>
              <w:outlineLvl w:val="9"/>
              <w:rPr>
                <w:rFonts w:ascii="仿宋" w:hAnsi="仿宋" w:eastAsia="仿宋" w:cs="仿宋"/>
                <w:b/>
                <w:bCs/>
                <w:color w:val="auto"/>
                <w:lang w:eastAsia="zh-CN"/>
              </w:rPr>
            </w:pPr>
          </w:p>
        </w:tc>
        <w:tc>
          <w:tcPr>
            <w:tcW w:w="1327" w:type="dxa"/>
          </w:tcPr>
          <w:p w14:paraId="73F9D02E">
            <w:pPr>
              <w:jc w:val="center"/>
              <w:outlineLvl w:val="9"/>
              <w:rPr>
                <w:rFonts w:ascii="仿宋" w:hAnsi="仿宋" w:eastAsia="仿宋" w:cs="仿宋"/>
                <w:b/>
                <w:bCs/>
                <w:color w:val="auto"/>
                <w:lang w:eastAsia="zh-CN"/>
              </w:rPr>
            </w:pPr>
          </w:p>
        </w:tc>
        <w:tc>
          <w:tcPr>
            <w:tcW w:w="1327" w:type="dxa"/>
          </w:tcPr>
          <w:p w14:paraId="061C769E">
            <w:pPr>
              <w:jc w:val="center"/>
              <w:outlineLvl w:val="9"/>
              <w:rPr>
                <w:rFonts w:ascii="仿宋" w:hAnsi="仿宋" w:eastAsia="仿宋" w:cs="仿宋"/>
                <w:b/>
                <w:bCs/>
                <w:color w:val="auto"/>
                <w:lang w:eastAsia="zh-CN"/>
              </w:rPr>
            </w:pPr>
          </w:p>
        </w:tc>
      </w:tr>
    </w:tbl>
    <w:p w14:paraId="7A5DDA11">
      <w:pPr>
        <w:spacing w:line="360" w:lineRule="auto"/>
        <w:ind w:firstLine="475" w:firstLineChars="198"/>
        <w:outlineLvl w:val="9"/>
        <w:rPr>
          <w:rFonts w:ascii="仿宋" w:hAnsi="仿宋" w:eastAsia="仿宋" w:cs="仿宋"/>
          <w:color w:val="auto"/>
          <w:lang w:eastAsia="zh-CN"/>
        </w:rPr>
      </w:pPr>
      <w:r>
        <w:rPr>
          <w:rFonts w:hint="eastAsia" w:ascii="仿宋" w:hAnsi="仿宋" w:eastAsia="仿宋" w:cs="仿宋"/>
          <w:color w:val="auto"/>
          <w:lang w:eastAsia="zh-CN"/>
        </w:rPr>
        <w:t>备注：供应商应根据其提供的货物，对照招标文件第四章“技术标准和要求”中的要求，有差异的，则在此表中列明实际响应的内容提要并加以说明，以便查对。本表包括所有的技术响应及差异。无差异说明表示完全响应。</w:t>
      </w:r>
    </w:p>
    <w:p w14:paraId="39FD2E23">
      <w:pPr>
        <w:pStyle w:val="13"/>
        <w:tabs>
          <w:tab w:val="left" w:pos="5580"/>
        </w:tabs>
        <w:spacing w:line="360" w:lineRule="auto"/>
        <w:ind w:firstLine="3120" w:firstLineChars="1300"/>
        <w:outlineLvl w:val="9"/>
        <w:rPr>
          <w:rFonts w:ascii="仿宋" w:hAnsi="仿宋" w:eastAsia="仿宋" w:cs="仿宋"/>
          <w:color w:val="auto"/>
          <w:lang w:eastAsia="zh-CN"/>
        </w:rPr>
      </w:pPr>
    </w:p>
    <w:p w14:paraId="562C0916">
      <w:pPr>
        <w:pStyle w:val="13"/>
        <w:tabs>
          <w:tab w:val="left" w:pos="5580"/>
        </w:tabs>
        <w:spacing w:line="360" w:lineRule="auto"/>
        <w:ind w:firstLine="3120" w:firstLineChars="1300"/>
        <w:outlineLvl w:val="9"/>
        <w:rPr>
          <w:rFonts w:ascii="仿宋" w:hAnsi="仿宋" w:eastAsia="仿宋" w:cs="仿宋"/>
          <w:color w:val="auto"/>
          <w:lang w:eastAsia="zh-CN"/>
        </w:rPr>
      </w:pPr>
      <w:r>
        <w:rPr>
          <w:rFonts w:hint="eastAsia" w:ascii="仿宋" w:hAnsi="仿宋" w:eastAsia="仿宋" w:cs="仿宋"/>
          <w:color w:val="auto"/>
          <w:lang w:eastAsia="zh-CN"/>
        </w:rPr>
        <w:t>供应商（盖章）：</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70252709">
      <w:pPr>
        <w:pStyle w:val="13"/>
        <w:tabs>
          <w:tab w:val="left" w:pos="5580"/>
        </w:tabs>
        <w:spacing w:line="360" w:lineRule="auto"/>
        <w:ind w:firstLine="3120" w:firstLineChars="1300"/>
        <w:outlineLvl w:val="9"/>
        <w:rPr>
          <w:rFonts w:ascii="仿宋" w:hAnsi="仿宋" w:eastAsia="仿宋" w:cs="仿宋"/>
          <w:color w:val="auto"/>
          <w:szCs w:val="24"/>
          <w:u w:val="single"/>
          <w:lang w:eastAsia="zh-CN"/>
        </w:rPr>
      </w:pPr>
      <w:r>
        <w:rPr>
          <w:rFonts w:hint="eastAsia" w:ascii="仿宋" w:hAnsi="仿宋" w:eastAsia="仿宋" w:cs="仿宋"/>
          <w:color w:val="auto"/>
          <w:lang w:eastAsia="zh-CN"/>
        </w:rPr>
        <w:t>法定代表人或</w:t>
      </w:r>
      <w:r>
        <w:rPr>
          <w:rFonts w:hint="eastAsia" w:ascii="仿宋" w:hAnsi="仿宋" w:eastAsia="仿宋" w:cs="仿宋"/>
          <w:color w:val="auto"/>
          <w:szCs w:val="24"/>
          <w:lang w:eastAsia="zh-CN"/>
        </w:rPr>
        <w:t>委托代理人</w:t>
      </w:r>
      <w:r>
        <w:rPr>
          <w:rFonts w:hint="eastAsia" w:ascii="仿宋" w:hAnsi="仿宋" w:eastAsia="仿宋" w:cs="仿宋"/>
          <w:color w:val="auto"/>
          <w:lang w:eastAsia="zh-CN"/>
        </w:rPr>
        <w:t>（签章）</w:t>
      </w:r>
      <w:r>
        <w:rPr>
          <w:rFonts w:hint="eastAsia" w:ascii="仿宋" w:hAnsi="仿宋" w:eastAsia="仿宋" w:cs="仿宋"/>
          <w:color w:val="auto"/>
          <w:szCs w:val="24"/>
          <w:lang w:eastAsia="zh-CN"/>
        </w:rPr>
        <w:t>：</w:t>
      </w:r>
      <w:r>
        <w:rPr>
          <w:rFonts w:hint="eastAsia" w:ascii="仿宋" w:hAnsi="仿宋" w:eastAsia="仿宋" w:cs="仿宋"/>
          <w:color w:val="auto"/>
          <w:szCs w:val="24"/>
          <w:u w:val="single"/>
          <w:lang w:eastAsia="zh-CN"/>
        </w:rPr>
        <w:t xml:space="preserve">             </w:t>
      </w:r>
    </w:p>
    <w:p w14:paraId="4838515A">
      <w:pPr>
        <w:spacing w:line="360" w:lineRule="auto"/>
        <w:ind w:firstLine="3120" w:firstLineChars="1300"/>
        <w:outlineLvl w:val="9"/>
        <w:rPr>
          <w:rFonts w:ascii="仿宋" w:hAnsi="仿宋" w:eastAsia="仿宋" w:cs="仿宋"/>
          <w:color w:val="auto"/>
          <w:lang w:eastAsia="zh-CN"/>
        </w:rPr>
      </w:pPr>
      <w:r>
        <w:rPr>
          <w:rFonts w:hint="eastAsia" w:ascii="仿宋" w:hAnsi="仿宋" w:eastAsia="仿宋" w:cs="仿宋"/>
          <w:color w:val="auto"/>
          <w:lang w:eastAsia="zh-CN"/>
        </w:rPr>
        <w:t>日期：       年   月   日</w:t>
      </w:r>
    </w:p>
    <w:p w14:paraId="3F6CCDB6">
      <w:pPr>
        <w:outlineLvl w:val="9"/>
        <w:rPr>
          <w:rFonts w:ascii="仿宋" w:hAnsi="仿宋" w:eastAsia="仿宋" w:cs="仿宋"/>
          <w:color w:val="auto"/>
          <w:sz w:val="36"/>
          <w:szCs w:val="36"/>
          <w:lang w:eastAsia="zh-CN"/>
        </w:rPr>
      </w:pPr>
    </w:p>
    <w:p w14:paraId="33577A59">
      <w:pPr>
        <w:outlineLvl w:val="9"/>
        <w:rPr>
          <w:rFonts w:ascii="仿宋" w:hAnsi="仿宋" w:eastAsia="仿宋" w:cs="仿宋"/>
          <w:color w:val="auto"/>
          <w:lang w:eastAsia="zh-CN"/>
        </w:rPr>
      </w:pPr>
    </w:p>
    <w:p w14:paraId="5D117163">
      <w:pPr>
        <w:pStyle w:val="41"/>
        <w:spacing w:after="0"/>
        <w:ind w:firstLine="420"/>
        <w:jc w:val="center"/>
        <w:outlineLvl w:val="9"/>
        <w:rPr>
          <w:rFonts w:ascii="仿宋" w:hAnsi="仿宋" w:eastAsia="仿宋" w:cs="仿宋"/>
          <w:color w:val="auto"/>
          <w:sz w:val="36"/>
          <w:szCs w:val="36"/>
          <w:lang w:eastAsia="zh-CN"/>
        </w:rPr>
      </w:pPr>
    </w:p>
    <w:p w14:paraId="208F3EB4">
      <w:pPr>
        <w:pStyle w:val="41"/>
        <w:spacing w:after="0"/>
        <w:ind w:firstLine="420"/>
        <w:jc w:val="center"/>
        <w:outlineLvl w:val="9"/>
        <w:rPr>
          <w:rFonts w:ascii="仿宋" w:hAnsi="仿宋" w:eastAsia="仿宋" w:cs="仿宋"/>
          <w:color w:val="auto"/>
          <w:sz w:val="36"/>
          <w:szCs w:val="36"/>
          <w:lang w:eastAsia="zh-CN"/>
        </w:rPr>
      </w:pPr>
    </w:p>
    <w:p w14:paraId="260D1B90">
      <w:pPr>
        <w:pStyle w:val="41"/>
        <w:spacing w:after="0"/>
        <w:ind w:firstLine="420"/>
        <w:jc w:val="center"/>
        <w:outlineLvl w:val="9"/>
        <w:rPr>
          <w:rFonts w:ascii="仿宋" w:hAnsi="仿宋" w:eastAsia="仿宋" w:cs="仿宋"/>
          <w:color w:val="auto"/>
          <w:sz w:val="36"/>
          <w:szCs w:val="36"/>
          <w:lang w:eastAsia="zh-CN"/>
        </w:rPr>
      </w:pPr>
    </w:p>
    <w:p w14:paraId="261A9FF5">
      <w:pPr>
        <w:pStyle w:val="41"/>
        <w:spacing w:after="0"/>
        <w:ind w:firstLine="420"/>
        <w:jc w:val="center"/>
        <w:outlineLvl w:val="9"/>
        <w:rPr>
          <w:rFonts w:ascii="仿宋" w:hAnsi="仿宋" w:eastAsia="仿宋" w:cs="仿宋"/>
          <w:color w:val="auto"/>
          <w:sz w:val="36"/>
          <w:szCs w:val="36"/>
          <w:lang w:eastAsia="zh-CN"/>
        </w:rPr>
      </w:pPr>
    </w:p>
    <w:p w14:paraId="7406B857">
      <w:pPr>
        <w:pStyle w:val="41"/>
        <w:spacing w:after="0"/>
        <w:ind w:firstLine="420"/>
        <w:jc w:val="center"/>
        <w:outlineLvl w:val="9"/>
        <w:rPr>
          <w:rFonts w:ascii="仿宋" w:hAnsi="仿宋" w:eastAsia="仿宋" w:cs="仿宋"/>
          <w:color w:val="auto"/>
          <w:sz w:val="36"/>
          <w:szCs w:val="36"/>
          <w:lang w:eastAsia="zh-CN"/>
        </w:rPr>
      </w:pPr>
    </w:p>
    <w:p w14:paraId="53F6AF59">
      <w:pPr>
        <w:outlineLvl w:val="9"/>
        <w:rPr>
          <w:rFonts w:ascii="仿宋" w:hAnsi="仿宋" w:eastAsia="仿宋" w:cs="仿宋"/>
          <w:color w:val="auto"/>
          <w:sz w:val="36"/>
          <w:szCs w:val="36"/>
          <w:lang w:eastAsia="zh-CN"/>
        </w:rPr>
      </w:pPr>
      <w:r>
        <w:rPr>
          <w:rFonts w:ascii="仿宋" w:hAnsi="仿宋" w:eastAsia="仿宋" w:cs="仿宋"/>
          <w:color w:val="auto"/>
          <w:sz w:val="36"/>
          <w:szCs w:val="36"/>
          <w:lang w:eastAsia="zh-CN"/>
        </w:rPr>
        <w:br w:type="page"/>
      </w:r>
    </w:p>
    <w:p w14:paraId="55C6B2C6">
      <w:pPr>
        <w:jc w:val="center"/>
        <w:outlineLvl w:val="9"/>
        <w:rPr>
          <w:rFonts w:ascii="仿宋" w:hAnsi="仿宋" w:eastAsia="仿宋" w:cs="仿宋"/>
          <w:b/>
          <w:bCs/>
          <w:color w:val="auto"/>
          <w:sz w:val="30"/>
          <w:szCs w:val="30"/>
          <w:lang w:eastAsia="zh-CN"/>
        </w:rPr>
      </w:pPr>
      <w:r>
        <w:rPr>
          <w:rFonts w:hint="eastAsia" w:ascii="仿宋" w:hAnsi="仿宋" w:eastAsia="仿宋" w:cs="仿宋"/>
          <w:b/>
          <w:bCs/>
          <w:color w:val="auto"/>
          <w:sz w:val="30"/>
          <w:szCs w:val="30"/>
          <w:lang w:val="en-US" w:eastAsia="zh-CN"/>
        </w:rPr>
        <w:t>5</w:t>
      </w:r>
      <w:r>
        <w:rPr>
          <w:rFonts w:hint="eastAsia" w:ascii="仿宋" w:hAnsi="仿宋" w:eastAsia="仿宋" w:cs="仿宋"/>
          <w:b/>
          <w:bCs/>
          <w:color w:val="auto"/>
          <w:sz w:val="30"/>
          <w:szCs w:val="30"/>
          <w:lang w:eastAsia="zh-CN"/>
        </w:rPr>
        <w:t>、商务条款偏离表</w:t>
      </w:r>
    </w:p>
    <w:tbl>
      <w:tblPr>
        <w:tblStyle w:val="2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3D18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F702C07">
            <w:pPr>
              <w:outlineLvl w:val="9"/>
              <w:rPr>
                <w:rFonts w:ascii="仿宋" w:hAnsi="仿宋" w:eastAsia="仿宋" w:cs="仿宋"/>
                <w:color w:val="auto"/>
                <w:spacing w:val="-1"/>
              </w:rPr>
            </w:pPr>
            <w:r>
              <w:rPr>
                <w:rFonts w:hint="eastAsia" w:ascii="仿宋" w:hAnsi="仿宋" w:eastAsia="仿宋" w:cs="仿宋"/>
                <w:color w:val="auto"/>
                <w:spacing w:val="-1"/>
              </w:rPr>
              <w:t>序号</w:t>
            </w:r>
          </w:p>
        </w:tc>
        <w:tc>
          <w:tcPr>
            <w:tcW w:w="2154" w:type="dxa"/>
          </w:tcPr>
          <w:p w14:paraId="192884F6">
            <w:pPr>
              <w:pStyle w:val="13"/>
              <w:spacing w:line="240" w:lineRule="atLeast"/>
              <w:jc w:val="center"/>
              <w:outlineLvl w:val="9"/>
              <w:rPr>
                <w:rFonts w:ascii="仿宋" w:hAnsi="仿宋" w:eastAsia="仿宋" w:cs="仿宋"/>
                <w:color w:val="auto"/>
                <w:spacing w:val="-1"/>
              </w:rPr>
            </w:pPr>
            <w:r>
              <w:rPr>
                <w:rFonts w:hint="eastAsia" w:ascii="仿宋" w:hAnsi="仿宋" w:eastAsia="仿宋" w:cs="仿宋"/>
                <w:bCs/>
                <w:color w:val="auto"/>
                <w:lang w:eastAsia="zh-CN"/>
              </w:rPr>
              <w:t>竞争性磋商</w:t>
            </w:r>
            <w:r>
              <w:rPr>
                <w:rFonts w:hint="eastAsia" w:ascii="仿宋" w:hAnsi="仿宋" w:eastAsia="仿宋" w:cs="仿宋"/>
                <w:color w:val="auto"/>
                <w:lang w:eastAsia="zh-CN"/>
              </w:rPr>
              <w:t>文件条款号</w:t>
            </w:r>
          </w:p>
        </w:tc>
        <w:tc>
          <w:tcPr>
            <w:tcW w:w="2477" w:type="dxa"/>
          </w:tcPr>
          <w:p w14:paraId="550302C4">
            <w:pPr>
              <w:pStyle w:val="13"/>
              <w:spacing w:line="240" w:lineRule="atLeast"/>
              <w:jc w:val="center"/>
              <w:outlineLvl w:val="9"/>
              <w:rPr>
                <w:rFonts w:ascii="仿宋" w:hAnsi="仿宋" w:eastAsia="仿宋" w:cs="仿宋"/>
                <w:color w:val="auto"/>
                <w:spacing w:val="-1"/>
              </w:rPr>
            </w:pPr>
            <w:r>
              <w:rPr>
                <w:rFonts w:hint="eastAsia" w:ascii="仿宋" w:hAnsi="仿宋" w:eastAsia="仿宋" w:cs="仿宋"/>
                <w:bCs/>
                <w:color w:val="auto"/>
                <w:lang w:eastAsia="zh-CN"/>
              </w:rPr>
              <w:t>竞争性磋商</w:t>
            </w:r>
            <w:r>
              <w:rPr>
                <w:rFonts w:hint="eastAsia" w:ascii="仿宋" w:hAnsi="仿宋" w:eastAsia="仿宋" w:cs="仿宋"/>
                <w:color w:val="auto"/>
                <w:lang w:eastAsia="zh-CN"/>
              </w:rPr>
              <w:t>文件的商务条款</w:t>
            </w:r>
          </w:p>
        </w:tc>
        <w:tc>
          <w:tcPr>
            <w:tcW w:w="2454" w:type="dxa"/>
          </w:tcPr>
          <w:p w14:paraId="4B849A58">
            <w:pPr>
              <w:pStyle w:val="13"/>
              <w:spacing w:line="240" w:lineRule="atLeast"/>
              <w:jc w:val="center"/>
              <w:outlineLvl w:val="9"/>
              <w:rPr>
                <w:rFonts w:ascii="仿宋" w:hAnsi="仿宋" w:eastAsia="仿宋" w:cs="仿宋"/>
                <w:color w:val="auto"/>
                <w:spacing w:val="-1"/>
              </w:rPr>
            </w:pPr>
            <w:r>
              <w:rPr>
                <w:rFonts w:hint="eastAsia" w:ascii="仿宋" w:hAnsi="仿宋" w:eastAsia="仿宋" w:cs="仿宋"/>
                <w:color w:val="auto"/>
                <w:lang w:eastAsia="zh-CN"/>
              </w:rPr>
              <w:t>投标文件的商务条款</w:t>
            </w:r>
          </w:p>
        </w:tc>
        <w:tc>
          <w:tcPr>
            <w:tcW w:w="1130" w:type="dxa"/>
          </w:tcPr>
          <w:p w14:paraId="3C095457">
            <w:pPr>
              <w:pStyle w:val="13"/>
              <w:spacing w:line="240" w:lineRule="atLeast"/>
              <w:jc w:val="center"/>
              <w:outlineLvl w:val="9"/>
              <w:rPr>
                <w:rFonts w:ascii="仿宋" w:hAnsi="仿宋" w:eastAsia="仿宋" w:cs="仿宋"/>
                <w:color w:val="auto"/>
                <w:spacing w:val="-1"/>
              </w:rPr>
            </w:pPr>
            <w:r>
              <w:rPr>
                <w:rFonts w:hint="eastAsia" w:ascii="仿宋" w:hAnsi="仿宋" w:eastAsia="仿宋" w:cs="仿宋"/>
                <w:color w:val="auto"/>
                <w:lang w:eastAsia="zh-CN"/>
              </w:rPr>
              <w:t>说明</w:t>
            </w:r>
          </w:p>
        </w:tc>
      </w:tr>
      <w:tr w14:paraId="7092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A244EAB">
            <w:pPr>
              <w:outlineLvl w:val="9"/>
              <w:rPr>
                <w:rFonts w:ascii="仿宋" w:hAnsi="仿宋" w:eastAsia="仿宋" w:cs="仿宋"/>
                <w:color w:val="auto"/>
                <w:spacing w:val="-1"/>
              </w:rPr>
            </w:pPr>
            <w:r>
              <w:rPr>
                <w:rFonts w:hint="eastAsia" w:ascii="仿宋" w:hAnsi="仿宋" w:eastAsia="仿宋" w:cs="仿宋"/>
                <w:color w:val="auto"/>
                <w:spacing w:val="-1"/>
              </w:rPr>
              <w:t>1</w:t>
            </w:r>
          </w:p>
        </w:tc>
        <w:tc>
          <w:tcPr>
            <w:tcW w:w="2154" w:type="dxa"/>
            <w:vAlign w:val="center"/>
          </w:tcPr>
          <w:p w14:paraId="7FBEA52B">
            <w:pPr>
              <w:outlineLvl w:val="9"/>
              <w:rPr>
                <w:rFonts w:ascii="仿宋" w:hAnsi="仿宋" w:eastAsia="仿宋" w:cs="仿宋"/>
                <w:color w:val="auto"/>
                <w:spacing w:val="-1"/>
              </w:rPr>
            </w:pPr>
          </w:p>
        </w:tc>
        <w:tc>
          <w:tcPr>
            <w:tcW w:w="2477" w:type="dxa"/>
            <w:vAlign w:val="center"/>
          </w:tcPr>
          <w:p w14:paraId="7C52B9A4">
            <w:pPr>
              <w:outlineLvl w:val="9"/>
              <w:rPr>
                <w:rFonts w:ascii="仿宋" w:hAnsi="仿宋" w:eastAsia="仿宋" w:cs="仿宋"/>
                <w:color w:val="auto"/>
                <w:spacing w:val="-1"/>
              </w:rPr>
            </w:pPr>
          </w:p>
        </w:tc>
        <w:tc>
          <w:tcPr>
            <w:tcW w:w="2454" w:type="dxa"/>
            <w:vAlign w:val="center"/>
          </w:tcPr>
          <w:p w14:paraId="45315923">
            <w:pPr>
              <w:outlineLvl w:val="9"/>
              <w:rPr>
                <w:rFonts w:ascii="仿宋" w:hAnsi="仿宋" w:eastAsia="仿宋" w:cs="仿宋"/>
                <w:color w:val="auto"/>
                <w:spacing w:val="-1"/>
              </w:rPr>
            </w:pPr>
          </w:p>
        </w:tc>
        <w:tc>
          <w:tcPr>
            <w:tcW w:w="1130" w:type="dxa"/>
            <w:vAlign w:val="center"/>
          </w:tcPr>
          <w:p w14:paraId="40A12DEB">
            <w:pPr>
              <w:outlineLvl w:val="9"/>
              <w:rPr>
                <w:rFonts w:ascii="仿宋" w:hAnsi="仿宋" w:eastAsia="仿宋" w:cs="仿宋"/>
                <w:color w:val="auto"/>
                <w:spacing w:val="-1"/>
              </w:rPr>
            </w:pPr>
          </w:p>
        </w:tc>
      </w:tr>
      <w:tr w14:paraId="61A5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3E27BFC">
            <w:pPr>
              <w:outlineLvl w:val="9"/>
              <w:rPr>
                <w:rFonts w:ascii="仿宋" w:hAnsi="仿宋" w:eastAsia="仿宋" w:cs="仿宋"/>
                <w:color w:val="auto"/>
                <w:spacing w:val="-1"/>
              </w:rPr>
            </w:pPr>
            <w:r>
              <w:rPr>
                <w:rFonts w:hint="eastAsia" w:ascii="仿宋" w:hAnsi="仿宋" w:eastAsia="仿宋" w:cs="仿宋"/>
                <w:color w:val="auto"/>
                <w:spacing w:val="-1"/>
              </w:rPr>
              <w:t>2</w:t>
            </w:r>
          </w:p>
        </w:tc>
        <w:tc>
          <w:tcPr>
            <w:tcW w:w="2154" w:type="dxa"/>
            <w:vAlign w:val="center"/>
          </w:tcPr>
          <w:p w14:paraId="198BB681">
            <w:pPr>
              <w:outlineLvl w:val="9"/>
              <w:rPr>
                <w:rFonts w:ascii="仿宋" w:hAnsi="仿宋" w:eastAsia="仿宋" w:cs="仿宋"/>
                <w:color w:val="auto"/>
                <w:spacing w:val="-1"/>
              </w:rPr>
            </w:pPr>
          </w:p>
        </w:tc>
        <w:tc>
          <w:tcPr>
            <w:tcW w:w="2477" w:type="dxa"/>
            <w:vAlign w:val="center"/>
          </w:tcPr>
          <w:p w14:paraId="75554ECF">
            <w:pPr>
              <w:outlineLvl w:val="9"/>
              <w:rPr>
                <w:rFonts w:ascii="仿宋" w:hAnsi="仿宋" w:eastAsia="仿宋" w:cs="仿宋"/>
                <w:color w:val="auto"/>
                <w:spacing w:val="-1"/>
              </w:rPr>
            </w:pPr>
          </w:p>
        </w:tc>
        <w:tc>
          <w:tcPr>
            <w:tcW w:w="2454" w:type="dxa"/>
            <w:vAlign w:val="center"/>
          </w:tcPr>
          <w:p w14:paraId="78A39783">
            <w:pPr>
              <w:outlineLvl w:val="9"/>
              <w:rPr>
                <w:rFonts w:ascii="仿宋" w:hAnsi="仿宋" w:eastAsia="仿宋" w:cs="仿宋"/>
                <w:color w:val="auto"/>
                <w:spacing w:val="-1"/>
              </w:rPr>
            </w:pPr>
          </w:p>
        </w:tc>
        <w:tc>
          <w:tcPr>
            <w:tcW w:w="1130" w:type="dxa"/>
            <w:vAlign w:val="center"/>
          </w:tcPr>
          <w:p w14:paraId="50020886">
            <w:pPr>
              <w:outlineLvl w:val="9"/>
              <w:rPr>
                <w:rFonts w:ascii="仿宋" w:hAnsi="仿宋" w:eastAsia="仿宋" w:cs="仿宋"/>
                <w:color w:val="auto"/>
                <w:spacing w:val="-1"/>
              </w:rPr>
            </w:pPr>
          </w:p>
        </w:tc>
      </w:tr>
      <w:tr w14:paraId="05D5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39449BE">
            <w:pPr>
              <w:outlineLvl w:val="9"/>
              <w:rPr>
                <w:rFonts w:ascii="仿宋" w:hAnsi="仿宋" w:eastAsia="仿宋" w:cs="仿宋"/>
                <w:color w:val="auto"/>
                <w:spacing w:val="-1"/>
              </w:rPr>
            </w:pPr>
            <w:r>
              <w:rPr>
                <w:rFonts w:hint="eastAsia" w:ascii="仿宋" w:hAnsi="仿宋" w:eastAsia="仿宋" w:cs="仿宋"/>
                <w:color w:val="auto"/>
                <w:spacing w:val="-1"/>
              </w:rPr>
              <w:t>3</w:t>
            </w:r>
          </w:p>
        </w:tc>
        <w:tc>
          <w:tcPr>
            <w:tcW w:w="2154" w:type="dxa"/>
            <w:vAlign w:val="center"/>
          </w:tcPr>
          <w:p w14:paraId="7066C179">
            <w:pPr>
              <w:outlineLvl w:val="9"/>
              <w:rPr>
                <w:rFonts w:ascii="仿宋" w:hAnsi="仿宋" w:eastAsia="仿宋" w:cs="仿宋"/>
                <w:color w:val="auto"/>
                <w:spacing w:val="-1"/>
              </w:rPr>
            </w:pPr>
          </w:p>
        </w:tc>
        <w:tc>
          <w:tcPr>
            <w:tcW w:w="2477" w:type="dxa"/>
            <w:vAlign w:val="center"/>
          </w:tcPr>
          <w:p w14:paraId="414752FF">
            <w:pPr>
              <w:outlineLvl w:val="9"/>
              <w:rPr>
                <w:rFonts w:ascii="仿宋" w:hAnsi="仿宋" w:eastAsia="仿宋" w:cs="仿宋"/>
                <w:color w:val="auto"/>
                <w:spacing w:val="-1"/>
              </w:rPr>
            </w:pPr>
          </w:p>
        </w:tc>
        <w:tc>
          <w:tcPr>
            <w:tcW w:w="2454" w:type="dxa"/>
            <w:vAlign w:val="center"/>
          </w:tcPr>
          <w:p w14:paraId="10E3FFE8">
            <w:pPr>
              <w:outlineLvl w:val="9"/>
              <w:rPr>
                <w:rFonts w:ascii="仿宋" w:hAnsi="仿宋" w:eastAsia="仿宋" w:cs="仿宋"/>
                <w:color w:val="auto"/>
                <w:spacing w:val="-1"/>
              </w:rPr>
            </w:pPr>
          </w:p>
        </w:tc>
        <w:tc>
          <w:tcPr>
            <w:tcW w:w="1130" w:type="dxa"/>
            <w:vAlign w:val="center"/>
          </w:tcPr>
          <w:p w14:paraId="78D01356">
            <w:pPr>
              <w:outlineLvl w:val="9"/>
              <w:rPr>
                <w:rFonts w:ascii="仿宋" w:hAnsi="仿宋" w:eastAsia="仿宋" w:cs="仿宋"/>
                <w:color w:val="auto"/>
                <w:spacing w:val="-1"/>
              </w:rPr>
            </w:pPr>
          </w:p>
        </w:tc>
      </w:tr>
      <w:tr w14:paraId="1952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75B6250">
            <w:pPr>
              <w:outlineLvl w:val="9"/>
              <w:rPr>
                <w:rFonts w:ascii="仿宋" w:hAnsi="仿宋" w:eastAsia="仿宋" w:cs="仿宋"/>
                <w:color w:val="auto"/>
                <w:spacing w:val="-1"/>
              </w:rPr>
            </w:pPr>
            <w:r>
              <w:rPr>
                <w:rFonts w:hint="eastAsia" w:ascii="仿宋" w:hAnsi="仿宋" w:eastAsia="仿宋" w:cs="仿宋"/>
                <w:color w:val="auto"/>
                <w:spacing w:val="-1"/>
              </w:rPr>
              <w:t>4</w:t>
            </w:r>
          </w:p>
        </w:tc>
        <w:tc>
          <w:tcPr>
            <w:tcW w:w="2154" w:type="dxa"/>
            <w:vAlign w:val="center"/>
          </w:tcPr>
          <w:p w14:paraId="3F992810">
            <w:pPr>
              <w:outlineLvl w:val="9"/>
              <w:rPr>
                <w:rFonts w:ascii="仿宋" w:hAnsi="仿宋" w:eastAsia="仿宋" w:cs="仿宋"/>
                <w:color w:val="auto"/>
                <w:spacing w:val="-1"/>
              </w:rPr>
            </w:pPr>
          </w:p>
        </w:tc>
        <w:tc>
          <w:tcPr>
            <w:tcW w:w="2477" w:type="dxa"/>
            <w:vAlign w:val="center"/>
          </w:tcPr>
          <w:p w14:paraId="622DF700">
            <w:pPr>
              <w:outlineLvl w:val="9"/>
              <w:rPr>
                <w:rFonts w:ascii="仿宋" w:hAnsi="仿宋" w:eastAsia="仿宋" w:cs="仿宋"/>
                <w:color w:val="auto"/>
                <w:spacing w:val="-1"/>
              </w:rPr>
            </w:pPr>
          </w:p>
        </w:tc>
        <w:tc>
          <w:tcPr>
            <w:tcW w:w="2454" w:type="dxa"/>
            <w:vAlign w:val="center"/>
          </w:tcPr>
          <w:p w14:paraId="3D40443C">
            <w:pPr>
              <w:outlineLvl w:val="9"/>
              <w:rPr>
                <w:rFonts w:ascii="仿宋" w:hAnsi="仿宋" w:eastAsia="仿宋" w:cs="仿宋"/>
                <w:color w:val="auto"/>
                <w:spacing w:val="-1"/>
              </w:rPr>
            </w:pPr>
          </w:p>
        </w:tc>
        <w:tc>
          <w:tcPr>
            <w:tcW w:w="1130" w:type="dxa"/>
            <w:vAlign w:val="center"/>
          </w:tcPr>
          <w:p w14:paraId="4795C076">
            <w:pPr>
              <w:outlineLvl w:val="9"/>
              <w:rPr>
                <w:rFonts w:ascii="仿宋" w:hAnsi="仿宋" w:eastAsia="仿宋" w:cs="仿宋"/>
                <w:color w:val="auto"/>
                <w:spacing w:val="-1"/>
              </w:rPr>
            </w:pPr>
          </w:p>
        </w:tc>
      </w:tr>
      <w:tr w14:paraId="1828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A8EDB3B">
            <w:pPr>
              <w:outlineLvl w:val="9"/>
              <w:rPr>
                <w:rFonts w:ascii="仿宋" w:hAnsi="仿宋" w:eastAsia="仿宋" w:cs="仿宋"/>
                <w:color w:val="auto"/>
                <w:spacing w:val="-1"/>
              </w:rPr>
            </w:pPr>
            <w:r>
              <w:rPr>
                <w:rFonts w:hint="eastAsia" w:ascii="仿宋" w:hAnsi="仿宋" w:eastAsia="仿宋" w:cs="仿宋"/>
                <w:color w:val="auto"/>
                <w:spacing w:val="-1"/>
              </w:rPr>
              <w:t>5</w:t>
            </w:r>
          </w:p>
        </w:tc>
        <w:tc>
          <w:tcPr>
            <w:tcW w:w="2154" w:type="dxa"/>
            <w:vAlign w:val="center"/>
          </w:tcPr>
          <w:p w14:paraId="766D0DBC">
            <w:pPr>
              <w:outlineLvl w:val="9"/>
              <w:rPr>
                <w:rFonts w:ascii="仿宋" w:hAnsi="仿宋" w:eastAsia="仿宋" w:cs="仿宋"/>
                <w:color w:val="auto"/>
                <w:spacing w:val="-1"/>
              </w:rPr>
            </w:pPr>
          </w:p>
        </w:tc>
        <w:tc>
          <w:tcPr>
            <w:tcW w:w="2477" w:type="dxa"/>
            <w:vAlign w:val="center"/>
          </w:tcPr>
          <w:p w14:paraId="0972D0C1">
            <w:pPr>
              <w:outlineLvl w:val="9"/>
              <w:rPr>
                <w:rFonts w:ascii="仿宋" w:hAnsi="仿宋" w:eastAsia="仿宋" w:cs="仿宋"/>
                <w:color w:val="auto"/>
                <w:spacing w:val="-1"/>
              </w:rPr>
            </w:pPr>
          </w:p>
        </w:tc>
        <w:tc>
          <w:tcPr>
            <w:tcW w:w="2454" w:type="dxa"/>
            <w:vAlign w:val="center"/>
          </w:tcPr>
          <w:p w14:paraId="201BCC14">
            <w:pPr>
              <w:outlineLvl w:val="9"/>
              <w:rPr>
                <w:rFonts w:ascii="仿宋" w:hAnsi="仿宋" w:eastAsia="仿宋" w:cs="仿宋"/>
                <w:color w:val="auto"/>
                <w:spacing w:val="-1"/>
              </w:rPr>
            </w:pPr>
          </w:p>
        </w:tc>
        <w:tc>
          <w:tcPr>
            <w:tcW w:w="1130" w:type="dxa"/>
            <w:vAlign w:val="center"/>
          </w:tcPr>
          <w:p w14:paraId="49E31984">
            <w:pPr>
              <w:outlineLvl w:val="9"/>
              <w:rPr>
                <w:rFonts w:ascii="仿宋" w:hAnsi="仿宋" w:eastAsia="仿宋" w:cs="仿宋"/>
                <w:color w:val="auto"/>
                <w:spacing w:val="-1"/>
              </w:rPr>
            </w:pPr>
          </w:p>
        </w:tc>
      </w:tr>
      <w:tr w14:paraId="4D16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873D88F">
            <w:pPr>
              <w:outlineLvl w:val="9"/>
              <w:rPr>
                <w:rFonts w:ascii="仿宋" w:hAnsi="仿宋" w:eastAsia="仿宋" w:cs="仿宋"/>
                <w:color w:val="auto"/>
                <w:spacing w:val="-1"/>
              </w:rPr>
            </w:pPr>
            <w:r>
              <w:rPr>
                <w:rFonts w:hint="eastAsia" w:ascii="仿宋" w:hAnsi="仿宋" w:eastAsia="仿宋" w:cs="仿宋"/>
                <w:color w:val="auto"/>
                <w:spacing w:val="-1"/>
              </w:rPr>
              <w:t>6</w:t>
            </w:r>
          </w:p>
        </w:tc>
        <w:tc>
          <w:tcPr>
            <w:tcW w:w="2154" w:type="dxa"/>
            <w:vAlign w:val="center"/>
          </w:tcPr>
          <w:p w14:paraId="121F172C">
            <w:pPr>
              <w:outlineLvl w:val="9"/>
              <w:rPr>
                <w:rFonts w:ascii="仿宋" w:hAnsi="仿宋" w:eastAsia="仿宋" w:cs="仿宋"/>
                <w:color w:val="auto"/>
                <w:spacing w:val="-1"/>
              </w:rPr>
            </w:pPr>
          </w:p>
        </w:tc>
        <w:tc>
          <w:tcPr>
            <w:tcW w:w="2477" w:type="dxa"/>
            <w:vAlign w:val="center"/>
          </w:tcPr>
          <w:p w14:paraId="763951E7">
            <w:pPr>
              <w:outlineLvl w:val="9"/>
              <w:rPr>
                <w:rFonts w:ascii="仿宋" w:hAnsi="仿宋" w:eastAsia="仿宋" w:cs="仿宋"/>
                <w:color w:val="auto"/>
                <w:spacing w:val="-1"/>
              </w:rPr>
            </w:pPr>
          </w:p>
        </w:tc>
        <w:tc>
          <w:tcPr>
            <w:tcW w:w="2454" w:type="dxa"/>
            <w:vAlign w:val="center"/>
          </w:tcPr>
          <w:p w14:paraId="09EF7E8D">
            <w:pPr>
              <w:outlineLvl w:val="9"/>
              <w:rPr>
                <w:rFonts w:ascii="仿宋" w:hAnsi="仿宋" w:eastAsia="仿宋" w:cs="仿宋"/>
                <w:color w:val="auto"/>
                <w:spacing w:val="-1"/>
              </w:rPr>
            </w:pPr>
          </w:p>
        </w:tc>
        <w:tc>
          <w:tcPr>
            <w:tcW w:w="1130" w:type="dxa"/>
            <w:vAlign w:val="center"/>
          </w:tcPr>
          <w:p w14:paraId="6B988408">
            <w:pPr>
              <w:outlineLvl w:val="9"/>
              <w:rPr>
                <w:rFonts w:ascii="仿宋" w:hAnsi="仿宋" w:eastAsia="仿宋" w:cs="仿宋"/>
                <w:color w:val="auto"/>
                <w:spacing w:val="-1"/>
              </w:rPr>
            </w:pPr>
          </w:p>
        </w:tc>
      </w:tr>
      <w:tr w14:paraId="71AB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E9537BB">
            <w:pPr>
              <w:outlineLvl w:val="9"/>
              <w:rPr>
                <w:rFonts w:ascii="仿宋" w:hAnsi="仿宋" w:eastAsia="仿宋" w:cs="仿宋"/>
                <w:color w:val="auto"/>
                <w:spacing w:val="-1"/>
              </w:rPr>
            </w:pPr>
            <w:r>
              <w:rPr>
                <w:rFonts w:hint="eastAsia" w:ascii="仿宋" w:hAnsi="仿宋" w:eastAsia="仿宋" w:cs="仿宋"/>
                <w:color w:val="auto"/>
                <w:spacing w:val="-1"/>
              </w:rPr>
              <w:t>7</w:t>
            </w:r>
          </w:p>
        </w:tc>
        <w:tc>
          <w:tcPr>
            <w:tcW w:w="2154" w:type="dxa"/>
            <w:vAlign w:val="center"/>
          </w:tcPr>
          <w:p w14:paraId="6D71FC17">
            <w:pPr>
              <w:outlineLvl w:val="9"/>
              <w:rPr>
                <w:rFonts w:ascii="仿宋" w:hAnsi="仿宋" w:eastAsia="仿宋" w:cs="仿宋"/>
                <w:color w:val="auto"/>
                <w:spacing w:val="-1"/>
              </w:rPr>
            </w:pPr>
          </w:p>
        </w:tc>
        <w:tc>
          <w:tcPr>
            <w:tcW w:w="2477" w:type="dxa"/>
            <w:vAlign w:val="center"/>
          </w:tcPr>
          <w:p w14:paraId="4AB3A06A">
            <w:pPr>
              <w:outlineLvl w:val="9"/>
              <w:rPr>
                <w:rFonts w:ascii="仿宋" w:hAnsi="仿宋" w:eastAsia="仿宋" w:cs="仿宋"/>
                <w:color w:val="auto"/>
                <w:spacing w:val="-1"/>
              </w:rPr>
            </w:pPr>
          </w:p>
        </w:tc>
        <w:tc>
          <w:tcPr>
            <w:tcW w:w="2454" w:type="dxa"/>
            <w:vAlign w:val="center"/>
          </w:tcPr>
          <w:p w14:paraId="17E83E5A">
            <w:pPr>
              <w:outlineLvl w:val="9"/>
              <w:rPr>
                <w:rFonts w:ascii="仿宋" w:hAnsi="仿宋" w:eastAsia="仿宋" w:cs="仿宋"/>
                <w:color w:val="auto"/>
                <w:spacing w:val="-1"/>
              </w:rPr>
            </w:pPr>
          </w:p>
        </w:tc>
        <w:tc>
          <w:tcPr>
            <w:tcW w:w="1130" w:type="dxa"/>
            <w:vAlign w:val="center"/>
          </w:tcPr>
          <w:p w14:paraId="02F991C1">
            <w:pPr>
              <w:outlineLvl w:val="9"/>
              <w:rPr>
                <w:rFonts w:ascii="仿宋" w:hAnsi="仿宋" w:eastAsia="仿宋" w:cs="仿宋"/>
                <w:color w:val="auto"/>
                <w:spacing w:val="-1"/>
              </w:rPr>
            </w:pPr>
          </w:p>
        </w:tc>
      </w:tr>
      <w:tr w14:paraId="4E34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8247FEF">
            <w:pPr>
              <w:outlineLvl w:val="9"/>
              <w:rPr>
                <w:rFonts w:ascii="仿宋" w:hAnsi="仿宋" w:eastAsia="仿宋" w:cs="仿宋"/>
                <w:color w:val="auto"/>
                <w:spacing w:val="-1"/>
              </w:rPr>
            </w:pPr>
            <w:r>
              <w:rPr>
                <w:rFonts w:hint="eastAsia" w:ascii="仿宋" w:hAnsi="仿宋" w:eastAsia="仿宋" w:cs="仿宋"/>
                <w:color w:val="auto"/>
                <w:spacing w:val="-1"/>
              </w:rPr>
              <w:t>8</w:t>
            </w:r>
          </w:p>
        </w:tc>
        <w:tc>
          <w:tcPr>
            <w:tcW w:w="2154" w:type="dxa"/>
            <w:vAlign w:val="center"/>
          </w:tcPr>
          <w:p w14:paraId="52F22A4E">
            <w:pPr>
              <w:outlineLvl w:val="9"/>
              <w:rPr>
                <w:rFonts w:ascii="仿宋" w:hAnsi="仿宋" w:eastAsia="仿宋" w:cs="仿宋"/>
                <w:color w:val="auto"/>
                <w:spacing w:val="-1"/>
              </w:rPr>
            </w:pPr>
          </w:p>
        </w:tc>
        <w:tc>
          <w:tcPr>
            <w:tcW w:w="2477" w:type="dxa"/>
            <w:vAlign w:val="center"/>
          </w:tcPr>
          <w:p w14:paraId="4658A43B">
            <w:pPr>
              <w:outlineLvl w:val="9"/>
              <w:rPr>
                <w:rFonts w:ascii="仿宋" w:hAnsi="仿宋" w:eastAsia="仿宋" w:cs="仿宋"/>
                <w:color w:val="auto"/>
                <w:spacing w:val="-1"/>
              </w:rPr>
            </w:pPr>
          </w:p>
        </w:tc>
        <w:tc>
          <w:tcPr>
            <w:tcW w:w="2454" w:type="dxa"/>
            <w:vAlign w:val="center"/>
          </w:tcPr>
          <w:p w14:paraId="20775849">
            <w:pPr>
              <w:outlineLvl w:val="9"/>
              <w:rPr>
                <w:rFonts w:ascii="仿宋" w:hAnsi="仿宋" w:eastAsia="仿宋" w:cs="仿宋"/>
                <w:color w:val="auto"/>
                <w:spacing w:val="-1"/>
              </w:rPr>
            </w:pPr>
          </w:p>
        </w:tc>
        <w:tc>
          <w:tcPr>
            <w:tcW w:w="1130" w:type="dxa"/>
            <w:vAlign w:val="center"/>
          </w:tcPr>
          <w:p w14:paraId="49299CD8">
            <w:pPr>
              <w:outlineLvl w:val="9"/>
              <w:rPr>
                <w:rFonts w:ascii="仿宋" w:hAnsi="仿宋" w:eastAsia="仿宋" w:cs="仿宋"/>
                <w:color w:val="auto"/>
                <w:spacing w:val="-1"/>
              </w:rPr>
            </w:pPr>
          </w:p>
        </w:tc>
      </w:tr>
      <w:tr w14:paraId="4849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C0B441F">
            <w:pPr>
              <w:outlineLvl w:val="9"/>
              <w:rPr>
                <w:rFonts w:ascii="仿宋" w:hAnsi="仿宋" w:eastAsia="仿宋" w:cs="仿宋"/>
                <w:color w:val="auto"/>
                <w:spacing w:val="-1"/>
              </w:rPr>
            </w:pPr>
            <w:r>
              <w:rPr>
                <w:rFonts w:hint="eastAsia" w:ascii="仿宋" w:hAnsi="仿宋" w:eastAsia="仿宋" w:cs="仿宋"/>
                <w:color w:val="auto"/>
                <w:spacing w:val="-1"/>
              </w:rPr>
              <w:t>9</w:t>
            </w:r>
          </w:p>
        </w:tc>
        <w:tc>
          <w:tcPr>
            <w:tcW w:w="2154" w:type="dxa"/>
            <w:vAlign w:val="center"/>
          </w:tcPr>
          <w:p w14:paraId="3BAF168E">
            <w:pPr>
              <w:outlineLvl w:val="9"/>
              <w:rPr>
                <w:rFonts w:ascii="仿宋" w:hAnsi="仿宋" w:eastAsia="仿宋" w:cs="仿宋"/>
                <w:color w:val="auto"/>
                <w:spacing w:val="-1"/>
              </w:rPr>
            </w:pPr>
          </w:p>
        </w:tc>
        <w:tc>
          <w:tcPr>
            <w:tcW w:w="2477" w:type="dxa"/>
            <w:vAlign w:val="center"/>
          </w:tcPr>
          <w:p w14:paraId="2B000769">
            <w:pPr>
              <w:outlineLvl w:val="9"/>
              <w:rPr>
                <w:rFonts w:ascii="仿宋" w:hAnsi="仿宋" w:eastAsia="仿宋" w:cs="仿宋"/>
                <w:color w:val="auto"/>
                <w:spacing w:val="-1"/>
              </w:rPr>
            </w:pPr>
          </w:p>
        </w:tc>
        <w:tc>
          <w:tcPr>
            <w:tcW w:w="2454" w:type="dxa"/>
            <w:vAlign w:val="center"/>
          </w:tcPr>
          <w:p w14:paraId="0879F85C">
            <w:pPr>
              <w:outlineLvl w:val="9"/>
              <w:rPr>
                <w:rFonts w:ascii="仿宋" w:hAnsi="仿宋" w:eastAsia="仿宋" w:cs="仿宋"/>
                <w:color w:val="auto"/>
                <w:spacing w:val="-1"/>
              </w:rPr>
            </w:pPr>
          </w:p>
        </w:tc>
        <w:tc>
          <w:tcPr>
            <w:tcW w:w="1130" w:type="dxa"/>
            <w:vAlign w:val="center"/>
          </w:tcPr>
          <w:p w14:paraId="15394291">
            <w:pPr>
              <w:outlineLvl w:val="9"/>
              <w:rPr>
                <w:rFonts w:ascii="仿宋" w:hAnsi="仿宋" w:eastAsia="仿宋" w:cs="仿宋"/>
                <w:color w:val="auto"/>
                <w:spacing w:val="-1"/>
              </w:rPr>
            </w:pPr>
          </w:p>
        </w:tc>
      </w:tr>
      <w:tr w14:paraId="10DE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7FADC43">
            <w:pPr>
              <w:outlineLvl w:val="9"/>
              <w:rPr>
                <w:rFonts w:ascii="仿宋" w:hAnsi="仿宋" w:eastAsia="仿宋" w:cs="仿宋"/>
                <w:color w:val="auto"/>
                <w:spacing w:val="-1"/>
              </w:rPr>
            </w:pPr>
            <w:r>
              <w:rPr>
                <w:rFonts w:hint="eastAsia" w:ascii="仿宋" w:hAnsi="仿宋" w:eastAsia="仿宋" w:cs="仿宋"/>
                <w:color w:val="auto"/>
                <w:spacing w:val="-1"/>
              </w:rPr>
              <w:t>10</w:t>
            </w:r>
          </w:p>
        </w:tc>
        <w:tc>
          <w:tcPr>
            <w:tcW w:w="2154" w:type="dxa"/>
            <w:vAlign w:val="center"/>
          </w:tcPr>
          <w:p w14:paraId="1A1DAFAB">
            <w:pPr>
              <w:outlineLvl w:val="9"/>
              <w:rPr>
                <w:rFonts w:ascii="仿宋" w:hAnsi="仿宋" w:eastAsia="仿宋" w:cs="仿宋"/>
                <w:color w:val="auto"/>
                <w:spacing w:val="-1"/>
              </w:rPr>
            </w:pPr>
          </w:p>
        </w:tc>
        <w:tc>
          <w:tcPr>
            <w:tcW w:w="2477" w:type="dxa"/>
            <w:vAlign w:val="center"/>
          </w:tcPr>
          <w:p w14:paraId="067067A8">
            <w:pPr>
              <w:outlineLvl w:val="9"/>
              <w:rPr>
                <w:rFonts w:ascii="仿宋" w:hAnsi="仿宋" w:eastAsia="仿宋" w:cs="仿宋"/>
                <w:color w:val="auto"/>
                <w:spacing w:val="-1"/>
              </w:rPr>
            </w:pPr>
          </w:p>
        </w:tc>
        <w:tc>
          <w:tcPr>
            <w:tcW w:w="2454" w:type="dxa"/>
            <w:vAlign w:val="center"/>
          </w:tcPr>
          <w:p w14:paraId="0489AC6A">
            <w:pPr>
              <w:outlineLvl w:val="9"/>
              <w:rPr>
                <w:rFonts w:ascii="仿宋" w:hAnsi="仿宋" w:eastAsia="仿宋" w:cs="仿宋"/>
                <w:color w:val="auto"/>
                <w:spacing w:val="-1"/>
              </w:rPr>
            </w:pPr>
          </w:p>
        </w:tc>
        <w:tc>
          <w:tcPr>
            <w:tcW w:w="1130" w:type="dxa"/>
            <w:vAlign w:val="center"/>
          </w:tcPr>
          <w:p w14:paraId="4C127CA0">
            <w:pPr>
              <w:outlineLvl w:val="9"/>
              <w:rPr>
                <w:rFonts w:ascii="仿宋" w:hAnsi="仿宋" w:eastAsia="仿宋" w:cs="仿宋"/>
                <w:color w:val="auto"/>
                <w:spacing w:val="-1"/>
              </w:rPr>
            </w:pPr>
          </w:p>
        </w:tc>
      </w:tr>
      <w:tr w14:paraId="7699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6EA1DBF">
            <w:pPr>
              <w:outlineLvl w:val="9"/>
              <w:rPr>
                <w:rFonts w:ascii="仿宋" w:hAnsi="仿宋" w:eastAsia="仿宋" w:cs="仿宋"/>
                <w:color w:val="auto"/>
                <w:spacing w:val="-1"/>
              </w:rPr>
            </w:pPr>
            <w:r>
              <w:rPr>
                <w:rFonts w:hint="eastAsia" w:ascii="仿宋" w:hAnsi="仿宋" w:eastAsia="仿宋" w:cs="仿宋"/>
                <w:color w:val="auto"/>
                <w:spacing w:val="-1"/>
              </w:rPr>
              <w:t>11</w:t>
            </w:r>
          </w:p>
        </w:tc>
        <w:tc>
          <w:tcPr>
            <w:tcW w:w="2154" w:type="dxa"/>
            <w:vAlign w:val="center"/>
          </w:tcPr>
          <w:p w14:paraId="3AEB0647">
            <w:pPr>
              <w:outlineLvl w:val="9"/>
              <w:rPr>
                <w:rFonts w:ascii="仿宋" w:hAnsi="仿宋" w:eastAsia="仿宋" w:cs="仿宋"/>
                <w:color w:val="auto"/>
                <w:spacing w:val="-1"/>
              </w:rPr>
            </w:pPr>
          </w:p>
        </w:tc>
        <w:tc>
          <w:tcPr>
            <w:tcW w:w="2477" w:type="dxa"/>
            <w:vAlign w:val="center"/>
          </w:tcPr>
          <w:p w14:paraId="58E063EF">
            <w:pPr>
              <w:outlineLvl w:val="9"/>
              <w:rPr>
                <w:rFonts w:ascii="仿宋" w:hAnsi="仿宋" w:eastAsia="仿宋" w:cs="仿宋"/>
                <w:color w:val="auto"/>
                <w:spacing w:val="-1"/>
              </w:rPr>
            </w:pPr>
          </w:p>
        </w:tc>
        <w:tc>
          <w:tcPr>
            <w:tcW w:w="2454" w:type="dxa"/>
            <w:vAlign w:val="center"/>
          </w:tcPr>
          <w:p w14:paraId="1DECEDDC">
            <w:pPr>
              <w:outlineLvl w:val="9"/>
              <w:rPr>
                <w:rFonts w:ascii="仿宋" w:hAnsi="仿宋" w:eastAsia="仿宋" w:cs="仿宋"/>
                <w:color w:val="auto"/>
                <w:spacing w:val="-1"/>
              </w:rPr>
            </w:pPr>
          </w:p>
        </w:tc>
        <w:tc>
          <w:tcPr>
            <w:tcW w:w="1130" w:type="dxa"/>
            <w:vAlign w:val="center"/>
          </w:tcPr>
          <w:p w14:paraId="41E7C0D3">
            <w:pPr>
              <w:outlineLvl w:val="9"/>
              <w:rPr>
                <w:rFonts w:ascii="仿宋" w:hAnsi="仿宋" w:eastAsia="仿宋" w:cs="仿宋"/>
                <w:color w:val="auto"/>
                <w:spacing w:val="-1"/>
              </w:rPr>
            </w:pPr>
          </w:p>
        </w:tc>
      </w:tr>
      <w:tr w14:paraId="4F78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3B91360">
            <w:pPr>
              <w:outlineLvl w:val="9"/>
              <w:rPr>
                <w:rFonts w:ascii="仿宋" w:hAnsi="仿宋" w:eastAsia="仿宋" w:cs="仿宋"/>
                <w:color w:val="auto"/>
                <w:spacing w:val="-1"/>
              </w:rPr>
            </w:pPr>
            <w:r>
              <w:rPr>
                <w:rFonts w:hint="eastAsia" w:ascii="仿宋" w:hAnsi="仿宋" w:eastAsia="仿宋" w:cs="仿宋"/>
                <w:color w:val="auto"/>
                <w:spacing w:val="-1"/>
              </w:rPr>
              <w:t>12</w:t>
            </w:r>
          </w:p>
        </w:tc>
        <w:tc>
          <w:tcPr>
            <w:tcW w:w="2154" w:type="dxa"/>
            <w:vAlign w:val="center"/>
          </w:tcPr>
          <w:p w14:paraId="22345927">
            <w:pPr>
              <w:outlineLvl w:val="9"/>
              <w:rPr>
                <w:rFonts w:ascii="仿宋" w:hAnsi="仿宋" w:eastAsia="仿宋" w:cs="仿宋"/>
                <w:color w:val="auto"/>
                <w:spacing w:val="-1"/>
              </w:rPr>
            </w:pPr>
          </w:p>
        </w:tc>
        <w:tc>
          <w:tcPr>
            <w:tcW w:w="2477" w:type="dxa"/>
            <w:vAlign w:val="center"/>
          </w:tcPr>
          <w:p w14:paraId="4FAF1FC8">
            <w:pPr>
              <w:outlineLvl w:val="9"/>
              <w:rPr>
                <w:rFonts w:ascii="仿宋" w:hAnsi="仿宋" w:eastAsia="仿宋" w:cs="仿宋"/>
                <w:color w:val="auto"/>
                <w:spacing w:val="-1"/>
              </w:rPr>
            </w:pPr>
          </w:p>
        </w:tc>
        <w:tc>
          <w:tcPr>
            <w:tcW w:w="2454" w:type="dxa"/>
            <w:vAlign w:val="center"/>
          </w:tcPr>
          <w:p w14:paraId="10640F67">
            <w:pPr>
              <w:outlineLvl w:val="9"/>
              <w:rPr>
                <w:rFonts w:ascii="仿宋" w:hAnsi="仿宋" w:eastAsia="仿宋" w:cs="仿宋"/>
                <w:color w:val="auto"/>
                <w:spacing w:val="-1"/>
              </w:rPr>
            </w:pPr>
          </w:p>
        </w:tc>
        <w:tc>
          <w:tcPr>
            <w:tcW w:w="1130" w:type="dxa"/>
            <w:vAlign w:val="center"/>
          </w:tcPr>
          <w:p w14:paraId="7538E8B7">
            <w:pPr>
              <w:outlineLvl w:val="9"/>
              <w:rPr>
                <w:rFonts w:ascii="仿宋" w:hAnsi="仿宋" w:eastAsia="仿宋" w:cs="仿宋"/>
                <w:color w:val="auto"/>
                <w:spacing w:val="-1"/>
              </w:rPr>
            </w:pPr>
          </w:p>
        </w:tc>
      </w:tr>
      <w:tr w14:paraId="2835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CA1CB9A">
            <w:pPr>
              <w:outlineLvl w:val="9"/>
              <w:rPr>
                <w:rFonts w:ascii="仿宋" w:hAnsi="仿宋" w:eastAsia="仿宋" w:cs="仿宋"/>
                <w:color w:val="auto"/>
                <w:spacing w:val="-1"/>
              </w:rPr>
            </w:pPr>
            <w:r>
              <w:rPr>
                <w:rFonts w:hint="eastAsia" w:ascii="仿宋" w:hAnsi="仿宋" w:eastAsia="仿宋" w:cs="仿宋"/>
                <w:color w:val="auto"/>
                <w:spacing w:val="-1"/>
              </w:rPr>
              <w:t>13</w:t>
            </w:r>
          </w:p>
        </w:tc>
        <w:tc>
          <w:tcPr>
            <w:tcW w:w="2154" w:type="dxa"/>
            <w:vAlign w:val="center"/>
          </w:tcPr>
          <w:p w14:paraId="6F1A4C10">
            <w:pPr>
              <w:outlineLvl w:val="9"/>
              <w:rPr>
                <w:rFonts w:ascii="仿宋" w:hAnsi="仿宋" w:eastAsia="仿宋" w:cs="仿宋"/>
                <w:color w:val="auto"/>
                <w:spacing w:val="-1"/>
              </w:rPr>
            </w:pPr>
          </w:p>
        </w:tc>
        <w:tc>
          <w:tcPr>
            <w:tcW w:w="2477" w:type="dxa"/>
            <w:vAlign w:val="center"/>
          </w:tcPr>
          <w:p w14:paraId="31776C54">
            <w:pPr>
              <w:outlineLvl w:val="9"/>
              <w:rPr>
                <w:rFonts w:ascii="仿宋" w:hAnsi="仿宋" w:eastAsia="仿宋" w:cs="仿宋"/>
                <w:color w:val="auto"/>
                <w:spacing w:val="-1"/>
              </w:rPr>
            </w:pPr>
          </w:p>
        </w:tc>
        <w:tc>
          <w:tcPr>
            <w:tcW w:w="2454" w:type="dxa"/>
            <w:vAlign w:val="center"/>
          </w:tcPr>
          <w:p w14:paraId="797E0417">
            <w:pPr>
              <w:outlineLvl w:val="9"/>
              <w:rPr>
                <w:rFonts w:ascii="仿宋" w:hAnsi="仿宋" w:eastAsia="仿宋" w:cs="仿宋"/>
                <w:color w:val="auto"/>
                <w:spacing w:val="-1"/>
              </w:rPr>
            </w:pPr>
          </w:p>
        </w:tc>
        <w:tc>
          <w:tcPr>
            <w:tcW w:w="1130" w:type="dxa"/>
            <w:vAlign w:val="center"/>
          </w:tcPr>
          <w:p w14:paraId="3298C18F">
            <w:pPr>
              <w:outlineLvl w:val="9"/>
              <w:rPr>
                <w:rFonts w:ascii="仿宋" w:hAnsi="仿宋" w:eastAsia="仿宋" w:cs="仿宋"/>
                <w:color w:val="auto"/>
                <w:spacing w:val="-1"/>
              </w:rPr>
            </w:pPr>
          </w:p>
        </w:tc>
      </w:tr>
      <w:tr w14:paraId="1FFD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E8C5D80">
            <w:pPr>
              <w:outlineLvl w:val="9"/>
              <w:rPr>
                <w:rFonts w:ascii="仿宋" w:hAnsi="仿宋" w:eastAsia="仿宋" w:cs="仿宋"/>
                <w:color w:val="auto"/>
                <w:spacing w:val="-1"/>
              </w:rPr>
            </w:pPr>
            <w:r>
              <w:rPr>
                <w:rFonts w:hint="eastAsia" w:ascii="仿宋" w:hAnsi="仿宋" w:eastAsia="仿宋" w:cs="仿宋"/>
                <w:color w:val="auto"/>
                <w:spacing w:val="-1"/>
              </w:rPr>
              <w:t>14</w:t>
            </w:r>
          </w:p>
        </w:tc>
        <w:tc>
          <w:tcPr>
            <w:tcW w:w="2154" w:type="dxa"/>
            <w:vAlign w:val="center"/>
          </w:tcPr>
          <w:p w14:paraId="0BE8D1E5">
            <w:pPr>
              <w:outlineLvl w:val="9"/>
              <w:rPr>
                <w:rFonts w:ascii="仿宋" w:hAnsi="仿宋" w:eastAsia="仿宋" w:cs="仿宋"/>
                <w:color w:val="auto"/>
                <w:spacing w:val="-1"/>
              </w:rPr>
            </w:pPr>
          </w:p>
        </w:tc>
        <w:tc>
          <w:tcPr>
            <w:tcW w:w="2477" w:type="dxa"/>
            <w:vAlign w:val="center"/>
          </w:tcPr>
          <w:p w14:paraId="31B422B0">
            <w:pPr>
              <w:outlineLvl w:val="9"/>
              <w:rPr>
                <w:rFonts w:ascii="仿宋" w:hAnsi="仿宋" w:eastAsia="仿宋" w:cs="仿宋"/>
                <w:color w:val="auto"/>
                <w:spacing w:val="-1"/>
              </w:rPr>
            </w:pPr>
          </w:p>
        </w:tc>
        <w:tc>
          <w:tcPr>
            <w:tcW w:w="2454" w:type="dxa"/>
            <w:vAlign w:val="center"/>
          </w:tcPr>
          <w:p w14:paraId="741F4A04">
            <w:pPr>
              <w:outlineLvl w:val="9"/>
              <w:rPr>
                <w:rFonts w:ascii="仿宋" w:hAnsi="仿宋" w:eastAsia="仿宋" w:cs="仿宋"/>
                <w:color w:val="auto"/>
                <w:spacing w:val="-1"/>
              </w:rPr>
            </w:pPr>
          </w:p>
        </w:tc>
        <w:tc>
          <w:tcPr>
            <w:tcW w:w="1130" w:type="dxa"/>
            <w:vAlign w:val="center"/>
          </w:tcPr>
          <w:p w14:paraId="3530443D">
            <w:pPr>
              <w:outlineLvl w:val="9"/>
              <w:rPr>
                <w:rFonts w:ascii="仿宋" w:hAnsi="仿宋" w:eastAsia="仿宋" w:cs="仿宋"/>
                <w:color w:val="auto"/>
                <w:spacing w:val="-1"/>
              </w:rPr>
            </w:pPr>
          </w:p>
        </w:tc>
      </w:tr>
      <w:tr w14:paraId="68BC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8C54AE1">
            <w:pPr>
              <w:outlineLvl w:val="9"/>
              <w:rPr>
                <w:rFonts w:ascii="仿宋" w:hAnsi="仿宋" w:eastAsia="仿宋" w:cs="仿宋"/>
                <w:color w:val="auto"/>
                <w:spacing w:val="-1"/>
              </w:rPr>
            </w:pPr>
            <w:r>
              <w:rPr>
                <w:rFonts w:hint="eastAsia" w:ascii="仿宋" w:hAnsi="仿宋" w:eastAsia="仿宋" w:cs="仿宋"/>
                <w:color w:val="auto"/>
                <w:spacing w:val="-1"/>
              </w:rPr>
              <w:t>15</w:t>
            </w:r>
          </w:p>
        </w:tc>
        <w:tc>
          <w:tcPr>
            <w:tcW w:w="2154" w:type="dxa"/>
            <w:vAlign w:val="center"/>
          </w:tcPr>
          <w:p w14:paraId="76360555">
            <w:pPr>
              <w:outlineLvl w:val="9"/>
              <w:rPr>
                <w:rFonts w:ascii="仿宋" w:hAnsi="仿宋" w:eastAsia="仿宋" w:cs="仿宋"/>
                <w:color w:val="auto"/>
                <w:spacing w:val="-1"/>
              </w:rPr>
            </w:pPr>
          </w:p>
        </w:tc>
        <w:tc>
          <w:tcPr>
            <w:tcW w:w="2477" w:type="dxa"/>
            <w:vAlign w:val="center"/>
          </w:tcPr>
          <w:p w14:paraId="3859B5C3">
            <w:pPr>
              <w:outlineLvl w:val="9"/>
              <w:rPr>
                <w:rFonts w:ascii="仿宋" w:hAnsi="仿宋" w:eastAsia="仿宋" w:cs="仿宋"/>
                <w:color w:val="auto"/>
                <w:spacing w:val="-1"/>
              </w:rPr>
            </w:pPr>
          </w:p>
        </w:tc>
        <w:tc>
          <w:tcPr>
            <w:tcW w:w="2454" w:type="dxa"/>
            <w:vAlign w:val="center"/>
          </w:tcPr>
          <w:p w14:paraId="69EACAE6">
            <w:pPr>
              <w:outlineLvl w:val="9"/>
              <w:rPr>
                <w:rFonts w:ascii="仿宋" w:hAnsi="仿宋" w:eastAsia="仿宋" w:cs="仿宋"/>
                <w:color w:val="auto"/>
                <w:spacing w:val="-1"/>
              </w:rPr>
            </w:pPr>
          </w:p>
        </w:tc>
        <w:tc>
          <w:tcPr>
            <w:tcW w:w="1130" w:type="dxa"/>
            <w:vAlign w:val="center"/>
          </w:tcPr>
          <w:p w14:paraId="5BCEA8FA">
            <w:pPr>
              <w:outlineLvl w:val="9"/>
              <w:rPr>
                <w:rFonts w:ascii="仿宋" w:hAnsi="仿宋" w:eastAsia="仿宋" w:cs="仿宋"/>
                <w:color w:val="auto"/>
                <w:spacing w:val="-1"/>
              </w:rPr>
            </w:pPr>
          </w:p>
        </w:tc>
      </w:tr>
    </w:tbl>
    <w:p w14:paraId="7CA780AA">
      <w:pPr>
        <w:outlineLvl w:val="9"/>
        <w:rPr>
          <w:rFonts w:ascii="仿宋" w:hAnsi="仿宋" w:eastAsia="仿宋" w:cs="仿宋"/>
          <w:color w:val="auto"/>
          <w:spacing w:val="-1"/>
          <w:lang w:eastAsia="zh-CN"/>
        </w:rPr>
      </w:pPr>
      <w:r>
        <w:rPr>
          <w:rFonts w:hint="eastAsia" w:ascii="仿宋" w:hAnsi="仿宋" w:eastAsia="仿宋" w:cs="仿宋"/>
          <w:color w:val="auto"/>
          <w:spacing w:val="-1"/>
          <w:lang w:eastAsia="zh-CN"/>
        </w:rPr>
        <w:t>注：请在“偏离说明”栏内扼要说明偏离情况，如无偏离则不需列明，说明表示完全响应</w:t>
      </w:r>
    </w:p>
    <w:p w14:paraId="3D8E29CD">
      <w:pPr>
        <w:pStyle w:val="9"/>
        <w:numPr>
          <w:ilvl w:val="0"/>
          <w:numId w:val="0"/>
        </w:numPr>
        <w:tabs>
          <w:tab w:val="left" w:pos="780"/>
          <w:tab w:val="left" w:pos="8227"/>
        </w:tabs>
        <w:kinsoku w:val="0"/>
        <w:overflowPunct w:val="0"/>
        <w:spacing w:line="381" w:lineRule="auto"/>
        <w:ind w:left="1680" w:right="118"/>
        <w:outlineLvl w:val="9"/>
        <w:rPr>
          <w:rFonts w:ascii="仿宋" w:hAnsi="仿宋" w:eastAsia="仿宋" w:cs="仿宋"/>
          <w:color w:val="auto"/>
          <w:lang w:eastAsia="zh-CN"/>
        </w:rPr>
      </w:pPr>
    </w:p>
    <w:p w14:paraId="6F7ACA22">
      <w:pPr>
        <w:pStyle w:val="9"/>
        <w:numPr>
          <w:ilvl w:val="0"/>
          <w:numId w:val="0"/>
        </w:numPr>
        <w:tabs>
          <w:tab w:val="left" w:pos="780"/>
          <w:tab w:val="left" w:pos="8227"/>
        </w:tabs>
        <w:kinsoku w:val="0"/>
        <w:overflowPunct w:val="0"/>
        <w:spacing w:line="381" w:lineRule="auto"/>
        <w:ind w:left="1680" w:right="118"/>
        <w:outlineLvl w:val="9"/>
        <w:rPr>
          <w:rFonts w:ascii="仿宋" w:hAnsi="仿宋" w:eastAsia="仿宋" w:cs="仿宋"/>
          <w:color w:val="auto"/>
          <w:lang w:eastAsia="zh-CN"/>
        </w:rPr>
      </w:pPr>
    </w:p>
    <w:p w14:paraId="3A3E14FD">
      <w:pPr>
        <w:pStyle w:val="9"/>
        <w:numPr>
          <w:ilvl w:val="0"/>
          <w:numId w:val="0"/>
        </w:numPr>
        <w:tabs>
          <w:tab w:val="left" w:pos="780"/>
          <w:tab w:val="left" w:pos="8227"/>
        </w:tabs>
        <w:kinsoku w:val="0"/>
        <w:overflowPunct w:val="0"/>
        <w:spacing w:line="381" w:lineRule="auto"/>
        <w:ind w:left="1680" w:right="118"/>
        <w:outlineLvl w:val="9"/>
        <w:rPr>
          <w:rFonts w:ascii="仿宋" w:hAnsi="仿宋" w:eastAsia="仿宋" w:cs="仿宋"/>
          <w:color w:val="auto"/>
          <w:sz w:val="24"/>
          <w:lang w:eastAsia="zh-CN"/>
        </w:rPr>
      </w:pPr>
    </w:p>
    <w:p w14:paraId="467826B1">
      <w:pPr>
        <w:pStyle w:val="9"/>
        <w:numPr>
          <w:ilvl w:val="0"/>
          <w:numId w:val="0"/>
        </w:numPr>
        <w:tabs>
          <w:tab w:val="left" w:pos="780"/>
          <w:tab w:val="left" w:pos="8227"/>
        </w:tabs>
        <w:kinsoku w:val="0"/>
        <w:overflowPunct w:val="0"/>
        <w:spacing w:line="381" w:lineRule="auto"/>
        <w:ind w:left="1680" w:right="118"/>
        <w:outlineLvl w:val="9"/>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33A221BA">
      <w:pPr>
        <w:pStyle w:val="9"/>
        <w:numPr>
          <w:ilvl w:val="0"/>
          <w:numId w:val="0"/>
        </w:numPr>
        <w:tabs>
          <w:tab w:val="left" w:pos="780"/>
          <w:tab w:val="left" w:pos="8227"/>
        </w:tabs>
        <w:kinsoku w:val="0"/>
        <w:overflowPunct w:val="0"/>
        <w:spacing w:line="381" w:lineRule="auto"/>
        <w:ind w:left="1680" w:right="118"/>
        <w:outlineLvl w:val="9"/>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14:paraId="097E1A37">
      <w:pPr>
        <w:pStyle w:val="41"/>
        <w:spacing w:after="0"/>
        <w:ind w:firstLine="420"/>
        <w:jc w:val="center"/>
        <w:outlineLvl w:val="9"/>
        <w:rPr>
          <w:rFonts w:ascii="仿宋" w:hAnsi="仿宋" w:eastAsia="仿宋" w:cs="仿宋"/>
          <w:color w:val="auto"/>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121BB310">
      <w:pPr>
        <w:pStyle w:val="41"/>
        <w:spacing w:after="0"/>
        <w:ind w:firstLine="420"/>
        <w:jc w:val="center"/>
        <w:outlineLvl w:val="9"/>
        <w:rPr>
          <w:rFonts w:ascii="仿宋" w:hAnsi="仿宋" w:eastAsia="仿宋" w:cs="仿宋"/>
          <w:color w:val="auto"/>
          <w:sz w:val="36"/>
          <w:szCs w:val="36"/>
        </w:rPr>
      </w:pPr>
    </w:p>
    <w:p w14:paraId="20D08DFE">
      <w:pPr>
        <w:pStyle w:val="42"/>
        <w:tabs>
          <w:tab w:val="left" w:pos="826"/>
        </w:tabs>
        <w:spacing w:line="470" w:lineRule="exact"/>
        <w:ind w:firstLine="0"/>
        <w:jc w:val="center"/>
        <w:outlineLvl w:val="9"/>
        <w:rPr>
          <w:rFonts w:ascii="仿宋" w:hAnsi="仿宋" w:eastAsia="仿宋" w:cs="仿宋"/>
          <w:color w:val="auto"/>
          <w:sz w:val="21"/>
          <w:szCs w:val="21"/>
        </w:rPr>
      </w:pPr>
    </w:p>
    <w:p w14:paraId="5FF7208E">
      <w:pPr>
        <w:pStyle w:val="42"/>
        <w:tabs>
          <w:tab w:val="left" w:pos="826"/>
        </w:tabs>
        <w:spacing w:line="470" w:lineRule="exact"/>
        <w:ind w:firstLine="0"/>
        <w:jc w:val="center"/>
        <w:outlineLvl w:val="9"/>
        <w:rPr>
          <w:rFonts w:ascii="仿宋" w:hAnsi="仿宋" w:eastAsia="仿宋" w:cs="仿宋"/>
          <w:color w:val="auto"/>
          <w:sz w:val="21"/>
          <w:szCs w:val="21"/>
        </w:rPr>
      </w:pPr>
    </w:p>
    <w:p w14:paraId="4BC6C2D4">
      <w:pPr>
        <w:pStyle w:val="42"/>
        <w:tabs>
          <w:tab w:val="left" w:pos="826"/>
        </w:tabs>
        <w:spacing w:line="470" w:lineRule="exact"/>
        <w:ind w:firstLine="0"/>
        <w:jc w:val="center"/>
        <w:outlineLvl w:val="9"/>
        <w:rPr>
          <w:rFonts w:ascii="仿宋" w:hAnsi="仿宋" w:eastAsia="仿宋" w:cs="仿宋"/>
          <w:color w:val="auto"/>
          <w:sz w:val="21"/>
          <w:szCs w:val="21"/>
        </w:rPr>
      </w:pPr>
    </w:p>
    <w:p w14:paraId="52A3F258">
      <w:pPr>
        <w:pStyle w:val="42"/>
        <w:tabs>
          <w:tab w:val="left" w:pos="826"/>
        </w:tabs>
        <w:spacing w:line="470" w:lineRule="exact"/>
        <w:ind w:firstLine="0"/>
        <w:jc w:val="center"/>
        <w:outlineLvl w:val="9"/>
        <w:rPr>
          <w:rFonts w:ascii="仿宋" w:hAnsi="仿宋" w:eastAsia="仿宋" w:cs="仿宋"/>
          <w:color w:val="auto"/>
          <w:sz w:val="21"/>
          <w:szCs w:val="21"/>
        </w:rPr>
      </w:pPr>
    </w:p>
    <w:p w14:paraId="293EF5FC">
      <w:pPr>
        <w:pStyle w:val="42"/>
        <w:tabs>
          <w:tab w:val="left" w:pos="826"/>
        </w:tabs>
        <w:spacing w:line="470" w:lineRule="exact"/>
        <w:ind w:firstLine="0"/>
        <w:jc w:val="both"/>
        <w:outlineLvl w:val="9"/>
        <w:rPr>
          <w:rFonts w:ascii="仿宋" w:hAnsi="仿宋" w:eastAsia="仿宋" w:cs="仿宋"/>
          <w:color w:val="auto"/>
          <w:sz w:val="21"/>
          <w:szCs w:val="21"/>
        </w:rPr>
      </w:pPr>
    </w:p>
    <w:p w14:paraId="753A88CA">
      <w:pPr>
        <w:jc w:val="center"/>
        <w:outlineLvl w:val="9"/>
        <w:rPr>
          <w:rFonts w:ascii="仿宋" w:hAnsi="仿宋" w:eastAsia="仿宋" w:cs="仿宋"/>
          <w:color w:val="auto"/>
          <w:sz w:val="30"/>
          <w:szCs w:val="30"/>
          <w:lang w:eastAsia="zh-CN"/>
        </w:rPr>
      </w:pPr>
      <w:r>
        <w:rPr>
          <w:rFonts w:hint="eastAsia" w:ascii="仿宋" w:hAnsi="仿宋" w:eastAsia="仿宋" w:cs="仿宋"/>
          <w:b/>
          <w:bCs/>
          <w:color w:val="auto"/>
          <w:sz w:val="30"/>
          <w:szCs w:val="30"/>
          <w:lang w:val="en-US" w:eastAsia="zh-CN"/>
        </w:rPr>
        <w:t>6</w:t>
      </w:r>
      <w:r>
        <w:rPr>
          <w:rFonts w:hint="eastAsia" w:ascii="仿宋" w:hAnsi="仿宋" w:eastAsia="仿宋" w:cs="仿宋"/>
          <w:b/>
          <w:bCs/>
          <w:color w:val="auto"/>
          <w:sz w:val="30"/>
          <w:szCs w:val="30"/>
          <w:lang w:eastAsia="zh-CN"/>
        </w:rPr>
        <w:t>、供应商基本情况表</w:t>
      </w:r>
    </w:p>
    <w:p w14:paraId="0B0AA78C">
      <w:pPr>
        <w:pStyle w:val="9"/>
        <w:numPr>
          <w:ilvl w:val="0"/>
          <w:numId w:val="0"/>
        </w:numPr>
        <w:tabs>
          <w:tab w:val="left" w:pos="780"/>
        </w:tabs>
        <w:kinsoku w:val="0"/>
        <w:overflowPunct w:val="0"/>
        <w:spacing w:before="5"/>
        <w:outlineLvl w:val="9"/>
        <w:rPr>
          <w:rFonts w:ascii="仿宋" w:hAnsi="仿宋" w:eastAsia="仿宋" w:cs="仿宋"/>
          <w:b/>
          <w:bCs/>
          <w:color w:val="auto"/>
          <w:sz w:val="6"/>
          <w:szCs w:val="6"/>
          <w:lang w:eastAsia="zh-CN"/>
        </w:rPr>
      </w:pPr>
    </w:p>
    <w:tbl>
      <w:tblPr>
        <w:tblStyle w:val="28"/>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0C14939C">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C5ACE9A">
            <w:pPr>
              <w:pStyle w:val="45"/>
              <w:kinsoku w:val="0"/>
              <w:overflowPunct w:val="0"/>
              <w:spacing w:before="145"/>
              <w:ind w:left="137"/>
              <w:outlineLvl w:val="9"/>
              <w:rPr>
                <w:rFonts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184344F2">
            <w:pPr>
              <w:outlineLvl w:val="9"/>
              <w:rPr>
                <w:rFonts w:ascii="仿宋" w:hAnsi="仿宋" w:eastAsia="仿宋" w:cs="仿宋"/>
                <w:color w:val="auto"/>
              </w:rPr>
            </w:pPr>
          </w:p>
        </w:tc>
      </w:tr>
      <w:tr w14:paraId="4AA2526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FC6DE89">
            <w:pPr>
              <w:pStyle w:val="45"/>
              <w:kinsoku w:val="0"/>
              <w:overflowPunct w:val="0"/>
              <w:spacing w:before="145"/>
              <w:ind w:left="137"/>
              <w:outlineLvl w:val="9"/>
              <w:rPr>
                <w:rFonts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33982786">
            <w:pPr>
              <w:outlineLvl w:val="9"/>
              <w:rPr>
                <w:rFonts w:ascii="仿宋" w:hAnsi="仿宋" w:eastAsia="仿宋" w:cs="仿宋"/>
                <w:color w:val="auto"/>
              </w:rPr>
            </w:pPr>
          </w:p>
        </w:tc>
      </w:tr>
      <w:tr w14:paraId="6C04807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4939483">
            <w:pPr>
              <w:pStyle w:val="45"/>
              <w:kinsoku w:val="0"/>
              <w:overflowPunct w:val="0"/>
              <w:spacing w:before="145"/>
              <w:ind w:left="137"/>
              <w:outlineLvl w:val="9"/>
              <w:rPr>
                <w:rFonts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08051E4C">
            <w:pPr>
              <w:outlineLvl w:val="9"/>
              <w:rPr>
                <w:rFonts w:ascii="仿宋" w:hAnsi="仿宋" w:eastAsia="仿宋" w:cs="仿宋"/>
                <w:color w:val="auto"/>
              </w:rPr>
            </w:pPr>
          </w:p>
        </w:tc>
      </w:tr>
      <w:tr w14:paraId="6CE1666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F1ED782">
            <w:pPr>
              <w:pStyle w:val="45"/>
              <w:kinsoku w:val="0"/>
              <w:overflowPunct w:val="0"/>
              <w:spacing w:before="145"/>
              <w:ind w:left="137"/>
              <w:outlineLvl w:val="9"/>
              <w:rPr>
                <w:rFonts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39679D01">
            <w:pPr>
              <w:outlineLvl w:val="9"/>
              <w:rPr>
                <w:rFonts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14:paraId="0F1979D4">
            <w:pPr>
              <w:pStyle w:val="45"/>
              <w:kinsoku w:val="0"/>
              <w:overflowPunct w:val="0"/>
              <w:spacing w:before="145"/>
              <w:ind w:left="181"/>
              <w:outlineLvl w:val="9"/>
              <w:rPr>
                <w:rFonts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41223480">
            <w:pPr>
              <w:outlineLvl w:val="9"/>
              <w:rPr>
                <w:rFonts w:ascii="仿宋" w:hAnsi="仿宋" w:eastAsia="仿宋" w:cs="仿宋"/>
                <w:color w:val="auto"/>
              </w:rPr>
            </w:pPr>
          </w:p>
        </w:tc>
      </w:tr>
      <w:tr w14:paraId="085155AC">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C3959ED">
            <w:pPr>
              <w:pStyle w:val="45"/>
              <w:kinsoku w:val="0"/>
              <w:overflowPunct w:val="0"/>
              <w:spacing w:before="146"/>
              <w:ind w:left="137"/>
              <w:outlineLvl w:val="9"/>
              <w:rPr>
                <w:rFonts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47A68795">
            <w:pPr>
              <w:outlineLvl w:val="9"/>
              <w:rPr>
                <w:rFonts w:ascii="仿宋" w:hAnsi="仿宋" w:eastAsia="仿宋" w:cs="仿宋"/>
                <w:color w:val="auto"/>
              </w:rPr>
            </w:pPr>
          </w:p>
        </w:tc>
      </w:tr>
      <w:tr w14:paraId="151FCF55">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BE5E828">
            <w:pPr>
              <w:pStyle w:val="45"/>
              <w:kinsoku w:val="0"/>
              <w:overflowPunct w:val="0"/>
              <w:spacing w:before="141" w:line="312" w:lineRule="exact"/>
              <w:ind w:left="257" w:right="133" w:hanging="120"/>
              <w:outlineLvl w:val="9"/>
              <w:rPr>
                <w:rFonts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4EF781CE">
            <w:pPr>
              <w:outlineLvl w:val="9"/>
              <w:rPr>
                <w:rFonts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14:paraId="02837D94">
            <w:pPr>
              <w:pStyle w:val="45"/>
              <w:kinsoku w:val="0"/>
              <w:overflowPunct w:val="0"/>
              <w:spacing w:before="4"/>
              <w:outlineLvl w:val="9"/>
              <w:rPr>
                <w:rFonts w:ascii="仿宋" w:hAnsi="仿宋" w:eastAsia="仿宋" w:cs="仿宋"/>
                <w:b/>
                <w:bCs/>
                <w:color w:val="auto"/>
                <w:sz w:val="20"/>
                <w:szCs w:val="20"/>
              </w:rPr>
            </w:pPr>
          </w:p>
          <w:p w14:paraId="6E2CCF82">
            <w:pPr>
              <w:pStyle w:val="45"/>
              <w:kinsoku w:val="0"/>
              <w:overflowPunct w:val="0"/>
              <w:ind w:left="366"/>
              <w:outlineLvl w:val="9"/>
              <w:rPr>
                <w:rFonts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23314EC3">
            <w:pPr>
              <w:outlineLvl w:val="9"/>
              <w:rPr>
                <w:rFonts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14:paraId="4C9E0921">
            <w:pPr>
              <w:pStyle w:val="45"/>
              <w:kinsoku w:val="0"/>
              <w:overflowPunct w:val="0"/>
              <w:spacing w:before="4"/>
              <w:outlineLvl w:val="9"/>
              <w:rPr>
                <w:rFonts w:ascii="仿宋" w:hAnsi="仿宋" w:eastAsia="仿宋" w:cs="仿宋"/>
                <w:b/>
                <w:bCs/>
                <w:color w:val="auto"/>
                <w:sz w:val="20"/>
                <w:szCs w:val="20"/>
              </w:rPr>
            </w:pPr>
          </w:p>
          <w:p w14:paraId="0B5A181D">
            <w:pPr>
              <w:pStyle w:val="45"/>
              <w:kinsoku w:val="0"/>
              <w:overflowPunct w:val="0"/>
              <w:ind w:left="383"/>
              <w:outlineLvl w:val="9"/>
              <w:rPr>
                <w:rFonts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14:paraId="445E0E64">
            <w:pPr>
              <w:outlineLvl w:val="9"/>
              <w:rPr>
                <w:rFonts w:ascii="仿宋" w:hAnsi="仿宋" w:eastAsia="仿宋" w:cs="仿宋"/>
                <w:color w:val="auto"/>
              </w:rPr>
            </w:pPr>
          </w:p>
        </w:tc>
      </w:tr>
      <w:tr w14:paraId="7D2EAA7F">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3524CC1B">
            <w:pPr>
              <w:pStyle w:val="45"/>
              <w:kinsoku w:val="0"/>
              <w:overflowPunct w:val="0"/>
              <w:outlineLvl w:val="9"/>
              <w:rPr>
                <w:rFonts w:ascii="仿宋" w:hAnsi="仿宋" w:eastAsia="仿宋" w:cs="仿宋"/>
                <w:b/>
                <w:bCs/>
                <w:color w:val="auto"/>
              </w:rPr>
            </w:pPr>
          </w:p>
          <w:p w14:paraId="54D3D0CA">
            <w:pPr>
              <w:pStyle w:val="45"/>
              <w:kinsoku w:val="0"/>
              <w:overflowPunct w:val="0"/>
              <w:outlineLvl w:val="9"/>
              <w:rPr>
                <w:rFonts w:ascii="仿宋" w:hAnsi="仿宋" w:eastAsia="仿宋" w:cs="仿宋"/>
                <w:b/>
                <w:bCs/>
                <w:color w:val="auto"/>
              </w:rPr>
            </w:pPr>
          </w:p>
          <w:p w14:paraId="78A03B50">
            <w:pPr>
              <w:pStyle w:val="45"/>
              <w:kinsoku w:val="0"/>
              <w:overflowPunct w:val="0"/>
              <w:outlineLvl w:val="9"/>
              <w:rPr>
                <w:rFonts w:ascii="仿宋" w:hAnsi="仿宋" w:eastAsia="仿宋" w:cs="仿宋"/>
                <w:b/>
                <w:bCs/>
                <w:color w:val="auto"/>
              </w:rPr>
            </w:pPr>
          </w:p>
          <w:p w14:paraId="4AE9EB3D">
            <w:pPr>
              <w:pStyle w:val="45"/>
              <w:kinsoku w:val="0"/>
              <w:overflowPunct w:val="0"/>
              <w:spacing w:line="475" w:lineRule="auto"/>
              <w:ind w:left="497" w:right="493"/>
              <w:jc w:val="both"/>
              <w:outlineLvl w:val="9"/>
              <w:rPr>
                <w:rFonts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7319DD8E">
            <w:pPr>
              <w:pStyle w:val="45"/>
              <w:kinsoku w:val="0"/>
              <w:overflowPunct w:val="0"/>
              <w:spacing w:before="144"/>
              <w:ind w:left="236"/>
              <w:outlineLvl w:val="9"/>
              <w:rPr>
                <w:rFonts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62451E1C">
            <w:pPr>
              <w:outlineLvl w:val="9"/>
              <w:rPr>
                <w:rFonts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14:paraId="41121612">
            <w:pPr>
              <w:pStyle w:val="45"/>
              <w:kinsoku w:val="0"/>
              <w:overflowPunct w:val="0"/>
              <w:spacing w:before="144"/>
              <w:ind w:left="118"/>
              <w:outlineLvl w:val="9"/>
              <w:rPr>
                <w:rFonts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5F59A2F1">
            <w:pPr>
              <w:outlineLvl w:val="9"/>
              <w:rPr>
                <w:rFonts w:ascii="仿宋" w:hAnsi="仿宋" w:eastAsia="仿宋" w:cs="仿宋"/>
                <w:color w:val="auto"/>
              </w:rPr>
            </w:pPr>
          </w:p>
        </w:tc>
      </w:tr>
      <w:tr w14:paraId="36E1D218">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E918E21">
            <w:pPr>
              <w:outlineLvl w:val="9"/>
              <w:rPr>
                <w:rFonts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14:paraId="2E230C19">
            <w:pPr>
              <w:pStyle w:val="45"/>
              <w:kinsoku w:val="0"/>
              <w:overflowPunct w:val="0"/>
              <w:spacing w:before="145"/>
              <w:jc w:val="center"/>
              <w:outlineLvl w:val="9"/>
              <w:rPr>
                <w:rFonts w:ascii="仿宋" w:hAnsi="仿宋" w:eastAsia="仿宋" w:cs="仿宋"/>
                <w:color w:val="auto"/>
                <w:lang w:eastAsia="zh-CN"/>
              </w:rPr>
            </w:pPr>
            <w:r>
              <w:rPr>
                <w:rFonts w:hint="eastAsia" w:ascii="仿宋" w:hAnsi="仿宋" w:eastAsia="仿宋" w:cs="仿宋"/>
                <w:color w:val="auto"/>
                <w:lang w:eastAsia="zh-CN"/>
              </w:rPr>
              <w:t>单位行政和技术负责人</w:t>
            </w:r>
          </w:p>
        </w:tc>
      </w:tr>
      <w:tr w14:paraId="15011CC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70D2B9C">
            <w:pPr>
              <w:pStyle w:val="45"/>
              <w:kinsoku w:val="0"/>
              <w:overflowPunct w:val="0"/>
              <w:spacing w:before="145"/>
              <w:jc w:val="center"/>
              <w:outlineLvl w:val="9"/>
              <w:rPr>
                <w:rFonts w:ascii="仿宋" w:hAnsi="仿宋" w:eastAsia="仿宋" w:cs="仿宋"/>
                <w:color w:val="auto"/>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5F1B25BE">
            <w:pPr>
              <w:pStyle w:val="45"/>
              <w:kinsoku w:val="0"/>
              <w:overflowPunct w:val="0"/>
              <w:spacing w:before="145"/>
              <w:ind w:left="416"/>
              <w:outlineLvl w:val="9"/>
              <w:rPr>
                <w:rFonts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3CF7ADC6">
            <w:pPr>
              <w:pStyle w:val="45"/>
              <w:kinsoku w:val="0"/>
              <w:overflowPunct w:val="0"/>
              <w:spacing w:before="145"/>
              <w:ind w:left="452"/>
              <w:outlineLvl w:val="9"/>
              <w:rPr>
                <w:rFonts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0DBD162F">
            <w:pPr>
              <w:pStyle w:val="45"/>
              <w:kinsoku w:val="0"/>
              <w:overflowPunct w:val="0"/>
              <w:spacing w:before="145"/>
              <w:ind w:left="450"/>
              <w:outlineLvl w:val="9"/>
              <w:rPr>
                <w:rFonts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26923EF6">
            <w:pPr>
              <w:pStyle w:val="45"/>
              <w:tabs>
                <w:tab w:val="left" w:pos="479"/>
              </w:tabs>
              <w:kinsoku w:val="0"/>
              <w:overflowPunct w:val="0"/>
              <w:spacing w:before="145"/>
              <w:ind w:right="1"/>
              <w:jc w:val="center"/>
              <w:outlineLvl w:val="9"/>
              <w:rPr>
                <w:rFonts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6B5957F9">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F3A64D4">
            <w:pPr>
              <w:pStyle w:val="45"/>
              <w:tabs>
                <w:tab w:val="left" w:pos="479"/>
              </w:tabs>
              <w:kinsoku w:val="0"/>
              <w:overflowPunct w:val="0"/>
              <w:spacing w:before="145"/>
              <w:ind w:right="1"/>
              <w:jc w:val="center"/>
              <w:outlineLvl w:val="9"/>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5E5C3BD6">
            <w:pPr>
              <w:outlineLvl w:val="9"/>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13AE243">
            <w:pPr>
              <w:outlineLvl w:val="9"/>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32F25898">
            <w:pPr>
              <w:outlineLvl w:val="9"/>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F269E76">
            <w:pPr>
              <w:outlineLvl w:val="9"/>
              <w:rPr>
                <w:rFonts w:ascii="仿宋" w:hAnsi="仿宋" w:eastAsia="仿宋" w:cs="仿宋"/>
                <w:color w:val="auto"/>
              </w:rPr>
            </w:pPr>
          </w:p>
        </w:tc>
      </w:tr>
      <w:tr w14:paraId="0D64A370">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AFC5148">
            <w:pPr>
              <w:outlineLvl w:val="9"/>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46D3DC9E">
            <w:pPr>
              <w:outlineLvl w:val="9"/>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18FC268">
            <w:pPr>
              <w:outlineLvl w:val="9"/>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5F8DBD70">
            <w:pPr>
              <w:outlineLvl w:val="9"/>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01C27B0">
            <w:pPr>
              <w:outlineLvl w:val="9"/>
              <w:rPr>
                <w:rFonts w:ascii="仿宋" w:hAnsi="仿宋" w:eastAsia="仿宋" w:cs="仿宋"/>
                <w:color w:val="auto"/>
              </w:rPr>
            </w:pPr>
          </w:p>
        </w:tc>
      </w:tr>
      <w:tr w14:paraId="7FDA85AB">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4447E8F">
            <w:pPr>
              <w:outlineLvl w:val="9"/>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6455D87F">
            <w:pPr>
              <w:outlineLvl w:val="9"/>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5E29A3C">
            <w:pPr>
              <w:outlineLvl w:val="9"/>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4B26BB8">
            <w:pPr>
              <w:outlineLvl w:val="9"/>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4C758C13">
            <w:pPr>
              <w:outlineLvl w:val="9"/>
              <w:rPr>
                <w:rFonts w:ascii="仿宋" w:hAnsi="仿宋" w:eastAsia="仿宋" w:cs="仿宋"/>
                <w:color w:val="auto"/>
              </w:rPr>
            </w:pPr>
          </w:p>
        </w:tc>
      </w:tr>
      <w:tr w14:paraId="60CE2364">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7EEB827">
            <w:pPr>
              <w:pStyle w:val="45"/>
              <w:kinsoku w:val="0"/>
              <w:overflowPunct w:val="0"/>
              <w:spacing w:before="1"/>
              <w:outlineLvl w:val="9"/>
              <w:rPr>
                <w:rFonts w:ascii="仿宋" w:hAnsi="仿宋" w:eastAsia="仿宋" w:cs="仿宋"/>
                <w:b/>
                <w:bCs/>
                <w:color w:val="auto"/>
                <w:sz w:val="23"/>
                <w:szCs w:val="23"/>
              </w:rPr>
            </w:pPr>
          </w:p>
          <w:p w14:paraId="33105FD0">
            <w:pPr>
              <w:pStyle w:val="45"/>
              <w:kinsoku w:val="0"/>
              <w:overflowPunct w:val="0"/>
              <w:spacing w:line="237" w:lineRule="auto"/>
              <w:ind w:left="497" w:right="493"/>
              <w:jc w:val="both"/>
              <w:outlineLvl w:val="9"/>
              <w:rPr>
                <w:rFonts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6B87B6CA">
            <w:pPr>
              <w:outlineLvl w:val="9"/>
              <w:rPr>
                <w:rFonts w:ascii="仿宋" w:hAnsi="仿宋" w:eastAsia="仿宋" w:cs="仿宋"/>
                <w:color w:val="auto"/>
              </w:rPr>
            </w:pPr>
          </w:p>
        </w:tc>
      </w:tr>
    </w:tbl>
    <w:p w14:paraId="5BD24527">
      <w:pPr>
        <w:pStyle w:val="42"/>
        <w:spacing w:line="440" w:lineRule="exact"/>
        <w:ind w:firstLine="0"/>
        <w:jc w:val="both"/>
        <w:outlineLvl w:val="9"/>
        <w:rPr>
          <w:rFonts w:ascii="仿宋" w:hAnsi="仿宋" w:eastAsia="仿宋" w:cs="仿宋"/>
          <w:b/>
          <w:color w:val="auto"/>
          <w:sz w:val="30"/>
          <w:szCs w:val="30"/>
        </w:rPr>
      </w:pPr>
    </w:p>
    <w:p w14:paraId="56B21FC7">
      <w:pPr>
        <w:pStyle w:val="42"/>
        <w:spacing w:line="440" w:lineRule="exact"/>
        <w:ind w:firstLine="0"/>
        <w:jc w:val="both"/>
        <w:outlineLvl w:val="9"/>
        <w:rPr>
          <w:rFonts w:ascii="仿宋" w:hAnsi="仿宋" w:eastAsia="仿宋" w:cs="仿宋"/>
          <w:b/>
          <w:color w:val="auto"/>
          <w:sz w:val="30"/>
          <w:szCs w:val="30"/>
        </w:rPr>
      </w:pPr>
    </w:p>
    <w:p w14:paraId="0025263E">
      <w:pPr>
        <w:pStyle w:val="42"/>
        <w:spacing w:line="440" w:lineRule="exact"/>
        <w:ind w:firstLine="0"/>
        <w:jc w:val="both"/>
        <w:outlineLvl w:val="9"/>
        <w:rPr>
          <w:rFonts w:ascii="仿宋" w:hAnsi="仿宋" w:eastAsia="仿宋" w:cs="仿宋"/>
          <w:b/>
          <w:color w:val="auto"/>
          <w:sz w:val="30"/>
          <w:szCs w:val="30"/>
        </w:rPr>
      </w:pPr>
    </w:p>
    <w:p w14:paraId="503E113A">
      <w:pPr>
        <w:pStyle w:val="42"/>
        <w:spacing w:line="440" w:lineRule="exact"/>
        <w:ind w:firstLine="0"/>
        <w:jc w:val="both"/>
        <w:outlineLvl w:val="9"/>
        <w:rPr>
          <w:rFonts w:ascii="仿宋" w:hAnsi="仿宋" w:eastAsia="仿宋" w:cs="仿宋"/>
          <w:b/>
          <w:color w:val="auto"/>
          <w:sz w:val="30"/>
          <w:szCs w:val="30"/>
        </w:rPr>
      </w:pPr>
    </w:p>
    <w:p w14:paraId="255C11F6">
      <w:pPr>
        <w:pStyle w:val="42"/>
        <w:spacing w:line="440" w:lineRule="exact"/>
        <w:ind w:firstLine="0"/>
        <w:jc w:val="both"/>
        <w:outlineLvl w:val="9"/>
        <w:rPr>
          <w:rFonts w:ascii="仿宋" w:hAnsi="仿宋" w:eastAsia="仿宋" w:cs="仿宋"/>
          <w:b/>
          <w:color w:val="auto"/>
          <w:sz w:val="30"/>
          <w:szCs w:val="30"/>
        </w:rPr>
      </w:pPr>
    </w:p>
    <w:p w14:paraId="29182997">
      <w:pPr>
        <w:pStyle w:val="42"/>
        <w:spacing w:line="440" w:lineRule="exact"/>
        <w:ind w:firstLine="0"/>
        <w:jc w:val="both"/>
        <w:outlineLvl w:val="9"/>
        <w:rPr>
          <w:rFonts w:ascii="仿宋" w:hAnsi="仿宋" w:eastAsia="仿宋" w:cs="仿宋"/>
          <w:b/>
          <w:color w:val="auto"/>
          <w:sz w:val="30"/>
          <w:szCs w:val="30"/>
        </w:rPr>
      </w:pPr>
    </w:p>
    <w:p w14:paraId="0822C5B7">
      <w:pPr>
        <w:pStyle w:val="9"/>
        <w:numPr>
          <w:ilvl w:val="0"/>
          <w:numId w:val="0"/>
        </w:numPr>
        <w:tabs>
          <w:tab w:val="left" w:pos="780"/>
        </w:tabs>
        <w:kinsoku w:val="0"/>
        <w:overflowPunct w:val="0"/>
        <w:spacing w:before="34" w:line="357" w:lineRule="auto"/>
        <w:ind w:left="480" w:leftChars="0" w:right="126" w:rightChars="0"/>
        <w:jc w:val="center"/>
        <w:outlineLvl w:val="9"/>
        <w:rPr>
          <w:rFonts w:hint="eastAsia" w:ascii="仿宋" w:hAnsi="仿宋" w:eastAsia="仿宋" w:cs="仿宋"/>
          <w:b/>
          <w:bCs/>
          <w:color w:val="auto"/>
          <w:w w:val="90"/>
          <w:sz w:val="36"/>
          <w:szCs w:val="36"/>
          <w:lang w:val="en-US" w:eastAsia="zh-CN"/>
        </w:rPr>
      </w:pPr>
    </w:p>
    <w:p w14:paraId="00E37C46">
      <w:pPr>
        <w:pStyle w:val="9"/>
        <w:numPr>
          <w:ilvl w:val="0"/>
          <w:numId w:val="0"/>
        </w:numPr>
        <w:tabs>
          <w:tab w:val="left" w:pos="780"/>
        </w:tabs>
        <w:kinsoku w:val="0"/>
        <w:overflowPunct w:val="0"/>
        <w:spacing w:before="34" w:line="357" w:lineRule="auto"/>
        <w:ind w:left="480" w:leftChars="0" w:right="126" w:rightChars="0"/>
        <w:jc w:val="center"/>
        <w:outlineLvl w:val="9"/>
        <w:rPr>
          <w:rFonts w:hint="eastAsia" w:ascii="仿宋" w:hAnsi="仿宋" w:eastAsia="仿宋" w:cs="仿宋"/>
          <w:b/>
          <w:bCs/>
          <w:color w:val="auto"/>
          <w:w w:val="90"/>
          <w:sz w:val="36"/>
          <w:szCs w:val="36"/>
          <w:lang w:eastAsia="zh-CN"/>
        </w:rPr>
      </w:pPr>
      <w:r>
        <w:rPr>
          <w:rFonts w:hint="eastAsia" w:ascii="仿宋" w:hAnsi="仿宋" w:eastAsia="仿宋" w:cs="仿宋"/>
          <w:b/>
          <w:bCs/>
          <w:color w:val="auto"/>
          <w:w w:val="90"/>
          <w:sz w:val="36"/>
          <w:szCs w:val="36"/>
          <w:lang w:val="en-US" w:eastAsia="zh-CN"/>
        </w:rPr>
        <w:t>7、</w:t>
      </w:r>
      <w:r>
        <w:rPr>
          <w:rFonts w:hint="eastAsia" w:ascii="仿宋" w:hAnsi="仿宋" w:eastAsia="仿宋" w:cs="仿宋"/>
          <w:b/>
          <w:bCs/>
          <w:color w:val="auto"/>
          <w:w w:val="90"/>
          <w:sz w:val="36"/>
          <w:szCs w:val="36"/>
          <w:lang w:eastAsia="zh-CN"/>
        </w:rPr>
        <w:t>近三年类似项目业绩表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1382"/>
        <w:gridCol w:w="1925"/>
        <w:gridCol w:w="1925"/>
      </w:tblGrid>
      <w:tr w14:paraId="2EF1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3168" w:type="dxa"/>
            <w:vAlign w:val="center"/>
          </w:tcPr>
          <w:p w14:paraId="48200716">
            <w:pPr>
              <w:spacing w:line="360" w:lineRule="auto"/>
              <w:jc w:val="center"/>
              <w:outlineLvl w:val="9"/>
              <w:rPr>
                <w:rFonts w:ascii="宋体" w:hAnsi="宋体"/>
                <w:color w:val="auto"/>
                <w:szCs w:val="21"/>
              </w:rPr>
            </w:pPr>
            <w:r>
              <w:rPr>
                <w:rFonts w:ascii="宋体" w:hAnsi="宋体"/>
                <w:color w:val="auto"/>
                <w:szCs w:val="21"/>
              </w:rPr>
              <w:t>建 设 单 位</w:t>
            </w:r>
          </w:p>
          <w:p w14:paraId="1D8F5BA0">
            <w:pPr>
              <w:spacing w:line="360" w:lineRule="auto"/>
              <w:jc w:val="center"/>
              <w:outlineLvl w:val="9"/>
              <w:rPr>
                <w:rFonts w:ascii="宋体" w:hAnsi="宋体"/>
                <w:color w:val="auto"/>
                <w:szCs w:val="21"/>
              </w:rPr>
            </w:pPr>
            <w:r>
              <w:rPr>
                <w:rFonts w:ascii="宋体" w:hAnsi="宋体"/>
                <w:color w:val="auto"/>
                <w:szCs w:val="21"/>
              </w:rPr>
              <w:t>（业主）</w:t>
            </w:r>
          </w:p>
        </w:tc>
        <w:tc>
          <w:tcPr>
            <w:tcW w:w="1382" w:type="dxa"/>
          </w:tcPr>
          <w:p w14:paraId="472EC97E">
            <w:pPr>
              <w:spacing w:line="360" w:lineRule="auto"/>
              <w:jc w:val="center"/>
              <w:outlineLvl w:val="9"/>
              <w:rPr>
                <w:rFonts w:ascii="宋体" w:hAnsi="宋体"/>
                <w:color w:val="auto"/>
                <w:szCs w:val="21"/>
              </w:rPr>
            </w:pPr>
          </w:p>
        </w:tc>
        <w:tc>
          <w:tcPr>
            <w:tcW w:w="1925" w:type="dxa"/>
          </w:tcPr>
          <w:p w14:paraId="312780DB">
            <w:pPr>
              <w:spacing w:line="360" w:lineRule="auto"/>
              <w:jc w:val="center"/>
              <w:outlineLvl w:val="9"/>
              <w:rPr>
                <w:rFonts w:ascii="宋体" w:hAnsi="宋体"/>
                <w:color w:val="auto"/>
                <w:szCs w:val="21"/>
              </w:rPr>
            </w:pPr>
          </w:p>
        </w:tc>
        <w:tc>
          <w:tcPr>
            <w:tcW w:w="1925" w:type="dxa"/>
          </w:tcPr>
          <w:p w14:paraId="3D9D167F">
            <w:pPr>
              <w:spacing w:line="360" w:lineRule="auto"/>
              <w:jc w:val="center"/>
              <w:outlineLvl w:val="9"/>
              <w:rPr>
                <w:rFonts w:ascii="宋体" w:hAnsi="宋体"/>
                <w:color w:val="auto"/>
                <w:szCs w:val="21"/>
              </w:rPr>
            </w:pPr>
          </w:p>
        </w:tc>
      </w:tr>
      <w:tr w14:paraId="3848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3168" w:type="dxa"/>
            <w:vAlign w:val="center"/>
          </w:tcPr>
          <w:p w14:paraId="2CCCF4F6">
            <w:pPr>
              <w:spacing w:line="360" w:lineRule="auto"/>
              <w:jc w:val="center"/>
              <w:outlineLvl w:val="9"/>
              <w:rPr>
                <w:rFonts w:ascii="宋体" w:hAnsi="宋体"/>
                <w:color w:val="auto"/>
                <w:szCs w:val="21"/>
              </w:rPr>
            </w:pPr>
            <w:r>
              <w:rPr>
                <w:rFonts w:ascii="宋体" w:hAnsi="宋体"/>
                <w:color w:val="auto"/>
                <w:szCs w:val="21"/>
              </w:rPr>
              <w:t>工 程 名 称</w:t>
            </w:r>
          </w:p>
        </w:tc>
        <w:tc>
          <w:tcPr>
            <w:tcW w:w="1382" w:type="dxa"/>
          </w:tcPr>
          <w:p w14:paraId="77AC5CCB">
            <w:pPr>
              <w:spacing w:line="360" w:lineRule="auto"/>
              <w:jc w:val="center"/>
              <w:outlineLvl w:val="9"/>
              <w:rPr>
                <w:rFonts w:ascii="宋体" w:hAnsi="宋体"/>
                <w:color w:val="auto"/>
                <w:szCs w:val="21"/>
              </w:rPr>
            </w:pPr>
          </w:p>
        </w:tc>
        <w:tc>
          <w:tcPr>
            <w:tcW w:w="1925" w:type="dxa"/>
          </w:tcPr>
          <w:p w14:paraId="1043BF2C">
            <w:pPr>
              <w:spacing w:line="360" w:lineRule="auto"/>
              <w:jc w:val="center"/>
              <w:outlineLvl w:val="9"/>
              <w:rPr>
                <w:rFonts w:ascii="宋体" w:hAnsi="宋体"/>
                <w:color w:val="auto"/>
                <w:szCs w:val="21"/>
              </w:rPr>
            </w:pPr>
          </w:p>
        </w:tc>
        <w:tc>
          <w:tcPr>
            <w:tcW w:w="1925" w:type="dxa"/>
          </w:tcPr>
          <w:p w14:paraId="1D8039B3">
            <w:pPr>
              <w:spacing w:line="360" w:lineRule="auto"/>
              <w:jc w:val="center"/>
              <w:outlineLvl w:val="9"/>
              <w:rPr>
                <w:rFonts w:ascii="宋体" w:hAnsi="宋体"/>
                <w:color w:val="auto"/>
                <w:szCs w:val="21"/>
              </w:rPr>
            </w:pPr>
          </w:p>
        </w:tc>
      </w:tr>
      <w:tr w14:paraId="4350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3168" w:type="dxa"/>
            <w:vAlign w:val="center"/>
          </w:tcPr>
          <w:p w14:paraId="1D8B5685">
            <w:pPr>
              <w:spacing w:line="360" w:lineRule="auto"/>
              <w:jc w:val="center"/>
              <w:outlineLvl w:val="9"/>
              <w:rPr>
                <w:rFonts w:ascii="宋体" w:hAnsi="宋体"/>
                <w:color w:val="auto"/>
                <w:szCs w:val="21"/>
              </w:rPr>
            </w:pPr>
            <w:r>
              <w:rPr>
                <w:rFonts w:ascii="宋体" w:hAnsi="宋体"/>
                <w:color w:val="auto"/>
                <w:szCs w:val="21"/>
              </w:rPr>
              <w:t>建设规模</w:t>
            </w:r>
          </w:p>
          <w:p w14:paraId="748F4518">
            <w:pPr>
              <w:spacing w:line="360" w:lineRule="auto"/>
              <w:jc w:val="center"/>
              <w:outlineLvl w:val="9"/>
              <w:rPr>
                <w:rFonts w:ascii="宋体" w:hAnsi="宋体"/>
                <w:color w:val="auto"/>
                <w:szCs w:val="21"/>
              </w:rPr>
            </w:pPr>
            <w:r>
              <w:rPr>
                <w:rFonts w:ascii="宋体" w:hAnsi="宋体"/>
                <w:color w:val="auto"/>
                <w:szCs w:val="21"/>
              </w:rPr>
              <w:t>（建筑面积/建设长度、深度）</w:t>
            </w:r>
          </w:p>
        </w:tc>
        <w:tc>
          <w:tcPr>
            <w:tcW w:w="1382" w:type="dxa"/>
          </w:tcPr>
          <w:p w14:paraId="7426E46E">
            <w:pPr>
              <w:spacing w:line="360" w:lineRule="auto"/>
              <w:jc w:val="center"/>
              <w:outlineLvl w:val="9"/>
              <w:rPr>
                <w:rFonts w:ascii="宋体" w:hAnsi="宋体"/>
                <w:color w:val="auto"/>
                <w:szCs w:val="21"/>
              </w:rPr>
            </w:pPr>
          </w:p>
        </w:tc>
        <w:tc>
          <w:tcPr>
            <w:tcW w:w="1925" w:type="dxa"/>
          </w:tcPr>
          <w:p w14:paraId="0B63D497">
            <w:pPr>
              <w:spacing w:line="360" w:lineRule="auto"/>
              <w:jc w:val="center"/>
              <w:outlineLvl w:val="9"/>
              <w:rPr>
                <w:rFonts w:ascii="宋体" w:hAnsi="宋体"/>
                <w:color w:val="auto"/>
                <w:szCs w:val="21"/>
              </w:rPr>
            </w:pPr>
          </w:p>
        </w:tc>
        <w:tc>
          <w:tcPr>
            <w:tcW w:w="1925" w:type="dxa"/>
          </w:tcPr>
          <w:p w14:paraId="3206CF32">
            <w:pPr>
              <w:spacing w:line="360" w:lineRule="auto"/>
              <w:jc w:val="center"/>
              <w:outlineLvl w:val="9"/>
              <w:rPr>
                <w:rFonts w:ascii="宋体" w:hAnsi="宋体"/>
                <w:color w:val="auto"/>
                <w:szCs w:val="21"/>
              </w:rPr>
            </w:pPr>
          </w:p>
        </w:tc>
      </w:tr>
      <w:tr w14:paraId="69DB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3168" w:type="dxa"/>
            <w:vAlign w:val="center"/>
          </w:tcPr>
          <w:p w14:paraId="2FC77AF6">
            <w:pPr>
              <w:spacing w:line="360" w:lineRule="auto"/>
              <w:jc w:val="center"/>
              <w:outlineLvl w:val="9"/>
              <w:rPr>
                <w:rFonts w:ascii="宋体" w:hAnsi="宋体"/>
                <w:color w:val="auto"/>
                <w:szCs w:val="21"/>
              </w:rPr>
            </w:pPr>
            <w:r>
              <w:rPr>
                <w:rFonts w:ascii="宋体" w:hAnsi="宋体"/>
                <w:color w:val="auto"/>
                <w:szCs w:val="21"/>
              </w:rPr>
              <w:t>签订合同日期</w:t>
            </w:r>
          </w:p>
          <w:p w14:paraId="1588486D">
            <w:pPr>
              <w:spacing w:line="360" w:lineRule="auto"/>
              <w:jc w:val="center"/>
              <w:outlineLvl w:val="9"/>
              <w:rPr>
                <w:rFonts w:ascii="宋体" w:hAnsi="宋体"/>
                <w:color w:val="auto"/>
                <w:szCs w:val="21"/>
              </w:rPr>
            </w:pPr>
            <w:r>
              <w:rPr>
                <w:rFonts w:ascii="宋体" w:hAnsi="宋体"/>
                <w:color w:val="auto"/>
                <w:szCs w:val="21"/>
              </w:rPr>
              <w:t>（年/月/日）</w:t>
            </w:r>
          </w:p>
        </w:tc>
        <w:tc>
          <w:tcPr>
            <w:tcW w:w="1382" w:type="dxa"/>
          </w:tcPr>
          <w:p w14:paraId="48CE6BE8">
            <w:pPr>
              <w:spacing w:line="360" w:lineRule="auto"/>
              <w:jc w:val="center"/>
              <w:outlineLvl w:val="9"/>
              <w:rPr>
                <w:rFonts w:ascii="宋体" w:hAnsi="宋体"/>
                <w:color w:val="auto"/>
                <w:szCs w:val="21"/>
              </w:rPr>
            </w:pPr>
          </w:p>
        </w:tc>
        <w:tc>
          <w:tcPr>
            <w:tcW w:w="1925" w:type="dxa"/>
          </w:tcPr>
          <w:p w14:paraId="1599C8DA">
            <w:pPr>
              <w:spacing w:line="360" w:lineRule="auto"/>
              <w:jc w:val="center"/>
              <w:outlineLvl w:val="9"/>
              <w:rPr>
                <w:rFonts w:ascii="宋体" w:hAnsi="宋体"/>
                <w:color w:val="auto"/>
                <w:szCs w:val="21"/>
              </w:rPr>
            </w:pPr>
          </w:p>
        </w:tc>
        <w:tc>
          <w:tcPr>
            <w:tcW w:w="1925" w:type="dxa"/>
          </w:tcPr>
          <w:p w14:paraId="0D01C15C">
            <w:pPr>
              <w:spacing w:line="360" w:lineRule="auto"/>
              <w:jc w:val="center"/>
              <w:outlineLvl w:val="9"/>
              <w:rPr>
                <w:rFonts w:ascii="宋体" w:hAnsi="宋体"/>
                <w:color w:val="auto"/>
                <w:szCs w:val="21"/>
              </w:rPr>
            </w:pPr>
          </w:p>
        </w:tc>
      </w:tr>
      <w:tr w14:paraId="6A65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3168" w:type="dxa"/>
            <w:vAlign w:val="center"/>
          </w:tcPr>
          <w:p w14:paraId="5B24AD57">
            <w:pPr>
              <w:spacing w:line="360" w:lineRule="auto"/>
              <w:jc w:val="center"/>
              <w:outlineLvl w:val="9"/>
              <w:rPr>
                <w:rFonts w:ascii="宋体" w:hAnsi="宋体"/>
                <w:color w:val="auto"/>
                <w:szCs w:val="21"/>
              </w:rPr>
            </w:pPr>
            <w:r>
              <w:rPr>
                <w:rFonts w:ascii="宋体" w:hAnsi="宋体"/>
                <w:color w:val="auto"/>
                <w:szCs w:val="21"/>
              </w:rPr>
              <w:t>主要设计人员情况</w:t>
            </w:r>
          </w:p>
        </w:tc>
        <w:tc>
          <w:tcPr>
            <w:tcW w:w="1382" w:type="dxa"/>
          </w:tcPr>
          <w:p w14:paraId="49F674FB">
            <w:pPr>
              <w:spacing w:line="360" w:lineRule="auto"/>
              <w:jc w:val="center"/>
              <w:outlineLvl w:val="9"/>
              <w:rPr>
                <w:rFonts w:ascii="宋体" w:hAnsi="宋体"/>
                <w:color w:val="auto"/>
                <w:szCs w:val="21"/>
              </w:rPr>
            </w:pPr>
          </w:p>
        </w:tc>
        <w:tc>
          <w:tcPr>
            <w:tcW w:w="1925" w:type="dxa"/>
          </w:tcPr>
          <w:p w14:paraId="2E9C15B2">
            <w:pPr>
              <w:spacing w:line="360" w:lineRule="auto"/>
              <w:jc w:val="center"/>
              <w:outlineLvl w:val="9"/>
              <w:rPr>
                <w:rFonts w:ascii="宋体" w:hAnsi="宋体"/>
                <w:color w:val="auto"/>
                <w:szCs w:val="21"/>
              </w:rPr>
            </w:pPr>
          </w:p>
        </w:tc>
        <w:tc>
          <w:tcPr>
            <w:tcW w:w="1925" w:type="dxa"/>
          </w:tcPr>
          <w:p w14:paraId="443ADB5D">
            <w:pPr>
              <w:spacing w:line="360" w:lineRule="auto"/>
              <w:jc w:val="center"/>
              <w:outlineLvl w:val="9"/>
              <w:rPr>
                <w:rFonts w:ascii="宋体" w:hAnsi="宋体"/>
                <w:color w:val="auto"/>
                <w:szCs w:val="21"/>
              </w:rPr>
            </w:pPr>
          </w:p>
        </w:tc>
      </w:tr>
      <w:tr w14:paraId="6776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3168" w:type="dxa"/>
          </w:tcPr>
          <w:p w14:paraId="644BFE9D">
            <w:pPr>
              <w:spacing w:line="360" w:lineRule="auto"/>
              <w:outlineLvl w:val="9"/>
              <w:rPr>
                <w:rFonts w:ascii="宋体" w:hAnsi="宋体"/>
                <w:color w:val="auto"/>
                <w:szCs w:val="21"/>
              </w:rPr>
            </w:pPr>
          </w:p>
          <w:p w14:paraId="7087870B">
            <w:pPr>
              <w:spacing w:line="360" w:lineRule="auto"/>
              <w:jc w:val="center"/>
              <w:outlineLvl w:val="9"/>
              <w:rPr>
                <w:rFonts w:ascii="宋体" w:hAnsi="宋体"/>
                <w:color w:val="auto"/>
                <w:szCs w:val="21"/>
              </w:rPr>
            </w:pPr>
            <w:r>
              <w:rPr>
                <w:rFonts w:ascii="宋体" w:hAnsi="宋体"/>
                <w:color w:val="auto"/>
                <w:szCs w:val="21"/>
              </w:rPr>
              <w:t>…</w:t>
            </w:r>
          </w:p>
        </w:tc>
        <w:tc>
          <w:tcPr>
            <w:tcW w:w="1382" w:type="dxa"/>
          </w:tcPr>
          <w:p w14:paraId="546C0EEE">
            <w:pPr>
              <w:spacing w:line="360" w:lineRule="auto"/>
              <w:jc w:val="center"/>
              <w:outlineLvl w:val="9"/>
              <w:rPr>
                <w:rFonts w:ascii="宋体" w:hAnsi="宋体"/>
                <w:color w:val="auto"/>
                <w:szCs w:val="21"/>
              </w:rPr>
            </w:pPr>
          </w:p>
        </w:tc>
        <w:tc>
          <w:tcPr>
            <w:tcW w:w="1925" w:type="dxa"/>
          </w:tcPr>
          <w:p w14:paraId="39E92E17">
            <w:pPr>
              <w:spacing w:line="360" w:lineRule="auto"/>
              <w:jc w:val="center"/>
              <w:outlineLvl w:val="9"/>
              <w:rPr>
                <w:rFonts w:ascii="宋体" w:hAnsi="宋体"/>
                <w:color w:val="auto"/>
                <w:szCs w:val="21"/>
              </w:rPr>
            </w:pPr>
          </w:p>
        </w:tc>
        <w:tc>
          <w:tcPr>
            <w:tcW w:w="1925" w:type="dxa"/>
          </w:tcPr>
          <w:p w14:paraId="79AF1822">
            <w:pPr>
              <w:spacing w:line="360" w:lineRule="auto"/>
              <w:jc w:val="center"/>
              <w:outlineLvl w:val="9"/>
              <w:rPr>
                <w:rFonts w:ascii="宋体" w:hAnsi="宋体"/>
                <w:color w:val="auto"/>
                <w:szCs w:val="21"/>
              </w:rPr>
            </w:pPr>
          </w:p>
        </w:tc>
      </w:tr>
    </w:tbl>
    <w:p w14:paraId="17B116AF">
      <w:pPr>
        <w:outlineLvl w:val="9"/>
        <w:rPr>
          <w:color w:val="auto"/>
          <w:lang w:eastAsia="zh-CN"/>
        </w:rPr>
      </w:pPr>
    </w:p>
    <w:p w14:paraId="610FF744">
      <w:pPr>
        <w:pStyle w:val="9"/>
        <w:numPr>
          <w:ilvl w:val="0"/>
          <w:numId w:val="0"/>
        </w:numPr>
        <w:tabs>
          <w:tab w:val="left" w:pos="780"/>
        </w:tabs>
        <w:kinsoku w:val="0"/>
        <w:overflowPunct w:val="0"/>
        <w:outlineLvl w:val="9"/>
        <w:rPr>
          <w:rFonts w:ascii="仿宋" w:hAnsi="仿宋" w:eastAsia="仿宋" w:cs="仿宋"/>
          <w:b/>
          <w:bCs/>
          <w:color w:val="auto"/>
          <w:sz w:val="20"/>
          <w:szCs w:val="20"/>
          <w:lang w:eastAsia="zh-CN"/>
        </w:rPr>
      </w:pPr>
    </w:p>
    <w:p w14:paraId="17806C8B">
      <w:pPr>
        <w:outlineLvl w:val="9"/>
        <w:rPr>
          <w:rFonts w:ascii="仿宋" w:hAnsi="仿宋" w:eastAsia="仿宋" w:cs="仿宋"/>
          <w:color w:val="auto"/>
          <w:spacing w:val="-1"/>
          <w:lang w:eastAsia="zh-CN"/>
        </w:rPr>
      </w:pPr>
      <w:r>
        <w:rPr>
          <w:rFonts w:hint="eastAsia" w:ascii="仿宋" w:hAnsi="仿宋" w:eastAsia="仿宋" w:cs="仿宋"/>
          <w:color w:val="auto"/>
          <w:spacing w:val="-1"/>
          <w:lang w:eastAsia="zh-CN"/>
        </w:rPr>
        <w:t>注：每个业绩须单独附表，并附上合同和中标通知书相关证明材料，否则专家在评审时将不予采信。</w:t>
      </w:r>
    </w:p>
    <w:p w14:paraId="6F65E30E">
      <w:pPr>
        <w:pStyle w:val="9"/>
        <w:numPr>
          <w:ilvl w:val="0"/>
          <w:numId w:val="0"/>
        </w:numPr>
        <w:tabs>
          <w:tab w:val="left" w:pos="780"/>
          <w:tab w:val="left" w:pos="8227"/>
        </w:tabs>
        <w:kinsoku w:val="0"/>
        <w:overflowPunct w:val="0"/>
        <w:spacing w:line="381" w:lineRule="auto"/>
        <w:ind w:left="1680" w:right="118"/>
        <w:outlineLvl w:val="9"/>
        <w:rPr>
          <w:rFonts w:ascii="仿宋" w:hAnsi="仿宋" w:eastAsia="仿宋" w:cs="仿宋"/>
          <w:color w:val="auto"/>
          <w:sz w:val="24"/>
          <w:lang w:eastAsia="zh-CN"/>
        </w:rPr>
      </w:pPr>
    </w:p>
    <w:p w14:paraId="74A5E89B">
      <w:pPr>
        <w:pStyle w:val="9"/>
        <w:numPr>
          <w:ilvl w:val="0"/>
          <w:numId w:val="0"/>
        </w:numPr>
        <w:tabs>
          <w:tab w:val="left" w:pos="780"/>
          <w:tab w:val="left" w:pos="8227"/>
        </w:tabs>
        <w:kinsoku w:val="0"/>
        <w:overflowPunct w:val="0"/>
        <w:spacing w:line="381" w:lineRule="auto"/>
        <w:ind w:left="1680" w:right="118"/>
        <w:outlineLvl w:val="9"/>
        <w:rPr>
          <w:rFonts w:ascii="仿宋" w:hAnsi="仿宋" w:eastAsia="仿宋" w:cs="仿宋"/>
          <w:color w:val="auto"/>
          <w:sz w:val="24"/>
          <w:lang w:eastAsia="zh-CN"/>
        </w:rPr>
      </w:pPr>
    </w:p>
    <w:p w14:paraId="0ECC9113">
      <w:pPr>
        <w:pStyle w:val="9"/>
        <w:numPr>
          <w:ilvl w:val="0"/>
          <w:numId w:val="0"/>
        </w:numPr>
        <w:tabs>
          <w:tab w:val="left" w:pos="780"/>
          <w:tab w:val="left" w:pos="8227"/>
        </w:tabs>
        <w:kinsoku w:val="0"/>
        <w:overflowPunct w:val="0"/>
        <w:spacing w:line="381" w:lineRule="auto"/>
        <w:ind w:left="1680" w:right="118"/>
        <w:outlineLvl w:val="9"/>
        <w:rPr>
          <w:rFonts w:ascii="仿宋" w:hAnsi="仿宋" w:eastAsia="仿宋" w:cs="仿宋"/>
          <w:color w:val="auto"/>
          <w:sz w:val="24"/>
          <w:lang w:eastAsia="zh-CN"/>
        </w:rPr>
      </w:pPr>
    </w:p>
    <w:p w14:paraId="4433FFE1">
      <w:pPr>
        <w:pStyle w:val="9"/>
        <w:numPr>
          <w:ilvl w:val="0"/>
          <w:numId w:val="0"/>
        </w:numPr>
        <w:tabs>
          <w:tab w:val="left" w:pos="780"/>
          <w:tab w:val="left" w:pos="8227"/>
        </w:tabs>
        <w:kinsoku w:val="0"/>
        <w:overflowPunct w:val="0"/>
        <w:spacing w:line="381" w:lineRule="auto"/>
        <w:ind w:left="1680" w:right="118"/>
        <w:outlineLvl w:val="9"/>
        <w:rPr>
          <w:rFonts w:ascii="仿宋" w:hAnsi="仿宋" w:eastAsia="仿宋" w:cs="仿宋"/>
          <w:color w:val="auto"/>
          <w:sz w:val="24"/>
          <w:lang w:eastAsia="zh-CN"/>
        </w:rPr>
      </w:pPr>
      <w:r>
        <w:rPr>
          <w:rFonts w:hint="eastAsia" w:ascii="仿宋" w:hAnsi="仿宋" w:eastAsia="仿宋" w:cs="仿宋"/>
          <w:color w:val="auto"/>
          <w:sz w:val="24"/>
          <w:lang w:eastAsia="zh-CN"/>
        </w:rPr>
        <w:t xml:space="preserve">供应商：   </w:t>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7339816E">
      <w:pPr>
        <w:pStyle w:val="9"/>
        <w:numPr>
          <w:ilvl w:val="0"/>
          <w:numId w:val="0"/>
        </w:numPr>
        <w:tabs>
          <w:tab w:val="left" w:pos="780"/>
          <w:tab w:val="left" w:pos="8227"/>
        </w:tabs>
        <w:kinsoku w:val="0"/>
        <w:overflowPunct w:val="0"/>
        <w:spacing w:line="381" w:lineRule="auto"/>
        <w:ind w:left="1680" w:right="118"/>
        <w:outlineLvl w:val="9"/>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w:t>
      </w:r>
      <w:r>
        <w:rPr>
          <w:rFonts w:hint="eastAsia" w:ascii="仿宋" w:hAnsi="仿宋" w:eastAsia="仿宋" w:cs="仿宋"/>
          <w:color w:val="auto"/>
          <w:w w:val="95"/>
          <w:sz w:val="24"/>
          <w:lang w:eastAsia="zh-CN"/>
        </w:rPr>
        <w:t>签章）</w:t>
      </w:r>
    </w:p>
    <w:p w14:paraId="21466843">
      <w:pPr>
        <w:pStyle w:val="9"/>
        <w:numPr>
          <w:ilvl w:val="0"/>
          <w:numId w:val="0"/>
        </w:numPr>
        <w:tabs>
          <w:tab w:val="left" w:pos="780"/>
          <w:tab w:val="left" w:pos="5551"/>
          <w:tab w:val="left" w:pos="6511"/>
          <w:tab w:val="left" w:pos="7111"/>
          <w:tab w:val="left" w:pos="7711"/>
        </w:tabs>
        <w:kinsoku w:val="0"/>
        <w:overflowPunct w:val="0"/>
        <w:spacing w:before="46"/>
        <w:ind w:left="3928"/>
        <w:outlineLvl w:val="9"/>
        <w:rPr>
          <w:rFonts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14:paraId="2A9884B8">
      <w:pPr>
        <w:pStyle w:val="41"/>
        <w:spacing w:after="580"/>
        <w:ind w:firstLine="360"/>
        <w:outlineLvl w:val="9"/>
        <w:rPr>
          <w:rFonts w:ascii="仿宋" w:hAnsi="仿宋" w:eastAsia="仿宋" w:cs="仿宋"/>
          <w:color w:val="auto"/>
        </w:rPr>
      </w:pPr>
    </w:p>
    <w:p w14:paraId="0AACCA9D">
      <w:pPr>
        <w:pStyle w:val="41"/>
        <w:spacing w:after="580"/>
        <w:ind w:firstLine="360"/>
        <w:outlineLvl w:val="9"/>
        <w:rPr>
          <w:rFonts w:ascii="仿宋" w:hAnsi="仿宋" w:eastAsia="仿宋" w:cs="仿宋"/>
          <w:color w:val="auto"/>
        </w:rPr>
      </w:pPr>
    </w:p>
    <w:p w14:paraId="3FF8ABDC">
      <w:pPr>
        <w:jc w:val="center"/>
        <w:outlineLvl w:val="9"/>
        <w:rPr>
          <w:rFonts w:ascii="宋体" w:hAnsi="宋体"/>
          <w:b/>
          <w:color w:val="auto"/>
          <w:sz w:val="32"/>
        </w:rPr>
      </w:pPr>
      <w:r>
        <w:rPr>
          <w:rFonts w:hint="eastAsia" w:ascii="宋体" w:hAnsi="宋体" w:eastAsia="宋体"/>
          <w:b/>
          <w:color w:val="auto"/>
          <w:sz w:val="32"/>
          <w:lang w:val="en-US" w:eastAsia="zh-CN"/>
        </w:rPr>
        <w:t>8、</w:t>
      </w:r>
      <w:r>
        <w:rPr>
          <w:rFonts w:ascii="宋体" w:hAnsi="宋体"/>
          <w:b/>
          <w:color w:val="auto"/>
          <w:sz w:val="32"/>
        </w:rPr>
        <w:t>拟投入本项目设计人员汇总表</w:t>
      </w:r>
    </w:p>
    <w:p w14:paraId="05DF31F6">
      <w:pPr>
        <w:spacing w:line="360" w:lineRule="auto"/>
        <w:ind w:firstLine="630"/>
        <w:outlineLvl w:val="9"/>
        <w:rPr>
          <w:rFonts w:ascii="宋体" w:hAnsi="宋体"/>
          <w:color w:val="auto"/>
          <w:szCs w:val="21"/>
        </w:rPr>
      </w:pPr>
    </w:p>
    <w:tbl>
      <w:tblPr>
        <w:tblStyle w:val="28"/>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40"/>
        <w:gridCol w:w="720"/>
        <w:gridCol w:w="816"/>
        <w:gridCol w:w="984"/>
        <w:gridCol w:w="816"/>
        <w:gridCol w:w="882"/>
        <w:gridCol w:w="2275"/>
      </w:tblGrid>
      <w:tr w14:paraId="610C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vAlign w:val="center"/>
          </w:tcPr>
          <w:p w14:paraId="2D6956F3">
            <w:pPr>
              <w:spacing w:line="360" w:lineRule="auto"/>
              <w:outlineLvl w:val="9"/>
              <w:rPr>
                <w:rFonts w:ascii="宋体" w:hAnsi="宋体"/>
                <w:color w:val="auto"/>
                <w:szCs w:val="21"/>
              </w:rPr>
            </w:pPr>
            <w:r>
              <w:rPr>
                <w:rFonts w:ascii="宋体" w:hAnsi="宋体"/>
                <w:color w:val="auto"/>
                <w:szCs w:val="21"/>
              </w:rPr>
              <w:t>序号</w:t>
            </w:r>
          </w:p>
        </w:tc>
        <w:tc>
          <w:tcPr>
            <w:tcW w:w="1440" w:type="dxa"/>
            <w:vAlign w:val="center"/>
          </w:tcPr>
          <w:p w14:paraId="40BA1318">
            <w:pPr>
              <w:spacing w:line="360" w:lineRule="auto"/>
              <w:ind w:firstLine="240"/>
              <w:outlineLvl w:val="9"/>
              <w:rPr>
                <w:rFonts w:ascii="宋体" w:hAnsi="宋体"/>
                <w:color w:val="auto"/>
                <w:szCs w:val="21"/>
              </w:rPr>
            </w:pPr>
            <w:r>
              <w:rPr>
                <w:rFonts w:ascii="宋体" w:hAnsi="宋体"/>
                <w:color w:val="auto"/>
                <w:szCs w:val="21"/>
              </w:rPr>
              <w:t>姓   名</w:t>
            </w:r>
          </w:p>
        </w:tc>
        <w:tc>
          <w:tcPr>
            <w:tcW w:w="720" w:type="dxa"/>
            <w:vAlign w:val="center"/>
          </w:tcPr>
          <w:p w14:paraId="28CB36D7">
            <w:pPr>
              <w:spacing w:line="360" w:lineRule="auto"/>
              <w:outlineLvl w:val="9"/>
              <w:rPr>
                <w:rFonts w:ascii="宋体" w:hAnsi="宋体"/>
                <w:color w:val="auto"/>
                <w:szCs w:val="21"/>
              </w:rPr>
            </w:pPr>
            <w:r>
              <w:rPr>
                <w:rFonts w:ascii="宋体" w:hAnsi="宋体"/>
                <w:color w:val="auto"/>
                <w:szCs w:val="21"/>
              </w:rPr>
              <w:t>年龄</w:t>
            </w:r>
          </w:p>
        </w:tc>
        <w:tc>
          <w:tcPr>
            <w:tcW w:w="816" w:type="dxa"/>
            <w:vAlign w:val="center"/>
          </w:tcPr>
          <w:p w14:paraId="0DA133A3">
            <w:pPr>
              <w:spacing w:line="360" w:lineRule="auto"/>
              <w:outlineLvl w:val="9"/>
              <w:rPr>
                <w:rFonts w:ascii="宋体" w:hAnsi="宋体"/>
                <w:color w:val="auto"/>
                <w:szCs w:val="21"/>
              </w:rPr>
            </w:pPr>
            <w:r>
              <w:rPr>
                <w:rFonts w:ascii="宋体" w:hAnsi="宋体"/>
                <w:color w:val="auto"/>
                <w:szCs w:val="21"/>
              </w:rPr>
              <w:t>性别</w:t>
            </w:r>
          </w:p>
        </w:tc>
        <w:tc>
          <w:tcPr>
            <w:tcW w:w="984" w:type="dxa"/>
            <w:vAlign w:val="center"/>
          </w:tcPr>
          <w:p w14:paraId="62618E99">
            <w:pPr>
              <w:spacing w:line="360" w:lineRule="auto"/>
              <w:outlineLvl w:val="9"/>
              <w:rPr>
                <w:rFonts w:ascii="宋体" w:hAnsi="宋体"/>
                <w:color w:val="auto"/>
                <w:szCs w:val="21"/>
              </w:rPr>
            </w:pPr>
            <w:r>
              <w:rPr>
                <w:rFonts w:ascii="宋体" w:hAnsi="宋体"/>
                <w:color w:val="auto"/>
                <w:szCs w:val="21"/>
              </w:rPr>
              <w:t>学 历</w:t>
            </w:r>
          </w:p>
        </w:tc>
        <w:tc>
          <w:tcPr>
            <w:tcW w:w="816" w:type="dxa"/>
            <w:vAlign w:val="center"/>
          </w:tcPr>
          <w:p w14:paraId="71235995">
            <w:pPr>
              <w:spacing w:line="360" w:lineRule="auto"/>
              <w:outlineLvl w:val="9"/>
              <w:rPr>
                <w:rFonts w:ascii="宋体" w:hAnsi="宋体"/>
                <w:color w:val="auto"/>
                <w:szCs w:val="21"/>
              </w:rPr>
            </w:pPr>
            <w:r>
              <w:rPr>
                <w:rFonts w:ascii="宋体" w:hAnsi="宋体"/>
                <w:color w:val="auto"/>
                <w:szCs w:val="21"/>
              </w:rPr>
              <w:t>专业</w:t>
            </w:r>
          </w:p>
        </w:tc>
        <w:tc>
          <w:tcPr>
            <w:tcW w:w="882" w:type="dxa"/>
            <w:vAlign w:val="center"/>
          </w:tcPr>
          <w:p w14:paraId="3C19849E">
            <w:pPr>
              <w:spacing w:line="360" w:lineRule="auto"/>
              <w:outlineLvl w:val="9"/>
              <w:rPr>
                <w:rFonts w:ascii="宋体" w:hAnsi="宋体"/>
                <w:color w:val="auto"/>
                <w:szCs w:val="21"/>
              </w:rPr>
            </w:pPr>
            <w:r>
              <w:rPr>
                <w:rFonts w:ascii="宋体" w:hAnsi="宋体"/>
                <w:color w:val="auto"/>
                <w:szCs w:val="21"/>
              </w:rPr>
              <w:t>职称</w:t>
            </w:r>
          </w:p>
        </w:tc>
        <w:tc>
          <w:tcPr>
            <w:tcW w:w="2275" w:type="dxa"/>
            <w:vAlign w:val="center"/>
          </w:tcPr>
          <w:p w14:paraId="57B0B94F">
            <w:pPr>
              <w:spacing w:line="360" w:lineRule="auto"/>
              <w:outlineLvl w:val="9"/>
              <w:rPr>
                <w:rFonts w:ascii="宋体" w:hAnsi="宋体"/>
                <w:color w:val="auto"/>
                <w:szCs w:val="21"/>
              </w:rPr>
            </w:pPr>
            <w:r>
              <w:rPr>
                <w:rFonts w:ascii="宋体" w:hAnsi="宋体"/>
                <w:color w:val="auto"/>
                <w:szCs w:val="21"/>
              </w:rPr>
              <w:t>在本项目拟任职务</w:t>
            </w:r>
          </w:p>
        </w:tc>
      </w:tr>
      <w:tr w14:paraId="7BA4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49F58B6F">
            <w:pPr>
              <w:spacing w:line="360" w:lineRule="auto"/>
              <w:outlineLvl w:val="9"/>
              <w:rPr>
                <w:rFonts w:ascii="宋体" w:hAnsi="宋体"/>
                <w:color w:val="auto"/>
                <w:szCs w:val="21"/>
              </w:rPr>
            </w:pPr>
          </w:p>
        </w:tc>
        <w:tc>
          <w:tcPr>
            <w:tcW w:w="1440" w:type="dxa"/>
            <w:vAlign w:val="center"/>
          </w:tcPr>
          <w:p w14:paraId="371A7462">
            <w:pPr>
              <w:spacing w:line="360" w:lineRule="auto"/>
              <w:outlineLvl w:val="9"/>
              <w:rPr>
                <w:rFonts w:ascii="宋体" w:hAnsi="宋体"/>
                <w:color w:val="auto"/>
                <w:szCs w:val="21"/>
              </w:rPr>
            </w:pPr>
          </w:p>
        </w:tc>
        <w:tc>
          <w:tcPr>
            <w:tcW w:w="720" w:type="dxa"/>
            <w:vAlign w:val="center"/>
          </w:tcPr>
          <w:p w14:paraId="281F4F34">
            <w:pPr>
              <w:spacing w:line="360" w:lineRule="auto"/>
              <w:outlineLvl w:val="9"/>
              <w:rPr>
                <w:rFonts w:ascii="宋体" w:hAnsi="宋体"/>
                <w:color w:val="auto"/>
                <w:szCs w:val="21"/>
              </w:rPr>
            </w:pPr>
          </w:p>
        </w:tc>
        <w:tc>
          <w:tcPr>
            <w:tcW w:w="816" w:type="dxa"/>
            <w:vAlign w:val="center"/>
          </w:tcPr>
          <w:p w14:paraId="76B940FB">
            <w:pPr>
              <w:spacing w:line="360" w:lineRule="auto"/>
              <w:outlineLvl w:val="9"/>
              <w:rPr>
                <w:rFonts w:ascii="宋体" w:hAnsi="宋体"/>
                <w:color w:val="auto"/>
                <w:szCs w:val="21"/>
              </w:rPr>
            </w:pPr>
          </w:p>
        </w:tc>
        <w:tc>
          <w:tcPr>
            <w:tcW w:w="984" w:type="dxa"/>
            <w:vAlign w:val="center"/>
          </w:tcPr>
          <w:p w14:paraId="66705ABE">
            <w:pPr>
              <w:spacing w:line="360" w:lineRule="auto"/>
              <w:outlineLvl w:val="9"/>
              <w:rPr>
                <w:rFonts w:ascii="宋体" w:hAnsi="宋体"/>
                <w:color w:val="auto"/>
                <w:szCs w:val="21"/>
              </w:rPr>
            </w:pPr>
          </w:p>
        </w:tc>
        <w:tc>
          <w:tcPr>
            <w:tcW w:w="816" w:type="dxa"/>
            <w:vAlign w:val="center"/>
          </w:tcPr>
          <w:p w14:paraId="175A46E0">
            <w:pPr>
              <w:spacing w:line="360" w:lineRule="auto"/>
              <w:outlineLvl w:val="9"/>
              <w:rPr>
                <w:rFonts w:ascii="宋体" w:hAnsi="宋体"/>
                <w:color w:val="auto"/>
                <w:szCs w:val="21"/>
              </w:rPr>
            </w:pPr>
          </w:p>
        </w:tc>
        <w:tc>
          <w:tcPr>
            <w:tcW w:w="882" w:type="dxa"/>
            <w:vAlign w:val="center"/>
          </w:tcPr>
          <w:p w14:paraId="11BA74F7">
            <w:pPr>
              <w:spacing w:line="360" w:lineRule="auto"/>
              <w:outlineLvl w:val="9"/>
              <w:rPr>
                <w:rFonts w:ascii="宋体" w:hAnsi="宋体"/>
                <w:color w:val="auto"/>
                <w:szCs w:val="21"/>
              </w:rPr>
            </w:pPr>
          </w:p>
        </w:tc>
        <w:tc>
          <w:tcPr>
            <w:tcW w:w="2275" w:type="dxa"/>
            <w:vAlign w:val="center"/>
          </w:tcPr>
          <w:p w14:paraId="7EE1AA39">
            <w:pPr>
              <w:spacing w:line="360" w:lineRule="auto"/>
              <w:outlineLvl w:val="9"/>
              <w:rPr>
                <w:rFonts w:ascii="宋体" w:hAnsi="宋体"/>
                <w:color w:val="auto"/>
                <w:szCs w:val="21"/>
              </w:rPr>
            </w:pPr>
          </w:p>
        </w:tc>
      </w:tr>
      <w:tr w14:paraId="763B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6863AE6B">
            <w:pPr>
              <w:spacing w:line="360" w:lineRule="auto"/>
              <w:outlineLvl w:val="9"/>
              <w:rPr>
                <w:rFonts w:ascii="宋体" w:hAnsi="宋体"/>
                <w:color w:val="auto"/>
                <w:szCs w:val="21"/>
              </w:rPr>
            </w:pPr>
          </w:p>
        </w:tc>
        <w:tc>
          <w:tcPr>
            <w:tcW w:w="1440" w:type="dxa"/>
            <w:vAlign w:val="center"/>
          </w:tcPr>
          <w:p w14:paraId="1B75D891">
            <w:pPr>
              <w:spacing w:line="360" w:lineRule="auto"/>
              <w:outlineLvl w:val="9"/>
              <w:rPr>
                <w:rFonts w:ascii="宋体" w:hAnsi="宋体"/>
                <w:color w:val="auto"/>
                <w:szCs w:val="21"/>
              </w:rPr>
            </w:pPr>
          </w:p>
        </w:tc>
        <w:tc>
          <w:tcPr>
            <w:tcW w:w="720" w:type="dxa"/>
            <w:vAlign w:val="center"/>
          </w:tcPr>
          <w:p w14:paraId="63511343">
            <w:pPr>
              <w:spacing w:line="360" w:lineRule="auto"/>
              <w:outlineLvl w:val="9"/>
              <w:rPr>
                <w:rFonts w:ascii="宋体" w:hAnsi="宋体"/>
                <w:color w:val="auto"/>
                <w:szCs w:val="21"/>
              </w:rPr>
            </w:pPr>
          </w:p>
        </w:tc>
        <w:tc>
          <w:tcPr>
            <w:tcW w:w="816" w:type="dxa"/>
            <w:vAlign w:val="center"/>
          </w:tcPr>
          <w:p w14:paraId="49F1585F">
            <w:pPr>
              <w:spacing w:line="360" w:lineRule="auto"/>
              <w:outlineLvl w:val="9"/>
              <w:rPr>
                <w:rFonts w:ascii="宋体" w:hAnsi="宋体"/>
                <w:color w:val="auto"/>
                <w:szCs w:val="21"/>
              </w:rPr>
            </w:pPr>
          </w:p>
        </w:tc>
        <w:tc>
          <w:tcPr>
            <w:tcW w:w="984" w:type="dxa"/>
            <w:vAlign w:val="center"/>
          </w:tcPr>
          <w:p w14:paraId="787CAF76">
            <w:pPr>
              <w:spacing w:line="360" w:lineRule="auto"/>
              <w:outlineLvl w:val="9"/>
              <w:rPr>
                <w:rFonts w:ascii="宋体" w:hAnsi="宋体"/>
                <w:color w:val="auto"/>
                <w:szCs w:val="21"/>
              </w:rPr>
            </w:pPr>
          </w:p>
        </w:tc>
        <w:tc>
          <w:tcPr>
            <w:tcW w:w="816" w:type="dxa"/>
            <w:vAlign w:val="center"/>
          </w:tcPr>
          <w:p w14:paraId="69F76D48">
            <w:pPr>
              <w:spacing w:line="360" w:lineRule="auto"/>
              <w:outlineLvl w:val="9"/>
              <w:rPr>
                <w:rFonts w:ascii="宋体" w:hAnsi="宋体"/>
                <w:color w:val="auto"/>
                <w:szCs w:val="21"/>
              </w:rPr>
            </w:pPr>
          </w:p>
        </w:tc>
        <w:tc>
          <w:tcPr>
            <w:tcW w:w="882" w:type="dxa"/>
            <w:vAlign w:val="center"/>
          </w:tcPr>
          <w:p w14:paraId="35D2CA14">
            <w:pPr>
              <w:spacing w:line="360" w:lineRule="auto"/>
              <w:outlineLvl w:val="9"/>
              <w:rPr>
                <w:rFonts w:ascii="宋体" w:hAnsi="宋体"/>
                <w:color w:val="auto"/>
                <w:szCs w:val="21"/>
              </w:rPr>
            </w:pPr>
          </w:p>
        </w:tc>
        <w:tc>
          <w:tcPr>
            <w:tcW w:w="2275" w:type="dxa"/>
            <w:vAlign w:val="center"/>
          </w:tcPr>
          <w:p w14:paraId="6173D100">
            <w:pPr>
              <w:spacing w:line="360" w:lineRule="auto"/>
              <w:outlineLvl w:val="9"/>
              <w:rPr>
                <w:rFonts w:ascii="宋体" w:hAnsi="宋体"/>
                <w:color w:val="auto"/>
                <w:szCs w:val="21"/>
              </w:rPr>
            </w:pPr>
          </w:p>
        </w:tc>
      </w:tr>
      <w:tr w14:paraId="2EB9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54D79C79">
            <w:pPr>
              <w:spacing w:line="360" w:lineRule="auto"/>
              <w:outlineLvl w:val="9"/>
              <w:rPr>
                <w:rFonts w:ascii="宋体" w:hAnsi="宋体"/>
                <w:color w:val="auto"/>
                <w:szCs w:val="21"/>
              </w:rPr>
            </w:pPr>
          </w:p>
        </w:tc>
        <w:tc>
          <w:tcPr>
            <w:tcW w:w="1440" w:type="dxa"/>
            <w:vAlign w:val="center"/>
          </w:tcPr>
          <w:p w14:paraId="0A3E223F">
            <w:pPr>
              <w:spacing w:line="360" w:lineRule="auto"/>
              <w:outlineLvl w:val="9"/>
              <w:rPr>
                <w:rFonts w:ascii="宋体" w:hAnsi="宋体"/>
                <w:color w:val="auto"/>
                <w:szCs w:val="21"/>
              </w:rPr>
            </w:pPr>
          </w:p>
        </w:tc>
        <w:tc>
          <w:tcPr>
            <w:tcW w:w="720" w:type="dxa"/>
            <w:vAlign w:val="center"/>
          </w:tcPr>
          <w:p w14:paraId="55C07002">
            <w:pPr>
              <w:spacing w:line="360" w:lineRule="auto"/>
              <w:outlineLvl w:val="9"/>
              <w:rPr>
                <w:rFonts w:ascii="宋体" w:hAnsi="宋体"/>
                <w:color w:val="auto"/>
                <w:szCs w:val="21"/>
              </w:rPr>
            </w:pPr>
          </w:p>
        </w:tc>
        <w:tc>
          <w:tcPr>
            <w:tcW w:w="816" w:type="dxa"/>
            <w:vAlign w:val="center"/>
          </w:tcPr>
          <w:p w14:paraId="175A98DE">
            <w:pPr>
              <w:spacing w:line="360" w:lineRule="auto"/>
              <w:outlineLvl w:val="9"/>
              <w:rPr>
                <w:rFonts w:ascii="宋体" w:hAnsi="宋体"/>
                <w:color w:val="auto"/>
                <w:szCs w:val="21"/>
              </w:rPr>
            </w:pPr>
          </w:p>
        </w:tc>
        <w:tc>
          <w:tcPr>
            <w:tcW w:w="984" w:type="dxa"/>
            <w:vAlign w:val="center"/>
          </w:tcPr>
          <w:p w14:paraId="5E2D7810">
            <w:pPr>
              <w:spacing w:line="360" w:lineRule="auto"/>
              <w:outlineLvl w:val="9"/>
              <w:rPr>
                <w:rFonts w:ascii="宋体" w:hAnsi="宋体"/>
                <w:color w:val="auto"/>
                <w:szCs w:val="21"/>
              </w:rPr>
            </w:pPr>
          </w:p>
        </w:tc>
        <w:tc>
          <w:tcPr>
            <w:tcW w:w="816" w:type="dxa"/>
            <w:vAlign w:val="center"/>
          </w:tcPr>
          <w:p w14:paraId="39E4EB74">
            <w:pPr>
              <w:spacing w:line="360" w:lineRule="auto"/>
              <w:outlineLvl w:val="9"/>
              <w:rPr>
                <w:rFonts w:ascii="宋体" w:hAnsi="宋体"/>
                <w:color w:val="auto"/>
                <w:szCs w:val="21"/>
              </w:rPr>
            </w:pPr>
          </w:p>
        </w:tc>
        <w:tc>
          <w:tcPr>
            <w:tcW w:w="882" w:type="dxa"/>
            <w:vAlign w:val="center"/>
          </w:tcPr>
          <w:p w14:paraId="7F30FC38">
            <w:pPr>
              <w:spacing w:line="360" w:lineRule="auto"/>
              <w:outlineLvl w:val="9"/>
              <w:rPr>
                <w:rFonts w:ascii="宋体" w:hAnsi="宋体"/>
                <w:color w:val="auto"/>
                <w:szCs w:val="21"/>
              </w:rPr>
            </w:pPr>
          </w:p>
        </w:tc>
        <w:tc>
          <w:tcPr>
            <w:tcW w:w="2275" w:type="dxa"/>
            <w:vAlign w:val="center"/>
          </w:tcPr>
          <w:p w14:paraId="7A1AAFB2">
            <w:pPr>
              <w:spacing w:line="360" w:lineRule="auto"/>
              <w:outlineLvl w:val="9"/>
              <w:rPr>
                <w:rFonts w:ascii="宋体" w:hAnsi="宋体"/>
                <w:color w:val="auto"/>
                <w:szCs w:val="21"/>
              </w:rPr>
            </w:pPr>
          </w:p>
        </w:tc>
      </w:tr>
      <w:tr w14:paraId="6095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74ACD7D1">
            <w:pPr>
              <w:spacing w:line="360" w:lineRule="auto"/>
              <w:outlineLvl w:val="9"/>
              <w:rPr>
                <w:rFonts w:ascii="宋体" w:hAnsi="宋体"/>
                <w:color w:val="auto"/>
                <w:szCs w:val="21"/>
              </w:rPr>
            </w:pPr>
          </w:p>
        </w:tc>
        <w:tc>
          <w:tcPr>
            <w:tcW w:w="1440" w:type="dxa"/>
            <w:vAlign w:val="center"/>
          </w:tcPr>
          <w:p w14:paraId="739D0BC9">
            <w:pPr>
              <w:spacing w:line="360" w:lineRule="auto"/>
              <w:outlineLvl w:val="9"/>
              <w:rPr>
                <w:rFonts w:ascii="宋体" w:hAnsi="宋体"/>
                <w:color w:val="auto"/>
                <w:szCs w:val="21"/>
              </w:rPr>
            </w:pPr>
          </w:p>
        </w:tc>
        <w:tc>
          <w:tcPr>
            <w:tcW w:w="720" w:type="dxa"/>
            <w:vAlign w:val="center"/>
          </w:tcPr>
          <w:p w14:paraId="5B6DEF46">
            <w:pPr>
              <w:spacing w:line="360" w:lineRule="auto"/>
              <w:outlineLvl w:val="9"/>
              <w:rPr>
                <w:rFonts w:ascii="宋体" w:hAnsi="宋体"/>
                <w:color w:val="auto"/>
                <w:szCs w:val="21"/>
              </w:rPr>
            </w:pPr>
          </w:p>
        </w:tc>
        <w:tc>
          <w:tcPr>
            <w:tcW w:w="816" w:type="dxa"/>
            <w:vAlign w:val="center"/>
          </w:tcPr>
          <w:p w14:paraId="5C8F03E8">
            <w:pPr>
              <w:spacing w:line="360" w:lineRule="auto"/>
              <w:outlineLvl w:val="9"/>
              <w:rPr>
                <w:rFonts w:ascii="宋体" w:hAnsi="宋体"/>
                <w:color w:val="auto"/>
                <w:szCs w:val="21"/>
              </w:rPr>
            </w:pPr>
          </w:p>
        </w:tc>
        <w:tc>
          <w:tcPr>
            <w:tcW w:w="984" w:type="dxa"/>
            <w:vAlign w:val="center"/>
          </w:tcPr>
          <w:p w14:paraId="0A27B415">
            <w:pPr>
              <w:spacing w:line="360" w:lineRule="auto"/>
              <w:outlineLvl w:val="9"/>
              <w:rPr>
                <w:rFonts w:ascii="宋体" w:hAnsi="宋体"/>
                <w:color w:val="auto"/>
                <w:szCs w:val="21"/>
              </w:rPr>
            </w:pPr>
          </w:p>
        </w:tc>
        <w:tc>
          <w:tcPr>
            <w:tcW w:w="816" w:type="dxa"/>
            <w:vAlign w:val="center"/>
          </w:tcPr>
          <w:p w14:paraId="737F0F1F">
            <w:pPr>
              <w:spacing w:line="360" w:lineRule="auto"/>
              <w:outlineLvl w:val="9"/>
              <w:rPr>
                <w:rFonts w:ascii="宋体" w:hAnsi="宋体"/>
                <w:color w:val="auto"/>
                <w:szCs w:val="21"/>
              </w:rPr>
            </w:pPr>
          </w:p>
        </w:tc>
        <w:tc>
          <w:tcPr>
            <w:tcW w:w="882" w:type="dxa"/>
            <w:vAlign w:val="center"/>
          </w:tcPr>
          <w:p w14:paraId="72F0E93D">
            <w:pPr>
              <w:spacing w:line="360" w:lineRule="auto"/>
              <w:outlineLvl w:val="9"/>
              <w:rPr>
                <w:rFonts w:ascii="宋体" w:hAnsi="宋体"/>
                <w:color w:val="auto"/>
                <w:szCs w:val="21"/>
              </w:rPr>
            </w:pPr>
          </w:p>
        </w:tc>
        <w:tc>
          <w:tcPr>
            <w:tcW w:w="2275" w:type="dxa"/>
            <w:vAlign w:val="center"/>
          </w:tcPr>
          <w:p w14:paraId="485B9A92">
            <w:pPr>
              <w:spacing w:line="360" w:lineRule="auto"/>
              <w:outlineLvl w:val="9"/>
              <w:rPr>
                <w:rFonts w:ascii="宋体" w:hAnsi="宋体"/>
                <w:color w:val="auto"/>
                <w:szCs w:val="21"/>
              </w:rPr>
            </w:pPr>
          </w:p>
        </w:tc>
      </w:tr>
      <w:tr w14:paraId="4A94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243A6079">
            <w:pPr>
              <w:spacing w:line="360" w:lineRule="auto"/>
              <w:outlineLvl w:val="9"/>
              <w:rPr>
                <w:rFonts w:ascii="宋体" w:hAnsi="宋体"/>
                <w:color w:val="auto"/>
                <w:szCs w:val="21"/>
              </w:rPr>
            </w:pPr>
          </w:p>
        </w:tc>
        <w:tc>
          <w:tcPr>
            <w:tcW w:w="1440" w:type="dxa"/>
            <w:vAlign w:val="center"/>
          </w:tcPr>
          <w:p w14:paraId="3ED24091">
            <w:pPr>
              <w:spacing w:line="360" w:lineRule="auto"/>
              <w:outlineLvl w:val="9"/>
              <w:rPr>
                <w:rFonts w:ascii="宋体" w:hAnsi="宋体"/>
                <w:color w:val="auto"/>
                <w:szCs w:val="21"/>
              </w:rPr>
            </w:pPr>
          </w:p>
        </w:tc>
        <w:tc>
          <w:tcPr>
            <w:tcW w:w="720" w:type="dxa"/>
            <w:vAlign w:val="center"/>
          </w:tcPr>
          <w:p w14:paraId="258DC858">
            <w:pPr>
              <w:spacing w:line="360" w:lineRule="auto"/>
              <w:outlineLvl w:val="9"/>
              <w:rPr>
                <w:rFonts w:ascii="宋体" w:hAnsi="宋体"/>
                <w:color w:val="auto"/>
                <w:szCs w:val="21"/>
              </w:rPr>
            </w:pPr>
          </w:p>
        </w:tc>
        <w:tc>
          <w:tcPr>
            <w:tcW w:w="816" w:type="dxa"/>
            <w:vAlign w:val="center"/>
          </w:tcPr>
          <w:p w14:paraId="0F1A6CC1">
            <w:pPr>
              <w:spacing w:line="360" w:lineRule="auto"/>
              <w:outlineLvl w:val="9"/>
              <w:rPr>
                <w:rFonts w:ascii="宋体" w:hAnsi="宋体"/>
                <w:color w:val="auto"/>
                <w:szCs w:val="21"/>
              </w:rPr>
            </w:pPr>
          </w:p>
        </w:tc>
        <w:tc>
          <w:tcPr>
            <w:tcW w:w="984" w:type="dxa"/>
            <w:vAlign w:val="center"/>
          </w:tcPr>
          <w:p w14:paraId="03A177FA">
            <w:pPr>
              <w:spacing w:line="360" w:lineRule="auto"/>
              <w:outlineLvl w:val="9"/>
              <w:rPr>
                <w:rFonts w:ascii="宋体" w:hAnsi="宋体"/>
                <w:color w:val="auto"/>
                <w:szCs w:val="21"/>
              </w:rPr>
            </w:pPr>
          </w:p>
        </w:tc>
        <w:tc>
          <w:tcPr>
            <w:tcW w:w="816" w:type="dxa"/>
            <w:vAlign w:val="center"/>
          </w:tcPr>
          <w:p w14:paraId="78771544">
            <w:pPr>
              <w:spacing w:line="360" w:lineRule="auto"/>
              <w:outlineLvl w:val="9"/>
              <w:rPr>
                <w:rFonts w:ascii="宋体" w:hAnsi="宋体"/>
                <w:color w:val="auto"/>
                <w:szCs w:val="21"/>
              </w:rPr>
            </w:pPr>
          </w:p>
        </w:tc>
        <w:tc>
          <w:tcPr>
            <w:tcW w:w="882" w:type="dxa"/>
            <w:vAlign w:val="center"/>
          </w:tcPr>
          <w:p w14:paraId="7C9D7ACB">
            <w:pPr>
              <w:spacing w:line="360" w:lineRule="auto"/>
              <w:outlineLvl w:val="9"/>
              <w:rPr>
                <w:rFonts w:ascii="宋体" w:hAnsi="宋体"/>
                <w:color w:val="auto"/>
                <w:szCs w:val="21"/>
              </w:rPr>
            </w:pPr>
          </w:p>
        </w:tc>
        <w:tc>
          <w:tcPr>
            <w:tcW w:w="2275" w:type="dxa"/>
            <w:vAlign w:val="center"/>
          </w:tcPr>
          <w:p w14:paraId="00D078B7">
            <w:pPr>
              <w:spacing w:line="360" w:lineRule="auto"/>
              <w:outlineLvl w:val="9"/>
              <w:rPr>
                <w:rFonts w:ascii="宋体" w:hAnsi="宋体"/>
                <w:color w:val="auto"/>
                <w:szCs w:val="21"/>
              </w:rPr>
            </w:pPr>
          </w:p>
        </w:tc>
      </w:tr>
      <w:tr w14:paraId="2046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3B571F93">
            <w:pPr>
              <w:spacing w:line="360" w:lineRule="auto"/>
              <w:outlineLvl w:val="9"/>
              <w:rPr>
                <w:rFonts w:ascii="宋体" w:hAnsi="宋体"/>
                <w:color w:val="auto"/>
                <w:szCs w:val="21"/>
              </w:rPr>
            </w:pPr>
          </w:p>
        </w:tc>
        <w:tc>
          <w:tcPr>
            <w:tcW w:w="1440" w:type="dxa"/>
            <w:vAlign w:val="center"/>
          </w:tcPr>
          <w:p w14:paraId="1F8420E1">
            <w:pPr>
              <w:spacing w:line="360" w:lineRule="auto"/>
              <w:outlineLvl w:val="9"/>
              <w:rPr>
                <w:rFonts w:ascii="宋体" w:hAnsi="宋体"/>
                <w:color w:val="auto"/>
                <w:szCs w:val="21"/>
              </w:rPr>
            </w:pPr>
          </w:p>
        </w:tc>
        <w:tc>
          <w:tcPr>
            <w:tcW w:w="720" w:type="dxa"/>
            <w:vAlign w:val="center"/>
          </w:tcPr>
          <w:p w14:paraId="6A048FC1">
            <w:pPr>
              <w:spacing w:line="360" w:lineRule="auto"/>
              <w:outlineLvl w:val="9"/>
              <w:rPr>
                <w:rFonts w:ascii="宋体" w:hAnsi="宋体"/>
                <w:color w:val="auto"/>
                <w:szCs w:val="21"/>
              </w:rPr>
            </w:pPr>
          </w:p>
        </w:tc>
        <w:tc>
          <w:tcPr>
            <w:tcW w:w="816" w:type="dxa"/>
            <w:vAlign w:val="center"/>
          </w:tcPr>
          <w:p w14:paraId="654B76A2">
            <w:pPr>
              <w:spacing w:line="360" w:lineRule="auto"/>
              <w:outlineLvl w:val="9"/>
              <w:rPr>
                <w:rFonts w:ascii="宋体" w:hAnsi="宋体"/>
                <w:color w:val="auto"/>
                <w:szCs w:val="21"/>
              </w:rPr>
            </w:pPr>
          </w:p>
        </w:tc>
        <w:tc>
          <w:tcPr>
            <w:tcW w:w="984" w:type="dxa"/>
            <w:vAlign w:val="center"/>
          </w:tcPr>
          <w:p w14:paraId="57CE16C6">
            <w:pPr>
              <w:spacing w:line="360" w:lineRule="auto"/>
              <w:outlineLvl w:val="9"/>
              <w:rPr>
                <w:rFonts w:ascii="宋体" w:hAnsi="宋体"/>
                <w:color w:val="auto"/>
                <w:szCs w:val="21"/>
              </w:rPr>
            </w:pPr>
          </w:p>
        </w:tc>
        <w:tc>
          <w:tcPr>
            <w:tcW w:w="816" w:type="dxa"/>
            <w:vAlign w:val="center"/>
          </w:tcPr>
          <w:p w14:paraId="21DF0A76">
            <w:pPr>
              <w:spacing w:line="360" w:lineRule="auto"/>
              <w:outlineLvl w:val="9"/>
              <w:rPr>
                <w:rFonts w:ascii="宋体" w:hAnsi="宋体"/>
                <w:color w:val="auto"/>
                <w:szCs w:val="21"/>
              </w:rPr>
            </w:pPr>
          </w:p>
        </w:tc>
        <w:tc>
          <w:tcPr>
            <w:tcW w:w="882" w:type="dxa"/>
            <w:vAlign w:val="center"/>
          </w:tcPr>
          <w:p w14:paraId="678C5F1B">
            <w:pPr>
              <w:spacing w:line="360" w:lineRule="auto"/>
              <w:outlineLvl w:val="9"/>
              <w:rPr>
                <w:rFonts w:ascii="宋体" w:hAnsi="宋体"/>
                <w:color w:val="auto"/>
                <w:szCs w:val="21"/>
              </w:rPr>
            </w:pPr>
          </w:p>
        </w:tc>
        <w:tc>
          <w:tcPr>
            <w:tcW w:w="2275" w:type="dxa"/>
            <w:vAlign w:val="center"/>
          </w:tcPr>
          <w:p w14:paraId="539A17EC">
            <w:pPr>
              <w:spacing w:line="360" w:lineRule="auto"/>
              <w:outlineLvl w:val="9"/>
              <w:rPr>
                <w:rFonts w:ascii="宋体" w:hAnsi="宋体"/>
                <w:color w:val="auto"/>
                <w:szCs w:val="21"/>
              </w:rPr>
            </w:pPr>
          </w:p>
        </w:tc>
      </w:tr>
      <w:tr w14:paraId="4117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72BB5A1F">
            <w:pPr>
              <w:spacing w:line="360" w:lineRule="auto"/>
              <w:outlineLvl w:val="9"/>
              <w:rPr>
                <w:rFonts w:ascii="宋体" w:hAnsi="宋体"/>
                <w:color w:val="auto"/>
                <w:szCs w:val="21"/>
              </w:rPr>
            </w:pPr>
          </w:p>
        </w:tc>
        <w:tc>
          <w:tcPr>
            <w:tcW w:w="1440" w:type="dxa"/>
            <w:vAlign w:val="center"/>
          </w:tcPr>
          <w:p w14:paraId="4E0D87A5">
            <w:pPr>
              <w:spacing w:line="360" w:lineRule="auto"/>
              <w:outlineLvl w:val="9"/>
              <w:rPr>
                <w:rFonts w:ascii="宋体" w:hAnsi="宋体"/>
                <w:color w:val="auto"/>
                <w:szCs w:val="21"/>
              </w:rPr>
            </w:pPr>
          </w:p>
        </w:tc>
        <w:tc>
          <w:tcPr>
            <w:tcW w:w="720" w:type="dxa"/>
            <w:vAlign w:val="center"/>
          </w:tcPr>
          <w:p w14:paraId="4571D145">
            <w:pPr>
              <w:spacing w:line="360" w:lineRule="auto"/>
              <w:outlineLvl w:val="9"/>
              <w:rPr>
                <w:rFonts w:ascii="宋体" w:hAnsi="宋体"/>
                <w:color w:val="auto"/>
                <w:szCs w:val="21"/>
              </w:rPr>
            </w:pPr>
          </w:p>
        </w:tc>
        <w:tc>
          <w:tcPr>
            <w:tcW w:w="816" w:type="dxa"/>
            <w:vAlign w:val="center"/>
          </w:tcPr>
          <w:p w14:paraId="3BEF2119">
            <w:pPr>
              <w:spacing w:line="360" w:lineRule="auto"/>
              <w:outlineLvl w:val="9"/>
              <w:rPr>
                <w:rFonts w:ascii="宋体" w:hAnsi="宋体"/>
                <w:color w:val="auto"/>
                <w:szCs w:val="21"/>
              </w:rPr>
            </w:pPr>
          </w:p>
        </w:tc>
        <w:tc>
          <w:tcPr>
            <w:tcW w:w="984" w:type="dxa"/>
            <w:vAlign w:val="center"/>
          </w:tcPr>
          <w:p w14:paraId="278DA366">
            <w:pPr>
              <w:spacing w:line="360" w:lineRule="auto"/>
              <w:outlineLvl w:val="9"/>
              <w:rPr>
                <w:rFonts w:ascii="宋体" w:hAnsi="宋体"/>
                <w:color w:val="auto"/>
                <w:szCs w:val="21"/>
              </w:rPr>
            </w:pPr>
          </w:p>
        </w:tc>
        <w:tc>
          <w:tcPr>
            <w:tcW w:w="816" w:type="dxa"/>
            <w:vAlign w:val="center"/>
          </w:tcPr>
          <w:p w14:paraId="00388A70">
            <w:pPr>
              <w:spacing w:line="360" w:lineRule="auto"/>
              <w:outlineLvl w:val="9"/>
              <w:rPr>
                <w:rFonts w:ascii="宋体" w:hAnsi="宋体"/>
                <w:color w:val="auto"/>
                <w:szCs w:val="21"/>
              </w:rPr>
            </w:pPr>
          </w:p>
        </w:tc>
        <w:tc>
          <w:tcPr>
            <w:tcW w:w="882" w:type="dxa"/>
            <w:vAlign w:val="center"/>
          </w:tcPr>
          <w:p w14:paraId="0D3416F7">
            <w:pPr>
              <w:spacing w:line="360" w:lineRule="auto"/>
              <w:outlineLvl w:val="9"/>
              <w:rPr>
                <w:rFonts w:ascii="宋体" w:hAnsi="宋体"/>
                <w:color w:val="auto"/>
                <w:szCs w:val="21"/>
              </w:rPr>
            </w:pPr>
          </w:p>
        </w:tc>
        <w:tc>
          <w:tcPr>
            <w:tcW w:w="2275" w:type="dxa"/>
            <w:vAlign w:val="center"/>
          </w:tcPr>
          <w:p w14:paraId="1C7185E5">
            <w:pPr>
              <w:spacing w:line="360" w:lineRule="auto"/>
              <w:outlineLvl w:val="9"/>
              <w:rPr>
                <w:rFonts w:ascii="宋体" w:hAnsi="宋体"/>
                <w:color w:val="auto"/>
                <w:szCs w:val="21"/>
              </w:rPr>
            </w:pPr>
          </w:p>
        </w:tc>
      </w:tr>
      <w:tr w14:paraId="76B9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79D99BC9">
            <w:pPr>
              <w:spacing w:line="360" w:lineRule="auto"/>
              <w:outlineLvl w:val="9"/>
              <w:rPr>
                <w:rFonts w:ascii="宋体" w:hAnsi="宋体"/>
                <w:color w:val="auto"/>
                <w:szCs w:val="21"/>
              </w:rPr>
            </w:pPr>
          </w:p>
        </w:tc>
        <w:tc>
          <w:tcPr>
            <w:tcW w:w="1440" w:type="dxa"/>
            <w:vAlign w:val="center"/>
          </w:tcPr>
          <w:p w14:paraId="1FF2F214">
            <w:pPr>
              <w:spacing w:line="360" w:lineRule="auto"/>
              <w:outlineLvl w:val="9"/>
              <w:rPr>
                <w:rFonts w:ascii="宋体" w:hAnsi="宋体"/>
                <w:color w:val="auto"/>
                <w:szCs w:val="21"/>
              </w:rPr>
            </w:pPr>
          </w:p>
        </w:tc>
        <w:tc>
          <w:tcPr>
            <w:tcW w:w="720" w:type="dxa"/>
            <w:vAlign w:val="center"/>
          </w:tcPr>
          <w:p w14:paraId="7FB41B4A">
            <w:pPr>
              <w:spacing w:line="360" w:lineRule="auto"/>
              <w:outlineLvl w:val="9"/>
              <w:rPr>
                <w:rFonts w:ascii="宋体" w:hAnsi="宋体"/>
                <w:color w:val="auto"/>
                <w:szCs w:val="21"/>
              </w:rPr>
            </w:pPr>
          </w:p>
        </w:tc>
        <w:tc>
          <w:tcPr>
            <w:tcW w:w="816" w:type="dxa"/>
            <w:vAlign w:val="center"/>
          </w:tcPr>
          <w:p w14:paraId="1E57F3F1">
            <w:pPr>
              <w:spacing w:line="360" w:lineRule="auto"/>
              <w:outlineLvl w:val="9"/>
              <w:rPr>
                <w:rFonts w:ascii="宋体" w:hAnsi="宋体"/>
                <w:color w:val="auto"/>
                <w:szCs w:val="21"/>
              </w:rPr>
            </w:pPr>
          </w:p>
        </w:tc>
        <w:tc>
          <w:tcPr>
            <w:tcW w:w="984" w:type="dxa"/>
            <w:vAlign w:val="center"/>
          </w:tcPr>
          <w:p w14:paraId="623FCA20">
            <w:pPr>
              <w:spacing w:line="360" w:lineRule="auto"/>
              <w:outlineLvl w:val="9"/>
              <w:rPr>
                <w:rFonts w:ascii="宋体" w:hAnsi="宋体"/>
                <w:color w:val="auto"/>
                <w:szCs w:val="21"/>
              </w:rPr>
            </w:pPr>
          </w:p>
        </w:tc>
        <w:tc>
          <w:tcPr>
            <w:tcW w:w="816" w:type="dxa"/>
            <w:vAlign w:val="center"/>
          </w:tcPr>
          <w:p w14:paraId="1BD660C4">
            <w:pPr>
              <w:spacing w:line="360" w:lineRule="auto"/>
              <w:outlineLvl w:val="9"/>
              <w:rPr>
                <w:rFonts w:ascii="宋体" w:hAnsi="宋体"/>
                <w:color w:val="auto"/>
                <w:szCs w:val="21"/>
              </w:rPr>
            </w:pPr>
          </w:p>
        </w:tc>
        <w:tc>
          <w:tcPr>
            <w:tcW w:w="882" w:type="dxa"/>
            <w:vAlign w:val="center"/>
          </w:tcPr>
          <w:p w14:paraId="13D7BFD9">
            <w:pPr>
              <w:spacing w:line="360" w:lineRule="auto"/>
              <w:outlineLvl w:val="9"/>
              <w:rPr>
                <w:rFonts w:ascii="宋体" w:hAnsi="宋体"/>
                <w:color w:val="auto"/>
                <w:szCs w:val="21"/>
              </w:rPr>
            </w:pPr>
          </w:p>
        </w:tc>
        <w:tc>
          <w:tcPr>
            <w:tcW w:w="2275" w:type="dxa"/>
            <w:vAlign w:val="center"/>
          </w:tcPr>
          <w:p w14:paraId="6761D346">
            <w:pPr>
              <w:spacing w:line="360" w:lineRule="auto"/>
              <w:outlineLvl w:val="9"/>
              <w:rPr>
                <w:rFonts w:ascii="宋体" w:hAnsi="宋体"/>
                <w:color w:val="auto"/>
                <w:szCs w:val="21"/>
              </w:rPr>
            </w:pPr>
          </w:p>
        </w:tc>
      </w:tr>
      <w:tr w14:paraId="23CC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56D58C63">
            <w:pPr>
              <w:spacing w:line="360" w:lineRule="auto"/>
              <w:outlineLvl w:val="9"/>
              <w:rPr>
                <w:rFonts w:ascii="宋体" w:hAnsi="宋体"/>
                <w:color w:val="auto"/>
                <w:szCs w:val="21"/>
              </w:rPr>
            </w:pPr>
          </w:p>
        </w:tc>
        <w:tc>
          <w:tcPr>
            <w:tcW w:w="1440" w:type="dxa"/>
            <w:vAlign w:val="center"/>
          </w:tcPr>
          <w:p w14:paraId="5AB24C91">
            <w:pPr>
              <w:spacing w:line="360" w:lineRule="auto"/>
              <w:outlineLvl w:val="9"/>
              <w:rPr>
                <w:rFonts w:ascii="宋体" w:hAnsi="宋体"/>
                <w:color w:val="auto"/>
                <w:szCs w:val="21"/>
              </w:rPr>
            </w:pPr>
          </w:p>
        </w:tc>
        <w:tc>
          <w:tcPr>
            <w:tcW w:w="720" w:type="dxa"/>
            <w:vAlign w:val="center"/>
          </w:tcPr>
          <w:p w14:paraId="176A5942">
            <w:pPr>
              <w:spacing w:line="360" w:lineRule="auto"/>
              <w:outlineLvl w:val="9"/>
              <w:rPr>
                <w:rFonts w:ascii="宋体" w:hAnsi="宋体"/>
                <w:color w:val="auto"/>
                <w:szCs w:val="21"/>
              </w:rPr>
            </w:pPr>
          </w:p>
        </w:tc>
        <w:tc>
          <w:tcPr>
            <w:tcW w:w="816" w:type="dxa"/>
            <w:vAlign w:val="center"/>
          </w:tcPr>
          <w:p w14:paraId="3E4C45F2">
            <w:pPr>
              <w:spacing w:line="360" w:lineRule="auto"/>
              <w:outlineLvl w:val="9"/>
              <w:rPr>
                <w:rFonts w:ascii="宋体" w:hAnsi="宋体"/>
                <w:color w:val="auto"/>
                <w:szCs w:val="21"/>
              </w:rPr>
            </w:pPr>
          </w:p>
        </w:tc>
        <w:tc>
          <w:tcPr>
            <w:tcW w:w="984" w:type="dxa"/>
            <w:vAlign w:val="center"/>
          </w:tcPr>
          <w:p w14:paraId="2CC2CCB2">
            <w:pPr>
              <w:spacing w:line="360" w:lineRule="auto"/>
              <w:outlineLvl w:val="9"/>
              <w:rPr>
                <w:rFonts w:ascii="宋体" w:hAnsi="宋体"/>
                <w:color w:val="auto"/>
                <w:szCs w:val="21"/>
              </w:rPr>
            </w:pPr>
          </w:p>
        </w:tc>
        <w:tc>
          <w:tcPr>
            <w:tcW w:w="816" w:type="dxa"/>
            <w:vAlign w:val="center"/>
          </w:tcPr>
          <w:p w14:paraId="2A56C6E3">
            <w:pPr>
              <w:spacing w:line="360" w:lineRule="auto"/>
              <w:outlineLvl w:val="9"/>
              <w:rPr>
                <w:rFonts w:ascii="宋体" w:hAnsi="宋体"/>
                <w:color w:val="auto"/>
                <w:szCs w:val="21"/>
              </w:rPr>
            </w:pPr>
          </w:p>
        </w:tc>
        <w:tc>
          <w:tcPr>
            <w:tcW w:w="882" w:type="dxa"/>
            <w:vAlign w:val="center"/>
          </w:tcPr>
          <w:p w14:paraId="2ECB5558">
            <w:pPr>
              <w:spacing w:line="360" w:lineRule="auto"/>
              <w:outlineLvl w:val="9"/>
              <w:rPr>
                <w:rFonts w:ascii="宋体" w:hAnsi="宋体"/>
                <w:color w:val="auto"/>
                <w:szCs w:val="21"/>
              </w:rPr>
            </w:pPr>
          </w:p>
        </w:tc>
        <w:tc>
          <w:tcPr>
            <w:tcW w:w="2275" w:type="dxa"/>
            <w:vAlign w:val="center"/>
          </w:tcPr>
          <w:p w14:paraId="656C5E6D">
            <w:pPr>
              <w:spacing w:line="360" w:lineRule="auto"/>
              <w:outlineLvl w:val="9"/>
              <w:rPr>
                <w:rFonts w:ascii="宋体" w:hAnsi="宋体"/>
                <w:color w:val="auto"/>
                <w:szCs w:val="21"/>
              </w:rPr>
            </w:pPr>
          </w:p>
        </w:tc>
      </w:tr>
      <w:tr w14:paraId="48F7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2C6848D5">
            <w:pPr>
              <w:spacing w:line="360" w:lineRule="auto"/>
              <w:outlineLvl w:val="9"/>
              <w:rPr>
                <w:rFonts w:ascii="宋体" w:hAnsi="宋体"/>
                <w:color w:val="auto"/>
                <w:szCs w:val="21"/>
              </w:rPr>
            </w:pPr>
          </w:p>
        </w:tc>
        <w:tc>
          <w:tcPr>
            <w:tcW w:w="1440" w:type="dxa"/>
            <w:vAlign w:val="center"/>
          </w:tcPr>
          <w:p w14:paraId="6D520748">
            <w:pPr>
              <w:spacing w:line="360" w:lineRule="auto"/>
              <w:outlineLvl w:val="9"/>
              <w:rPr>
                <w:rFonts w:ascii="宋体" w:hAnsi="宋体"/>
                <w:color w:val="auto"/>
                <w:szCs w:val="21"/>
              </w:rPr>
            </w:pPr>
          </w:p>
        </w:tc>
        <w:tc>
          <w:tcPr>
            <w:tcW w:w="720" w:type="dxa"/>
            <w:vAlign w:val="center"/>
          </w:tcPr>
          <w:p w14:paraId="3EFD4EF4">
            <w:pPr>
              <w:spacing w:line="360" w:lineRule="auto"/>
              <w:outlineLvl w:val="9"/>
              <w:rPr>
                <w:rFonts w:ascii="宋体" w:hAnsi="宋体"/>
                <w:color w:val="auto"/>
                <w:szCs w:val="21"/>
              </w:rPr>
            </w:pPr>
          </w:p>
        </w:tc>
        <w:tc>
          <w:tcPr>
            <w:tcW w:w="816" w:type="dxa"/>
            <w:vAlign w:val="center"/>
          </w:tcPr>
          <w:p w14:paraId="602C9127">
            <w:pPr>
              <w:spacing w:line="360" w:lineRule="auto"/>
              <w:outlineLvl w:val="9"/>
              <w:rPr>
                <w:rFonts w:ascii="宋体" w:hAnsi="宋体"/>
                <w:color w:val="auto"/>
                <w:szCs w:val="21"/>
              </w:rPr>
            </w:pPr>
          </w:p>
        </w:tc>
        <w:tc>
          <w:tcPr>
            <w:tcW w:w="984" w:type="dxa"/>
            <w:vAlign w:val="center"/>
          </w:tcPr>
          <w:p w14:paraId="2EB4168F">
            <w:pPr>
              <w:spacing w:line="360" w:lineRule="auto"/>
              <w:outlineLvl w:val="9"/>
              <w:rPr>
                <w:rFonts w:ascii="宋体" w:hAnsi="宋体"/>
                <w:color w:val="auto"/>
                <w:szCs w:val="21"/>
              </w:rPr>
            </w:pPr>
          </w:p>
        </w:tc>
        <w:tc>
          <w:tcPr>
            <w:tcW w:w="816" w:type="dxa"/>
            <w:vAlign w:val="center"/>
          </w:tcPr>
          <w:p w14:paraId="5C80BCA7">
            <w:pPr>
              <w:spacing w:line="360" w:lineRule="auto"/>
              <w:outlineLvl w:val="9"/>
              <w:rPr>
                <w:rFonts w:ascii="宋体" w:hAnsi="宋体"/>
                <w:color w:val="auto"/>
                <w:szCs w:val="21"/>
              </w:rPr>
            </w:pPr>
          </w:p>
        </w:tc>
        <w:tc>
          <w:tcPr>
            <w:tcW w:w="882" w:type="dxa"/>
            <w:vAlign w:val="center"/>
          </w:tcPr>
          <w:p w14:paraId="7038F3D4">
            <w:pPr>
              <w:spacing w:line="360" w:lineRule="auto"/>
              <w:outlineLvl w:val="9"/>
              <w:rPr>
                <w:rFonts w:ascii="宋体" w:hAnsi="宋体"/>
                <w:color w:val="auto"/>
                <w:szCs w:val="21"/>
              </w:rPr>
            </w:pPr>
          </w:p>
        </w:tc>
        <w:tc>
          <w:tcPr>
            <w:tcW w:w="2275" w:type="dxa"/>
            <w:vAlign w:val="center"/>
          </w:tcPr>
          <w:p w14:paraId="32D88223">
            <w:pPr>
              <w:spacing w:line="360" w:lineRule="auto"/>
              <w:outlineLvl w:val="9"/>
              <w:rPr>
                <w:rFonts w:ascii="宋体" w:hAnsi="宋体"/>
                <w:color w:val="auto"/>
                <w:szCs w:val="21"/>
              </w:rPr>
            </w:pPr>
          </w:p>
        </w:tc>
      </w:tr>
      <w:tr w14:paraId="1D5E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418E08EA">
            <w:pPr>
              <w:spacing w:line="360" w:lineRule="auto"/>
              <w:outlineLvl w:val="9"/>
              <w:rPr>
                <w:rFonts w:ascii="宋体" w:hAnsi="宋体"/>
                <w:color w:val="auto"/>
                <w:szCs w:val="21"/>
              </w:rPr>
            </w:pPr>
          </w:p>
        </w:tc>
        <w:tc>
          <w:tcPr>
            <w:tcW w:w="1440" w:type="dxa"/>
            <w:vAlign w:val="center"/>
          </w:tcPr>
          <w:p w14:paraId="5C0D61A9">
            <w:pPr>
              <w:spacing w:line="360" w:lineRule="auto"/>
              <w:outlineLvl w:val="9"/>
              <w:rPr>
                <w:rFonts w:ascii="宋体" w:hAnsi="宋体"/>
                <w:color w:val="auto"/>
                <w:szCs w:val="21"/>
              </w:rPr>
            </w:pPr>
          </w:p>
        </w:tc>
        <w:tc>
          <w:tcPr>
            <w:tcW w:w="720" w:type="dxa"/>
            <w:vAlign w:val="center"/>
          </w:tcPr>
          <w:p w14:paraId="4DA2F17F">
            <w:pPr>
              <w:spacing w:line="360" w:lineRule="auto"/>
              <w:outlineLvl w:val="9"/>
              <w:rPr>
                <w:rFonts w:ascii="宋体" w:hAnsi="宋体"/>
                <w:color w:val="auto"/>
                <w:szCs w:val="21"/>
              </w:rPr>
            </w:pPr>
          </w:p>
        </w:tc>
        <w:tc>
          <w:tcPr>
            <w:tcW w:w="816" w:type="dxa"/>
            <w:vAlign w:val="center"/>
          </w:tcPr>
          <w:p w14:paraId="1A26F59B">
            <w:pPr>
              <w:spacing w:line="360" w:lineRule="auto"/>
              <w:outlineLvl w:val="9"/>
              <w:rPr>
                <w:rFonts w:ascii="宋体" w:hAnsi="宋体"/>
                <w:color w:val="auto"/>
                <w:szCs w:val="21"/>
              </w:rPr>
            </w:pPr>
          </w:p>
        </w:tc>
        <w:tc>
          <w:tcPr>
            <w:tcW w:w="984" w:type="dxa"/>
            <w:vAlign w:val="center"/>
          </w:tcPr>
          <w:p w14:paraId="26ACD28C">
            <w:pPr>
              <w:spacing w:line="360" w:lineRule="auto"/>
              <w:outlineLvl w:val="9"/>
              <w:rPr>
                <w:rFonts w:ascii="宋体" w:hAnsi="宋体"/>
                <w:color w:val="auto"/>
                <w:szCs w:val="21"/>
              </w:rPr>
            </w:pPr>
          </w:p>
        </w:tc>
        <w:tc>
          <w:tcPr>
            <w:tcW w:w="816" w:type="dxa"/>
            <w:vAlign w:val="center"/>
          </w:tcPr>
          <w:p w14:paraId="20866AD7">
            <w:pPr>
              <w:spacing w:line="360" w:lineRule="auto"/>
              <w:outlineLvl w:val="9"/>
              <w:rPr>
                <w:rFonts w:ascii="宋体" w:hAnsi="宋体"/>
                <w:color w:val="auto"/>
                <w:szCs w:val="21"/>
              </w:rPr>
            </w:pPr>
          </w:p>
        </w:tc>
        <w:tc>
          <w:tcPr>
            <w:tcW w:w="882" w:type="dxa"/>
            <w:vAlign w:val="center"/>
          </w:tcPr>
          <w:p w14:paraId="407160EE">
            <w:pPr>
              <w:spacing w:line="360" w:lineRule="auto"/>
              <w:outlineLvl w:val="9"/>
              <w:rPr>
                <w:rFonts w:ascii="宋体" w:hAnsi="宋体"/>
                <w:color w:val="auto"/>
                <w:szCs w:val="21"/>
              </w:rPr>
            </w:pPr>
          </w:p>
        </w:tc>
        <w:tc>
          <w:tcPr>
            <w:tcW w:w="2275" w:type="dxa"/>
            <w:vAlign w:val="center"/>
          </w:tcPr>
          <w:p w14:paraId="63636F23">
            <w:pPr>
              <w:spacing w:line="360" w:lineRule="auto"/>
              <w:outlineLvl w:val="9"/>
              <w:rPr>
                <w:rFonts w:ascii="宋体" w:hAnsi="宋体"/>
                <w:color w:val="auto"/>
                <w:szCs w:val="21"/>
              </w:rPr>
            </w:pPr>
          </w:p>
        </w:tc>
      </w:tr>
      <w:tr w14:paraId="293C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5DA6473D">
            <w:pPr>
              <w:spacing w:line="360" w:lineRule="auto"/>
              <w:outlineLvl w:val="9"/>
              <w:rPr>
                <w:rFonts w:ascii="宋体" w:hAnsi="宋体"/>
                <w:color w:val="auto"/>
                <w:szCs w:val="21"/>
              </w:rPr>
            </w:pPr>
          </w:p>
        </w:tc>
        <w:tc>
          <w:tcPr>
            <w:tcW w:w="1440" w:type="dxa"/>
            <w:vAlign w:val="center"/>
          </w:tcPr>
          <w:p w14:paraId="04E0026F">
            <w:pPr>
              <w:spacing w:line="360" w:lineRule="auto"/>
              <w:outlineLvl w:val="9"/>
              <w:rPr>
                <w:rFonts w:ascii="宋体" w:hAnsi="宋体"/>
                <w:color w:val="auto"/>
                <w:szCs w:val="21"/>
              </w:rPr>
            </w:pPr>
          </w:p>
        </w:tc>
        <w:tc>
          <w:tcPr>
            <w:tcW w:w="720" w:type="dxa"/>
            <w:vAlign w:val="center"/>
          </w:tcPr>
          <w:p w14:paraId="09E3FF1C">
            <w:pPr>
              <w:spacing w:line="360" w:lineRule="auto"/>
              <w:outlineLvl w:val="9"/>
              <w:rPr>
                <w:rFonts w:ascii="宋体" w:hAnsi="宋体"/>
                <w:color w:val="auto"/>
                <w:szCs w:val="21"/>
              </w:rPr>
            </w:pPr>
          </w:p>
        </w:tc>
        <w:tc>
          <w:tcPr>
            <w:tcW w:w="816" w:type="dxa"/>
            <w:vAlign w:val="center"/>
          </w:tcPr>
          <w:p w14:paraId="35A04E8D">
            <w:pPr>
              <w:spacing w:line="360" w:lineRule="auto"/>
              <w:outlineLvl w:val="9"/>
              <w:rPr>
                <w:rFonts w:ascii="宋体" w:hAnsi="宋体"/>
                <w:color w:val="auto"/>
                <w:szCs w:val="21"/>
              </w:rPr>
            </w:pPr>
          </w:p>
        </w:tc>
        <w:tc>
          <w:tcPr>
            <w:tcW w:w="984" w:type="dxa"/>
            <w:vAlign w:val="center"/>
          </w:tcPr>
          <w:p w14:paraId="7B6A28D7">
            <w:pPr>
              <w:spacing w:line="360" w:lineRule="auto"/>
              <w:outlineLvl w:val="9"/>
              <w:rPr>
                <w:rFonts w:ascii="宋体" w:hAnsi="宋体"/>
                <w:color w:val="auto"/>
                <w:szCs w:val="21"/>
              </w:rPr>
            </w:pPr>
          </w:p>
        </w:tc>
        <w:tc>
          <w:tcPr>
            <w:tcW w:w="816" w:type="dxa"/>
            <w:vAlign w:val="center"/>
          </w:tcPr>
          <w:p w14:paraId="6F33E297">
            <w:pPr>
              <w:spacing w:line="360" w:lineRule="auto"/>
              <w:outlineLvl w:val="9"/>
              <w:rPr>
                <w:rFonts w:ascii="宋体" w:hAnsi="宋体"/>
                <w:color w:val="auto"/>
                <w:szCs w:val="21"/>
              </w:rPr>
            </w:pPr>
          </w:p>
        </w:tc>
        <w:tc>
          <w:tcPr>
            <w:tcW w:w="882" w:type="dxa"/>
            <w:vAlign w:val="center"/>
          </w:tcPr>
          <w:p w14:paraId="23384993">
            <w:pPr>
              <w:spacing w:line="360" w:lineRule="auto"/>
              <w:outlineLvl w:val="9"/>
              <w:rPr>
                <w:rFonts w:ascii="宋体" w:hAnsi="宋体"/>
                <w:color w:val="auto"/>
                <w:szCs w:val="21"/>
              </w:rPr>
            </w:pPr>
          </w:p>
        </w:tc>
        <w:tc>
          <w:tcPr>
            <w:tcW w:w="2275" w:type="dxa"/>
            <w:vAlign w:val="center"/>
          </w:tcPr>
          <w:p w14:paraId="4AF2F2F5">
            <w:pPr>
              <w:spacing w:line="360" w:lineRule="auto"/>
              <w:outlineLvl w:val="9"/>
              <w:rPr>
                <w:rFonts w:ascii="宋体" w:hAnsi="宋体"/>
                <w:color w:val="auto"/>
                <w:szCs w:val="21"/>
              </w:rPr>
            </w:pPr>
          </w:p>
        </w:tc>
      </w:tr>
      <w:tr w14:paraId="1E58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258B97FF">
            <w:pPr>
              <w:spacing w:line="360" w:lineRule="auto"/>
              <w:outlineLvl w:val="9"/>
              <w:rPr>
                <w:rFonts w:ascii="宋体" w:hAnsi="宋体"/>
                <w:color w:val="auto"/>
                <w:szCs w:val="21"/>
              </w:rPr>
            </w:pPr>
          </w:p>
        </w:tc>
        <w:tc>
          <w:tcPr>
            <w:tcW w:w="1440" w:type="dxa"/>
            <w:vAlign w:val="center"/>
          </w:tcPr>
          <w:p w14:paraId="0F061AB7">
            <w:pPr>
              <w:spacing w:line="360" w:lineRule="auto"/>
              <w:outlineLvl w:val="9"/>
              <w:rPr>
                <w:rFonts w:ascii="宋体" w:hAnsi="宋体"/>
                <w:color w:val="auto"/>
                <w:szCs w:val="21"/>
              </w:rPr>
            </w:pPr>
          </w:p>
        </w:tc>
        <w:tc>
          <w:tcPr>
            <w:tcW w:w="720" w:type="dxa"/>
            <w:vAlign w:val="center"/>
          </w:tcPr>
          <w:p w14:paraId="3B942F15">
            <w:pPr>
              <w:spacing w:line="360" w:lineRule="auto"/>
              <w:outlineLvl w:val="9"/>
              <w:rPr>
                <w:rFonts w:ascii="宋体" w:hAnsi="宋体"/>
                <w:color w:val="auto"/>
                <w:szCs w:val="21"/>
              </w:rPr>
            </w:pPr>
          </w:p>
        </w:tc>
        <w:tc>
          <w:tcPr>
            <w:tcW w:w="816" w:type="dxa"/>
            <w:vAlign w:val="center"/>
          </w:tcPr>
          <w:p w14:paraId="27238D91">
            <w:pPr>
              <w:spacing w:line="360" w:lineRule="auto"/>
              <w:outlineLvl w:val="9"/>
              <w:rPr>
                <w:rFonts w:ascii="宋体" w:hAnsi="宋体"/>
                <w:color w:val="auto"/>
                <w:szCs w:val="21"/>
              </w:rPr>
            </w:pPr>
          </w:p>
        </w:tc>
        <w:tc>
          <w:tcPr>
            <w:tcW w:w="984" w:type="dxa"/>
            <w:vAlign w:val="center"/>
          </w:tcPr>
          <w:p w14:paraId="57290525">
            <w:pPr>
              <w:spacing w:line="360" w:lineRule="auto"/>
              <w:outlineLvl w:val="9"/>
              <w:rPr>
                <w:rFonts w:ascii="宋体" w:hAnsi="宋体"/>
                <w:color w:val="auto"/>
                <w:szCs w:val="21"/>
              </w:rPr>
            </w:pPr>
          </w:p>
        </w:tc>
        <w:tc>
          <w:tcPr>
            <w:tcW w:w="816" w:type="dxa"/>
            <w:vAlign w:val="center"/>
          </w:tcPr>
          <w:p w14:paraId="4637BE44">
            <w:pPr>
              <w:spacing w:line="360" w:lineRule="auto"/>
              <w:outlineLvl w:val="9"/>
              <w:rPr>
                <w:rFonts w:ascii="宋体" w:hAnsi="宋体"/>
                <w:color w:val="auto"/>
                <w:szCs w:val="21"/>
              </w:rPr>
            </w:pPr>
          </w:p>
        </w:tc>
        <w:tc>
          <w:tcPr>
            <w:tcW w:w="882" w:type="dxa"/>
            <w:vAlign w:val="center"/>
          </w:tcPr>
          <w:p w14:paraId="3249B3A5">
            <w:pPr>
              <w:spacing w:line="360" w:lineRule="auto"/>
              <w:outlineLvl w:val="9"/>
              <w:rPr>
                <w:rFonts w:ascii="宋体" w:hAnsi="宋体"/>
                <w:color w:val="auto"/>
                <w:szCs w:val="21"/>
              </w:rPr>
            </w:pPr>
          </w:p>
        </w:tc>
        <w:tc>
          <w:tcPr>
            <w:tcW w:w="2275" w:type="dxa"/>
            <w:vAlign w:val="center"/>
          </w:tcPr>
          <w:p w14:paraId="4062FBBB">
            <w:pPr>
              <w:spacing w:line="360" w:lineRule="auto"/>
              <w:outlineLvl w:val="9"/>
              <w:rPr>
                <w:rFonts w:ascii="宋体" w:hAnsi="宋体"/>
                <w:color w:val="auto"/>
                <w:szCs w:val="21"/>
              </w:rPr>
            </w:pPr>
          </w:p>
        </w:tc>
      </w:tr>
      <w:tr w14:paraId="5EA1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7EB99DD9">
            <w:pPr>
              <w:spacing w:line="360" w:lineRule="auto"/>
              <w:outlineLvl w:val="9"/>
              <w:rPr>
                <w:rFonts w:ascii="宋体" w:hAnsi="宋体"/>
                <w:color w:val="auto"/>
                <w:szCs w:val="21"/>
              </w:rPr>
            </w:pPr>
          </w:p>
        </w:tc>
        <w:tc>
          <w:tcPr>
            <w:tcW w:w="1440" w:type="dxa"/>
            <w:vAlign w:val="center"/>
          </w:tcPr>
          <w:p w14:paraId="7711E473">
            <w:pPr>
              <w:spacing w:line="360" w:lineRule="auto"/>
              <w:outlineLvl w:val="9"/>
              <w:rPr>
                <w:rFonts w:ascii="宋体" w:hAnsi="宋体"/>
                <w:color w:val="auto"/>
                <w:szCs w:val="21"/>
              </w:rPr>
            </w:pPr>
          </w:p>
        </w:tc>
        <w:tc>
          <w:tcPr>
            <w:tcW w:w="720" w:type="dxa"/>
            <w:vAlign w:val="center"/>
          </w:tcPr>
          <w:p w14:paraId="0D1EE945">
            <w:pPr>
              <w:spacing w:line="360" w:lineRule="auto"/>
              <w:outlineLvl w:val="9"/>
              <w:rPr>
                <w:rFonts w:ascii="宋体" w:hAnsi="宋体"/>
                <w:color w:val="auto"/>
                <w:szCs w:val="21"/>
              </w:rPr>
            </w:pPr>
          </w:p>
        </w:tc>
        <w:tc>
          <w:tcPr>
            <w:tcW w:w="816" w:type="dxa"/>
            <w:vAlign w:val="center"/>
          </w:tcPr>
          <w:p w14:paraId="2E9ABFFD">
            <w:pPr>
              <w:spacing w:line="360" w:lineRule="auto"/>
              <w:outlineLvl w:val="9"/>
              <w:rPr>
                <w:rFonts w:ascii="宋体" w:hAnsi="宋体"/>
                <w:color w:val="auto"/>
                <w:szCs w:val="21"/>
              </w:rPr>
            </w:pPr>
          </w:p>
        </w:tc>
        <w:tc>
          <w:tcPr>
            <w:tcW w:w="984" w:type="dxa"/>
            <w:vAlign w:val="center"/>
          </w:tcPr>
          <w:p w14:paraId="49E820BF">
            <w:pPr>
              <w:spacing w:line="360" w:lineRule="auto"/>
              <w:outlineLvl w:val="9"/>
              <w:rPr>
                <w:rFonts w:ascii="宋体" w:hAnsi="宋体"/>
                <w:color w:val="auto"/>
                <w:szCs w:val="21"/>
              </w:rPr>
            </w:pPr>
          </w:p>
        </w:tc>
        <w:tc>
          <w:tcPr>
            <w:tcW w:w="816" w:type="dxa"/>
            <w:vAlign w:val="center"/>
          </w:tcPr>
          <w:p w14:paraId="3626D8DA">
            <w:pPr>
              <w:spacing w:line="360" w:lineRule="auto"/>
              <w:outlineLvl w:val="9"/>
              <w:rPr>
                <w:rFonts w:ascii="宋体" w:hAnsi="宋体"/>
                <w:color w:val="auto"/>
                <w:szCs w:val="21"/>
              </w:rPr>
            </w:pPr>
          </w:p>
        </w:tc>
        <w:tc>
          <w:tcPr>
            <w:tcW w:w="882" w:type="dxa"/>
            <w:vAlign w:val="center"/>
          </w:tcPr>
          <w:p w14:paraId="180E760D">
            <w:pPr>
              <w:spacing w:line="360" w:lineRule="auto"/>
              <w:outlineLvl w:val="9"/>
              <w:rPr>
                <w:rFonts w:ascii="宋体" w:hAnsi="宋体"/>
                <w:color w:val="auto"/>
                <w:szCs w:val="21"/>
              </w:rPr>
            </w:pPr>
          </w:p>
        </w:tc>
        <w:tc>
          <w:tcPr>
            <w:tcW w:w="2275" w:type="dxa"/>
            <w:vAlign w:val="center"/>
          </w:tcPr>
          <w:p w14:paraId="6B25233B">
            <w:pPr>
              <w:spacing w:line="360" w:lineRule="auto"/>
              <w:outlineLvl w:val="9"/>
              <w:rPr>
                <w:rFonts w:ascii="宋体" w:hAnsi="宋体"/>
                <w:color w:val="auto"/>
                <w:szCs w:val="21"/>
              </w:rPr>
            </w:pPr>
          </w:p>
        </w:tc>
      </w:tr>
      <w:tr w14:paraId="1C93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38001ACA">
            <w:pPr>
              <w:spacing w:line="360" w:lineRule="auto"/>
              <w:outlineLvl w:val="9"/>
              <w:rPr>
                <w:rFonts w:ascii="宋体" w:hAnsi="宋体"/>
                <w:color w:val="auto"/>
                <w:szCs w:val="21"/>
              </w:rPr>
            </w:pPr>
          </w:p>
        </w:tc>
        <w:tc>
          <w:tcPr>
            <w:tcW w:w="1440" w:type="dxa"/>
            <w:vAlign w:val="center"/>
          </w:tcPr>
          <w:p w14:paraId="6EF9FD39">
            <w:pPr>
              <w:spacing w:line="360" w:lineRule="auto"/>
              <w:outlineLvl w:val="9"/>
              <w:rPr>
                <w:rFonts w:ascii="宋体" w:hAnsi="宋体"/>
                <w:color w:val="auto"/>
                <w:szCs w:val="21"/>
              </w:rPr>
            </w:pPr>
          </w:p>
        </w:tc>
        <w:tc>
          <w:tcPr>
            <w:tcW w:w="720" w:type="dxa"/>
            <w:vAlign w:val="center"/>
          </w:tcPr>
          <w:p w14:paraId="635EB249">
            <w:pPr>
              <w:spacing w:line="360" w:lineRule="auto"/>
              <w:outlineLvl w:val="9"/>
              <w:rPr>
                <w:rFonts w:ascii="宋体" w:hAnsi="宋体"/>
                <w:color w:val="auto"/>
                <w:szCs w:val="21"/>
              </w:rPr>
            </w:pPr>
          </w:p>
        </w:tc>
        <w:tc>
          <w:tcPr>
            <w:tcW w:w="816" w:type="dxa"/>
            <w:vAlign w:val="center"/>
          </w:tcPr>
          <w:p w14:paraId="3D80214E">
            <w:pPr>
              <w:spacing w:line="360" w:lineRule="auto"/>
              <w:outlineLvl w:val="9"/>
              <w:rPr>
                <w:rFonts w:ascii="宋体" w:hAnsi="宋体"/>
                <w:color w:val="auto"/>
                <w:szCs w:val="21"/>
              </w:rPr>
            </w:pPr>
          </w:p>
        </w:tc>
        <w:tc>
          <w:tcPr>
            <w:tcW w:w="984" w:type="dxa"/>
            <w:vAlign w:val="center"/>
          </w:tcPr>
          <w:p w14:paraId="19ECDBC8">
            <w:pPr>
              <w:spacing w:line="360" w:lineRule="auto"/>
              <w:outlineLvl w:val="9"/>
              <w:rPr>
                <w:rFonts w:ascii="宋体" w:hAnsi="宋体"/>
                <w:color w:val="auto"/>
                <w:szCs w:val="21"/>
              </w:rPr>
            </w:pPr>
          </w:p>
        </w:tc>
        <w:tc>
          <w:tcPr>
            <w:tcW w:w="816" w:type="dxa"/>
            <w:vAlign w:val="center"/>
          </w:tcPr>
          <w:p w14:paraId="3E2F04EA">
            <w:pPr>
              <w:spacing w:line="360" w:lineRule="auto"/>
              <w:outlineLvl w:val="9"/>
              <w:rPr>
                <w:rFonts w:ascii="宋体" w:hAnsi="宋体"/>
                <w:color w:val="auto"/>
                <w:szCs w:val="21"/>
              </w:rPr>
            </w:pPr>
          </w:p>
        </w:tc>
        <w:tc>
          <w:tcPr>
            <w:tcW w:w="882" w:type="dxa"/>
            <w:vAlign w:val="center"/>
          </w:tcPr>
          <w:p w14:paraId="68E65145">
            <w:pPr>
              <w:spacing w:line="360" w:lineRule="auto"/>
              <w:outlineLvl w:val="9"/>
              <w:rPr>
                <w:rFonts w:ascii="宋体" w:hAnsi="宋体"/>
                <w:color w:val="auto"/>
                <w:szCs w:val="21"/>
              </w:rPr>
            </w:pPr>
          </w:p>
        </w:tc>
        <w:tc>
          <w:tcPr>
            <w:tcW w:w="2275" w:type="dxa"/>
            <w:vAlign w:val="center"/>
          </w:tcPr>
          <w:p w14:paraId="310BA0F0">
            <w:pPr>
              <w:spacing w:line="360" w:lineRule="auto"/>
              <w:outlineLvl w:val="9"/>
              <w:rPr>
                <w:rFonts w:ascii="宋体" w:hAnsi="宋体"/>
                <w:color w:val="auto"/>
                <w:szCs w:val="21"/>
              </w:rPr>
            </w:pPr>
          </w:p>
        </w:tc>
      </w:tr>
      <w:tr w14:paraId="2092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42E4422A">
            <w:pPr>
              <w:spacing w:line="360" w:lineRule="auto"/>
              <w:outlineLvl w:val="9"/>
              <w:rPr>
                <w:rFonts w:ascii="宋体" w:hAnsi="宋体"/>
                <w:color w:val="auto"/>
                <w:szCs w:val="21"/>
              </w:rPr>
            </w:pPr>
          </w:p>
        </w:tc>
        <w:tc>
          <w:tcPr>
            <w:tcW w:w="1440" w:type="dxa"/>
            <w:vAlign w:val="center"/>
          </w:tcPr>
          <w:p w14:paraId="3D738A2A">
            <w:pPr>
              <w:spacing w:line="360" w:lineRule="auto"/>
              <w:outlineLvl w:val="9"/>
              <w:rPr>
                <w:rFonts w:ascii="宋体" w:hAnsi="宋体"/>
                <w:color w:val="auto"/>
                <w:szCs w:val="21"/>
              </w:rPr>
            </w:pPr>
          </w:p>
        </w:tc>
        <w:tc>
          <w:tcPr>
            <w:tcW w:w="720" w:type="dxa"/>
            <w:vAlign w:val="center"/>
          </w:tcPr>
          <w:p w14:paraId="559C3934">
            <w:pPr>
              <w:spacing w:line="360" w:lineRule="auto"/>
              <w:outlineLvl w:val="9"/>
              <w:rPr>
                <w:rFonts w:ascii="宋体" w:hAnsi="宋体"/>
                <w:color w:val="auto"/>
                <w:szCs w:val="21"/>
              </w:rPr>
            </w:pPr>
          </w:p>
        </w:tc>
        <w:tc>
          <w:tcPr>
            <w:tcW w:w="816" w:type="dxa"/>
            <w:vAlign w:val="center"/>
          </w:tcPr>
          <w:p w14:paraId="79963E7F">
            <w:pPr>
              <w:spacing w:line="360" w:lineRule="auto"/>
              <w:outlineLvl w:val="9"/>
              <w:rPr>
                <w:rFonts w:ascii="宋体" w:hAnsi="宋体"/>
                <w:color w:val="auto"/>
                <w:szCs w:val="21"/>
              </w:rPr>
            </w:pPr>
          </w:p>
        </w:tc>
        <w:tc>
          <w:tcPr>
            <w:tcW w:w="984" w:type="dxa"/>
            <w:vAlign w:val="center"/>
          </w:tcPr>
          <w:p w14:paraId="33643747">
            <w:pPr>
              <w:spacing w:line="360" w:lineRule="auto"/>
              <w:outlineLvl w:val="9"/>
              <w:rPr>
                <w:rFonts w:ascii="宋体" w:hAnsi="宋体"/>
                <w:color w:val="auto"/>
                <w:szCs w:val="21"/>
              </w:rPr>
            </w:pPr>
          </w:p>
        </w:tc>
        <w:tc>
          <w:tcPr>
            <w:tcW w:w="816" w:type="dxa"/>
            <w:vAlign w:val="center"/>
          </w:tcPr>
          <w:p w14:paraId="1B03201D">
            <w:pPr>
              <w:spacing w:line="360" w:lineRule="auto"/>
              <w:outlineLvl w:val="9"/>
              <w:rPr>
                <w:rFonts w:ascii="宋体" w:hAnsi="宋体"/>
                <w:color w:val="auto"/>
                <w:szCs w:val="21"/>
              </w:rPr>
            </w:pPr>
          </w:p>
        </w:tc>
        <w:tc>
          <w:tcPr>
            <w:tcW w:w="882" w:type="dxa"/>
            <w:vAlign w:val="center"/>
          </w:tcPr>
          <w:p w14:paraId="31CDFB7A">
            <w:pPr>
              <w:spacing w:line="360" w:lineRule="auto"/>
              <w:outlineLvl w:val="9"/>
              <w:rPr>
                <w:rFonts w:ascii="宋体" w:hAnsi="宋体"/>
                <w:color w:val="auto"/>
                <w:szCs w:val="21"/>
              </w:rPr>
            </w:pPr>
          </w:p>
        </w:tc>
        <w:tc>
          <w:tcPr>
            <w:tcW w:w="2275" w:type="dxa"/>
            <w:vAlign w:val="center"/>
          </w:tcPr>
          <w:p w14:paraId="67D60ACD">
            <w:pPr>
              <w:spacing w:line="360" w:lineRule="auto"/>
              <w:outlineLvl w:val="9"/>
              <w:rPr>
                <w:rFonts w:ascii="宋体" w:hAnsi="宋体"/>
                <w:color w:val="auto"/>
                <w:szCs w:val="21"/>
              </w:rPr>
            </w:pPr>
          </w:p>
        </w:tc>
      </w:tr>
      <w:tr w14:paraId="7C09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0532F3C1">
            <w:pPr>
              <w:spacing w:line="360" w:lineRule="auto"/>
              <w:outlineLvl w:val="9"/>
              <w:rPr>
                <w:rFonts w:ascii="宋体" w:hAnsi="宋体"/>
                <w:color w:val="auto"/>
                <w:szCs w:val="21"/>
              </w:rPr>
            </w:pPr>
          </w:p>
        </w:tc>
        <w:tc>
          <w:tcPr>
            <w:tcW w:w="1440" w:type="dxa"/>
            <w:vAlign w:val="center"/>
          </w:tcPr>
          <w:p w14:paraId="10E1C540">
            <w:pPr>
              <w:spacing w:line="360" w:lineRule="auto"/>
              <w:outlineLvl w:val="9"/>
              <w:rPr>
                <w:rFonts w:ascii="宋体" w:hAnsi="宋体"/>
                <w:color w:val="auto"/>
                <w:szCs w:val="21"/>
              </w:rPr>
            </w:pPr>
          </w:p>
        </w:tc>
        <w:tc>
          <w:tcPr>
            <w:tcW w:w="720" w:type="dxa"/>
            <w:vAlign w:val="center"/>
          </w:tcPr>
          <w:p w14:paraId="243F424D">
            <w:pPr>
              <w:spacing w:line="360" w:lineRule="auto"/>
              <w:outlineLvl w:val="9"/>
              <w:rPr>
                <w:rFonts w:ascii="宋体" w:hAnsi="宋体"/>
                <w:color w:val="auto"/>
                <w:szCs w:val="21"/>
              </w:rPr>
            </w:pPr>
          </w:p>
        </w:tc>
        <w:tc>
          <w:tcPr>
            <w:tcW w:w="816" w:type="dxa"/>
            <w:vAlign w:val="center"/>
          </w:tcPr>
          <w:p w14:paraId="683C8470">
            <w:pPr>
              <w:spacing w:line="360" w:lineRule="auto"/>
              <w:outlineLvl w:val="9"/>
              <w:rPr>
                <w:rFonts w:ascii="宋体" w:hAnsi="宋体"/>
                <w:color w:val="auto"/>
                <w:szCs w:val="21"/>
              </w:rPr>
            </w:pPr>
          </w:p>
        </w:tc>
        <w:tc>
          <w:tcPr>
            <w:tcW w:w="984" w:type="dxa"/>
            <w:vAlign w:val="center"/>
          </w:tcPr>
          <w:p w14:paraId="1F8B5E4F">
            <w:pPr>
              <w:spacing w:line="360" w:lineRule="auto"/>
              <w:outlineLvl w:val="9"/>
              <w:rPr>
                <w:rFonts w:ascii="宋体" w:hAnsi="宋体"/>
                <w:color w:val="auto"/>
                <w:szCs w:val="21"/>
              </w:rPr>
            </w:pPr>
          </w:p>
        </w:tc>
        <w:tc>
          <w:tcPr>
            <w:tcW w:w="816" w:type="dxa"/>
            <w:vAlign w:val="center"/>
          </w:tcPr>
          <w:p w14:paraId="1112DB97">
            <w:pPr>
              <w:spacing w:line="360" w:lineRule="auto"/>
              <w:outlineLvl w:val="9"/>
              <w:rPr>
                <w:rFonts w:ascii="宋体" w:hAnsi="宋体"/>
                <w:color w:val="auto"/>
                <w:szCs w:val="21"/>
              </w:rPr>
            </w:pPr>
          </w:p>
        </w:tc>
        <w:tc>
          <w:tcPr>
            <w:tcW w:w="882" w:type="dxa"/>
            <w:vAlign w:val="center"/>
          </w:tcPr>
          <w:p w14:paraId="06F736E7">
            <w:pPr>
              <w:spacing w:line="360" w:lineRule="auto"/>
              <w:outlineLvl w:val="9"/>
              <w:rPr>
                <w:rFonts w:ascii="宋体" w:hAnsi="宋体"/>
                <w:color w:val="auto"/>
                <w:szCs w:val="21"/>
              </w:rPr>
            </w:pPr>
          </w:p>
        </w:tc>
        <w:tc>
          <w:tcPr>
            <w:tcW w:w="2275" w:type="dxa"/>
            <w:vAlign w:val="center"/>
          </w:tcPr>
          <w:p w14:paraId="2BD8850D">
            <w:pPr>
              <w:spacing w:line="360" w:lineRule="auto"/>
              <w:outlineLvl w:val="9"/>
              <w:rPr>
                <w:rFonts w:ascii="宋体" w:hAnsi="宋体"/>
                <w:color w:val="auto"/>
                <w:szCs w:val="21"/>
              </w:rPr>
            </w:pPr>
          </w:p>
        </w:tc>
      </w:tr>
      <w:tr w14:paraId="598A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6CE6E427">
            <w:pPr>
              <w:spacing w:line="360" w:lineRule="auto"/>
              <w:outlineLvl w:val="9"/>
              <w:rPr>
                <w:rFonts w:ascii="宋体" w:hAnsi="宋体"/>
                <w:color w:val="auto"/>
                <w:szCs w:val="21"/>
              </w:rPr>
            </w:pPr>
          </w:p>
        </w:tc>
        <w:tc>
          <w:tcPr>
            <w:tcW w:w="1440" w:type="dxa"/>
            <w:vAlign w:val="center"/>
          </w:tcPr>
          <w:p w14:paraId="2CE80EEF">
            <w:pPr>
              <w:spacing w:line="360" w:lineRule="auto"/>
              <w:outlineLvl w:val="9"/>
              <w:rPr>
                <w:rFonts w:ascii="宋体" w:hAnsi="宋体"/>
                <w:color w:val="auto"/>
                <w:szCs w:val="21"/>
              </w:rPr>
            </w:pPr>
          </w:p>
        </w:tc>
        <w:tc>
          <w:tcPr>
            <w:tcW w:w="720" w:type="dxa"/>
            <w:vAlign w:val="center"/>
          </w:tcPr>
          <w:p w14:paraId="7CDC90CE">
            <w:pPr>
              <w:spacing w:line="360" w:lineRule="auto"/>
              <w:outlineLvl w:val="9"/>
              <w:rPr>
                <w:rFonts w:ascii="宋体" w:hAnsi="宋体"/>
                <w:color w:val="auto"/>
                <w:szCs w:val="21"/>
              </w:rPr>
            </w:pPr>
          </w:p>
        </w:tc>
        <w:tc>
          <w:tcPr>
            <w:tcW w:w="816" w:type="dxa"/>
            <w:vAlign w:val="center"/>
          </w:tcPr>
          <w:p w14:paraId="3935351C">
            <w:pPr>
              <w:spacing w:line="360" w:lineRule="auto"/>
              <w:outlineLvl w:val="9"/>
              <w:rPr>
                <w:rFonts w:ascii="宋体" w:hAnsi="宋体"/>
                <w:color w:val="auto"/>
                <w:szCs w:val="21"/>
              </w:rPr>
            </w:pPr>
          </w:p>
        </w:tc>
        <w:tc>
          <w:tcPr>
            <w:tcW w:w="984" w:type="dxa"/>
            <w:vAlign w:val="center"/>
          </w:tcPr>
          <w:p w14:paraId="58100FE8">
            <w:pPr>
              <w:spacing w:line="360" w:lineRule="auto"/>
              <w:outlineLvl w:val="9"/>
              <w:rPr>
                <w:rFonts w:ascii="宋体" w:hAnsi="宋体"/>
                <w:color w:val="auto"/>
                <w:szCs w:val="21"/>
              </w:rPr>
            </w:pPr>
          </w:p>
        </w:tc>
        <w:tc>
          <w:tcPr>
            <w:tcW w:w="816" w:type="dxa"/>
            <w:vAlign w:val="center"/>
          </w:tcPr>
          <w:p w14:paraId="452D268F">
            <w:pPr>
              <w:spacing w:line="360" w:lineRule="auto"/>
              <w:outlineLvl w:val="9"/>
              <w:rPr>
                <w:rFonts w:ascii="宋体" w:hAnsi="宋体"/>
                <w:color w:val="auto"/>
                <w:szCs w:val="21"/>
              </w:rPr>
            </w:pPr>
          </w:p>
        </w:tc>
        <w:tc>
          <w:tcPr>
            <w:tcW w:w="882" w:type="dxa"/>
            <w:vAlign w:val="center"/>
          </w:tcPr>
          <w:p w14:paraId="2A94F328">
            <w:pPr>
              <w:spacing w:line="360" w:lineRule="auto"/>
              <w:outlineLvl w:val="9"/>
              <w:rPr>
                <w:rFonts w:ascii="宋体" w:hAnsi="宋体"/>
                <w:color w:val="auto"/>
                <w:szCs w:val="21"/>
              </w:rPr>
            </w:pPr>
          </w:p>
        </w:tc>
        <w:tc>
          <w:tcPr>
            <w:tcW w:w="2275" w:type="dxa"/>
            <w:vAlign w:val="center"/>
          </w:tcPr>
          <w:p w14:paraId="7B58B44A">
            <w:pPr>
              <w:spacing w:line="360" w:lineRule="auto"/>
              <w:outlineLvl w:val="9"/>
              <w:rPr>
                <w:rFonts w:ascii="宋体" w:hAnsi="宋体"/>
                <w:color w:val="auto"/>
                <w:szCs w:val="21"/>
              </w:rPr>
            </w:pPr>
          </w:p>
        </w:tc>
      </w:tr>
      <w:tr w14:paraId="6A2E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39BD3464">
            <w:pPr>
              <w:spacing w:line="360" w:lineRule="auto"/>
              <w:outlineLvl w:val="9"/>
              <w:rPr>
                <w:rFonts w:ascii="宋体" w:hAnsi="宋体"/>
                <w:color w:val="auto"/>
                <w:szCs w:val="21"/>
              </w:rPr>
            </w:pPr>
          </w:p>
        </w:tc>
        <w:tc>
          <w:tcPr>
            <w:tcW w:w="1440" w:type="dxa"/>
            <w:vAlign w:val="center"/>
          </w:tcPr>
          <w:p w14:paraId="618A0D34">
            <w:pPr>
              <w:spacing w:line="360" w:lineRule="auto"/>
              <w:outlineLvl w:val="9"/>
              <w:rPr>
                <w:rFonts w:ascii="宋体" w:hAnsi="宋体"/>
                <w:color w:val="auto"/>
                <w:szCs w:val="21"/>
              </w:rPr>
            </w:pPr>
          </w:p>
        </w:tc>
        <w:tc>
          <w:tcPr>
            <w:tcW w:w="720" w:type="dxa"/>
            <w:vAlign w:val="center"/>
          </w:tcPr>
          <w:p w14:paraId="7FD5BFE8">
            <w:pPr>
              <w:spacing w:line="360" w:lineRule="auto"/>
              <w:outlineLvl w:val="9"/>
              <w:rPr>
                <w:rFonts w:ascii="宋体" w:hAnsi="宋体"/>
                <w:color w:val="auto"/>
                <w:szCs w:val="21"/>
              </w:rPr>
            </w:pPr>
          </w:p>
        </w:tc>
        <w:tc>
          <w:tcPr>
            <w:tcW w:w="816" w:type="dxa"/>
            <w:vAlign w:val="center"/>
          </w:tcPr>
          <w:p w14:paraId="28095EEF">
            <w:pPr>
              <w:spacing w:line="360" w:lineRule="auto"/>
              <w:outlineLvl w:val="9"/>
              <w:rPr>
                <w:rFonts w:ascii="宋体" w:hAnsi="宋体"/>
                <w:color w:val="auto"/>
                <w:szCs w:val="21"/>
              </w:rPr>
            </w:pPr>
          </w:p>
        </w:tc>
        <w:tc>
          <w:tcPr>
            <w:tcW w:w="984" w:type="dxa"/>
            <w:vAlign w:val="center"/>
          </w:tcPr>
          <w:p w14:paraId="4404DD3D">
            <w:pPr>
              <w:spacing w:line="360" w:lineRule="auto"/>
              <w:outlineLvl w:val="9"/>
              <w:rPr>
                <w:rFonts w:ascii="宋体" w:hAnsi="宋体"/>
                <w:color w:val="auto"/>
                <w:szCs w:val="21"/>
              </w:rPr>
            </w:pPr>
          </w:p>
        </w:tc>
        <w:tc>
          <w:tcPr>
            <w:tcW w:w="816" w:type="dxa"/>
            <w:vAlign w:val="center"/>
          </w:tcPr>
          <w:p w14:paraId="1CAFBA42">
            <w:pPr>
              <w:spacing w:line="360" w:lineRule="auto"/>
              <w:outlineLvl w:val="9"/>
              <w:rPr>
                <w:rFonts w:ascii="宋体" w:hAnsi="宋体"/>
                <w:color w:val="auto"/>
                <w:szCs w:val="21"/>
              </w:rPr>
            </w:pPr>
          </w:p>
        </w:tc>
        <w:tc>
          <w:tcPr>
            <w:tcW w:w="882" w:type="dxa"/>
            <w:vAlign w:val="center"/>
          </w:tcPr>
          <w:p w14:paraId="29C22692">
            <w:pPr>
              <w:spacing w:line="360" w:lineRule="auto"/>
              <w:outlineLvl w:val="9"/>
              <w:rPr>
                <w:rFonts w:ascii="宋体" w:hAnsi="宋体"/>
                <w:color w:val="auto"/>
                <w:szCs w:val="21"/>
              </w:rPr>
            </w:pPr>
          </w:p>
        </w:tc>
        <w:tc>
          <w:tcPr>
            <w:tcW w:w="2275" w:type="dxa"/>
            <w:vAlign w:val="center"/>
          </w:tcPr>
          <w:p w14:paraId="79C71D70">
            <w:pPr>
              <w:spacing w:line="360" w:lineRule="auto"/>
              <w:outlineLvl w:val="9"/>
              <w:rPr>
                <w:rFonts w:ascii="宋体" w:hAnsi="宋体"/>
                <w:color w:val="auto"/>
                <w:szCs w:val="21"/>
              </w:rPr>
            </w:pPr>
          </w:p>
        </w:tc>
      </w:tr>
    </w:tbl>
    <w:p w14:paraId="2569EC15">
      <w:pPr>
        <w:spacing w:line="360" w:lineRule="auto"/>
        <w:jc w:val="both"/>
        <w:outlineLvl w:val="9"/>
        <w:rPr>
          <w:rFonts w:hint="eastAsia" w:ascii="宋体" w:hAnsi="宋体" w:eastAsia="宋体"/>
          <w:color w:val="auto"/>
          <w:szCs w:val="21"/>
          <w:lang w:eastAsia="zh-CN"/>
        </w:rPr>
      </w:pPr>
      <w:r>
        <w:rPr>
          <w:rFonts w:ascii="宋体" w:hAnsi="宋体"/>
          <w:color w:val="auto"/>
          <w:szCs w:val="21"/>
        </w:rPr>
        <w:t>注：投标申请人需随此表附上设计人员的职称证、执业注册证等相关资料的复印件</w:t>
      </w:r>
      <w:r>
        <w:rPr>
          <w:rFonts w:hint="eastAsia" w:ascii="宋体" w:hAnsi="宋体" w:eastAsia="宋体"/>
          <w:color w:val="auto"/>
          <w:szCs w:val="21"/>
          <w:lang w:eastAsia="zh-CN"/>
        </w:rPr>
        <w:t>。</w:t>
      </w:r>
    </w:p>
    <w:p w14:paraId="37CFDB34">
      <w:pPr>
        <w:spacing w:line="360" w:lineRule="auto"/>
        <w:jc w:val="both"/>
        <w:outlineLvl w:val="9"/>
        <w:rPr>
          <w:rFonts w:ascii="宋体" w:hAnsi="宋体"/>
          <w:color w:val="auto"/>
          <w:kern w:val="0"/>
          <w:szCs w:val="21"/>
          <w:lang w:val="en-US" w:eastAsia="zh-CN"/>
        </w:rPr>
      </w:pPr>
      <w:r>
        <w:rPr>
          <w:rFonts w:ascii="宋体" w:hAnsi="宋体"/>
          <w:color w:val="auto"/>
          <w:szCs w:val="21"/>
        </w:rPr>
        <w:t>投标人</w:t>
      </w:r>
      <w:r>
        <w:rPr>
          <w:rFonts w:ascii="宋体" w:hAnsi="宋体"/>
          <w:color w:val="auto"/>
          <w:kern w:val="0"/>
          <w:szCs w:val="21"/>
          <w:lang w:val="en-US" w:eastAsia="zh-CN"/>
        </w:rPr>
        <w:t>：</w:t>
      </w:r>
      <w:r>
        <w:rPr>
          <w:rFonts w:ascii="宋体" w:hAnsi="宋体"/>
          <w:color w:val="auto"/>
          <w:kern w:val="0"/>
          <w:szCs w:val="21"/>
          <w:u w:val="single"/>
          <w:lang w:val="en-US" w:eastAsia="zh-CN"/>
        </w:rPr>
        <w:t xml:space="preserve">          （单位全称） (盖章)               </w:t>
      </w:r>
      <w:r>
        <w:rPr>
          <w:rFonts w:ascii="宋体" w:hAnsi="宋体"/>
          <w:color w:val="auto"/>
          <w:kern w:val="0"/>
          <w:szCs w:val="21"/>
          <w:lang w:val="en-US" w:eastAsia="zh-CN"/>
        </w:rPr>
        <w:t xml:space="preserve"> </w:t>
      </w:r>
    </w:p>
    <w:p w14:paraId="481C79C1">
      <w:pPr>
        <w:spacing w:line="360" w:lineRule="auto"/>
        <w:outlineLvl w:val="9"/>
        <w:rPr>
          <w:rFonts w:ascii="宋体" w:hAnsi="宋体"/>
          <w:color w:val="auto"/>
          <w:kern w:val="0"/>
          <w:szCs w:val="21"/>
          <w:lang w:val="en-US" w:eastAsia="zh-CN"/>
        </w:rPr>
      </w:pPr>
    </w:p>
    <w:p w14:paraId="30A8A852">
      <w:pPr>
        <w:spacing w:line="360" w:lineRule="auto"/>
        <w:outlineLvl w:val="9"/>
        <w:rPr>
          <w:rFonts w:ascii="宋体" w:hAnsi="宋体"/>
          <w:color w:val="auto"/>
          <w:kern w:val="0"/>
          <w:szCs w:val="21"/>
          <w:u w:val="single"/>
          <w:lang w:val="en-US" w:eastAsia="zh-CN"/>
        </w:rPr>
      </w:pPr>
      <w:r>
        <w:rPr>
          <w:rFonts w:ascii="宋体" w:hAnsi="宋体"/>
          <w:color w:val="auto"/>
          <w:kern w:val="0"/>
          <w:szCs w:val="21"/>
          <w:lang w:val="en-US" w:eastAsia="zh-CN"/>
        </w:rPr>
        <w:t>法定代表人或授权代表</w:t>
      </w:r>
      <w:r>
        <w:rPr>
          <w:rFonts w:ascii="宋体" w:hAnsi="宋体"/>
          <w:color w:val="auto"/>
          <w:kern w:val="0"/>
          <w:szCs w:val="21"/>
          <w:u w:val="single"/>
          <w:lang w:val="en-US" w:eastAsia="zh-CN"/>
        </w:rPr>
        <w:t xml:space="preserve">           (签字或盖章)              </w:t>
      </w:r>
    </w:p>
    <w:p w14:paraId="1DA5FA9B">
      <w:pPr>
        <w:spacing w:line="360" w:lineRule="auto"/>
        <w:outlineLvl w:val="9"/>
        <w:rPr>
          <w:rFonts w:ascii="宋体" w:hAnsi="宋体"/>
          <w:color w:val="auto"/>
          <w:szCs w:val="21"/>
          <w:u w:val="single"/>
        </w:rPr>
      </w:pPr>
    </w:p>
    <w:p w14:paraId="03D7CFD8">
      <w:pPr>
        <w:spacing w:line="360" w:lineRule="auto"/>
        <w:outlineLvl w:val="9"/>
        <w:rPr>
          <w:rFonts w:ascii="宋体" w:hAnsi="宋体"/>
          <w:color w:val="auto"/>
          <w:szCs w:val="21"/>
        </w:rPr>
      </w:pPr>
      <w:r>
        <w:rPr>
          <w:rFonts w:ascii="宋体" w:hAnsi="宋体"/>
          <w:color w:val="auto"/>
          <w:szCs w:val="21"/>
        </w:rPr>
        <w:t>日     期：</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w:t>
      </w:r>
    </w:p>
    <w:p w14:paraId="2E96F4A8">
      <w:pPr>
        <w:outlineLvl w:val="9"/>
        <w:rPr>
          <w:rFonts w:hint="eastAsia"/>
          <w:color w:val="auto"/>
        </w:rPr>
      </w:pPr>
      <w:r>
        <w:rPr>
          <w:rFonts w:hint="eastAsia" w:ascii="宋体" w:hAnsi="宋体" w:eastAsia="宋体"/>
          <w:b/>
          <w:color w:val="auto"/>
          <w:sz w:val="32"/>
          <w:lang w:val="en-US" w:eastAsia="zh-CN"/>
        </w:rPr>
        <w:br w:type="page"/>
      </w:r>
    </w:p>
    <w:p w14:paraId="4330B059">
      <w:pPr>
        <w:jc w:val="center"/>
        <w:outlineLvl w:val="9"/>
        <w:rPr>
          <w:rFonts w:hint="default" w:ascii="宋体" w:hAnsi="宋体" w:cs="宋体"/>
          <w:b/>
          <w:bCs/>
          <w:color w:val="auto"/>
          <w:sz w:val="28"/>
          <w:szCs w:val="28"/>
        </w:rPr>
      </w:pPr>
      <w:r>
        <w:rPr>
          <w:rFonts w:hint="eastAsia" w:ascii="宋体" w:hAnsi="宋体" w:eastAsia="宋体" w:cs="宋体"/>
          <w:b/>
          <w:bCs/>
          <w:color w:val="auto"/>
          <w:sz w:val="28"/>
          <w:szCs w:val="28"/>
          <w:lang w:val="en-US" w:eastAsia="zh-CN"/>
        </w:rPr>
        <w:t>9</w:t>
      </w:r>
      <w:r>
        <w:rPr>
          <w:rFonts w:ascii="宋体" w:hAnsi="宋体" w:cs="宋体"/>
          <w:b/>
          <w:bCs/>
          <w:color w:val="auto"/>
          <w:sz w:val="28"/>
          <w:szCs w:val="28"/>
        </w:rPr>
        <w:t>、服务方案</w:t>
      </w:r>
    </w:p>
    <w:p w14:paraId="7FCCC971">
      <w:pPr>
        <w:spacing w:line="360" w:lineRule="auto"/>
        <w:ind w:firstLine="480" w:firstLineChars="200"/>
        <w:outlineLvl w:val="9"/>
        <w:rPr>
          <w:rFonts w:hint="default" w:ascii="仿宋" w:hAnsi="仿宋" w:eastAsia="仿宋" w:cs="仿宋"/>
          <w:color w:val="auto"/>
          <w:lang w:val="en-GB" w:eastAsia="zh-CN"/>
        </w:rPr>
      </w:pPr>
      <w:r>
        <w:rPr>
          <w:rFonts w:hint="eastAsia" w:ascii="仿宋" w:hAnsi="仿宋" w:eastAsia="仿宋" w:cs="仿宋"/>
          <w:color w:val="auto"/>
          <w:lang w:val="en-GB" w:eastAsia="zh-CN"/>
        </w:rPr>
        <w:t>主要根据招标需求的要求（格式自定）</w:t>
      </w:r>
    </w:p>
    <w:p w14:paraId="399D4AE8">
      <w:pPr>
        <w:spacing w:line="360" w:lineRule="auto"/>
        <w:ind w:firstLine="480" w:firstLineChars="200"/>
        <w:outlineLvl w:val="9"/>
        <w:rPr>
          <w:rFonts w:hint="eastAsia" w:ascii="仿宋" w:hAnsi="仿宋" w:eastAsia="仿宋" w:cs="仿宋"/>
          <w:color w:val="auto"/>
          <w:lang w:eastAsia="zh-CN"/>
        </w:rPr>
      </w:pPr>
      <w:r>
        <w:rPr>
          <w:rFonts w:hint="eastAsia" w:ascii="仿宋" w:hAnsi="仿宋" w:eastAsia="仿宋" w:cs="仿宋"/>
          <w:color w:val="auto"/>
          <w:lang w:eastAsia="zh-CN"/>
        </w:rPr>
        <w:t>由各供应商根据参考格式要求自行编写。目录清晰、内容详尽、易于理解和评审并富有建设性的技术方案将在评审时具有优势。具体内容应包括但不限于：</w:t>
      </w:r>
    </w:p>
    <w:p w14:paraId="073FEFF2">
      <w:pPr>
        <w:spacing w:line="360" w:lineRule="auto"/>
        <w:ind w:firstLine="480" w:firstLineChars="200"/>
        <w:outlineLvl w:val="9"/>
        <w:rPr>
          <w:rFonts w:hint="eastAsia" w:ascii="仿宋" w:hAnsi="仿宋" w:eastAsia="仿宋" w:cs="仿宋"/>
          <w:color w:val="auto"/>
          <w:lang w:eastAsia="zh-CN"/>
        </w:rPr>
      </w:pPr>
      <w:r>
        <w:rPr>
          <w:rFonts w:hint="eastAsia" w:ascii="仿宋" w:hAnsi="仿宋" w:eastAsia="仿宋" w:cs="仿宋"/>
          <w:color w:val="auto"/>
          <w:lang w:eastAsia="zh-CN"/>
        </w:rPr>
        <w:t>1、设计方案</w:t>
      </w:r>
    </w:p>
    <w:p w14:paraId="088082DB">
      <w:pPr>
        <w:spacing w:line="360" w:lineRule="auto"/>
        <w:ind w:firstLine="480" w:firstLineChars="200"/>
        <w:outlineLvl w:val="9"/>
        <w:rPr>
          <w:rFonts w:hint="eastAsia" w:ascii="仿宋" w:hAnsi="仿宋" w:eastAsia="仿宋" w:cs="仿宋"/>
          <w:color w:val="auto"/>
          <w:lang w:eastAsia="zh-CN"/>
        </w:rPr>
      </w:pPr>
      <w:r>
        <w:rPr>
          <w:rFonts w:hint="eastAsia" w:ascii="仿宋" w:hAnsi="仿宋" w:eastAsia="仿宋" w:cs="仿宋"/>
          <w:color w:val="auto"/>
          <w:lang w:eastAsia="zh-CN"/>
        </w:rPr>
        <w:t>1.1 设计构思</w:t>
      </w:r>
    </w:p>
    <w:p w14:paraId="47B85CAE">
      <w:pPr>
        <w:spacing w:line="360" w:lineRule="auto"/>
        <w:ind w:firstLine="480" w:firstLineChars="200"/>
        <w:outlineLvl w:val="9"/>
        <w:rPr>
          <w:rFonts w:hint="eastAsia" w:ascii="仿宋" w:hAnsi="仿宋" w:eastAsia="仿宋" w:cs="仿宋"/>
          <w:color w:val="auto"/>
          <w:lang w:eastAsia="zh-CN"/>
        </w:rPr>
      </w:pPr>
      <w:r>
        <w:rPr>
          <w:rFonts w:hint="eastAsia" w:ascii="仿宋" w:hAnsi="仿宋" w:eastAsia="仿宋" w:cs="仿宋"/>
          <w:color w:val="auto"/>
          <w:lang w:eastAsia="zh-CN"/>
        </w:rPr>
        <w:t>1.2 设计与环境</w:t>
      </w:r>
    </w:p>
    <w:p w14:paraId="11EA03F7">
      <w:pPr>
        <w:spacing w:line="360" w:lineRule="auto"/>
        <w:ind w:firstLine="480" w:firstLineChars="200"/>
        <w:outlineLvl w:val="9"/>
        <w:rPr>
          <w:rFonts w:hint="eastAsia" w:ascii="仿宋" w:hAnsi="仿宋" w:eastAsia="仿宋" w:cs="仿宋"/>
          <w:color w:val="auto"/>
          <w:lang w:eastAsia="zh-CN"/>
        </w:rPr>
      </w:pPr>
      <w:r>
        <w:rPr>
          <w:rFonts w:hint="eastAsia" w:ascii="仿宋" w:hAnsi="仿宋" w:eastAsia="仿宋" w:cs="仿宋"/>
          <w:color w:val="auto"/>
          <w:lang w:eastAsia="zh-CN"/>
        </w:rPr>
        <w:t>1.3 方案分析</w:t>
      </w:r>
    </w:p>
    <w:p w14:paraId="7D2E3381">
      <w:pPr>
        <w:spacing w:line="360" w:lineRule="auto"/>
        <w:ind w:firstLine="480" w:firstLineChars="200"/>
        <w:outlineLvl w:val="9"/>
        <w:rPr>
          <w:rFonts w:hint="eastAsia" w:ascii="仿宋" w:hAnsi="仿宋" w:eastAsia="仿宋" w:cs="仿宋"/>
          <w:color w:val="auto"/>
          <w:lang w:eastAsia="zh-CN"/>
        </w:rPr>
      </w:pPr>
      <w:r>
        <w:rPr>
          <w:rFonts w:hint="eastAsia" w:ascii="仿宋" w:hAnsi="仿宋" w:eastAsia="仿宋" w:cs="仿宋"/>
          <w:color w:val="auto"/>
          <w:lang w:eastAsia="zh-CN"/>
        </w:rPr>
        <w:t>2、设计说明：含设计依据说明、总体布局措施等</w:t>
      </w:r>
    </w:p>
    <w:p w14:paraId="24673DDF">
      <w:pPr>
        <w:spacing w:line="360" w:lineRule="auto"/>
        <w:ind w:firstLine="480" w:firstLineChars="200"/>
        <w:outlineLvl w:val="9"/>
        <w:rPr>
          <w:rFonts w:hint="eastAsia" w:ascii="仿宋" w:hAnsi="仿宋" w:eastAsia="仿宋" w:cs="仿宋"/>
          <w:color w:val="auto"/>
          <w:lang w:eastAsia="zh-CN"/>
        </w:rPr>
      </w:pPr>
      <w:r>
        <w:rPr>
          <w:rFonts w:hint="eastAsia" w:ascii="仿宋" w:hAnsi="仿宋" w:eastAsia="仿宋" w:cs="仿宋"/>
          <w:color w:val="auto"/>
          <w:lang w:eastAsia="zh-CN"/>
        </w:rPr>
        <w:t>2.1 展览设计的构思、特点等说明</w:t>
      </w:r>
    </w:p>
    <w:p w14:paraId="2931977D">
      <w:pPr>
        <w:spacing w:line="360" w:lineRule="auto"/>
        <w:ind w:firstLine="480" w:firstLineChars="200"/>
        <w:outlineLvl w:val="9"/>
        <w:rPr>
          <w:rFonts w:hint="eastAsia" w:ascii="仿宋" w:hAnsi="仿宋" w:eastAsia="仿宋" w:cs="仿宋"/>
          <w:color w:val="auto"/>
          <w:lang w:eastAsia="zh-CN"/>
        </w:rPr>
      </w:pPr>
      <w:r>
        <w:rPr>
          <w:rFonts w:hint="eastAsia" w:ascii="仿宋" w:hAnsi="仿宋" w:eastAsia="仿宋" w:cs="仿宋"/>
          <w:color w:val="auto"/>
          <w:lang w:eastAsia="zh-CN"/>
        </w:rPr>
        <w:t>2.2 关键技术说明以及供应商完成设计所独有的有利条件等；</w:t>
      </w:r>
    </w:p>
    <w:p w14:paraId="70309606">
      <w:pPr>
        <w:spacing w:line="360" w:lineRule="auto"/>
        <w:ind w:firstLine="480" w:firstLineChars="200"/>
        <w:outlineLvl w:val="9"/>
        <w:rPr>
          <w:rFonts w:hint="eastAsia" w:ascii="仿宋" w:hAnsi="仿宋" w:eastAsia="仿宋" w:cs="仿宋"/>
          <w:color w:val="auto"/>
          <w:lang w:eastAsia="zh-CN"/>
        </w:rPr>
      </w:pPr>
      <w:r>
        <w:rPr>
          <w:rFonts w:hint="eastAsia" w:ascii="仿宋" w:hAnsi="仿宋" w:eastAsia="仿宋" w:cs="仿宋"/>
          <w:color w:val="auto"/>
          <w:lang w:eastAsia="zh-CN"/>
        </w:rPr>
        <w:t>3、工程设计组织方案</w:t>
      </w:r>
    </w:p>
    <w:p w14:paraId="0CC845E2">
      <w:pPr>
        <w:spacing w:line="360" w:lineRule="auto"/>
        <w:ind w:firstLine="480" w:firstLineChars="200"/>
        <w:outlineLvl w:val="9"/>
        <w:rPr>
          <w:rFonts w:hint="eastAsia" w:ascii="仿宋" w:hAnsi="仿宋" w:eastAsia="仿宋" w:cs="仿宋"/>
          <w:color w:val="auto"/>
          <w:lang w:eastAsia="zh-CN"/>
        </w:rPr>
      </w:pPr>
      <w:r>
        <w:rPr>
          <w:rFonts w:hint="eastAsia" w:ascii="仿宋" w:hAnsi="仿宋" w:eastAsia="仿宋" w:cs="仿宋"/>
          <w:color w:val="auto"/>
          <w:lang w:eastAsia="zh-CN"/>
        </w:rPr>
        <w:t>3.1 服务保证（保证设计质量主要措施、设计工期进度，配合工程施工实施计划、工程造价控制措施、方法）</w:t>
      </w:r>
    </w:p>
    <w:p w14:paraId="75E02B20">
      <w:pPr>
        <w:spacing w:line="360" w:lineRule="auto"/>
        <w:ind w:firstLine="480" w:firstLineChars="200"/>
        <w:outlineLvl w:val="9"/>
        <w:rPr>
          <w:rFonts w:hint="eastAsia" w:ascii="仿宋" w:hAnsi="仿宋" w:eastAsia="仿宋" w:cs="仿宋"/>
          <w:color w:val="auto"/>
          <w:lang w:eastAsia="zh-CN"/>
        </w:rPr>
      </w:pPr>
      <w:r>
        <w:rPr>
          <w:rFonts w:hint="eastAsia" w:ascii="仿宋" w:hAnsi="仿宋" w:eastAsia="仿宋" w:cs="仿宋"/>
          <w:color w:val="auto"/>
          <w:lang w:eastAsia="zh-CN"/>
        </w:rPr>
        <w:t>4、磋商文件要求提供或供应商认为需提供的其它资料。</w:t>
      </w:r>
    </w:p>
    <w:p w14:paraId="4995CE67">
      <w:pPr>
        <w:spacing w:line="360" w:lineRule="auto"/>
        <w:ind w:firstLine="480" w:firstLineChars="200"/>
        <w:outlineLvl w:val="9"/>
        <w:rPr>
          <w:rFonts w:hint="default" w:ascii="仿宋" w:hAnsi="仿宋" w:eastAsia="仿宋" w:cs="仿宋"/>
          <w:color w:val="auto"/>
          <w:lang w:val="en-US" w:eastAsia="zh-CN"/>
        </w:rPr>
      </w:pPr>
      <w:r>
        <w:rPr>
          <w:rFonts w:hint="eastAsia" w:ascii="仿宋" w:hAnsi="仿宋" w:eastAsia="仿宋" w:cs="仿宋"/>
          <w:color w:val="auto"/>
          <w:lang w:val="en-US" w:eastAsia="zh-CN"/>
        </w:rPr>
        <w:t>5、</w:t>
      </w:r>
      <w:r>
        <w:rPr>
          <w:rFonts w:hint="eastAsia" w:ascii="仿宋" w:hAnsi="仿宋" w:eastAsia="仿宋" w:cs="仿宋"/>
          <w:color w:val="auto"/>
          <w:lang w:val="en-GB" w:eastAsia="zh-CN"/>
        </w:rPr>
        <w:t>其它服务承诺</w:t>
      </w:r>
    </w:p>
    <w:p w14:paraId="4ED1C69F">
      <w:pPr>
        <w:spacing w:line="360" w:lineRule="auto"/>
        <w:ind w:firstLine="480" w:firstLineChars="200"/>
        <w:outlineLvl w:val="9"/>
        <w:rPr>
          <w:rFonts w:hint="eastAsia" w:ascii="仿宋" w:hAnsi="仿宋" w:eastAsia="仿宋" w:cs="仿宋"/>
          <w:color w:val="auto"/>
          <w:lang w:eastAsia="zh-CN"/>
        </w:rPr>
      </w:pPr>
      <w:r>
        <w:rPr>
          <w:rFonts w:hint="eastAsia" w:ascii="仿宋" w:hAnsi="仿宋" w:eastAsia="仿宋" w:cs="仿宋"/>
          <w:color w:val="auto"/>
          <w:lang w:eastAsia="zh-CN"/>
        </w:rPr>
        <w:t>说明：响应文件技术服务文件的编制原则，一是按文件要求，提供相应说明、资料、表格以证明所投服务是否响应磋商文件要求；二是对应项目评审标准，充分体现所投服务对于评分标准的响应程度和优势。</w:t>
      </w:r>
    </w:p>
    <w:p w14:paraId="1222E290">
      <w:pPr>
        <w:spacing w:line="360" w:lineRule="auto"/>
        <w:ind w:firstLine="480" w:firstLineChars="200"/>
        <w:outlineLvl w:val="9"/>
        <w:rPr>
          <w:rFonts w:hint="default" w:ascii="仿宋" w:hAnsi="仿宋" w:eastAsia="仿宋" w:cs="仿宋"/>
          <w:color w:val="auto"/>
          <w:lang w:eastAsia="zh-CN"/>
        </w:rPr>
      </w:pPr>
      <w:r>
        <w:rPr>
          <w:rFonts w:hint="eastAsia" w:ascii="仿宋" w:hAnsi="仿宋" w:eastAsia="仿宋" w:cs="仿宋"/>
          <w:color w:val="auto"/>
          <w:lang w:eastAsia="zh-CN"/>
        </w:rPr>
        <w:t>注明：各供应商根据项目的需要参照以上内容制作响应文件。</w:t>
      </w:r>
    </w:p>
    <w:p w14:paraId="04B28E79">
      <w:pPr>
        <w:spacing w:line="360" w:lineRule="auto"/>
        <w:ind w:firstLine="4560" w:firstLineChars="1900"/>
        <w:outlineLvl w:val="9"/>
        <w:rPr>
          <w:rFonts w:hint="eastAsia" w:ascii="仿宋" w:hAnsi="仿宋" w:eastAsia="仿宋" w:cs="仿宋"/>
          <w:color w:val="auto"/>
          <w:lang w:eastAsia="zh-CN"/>
        </w:rPr>
      </w:pPr>
      <w:r>
        <w:rPr>
          <w:rFonts w:hint="eastAsia" w:ascii="仿宋" w:hAnsi="仿宋" w:eastAsia="仿宋" w:cs="仿宋"/>
          <w:color w:val="auto"/>
          <w:lang w:eastAsia="zh-CN"/>
        </w:rPr>
        <w:t xml:space="preserve"> </w:t>
      </w:r>
    </w:p>
    <w:p w14:paraId="05FE0F40">
      <w:pPr>
        <w:spacing w:line="360" w:lineRule="auto"/>
        <w:ind w:firstLine="4560" w:firstLineChars="1900"/>
        <w:outlineLvl w:val="9"/>
        <w:rPr>
          <w:rFonts w:hint="default" w:ascii="仿宋" w:hAnsi="仿宋" w:eastAsia="仿宋" w:cs="仿宋"/>
          <w:color w:val="auto"/>
          <w:lang w:eastAsia="zh-CN"/>
        </w:rPr>
      </w:pPr>
      <w:r>
        <w:rPr>
          <w:rFonts w:hint="eastAsia" w:ascii="仿宋" w:hAnsi="仿宋" w:eastAsia="仿宋" w:cs="仿宋"/>
          <w:color w:val="auto"/>
          <w:lang w:eastAsia="zh-CN"/>
        </w:rPr>
        <w:t>投  标  人（公章）：</w:t>
      </w:r>
    </w:p>
    <w:p w14:paraId="571E5493">
      <w:pPr>
        <w:spacing w:line="360" w:lineRule="auto"/>
        <w:ind w:firstLine="4560" w:firstLineChars="1900"/>
        <w:outlineLvl w:val="9"/>
        <w:rPr>
          <w:rFonts w:hint="default" w:ascii="仿宋" w:hAnsi="仿宋" w:eastAsia="仿宋" w:cs="仿宋"/>
          <w:color w:val="auto"/>
          <w:lang w:eastAsia="zh-CN"/>
        </w:rPr>
      </w:pPr>
    </w:p>
    <w:p w14:paraId="47515C8F">
      <w:pPr>
        <w:spacing w:line="360" w:lineRule="auto"/>
        <w:ind w:firstLine="4560" w:firstLineChars="1900"/>
        <w:outlineLvl w:val="9"/>
        <w:rPr>
          <w:rFonts w:hint="default" w:ascii="仿宋" w:hAnsi="仿宋" w:eastAsia="仿宋" w:cs="仿宋"/>
          <w:color w:val="auto"/>
          <w:lang w:eastAsia="zh-CN"/>
        </w:rPr>
      </w:pPr>
      <w:r>
        <w:rPr>
          <w:rFonts w:hint="eastAsia" w:ascii="仿宋" w:hAnsi="仿宋" w:eastAsia="仿宋" w:cs="仿宋"/>
          <w:color w:val="auto"/>
          <w:lang w:eastAsia="zh-CN"/>
        </w:rPr>
        <w:t xml:space="preserve"> 法定代表（签字或盖章）：</w:t>
      </w:r>
    </w:p>
    <w:p w14:paraId="6965A911">
      <w:pPr>
        <w:spacing w:line="360" w:lineRule="auto"/>
        <w:ind w:firstLine="4560" w:firstLineChars="1900"/>
        <w:outlineLvl w:val="9"/>
        <w:rPr>
          <w:rFonts w:hint="default" w:ascii="仿宋" w:hAnsi="仿宋" w:eastAsia="仿宋" w:cs="仿宋"/>
          <w:color w:val="auto"/>
          <w:lang w:eastAsia="zh-CN"/>
        </w:rPr>
      </w:pPr>
    </w:p>
    <w:p w14:paraId="03C3B1DB">
      <w:pPr>
        <w:spacing w:line="360" w:lineRule="auto"/>
        <w:ind w:firstLine="4560" w:firstLineChars="1900"/>
        <w:outlineLvl w:val="9"/>
        <w:rPr>
          <w:rFonts w:hint="default" w:ascii="仿宋" w:hAnsi="仿宋" w:eastAsia="仿宋" w:cs="仿宋"/>
          <w:color w:val="auto"/>
          <w:lang w:eastAsia="zh-CN"/>
        </w:rPr>
      </w:pPr>
      <w:r>
        <w:rPr>
          <w:rFonts w:hint="eastAsia" w:ascii="仿宋" w:hAnsi="仿宋" w:eastAsia="仿宋" w:cs="仿宋"/>
          <w:color w:val="auto"/>
          <w:lang w:eastAsia="zh-CN"/>
        </w:rPr>
        <w:t xml:space="preserve"> 授权代表（签字或盖章）：</w:t>
      </w:r>
    </w:p>
    <w:p w14:paraId="4D4F6E86">
      <w:pPr>
        <w:spacing w:line="360" w:lineRule="auto"/>
        <w:ind w:firstLine="4560" w:firstLineChars="1900"/>
        <w:outlineLvl w:val="9"/>
        <w:rPr>
          <w:rFonts w:hint="default" w:ascii="仿宋" w:hAnsi="仿宋" w:eastAsia="仿宋" w:cs="仿宋"/>
          <w:color w:val="auto"/>
          <w:lang w:eastAsia="zh-CN"/>
        </w:rPr>
      </w:pPr>
    </w:p>
    <w:p w14:paraId="62BB4BF5">
      <w:pPr>
        <w:spacing w:line="360" w:lineRule="auto"/>
        <w:ind w:firstLine="4560" w:firstLineChars="1900"/>
        <w:outlineLvl w:val="9"/>
        <w:rPr>
          <w:rFonts w:hint="default" w:ascii="仿宋" w:hAnsi="仿宋" w:eastAsia="仿宋" w:cs="仿宋"/>
          <w:color w:val="auto"/>
          <w:lang w:eastAsia="zh-CN"/>
        </w:rPr>
      </w:pPr>
      <w:r>
        <w:rPr>
          <w:rFonts w:hint="eastAsia" w:ascii="仿宋" w:hAnsi="仿宋" w:eastAsia="仿宋" w:cs="仿宋"/>
          <w:color w:val="auto"/>
          <w:lang w:eastAsia="zh-CN"/>
        </w:rPr>
        <w:t xml:space="preserve">       日    期：   年   月   日</w:t>
      </w:r>
    </w:p>
    <w:p w14:paraId="0F57EABD">
      <w:pPr>
        <w:spacing w:line="500" w:lineRule="exact"/>
        <w:outlineLvl w:val="9"/>
        <w:rPr>
          <w:rFonts w:hint="default" w:ascii="仿宋_GB2312" w:hAnsi="宋体" w:eastAsia="仿宋_GB2312"/>
          <w:b/>
          <w:color w:val="auto"/>
          <w:sz w:val="44"/>
          <w:szCs w:val="44"/>
        </w:rPr>
      </w:pPr>
    </w:p>
    <w:p w14:paraId="4F1CA5BE">
      <w:pPr>
        <w:spacing w:line="360" w:lineRule="auto"/>
        <w:jc w:val="center"/>
        <w:outlineLvl w:val="9"/>
        <w:rPr>
          <w:rFonts w:ascii="仿宋" w:hAnsi="仿宋" w:eastAsia="仿宋" w:cs="仿宋"/>
          <w:b/>
          <w:color w:val="auto"/>
          <w:sz w:val="32"/>
          <w:szCs w:val="32"/>
          <w:lang w:eastAsia="zh-CN"/>
        </w:rPr>
      </w:pPr>
      <w:r>
        <w:rPr>
          <w:rFonts w:hint="eastAsia" w:ascii="仿宋" w:hAnsi="仿宋" w:eastAsia="仿宋" w:cs="仿宋"/>
          <w:b/>
          <w:color w:val="auto"/>
          <w:sz w:val="36"/>
          <w:szCs w:val="36"/>
          <w:lang w:val="en-US" w:eastAsia="zh-CN"/>
        </w:rPr>
        <w:t>10</w:t>
      </w:r>
      <w:r>
        <w:rPr>
          <w:rFonts w:hint="eastAsia" w:ascii="仿宋" w:hAnsi="仿宋" w:eastAsia="仿宋" w:cs="仿宋"/>
          <w:b/>
          <w:color w:val="auto"/>
          <w:sz w:val="36"/>
          <w:szCs w:val="36"/>
          <w:lang w:eastAsia="zh-CN"/>
        </w:rPr>
        <w:t>、中小企业声明函(服务)</w:t>
      </w:r>
    </w:p>
    <w:p w14:paraId="75B95ADB">
      <w:pPr>
        <w:spacing w:line="360" w:lineRule="auto"/>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C96C82B">
      <w:pPr>
        <w:pStyle w:val="37"/>
        <w:outlineLvl w:val="9"/>
        <w:rPr>
          <w:rFonts w:ascii="仿宋" w:hAnsi="仿宋" w:eastAsia="仿宋" w:cs="仿宋"/>
          <w:color w:val="auto"/>
          <w:lang w:eastAsia="zh-CN"/>
        </w:rPr>
      </w:pPr>
    </w:p>
    <w:p w14:paraId="082C2AD1">
      <w:pPr>
        <w:numPr>
          <w:ilvl w:val="0"/>
          <w:numId w:val="8"/>
        </w:numPr>
        <w:spacing w:line="360" w:lineRule="auto"/>
        <w:ind w:firstLine="480" w:firstLineChars="200"/>
        <w:outlineLvl w:val="9"/>
        <w:rPr>
          <w:rFonts w:ascii="仿宋" w:hAnsi="仿宋" w:eastAsia="仿宋" w:cs="仿宋"/>
          <w:color w:val="auto"/>
          <w:lang w:eastAsia="zh-CN"/>
        </w:rPr>
      </w:pP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（采购文件中明确的所属行业）</w:t>
      </w:r>
      <w:r>
        <w:rPr>
          <w:rFonts w:hint="eastAsia" w:ascii="仿宋" w:hAnsi="仿宋" w:eastAsia="仿宋" w:cs="仿宋"/>
          <w:color w:val="auto"/>
          <w:lang w:eastAsia="zh-CN"/>
        </w:rPr>
        <w:t>；承建（承接）企业为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（中型企业、小型企业、微型企业）；</w:t>
      </w:r>
    </w:p>
    <w:p w14:paraId="1DD2551A">
      <w:pPr>
        <w:pStyle w:val="37"/>
        <w:outlineLvl w:val="9"/>
        <w:rPr>
          <w:rFonts w:ascii="仿宋" w:hAnsi="仿宋" w:eastAsia="仿宋" w:cs="仿宋"/>
          <w:color w:val="auto"/>
          <w:lang w:eastAsia="zh-CN"/>
        </w:rPr>
      </w:pPr>
    </w:p>
    <w:p w14:paraId="584E8CF2">
      <w:pPr>
        <w:spacing w:line="360" w:lineRule="auto"/>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 xml:space="preserve">（采购文件中明确的所属行业） </w:t>
      </w:r>
      <w:r>
        <w:rPr>
          <w:rFonts w:hint="eastAsia" w:ascii="仿宋" w:hAnsi="仿宋" w:eastAsia="仿宋" w:cs="仿宋"/>
          <w:color w:val="auto"/>
          <w:lang w:eastAsia="zh-CN"/>
        </w:rPr>
        <w:t>；承建（承接）企业为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（中型企业、小型企业、微型企业）；</w:t>
      </w:r>
    </w:p>
    <w:p w14:paraId="56FAE320">
      <w:pPr>
        <w:spacing w:line="360" w:lineRule="auto"/>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w:t>
      </w:r>
    </w:p>
    <w:p w14:paraId="093590D4">
      <w:pPr>
        <w:pStyle w:val="37"/>
        <w:outlineLvl w:val="9"/>
        <w:rPr>
          <w:rFonts w:ascii="仿宋" w:hAnsi="仿宋" w:eastAsia="仿宋" w:cs="仿宋"/>
          <w:color w:val="auto"/>
          <w:lang w:eastAsia="zh-CN"/>
        </w:rPr>
      </w:pPr>
    </w:p>
    <w:p w14:paraId="58C6149D">
      <w:pPr>
        <w:spacing w:line="360" w:lineRule="auto"/>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14:paraId="78E79DC0">
      <w:pPr>
        <w:pStyle w:val="37"/>
        <w:outlineLvl w:val="9"/>
        <w:rPr>
          <w:rFonts w:ascii="仿宋" w:hAnsi="仿宋" w:eastAsia="仿宋" w:cs="仿宋"/>
          <w:color w:val="auto"/>
          <w:lang w:eastAsia="zh-CN"/>
        </w:rPr>
      </w:pPr>
    </w:p>
    <w:p w14:paraId="30A3A52B">
      <w:pPr>
        <w:spacing w:line="360" w:lineRule="auto"/>
        <w:ind w:firstLine="480" w:firstLineChars="200"/>
        <w:outlineLvl w:val="9"/>
        <w:rPr>
          <w:rFonts w:ascii="仿宋" w:hAnsi="仿宋" w:eastAsia="仿宋" w:cs="仿宋"/>
          <w:color w:val="auto"/>
          <w:lang w:eastAsia="zh-CN"/>
        </w:rPr>
      </w:pPr>
    </w:p>
    <w:p w14:paraId="57A1A791">
      <w:pPr>
        <w:spacing w:line="360" w:lineRule="auto"/>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14:paraId="2C421142">
      <w:pPr>
        <w:spacing w:line="360" w:lineRule="auto"/>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 xml:space="preserve">                     </w:t>
      </w:r>
    </w:p>
    <w:p w14:paraId="448CBA0C">
      <w:pPr>
        <w:pStyle w:val="37"/>
        <w:outlineLvl w:val="9"/>
        <w:rPr>
          <w:rFonts w:ascii="仿宋" w:hAnsi="仿宋" w:eastAsia="仿宋" w:cs="仿宋"/>
          <w:color w:val="auto"/>
          <w:lang w:eastAsia="zh-CN"/>
        </w:rPr>
      </w:pPr>
    </w:p>
    <w:p w14:paraId="7E3F4118">
      <w:pPr>
        <w:spacing w:line="360" w:lineRule="auto"/>
        <w:ind w:firstLine="480" w:firstLineChars="200"/>
        <w:outlineLvl w:val="9"/>
        <w:rPr>
          <w:rFonts w:ascii="仿宋" w:hAnsi="仿宋" w:eastAsia="仿宋" w:cs="仿宋"/>
          <w:color w:val="auto"/>
          <w:lang w:eastAsia="zh-CN"/>
        </w:rPr>
      </w:pPr>
    </w:p>
    <w:p w14:paraId="5B19CF4B">
      <w:pPr>
        <w:spacing w:line="360" w:lineRule="auto"/>
        <w:ind w:firstLine="4560" w:firstLineChars="1900"/>
        <w:outlineLvl w:val="9"/>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14:paraId="598952BE">
      <w:pPr>
        <w:spacing w:line="360" w:lineRule="auto"/>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 xml:space="preserve">                                               日期：</w:t>
      </w:r>
    </w:p>
    <w:p w14:paraId="7469DD0F">
      <w:pPr>
        <w:pStyle w:val="21"/>
        <w:outlineLvl w:val="9"/>
        <w:rPr>
          <w:rFonts w:ascii="仿宋" w:hAnsi="仿宋" w:eastAsia="仿宋" w:cs="仿宋"/>
          <w:color w:val="auto"/>
          <w:lang w:eastAsia="zh-CN"/>
        </w:rPr>
      </w:pPr>
    </w:p>
    <w:p w14:paraId="22F4022C">
      <w:pPr>
        <w:pStyle w:val="21"/>
        <w:outlineLvl w:val="9"/>
        <w:rPr>
          <w:rFonts w:ascii="仿宋" w:hAnsi="仿宋" w:eastAsia="仿宋" w:cs="仿宋"/>
          <w:color w:val="auto"/>
          <w:lang w:eastAsia="zh-CN"/>
        </w:rPr>
      </w:pPr>
    </w:p>
    <w:p w14:paraId="3DE71B53">
      <w:pPr>
        <w:pStyle w:val="21"/>
        <w:outlineLvl w:val="9"/>
        <w:rPr>
          <w:rFonts w:ascii="仿宋" w:hAnsi="仿宋" w:eastAsia="仿宋" w:cs="仿宋"/>
          <w:color w:val="auto"/>
          <w:lang w:eastAsia="zh-CN"/>
        </w:rPr>
      </w:pPr>
    </w:p>
    <w:p w14:paraId="43CAA78C">
      <w:pPr>
        <w:pStyle w:val="21"/>
        <w:outlineLvl w:val="9"/>
        <w:rPr>
          <w:rFonts w:ascii="仿宋" w:hAnsi="仿宋" w:eastAsia="仿宋" w:cs="仿宋"/>
          <w:color w:val="auto"/>
          <w:lang w:eastAsia="zh-CN"/>
        </w:rPr>
      </w:pPr>
    </w:p>
    <w:p w14:paraId="64C69861">
      <w:pPr>
        <w:pStyle w:val="37"/>
        <w:ind w:left="0" w:leftChars="0" w:firstLine="0" w:firstLineChars="0"/>
        <w:outlineLvl w:val="9"/>
        <w:rPr>
          <w:rFonts w:hint="eastAsia" w:ascii="仿宋" w:hAnsi="仿宋" w:eastAsia="仿宋" w:cs="仿宋"/>
          <w:sz w:val="24"/>
          <w:szCs w:val="24"/>
        </w:rPr>
      </w:pPr>
      <w:r>
        <w:rPr>
          <w:rFonts w:hint="eastAsia" w:ascii="仿宋" w:hAnsi="仿宋" w:eastAsia="仿宋" w:cs="仿宋"/>
          <w:sz w:val="24"/>
          <w:szCs w:val="24"/>
          <w:lang w:eastAsia="zh-CN"/>
        </w:rPr>
        <w:t>注：</w:t>
      </w:r>
      <w:r>
        <w:rPr>
          <w:rFonts w:hint="eastAsia" w:ascii="仿宋" w:hAnsi="仿宋" w:eastAsia="仿宋" w:cs="仿宋"/>
          <w:sz w:val="24"/>
          <w:szCs w:val="24"/>
        </w:rPr>
        <w:t>从业人员、营业收入、资产总额填报上一年度数据，无上一年度数据的新成立企业可不填报</w:t>
      </w:r>
    </w:p>
    <w:p w14:paraId="09A10F59">
      <w:pPr>
        <w:outlineLvl w:val="9"/>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br w:type="page"/>
      </w:r>
    </w:p>
    <w:p w14:paraId="6286C376">
      <w:pPr>
        <w:tabs>
          <w:tab w:val="left" w:pos="3600"/>
        </w:tabs>
        <w:adjustRightInd w:val="0"/>
        <w:snapToGrid w:val="0"/>
        <w:spacing w:line="440" w:lineRule="exact"/>
        <w:jc w:val="center"/>
        <w:outlineLvl w:val="9"/>
        <w:rPr>
          <w:rFonts w:ascii="仿宋" w:hAnsi="仿宋" w:eastAsia="仿宋" w:cs="仿宋"/>
          <w:b/>
          <w:bCs/>
          <w:color w:val="auto"/>
          <w:spacing w:val="6"/>
          <w:sz w:val="36"/>
          <w:szCs w:val="36"/>
          <w:lang w:eastAsia="zh-CN"/>
        </w:rPr>
      </w:pPr>
      <w:r>
        <w:rPr>
          <w:rFonts w:hint="eastAsia" w:ascii="仿宋" w:hAnsi="仿宋" w:eastAsia="仿宋" w:cs="仿宋"/>
          <w:color w:val="auto"/>
          <w:sz w:val="36"/>
          <w:szCs w:val="36"/>
          <w:lang w:val="en-US" w:eastAsia="zh-CN"/>
        </w:rPr>
        <w:t>11</w:t>
      </w:r>
      <w:r>
        <w:rPr>
          <w:rFonts w:hint="eastAsia" w:ascii="仿宋" w:hAnsi="仿宋" w:eastAsia="仿宋" w:cs="仿宋"/>
          <w:color w:val="auto"/>
          <w:sz w:val="36"/>
          <w:szCs w:val="36"/>
          <w:lang w:eastAsia="zh-CN"/>
        </w:rPr>
        <w:t>、</w:t>
      </w:r>
      <w:r>
        <w:rPr>
          <w:rFonts w:hint="eastAsia" w:ascii="仿宋" w:hAnsi="仿宋" w:eastAsia="仿宋" w:cs="仿宋"/>
          <w:b/>
          <w:bCs/>
          <w:color w:val="auto"/>
          <w:spacing w:val="6"/>
          <w:sz w:val="36"/>
          <w:szCs w:val="36"/>
          <w:lang w:eastAsia="zh-CN"/>
        </w:rPr>
        <w:t>残疾人福利性单位声明函</w:t>
      </w:r>
    </w:p>
    <w:p w14:paraId="084B5437">
      <w:pPr>
        <w:widowControl/>
        <w:adjustRightInd w:val="0"/>
        <w:snapToGrid w:val="0"/>
        <w:spacing w:line="440" w:lineRule="exact"/>
        <w:ind w:firstLine="504" w:firstLineChars="200"/>
        <w:outlineLvl w:val="9"/>
        <w:rPr>
          <w:rFonts w:ascii="仿宋" w:hAnsi="仿宋" w:eastAsia="仿宋" w:cs="仿宋"/>
          <w:color w:val="auto"/>
          <w:spacing w:val="6"/>
          <w:lang w:eastAsia="zh-CN"/>
        </w:rPr>
      </w:pPr>
    </w:p>
    <w:p w14:paraId="740B04A0">
      <w:pPr>
        <w:widowControl/>
        <w:adjustRightInd w:val="0"/>
        <w:snapToGrid w:val="0"/>
        <w:spacing w:line="440" w:lineRule="exact"/>
        <w:ind w:firstLine="504" w:firstLineChars="200"/>
        <w:outlineLvl w:val="9"/>
        <w:rPr>
          <w:rFonts w:ascii="仿宋" w:hAnsi="仿宋" w:eastAsia="仿宋" w:cs="仿宋"/>
          <w:color w:val="auto"/>
          <w:spacing w:val="6"/>
          <w:lang w:eastAsia="zh-CN"/>
        </w:rPr>
      </w:pPr>
      <w:r>
        <w:rPr>
          <w:rFonts w:hint="eastAsia" w:ascii="仿宋" w:hAnsi="仿宋" w:eastAsia="仿宋" w:cs="仿宋"/>
          <w:color w:val="auto"/>
          <w:spacing w:val="6"/>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单位的</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项目采购活动提供本单位制造的货物（由本单位承担工程/提供服务），或者提供其他残疾人福利性单位制造的货物（不包括使用非残疾人福利性单位注册商标的货物）。</w:t>
      </w:r>
    </w:p>
    <w:p w14:paraId="2C5D513B">
      <w:pPr>
        <w:widowControl/>
        <w:adjustRightInd w:val="0"/>
        <w:snapToGrid w:val="0"/>
        <w:spacing w:line="440" w:lineRule="exact"/>
        <w:ind w:firstLine="504" w:firstLineChars="200"/>
        <w:outlineLvl w:val="9"/>
        <w:rPr>
          <w:rFonts w:ascii="仿宋" w:hAnsi="仿宋" w:eastAsia="仿宋" w:cs="仿宋"/>
          <w:color w:val="auto"/>
          <w:spacing w:val="6"/>
          <w:lang w:eastAsia="zh-CN"/>
        </w:rPr>
      </w:pPr>
      <w:r>
        <w:rPr>
          <w:rFonts w:hint="eastAsia" w:ascii="仿宋" w:hAnsi="仿宋" w:eastAsia="仿宋" w:cs="仿宋"/>
          <w:color w:val="auto"/>
          <w:spacing w:val="6"/>
          <w:lang w:eastAsia="zh-CN"/>
        </w:rPr>
        <w:t>本单位对上述声明的真实性负责。如有虚假，将依法承担相应责任。</w:t>
      </w:r>
    </w:p>
    <w:p w14:paraId="2F9E4095">
      <w:pPr>
        <w:widowControl/>
        <w:adjustRightInd w:val="0"/>
        <w:snapToGrid w:val="0"/>
        <w:spacing w:line="440" w:lineRule="exact"/>
        <w:ind w:firstLine="504" w:firstLineChars="200"/>
        <w:outlineLvl w:val="9"/>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w:t>
      </w:r>
    </w:p>
    <w:p w14:paraId="6366C5F9">
      <w:pPr>
        <w:widowControl/>
        <w:adjustRightInd w:val="0"/>
        <w:snapToGrid w:val="0"/>
        <w:spacing w:line="440" w:lineRule="exact"/>
        <w:ind w:firstLine="5544" w:firstLineChars="2200"/>
        <w:outlineLvl w:val="9"/>
        <w:rPr>
          <w:rFonts w:ascii="仿宋" w:hAnsi="仿宋" w:eastAsia="仿宋" w:cs="仿宋"/>
          <w:color w:val="auto"/>
          <w:spacing w:val="6"/>
          <w:lang w:eastAsia="zh-CN"/>
        </w:rPr>
      </w:pPr>
      <w:r>
        <w:rPr>
          <w:rFonts w:hint="eastAsia" w:ascii="仿宋" w:hAnsi="仿宋" w:eastAsia="仿宋" w:cs="仿宋"/>
          <w:color w:val="auto"/>
          <w:spacing w:val="6"/>
          <w:lang w:eastAsia="zh-CN"/>
        </w:rPr>
        <w:t>单位名称（盖章）：</w:t>
      </w:r>
    </w:p>
    <w:p w14:paraId="0E82EC22">
      <w:pPr>
        <w:widowControl/>
        <w:adjustRightInd w:val="0"/>
        <w:snapToGrid w:val="0"/>
        <w:spacing w:line="440" w:lineRule="exact"/>
        <w:ind w:firstLine="504" w:firstLineChars="200"/>
        <w:outlineLvl w:val="9"/>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日  期：</w:t>
      </w:r>
    </w:p>
    <w:p w14:paraId="5C771D5F">
      <w:pPr>
        <w:numPr>
          <w:ilvl w:val="1"/>
          <w:numId w:val="0"/>
        </w:numPr>
        <w:tabs>
          <w:tab w:val="left" w:pos="540"/>
        </w:tabs>
        <w:spacing w:line="240" w:lineRule="atLeast"/>
        <w:jc w:val="left"/>
        <w:outlineLvl w:val="9"/>
        <w:rPr>
          <w:rFonts w:ascii="仿宋" w:hAnsi="仿宋" w:eastAsia="仿宋" w:cs="仿宋"/>
          <w:bCs/>
          <w:color w:val="auto"/>
          <w:sz w:val="24"/>
          <w:lang w:eastAsia="zh-CN"/>
        </w:rPr>
      </w:pPr>
    </w:p>
    <w:p w14:paraId="7B39502E">
      <w:pPr>
        <w:numPr>
          <w:ilvl w:val="1"/>
          <w:numId w:val="0"/>
        </w:numPr>
        <w:tabs>
          <w:tab w:val="left" w:pos="540"/>
        </w:tabs>
        <w:spacing w:line="240" w:lineRule="atLeast"/>
        <w:jc w:val="left"/>
        <w:outlineLvl w:val="9"/>
        <w:rPr>
          <w:rFonts w:ascii="仿宋" w:hAnsi="仿宋" w:eastAsia="仿宋" w:cs="仿宋"/>
          <w:bCs/>
          <w:color w:val="auto"/>
          <w:sz w:val="24"/>
          <w:lang w:eastAsia="zh-CN"/>
        </w:rPr>
      </w:pPr>
    </w:p>
    <w:p w14:paraId="2E066415">
      <w:pPr>
        <w:numPr>
          <w:ilvl w:val="1"/>
          <w:numId w:val="0"/>
        </w:numPr>
        <w:tabs>
          <w:tab w:val="left" w:pos="540"/>
        </w:tabs>
        <w:spacing w:line="240" w:lineRule="atLeast"/>
        <w:jc w:val="left"/>
        <w:outlineLvl w:val="9"/>
        <w:rPr>
          <w:rFonts w:ascii="仿宋" w:hAnsi="仿宋" w:eastAsia="仿宋" w:cs="仿宋"/>
          <w:bCs/>
          <w:color w:val="auto"/>
          <w:sz w:val="24"/>
          <w:lang w:eastAsia="zh-CN"/>
        </w:rPr>
      </w:pPr>
    </w:p>
    <w:p w14:paraId="7850C8F7">
      <w:pPr>
        <w:outlineLvl w:val="9"/>
        <w:rPr>
          <w:rFonts w:ascii="仿宋" w:hAnsi="仿宋" w:eastAsia="仿宋" w:cs="仿宋"/>
          <w:b/>
          <w:bCs/>
          <w:color w:val="auto"/>
          <w:lang w:eastAsia="zh-CN"/>
        </w:rPr>
      </w:pPr>
    </w:p>
    <w:p w14:paraId="587A9D2F">
      <w:pPr>
        <w:pStyle w:val="37"/>
        <w:outlineLvl w:val="9"/>
        <w:rPr>
          <w:rFonts w:ascii="仿宋" w:hAnsi="仿宋" w:eastAsia="仿宋" w:cs="仿宋"/>
          <w:b/>
          <w:bCs/>
          <w:color w:val="auto"/>
          <w:lang w:eastAsia="zh-CN"/>
        </w:rPr>
      </w:pPr>
    </w:p>
    <w:p w14:paraId="74E5C9B9">
      <w:pPr>
        <w:pStyle w:val="37"/>
        <w:outlineLvl w:val="9"/>
        <w:rPr>
          <w:rFonts w:ascii="仿宋" w:hAnsi="仿宋" w:eastAsia="仿宋" w:cs="仿宋"/>
          <w:b/>
          <w:bCs/>
          <w:color w:val="auto"/>
          <w:lang w:eastAsia="zh-CN"/>
        </w:rPr>
      </w:pPr>
    </w:p>
    <w:p w14:paraId="3C455FBD">
      <w:pPr>
        <w:pStyle w:val="37"/>
        <w:outlineLvl w:val="9"/>
        <w:rPr>
          <w:rFonts w:ascii="仿宋" w:hAnsi="仿宋" w:eastAsia="仿宋" w:cs="仿宋"/>
          <w:b/>
          <w:bCs/>
          <w:color w:val="auto"/>
          <w:lang w:eastAsia="zh-CN"/>
        </w:rPr>
      </w:pPr>
    </w:p>
    <w:p w14:paraId="5F762C43">
      <w:pPr>
        <w:pStyle w:val="37"/>
        <w:outlineLvl w:val="9"/>
        <w:rPr>
          <w:rFonts w:ascii="仿宋" w:hAnsi="仿宋" w:eastAsia="仿宋" w:cs="仿宋"/>
          <w:b/>
          <w:bCs/>
          <w:color w:val="auto"/>
          <w:lang w:eastAsia="zh-CN"/>
        </w:rPr>
      </w:pPr>
    </w:p>
    <w:p w14:paraId="1713A930">
      <w:pPr>
        <w:pStyle w:val="37"/>
        <w:outlineLvl w:val="9"/>
        <w:rPr>
          <w:rFonts w:ascii="仿宋" w:hAnsi="仿宋" w:eastAsia="仿宋" w:cs="仿宋"/>
          <w:b/>
          <w:bCs/>
          <w:color w:val="auto"/>
          <w:lang w:eastAsia="zh-CN"/>
        </w:rPr>
      </w:pPr>
    </w:p>
    <w:p w14:paraId="5FC49623">
      <w:pPr>
        <w:pStyle w:val="37"/>
        <w:outlineLvl w:val="9"/>
        <w:rPr>
          <w:rFonts w:ascii="仿宋" w:hAnsi="仿宋" w:eastAsia="仿宋" w:cs="仿宋"/>
          <w:b/>
          <w:bCs/>
          <w:color w:val="auto"/>
          <w:lang w:eastAsia="zh-CN"/>
        </w:rPr>
      </w:pPr>
    </w:p>
    <w:p w14:paraId="3B112BB0">
      <w:pPr>
        <w:pStyle w:val="37"/>
        <w:outlineLvl w:val="9"/>
        <w:rPr>
          <w:rFonts w:ascii="仿宋" w:hAnsi="仿宋" w:eastAsia="仿宋" w:cs="仿宋"/>
          <w:b/>
          <w:bCs/>
          <w:color w:val="auto"/>
          <w:lang w:eastAsia="zh-CN"/>
        </w:rPr>
      </w:pPr>
    </w:p>
    <w:p w14:paraId="658D01ED">
      <w:pPr>
        <w:pStyle w:val="37"/>
        <w:outlineLvl w:val="9"/>
        <w:rPr>
          <w:rFonts w:ascii="仿宋" w:hAnsi="仿宋" w:eastAsia="仿宋" w:cs="仿宋"/>
          <w:b/>
          <w:bCs/>
          <w:color w:val="auto"/>
          <w:lang w:eastAsia="zh-CN"/>
        </w:rPr>
      </w:pPr>
    </w:p>
    <w:p w14:paraId="56118B17">
      <w:pPr>
        <w:pStyle w:val="37"/>
        <w:outlineLvl w:val="9"/>
        <w:rPr>
          <w:rFonts w:ascii="仿宋" w:hAnsi="仿宋" w:eastAsia="仿宋" w:cs="仿宋"/>
          <w:b/>
          <w:bCs/>
          <w:color w:val="auto"/>
          <w:lang w:eastAsia="zh-CN"/>
        </w:rPr>
      </w:pPr>
    </w:p>
    <w:p w14:paraId="5600120D">
      <w:pPr>
        <w:pStyle w:val="37"/>
        <w:outlineLvl w:val="9"/>
        <w:rPr>
          <w:rFonts w:ascii="仿宋" w:hAnsi="仿宋" w:eastAsia="仿宋" w:cs="仿宋"/>
          <w:b/>
          <w:bCs/>
          <w:color w:val="auto"/>
          <w:lang w:eastAsia="zh-CN"/>
        </w:rPr>
      </w:pPr>
    </w:p>
    <w:p w14:paraId="1D179274">
      <w:pPr>
        <w:pStyle w:val="37"/>
        <w:outlineLvl w:val="9"/>
        <w:rPr>
          <w:rFonts w:ascii="仿宋" w:hAnsi="仿宋" w:eastAsia="仿宋" w:cs="仿宋"/>
          <w:b/>
          <w:bCs/>
          <w:color w:val="auto"/>
          <w:lang w:eastAsia="zh-CN"/>
        </w:rPr>
      </w:pPr>
    </w:p>
    <w:p w14:paraId="12FE2AB0">
      <w:pPr>
        <w:pStyle w:val="37"/>
        <w:outlineLvl w:val="9"/>
        <w:rPr>
          <w:rFonts w:ascii="仿宋" w:hAnsi="仿宋" w:eastAsia="仿宋" w:cs="仿宋"/>
          <w:b/>
          <w:bCs/>
          <w:color w:val="auto"/>
          <w:lang w:eastAsia="zh-CN"/>
        </w:rPr>
      </w:pPr>
    </w:p>
    <w:p w14:paraId="7373222E">
      <w:pPr>
        <w:pStyle w:val="37"/>
        <w:outlineLvl w:val="9"/>
        <w:rPr>
          <w:rFonts w:ascii="仿宋" w:hAnsi="仿宋" w:eastAsia="仿宋" w:cs="仿宋"/>
          <w:b/>
          <w:bCs/>
          <w:color w:val="auto"/>
          <w:lang w:eastAsia="zh-CN"/>
        </w:rPr>
      </w:pPr>
    </w:p>
    <w:p w14:paraId="10DA3ABA">
      <w:pPr>
        <w:pStyle w:val="37"/>
        <w:outlineLvl w:val="9"/>
        <w:rPr>
          <w:rFonts w:ascii="仿宋" w:hAnsi="仿宋" w:eastAsia="仿宋" w:cs="仿宋"/>
          <w:b/>
          <w:bCs/>
          <w:color w:val="auto"/>
          <w:lang w:eastAsia="zh-CN"/>
        </w:rPr>
      </w:pPr>
    </w:p>
    <w:p w14:paraId="3D0774BC">
      <w:pPr>
        <w:pStyle w:val="37"/>
        <w:outlineLvl w:val="9"/>
        <w:rPr>
          <w:rFonts w:ascii="仿宋" w:hAnsi="仿宋" w:eastAsia="仿宋" w:cs="仿宋"/>
          <w:b/>
          <w:bCs/>
          <w:color w:val="auto"/>
          <w:lang w:eastAsia="zh-CN"/>
        </w:rPr>
      </w:pPr>
    </w:p>
    <w:p w14:paraId="2859D532">
      <w:pPr>
        <w:pStyle w:val="37"/>
        <w:outlineLvl w:val="9"/>
        <w:rPr>
          <w:rFonts w:ascii="仿宋" w:hAnsi="仿宋" w:eastAsia="仿宋" w:cs="仿宋"/>
          <w:b/>
          <w:bCs/>
          <w:color w:val="auto"/>
          <w:lang w:eastAsia="zh-CN"/>
        </w:rPr>
      </w:pPr>
    </w:p>
    <w:p w14:paraId="7F03932B">
      <w:pPr>
        <w:outlineLvl w:val="9"/>
        <w:rPr>
          <w:rFonts w:ascii="仿宋" w:hAnsi="仿宋" w:eastAsia="仿宋" w:cs="仿宋"/>
          <w:b/>
          <w:bCs/>
          <w:color w:val="auto"/>
          <w:lang w:eastAsia="zh-CN"/>
        </w:rPr>
      </w:pPr>
      <w:r>
        <w:rPr>
          <w:rFonts w:ascii="仿宋" w:hAnsi="仿宋" w:eastAsia="仿宋" w:cs="仿宋"/>
          <w:b/>
          <w:bCs/>
          <w:color w:val="auto"/>
          <w:lang w:eastAsia="zh-CN"/>
        </w:rPr>
        <w:br w:type="page"/>
      </w:r>
    </w:p>
    <w:p w14:paraId="64E44029">
      <w:pPr>
        <w:numPr>
          <w:ilvl w:val="1"/>
          <w:numId w:val="0"/>
        </w:numPr>
        <w:tabs>
          <w:tab w:val="left" w:pos="540"/>
        </w:tabs>
        <w:spacing w:line="240" w:lineRule="atLeast"/>
        <w:jc w:val="left"/>
        <w:outlineLvl w:val="9"/>
        <w:rPr>
          <w:rFonts w:ascii="仿宋" w:hAnsi="仿宋" w:eastAsia="仿宋" w:cs="仿宋"/>
          <w:bCs/>
          <w:color w:val="auto"/>
          <w:sz w:val="24"/>
          <w:lang w:eastAsia="zh-CN"/>
        </w:rPr>
      </w:pPr>
    </w:p>
    <w:p w14:paraId="5884C36A">
      <w:pPr>
        <w:tabs>
          <w:tab w:val="left" w:pos="3600"/>
        </w:tabs>
        <w:adjustRightInd w:val="0"/>
        <w:snapToGrid w:val="0"/>
        <w:spacing w:line="440" w:lineRule="exact"/>
        <w:jc w:val="center"/>
        <w:outlineLvl w:val="9"/>
        <w:rPr>
          <w:rFonts w:ascii="仿宋" w:hAnsi="仿宋" w:eastAsia="仿宋" w:cs="仿宋"/>
          <w:color w:val="auto"/>
          <w:sz w:val="36"/>
          <w:szCs w:val="36"/>
          <w:lang w:eastAsia="zh-CN"/>
        </w:rPr>
      </w:pPr>
      <w:r>
        <w:rPr>
          <w:rFonts w:hint="eastAsia" w:ascii="仿宋" w:hAnsi="仿宋" w:eastAsia="仿宋" w:cs="仿宋"/>
          <w:b/>
          <w:bCs/>
          <w:color w:val="auto"/>
          <w:sz w:val="36"/>
          <w:szCs w:val="36"/>
          <w:lang w:val="en-US" w:eastAsia="zh-CN"/>
        </w:rPr>
        <w:t>12</w:t>
      </w:r>
      <w:r>
        <w:rPr>
          <w:rFonts w:hint="eastAsia" w:ascii="仿宋" w:hAnsi="仿宋" w:eastAsia="仿宋" w:cs="仿宋"/>
          <w:b/>
          <w:bCs/>
          <w:color w:val="auto"/>
          <w:sz w:val="36"/>
          <w:szCs w:val="36"/>
          <w:lang w:eastAsia="zh-CN"/>
        </w:rPr>
        <w:t>、评分标准和细则中技术部分证明材料（格式自拟</w:t>
      </w:r>
      <w:r>
        <w:rPr>
          <w:rFonts w:hint="eastAsia" w:ascii="仿宋" w:hAnsi="仿宋" w:eastAsia="仿宋" w:cs="仿宋"/>
          <w:color w:val="auto"/>
          <w:sz w:val="36"/>
          <w:szCs w:val="36"/>
          <w:lang w:eastAsia="zh-CN"/>
        </w:rPr>
        <w:t>）</w:t>
      </w:r>
    </w:p>
    <w:p w14:paraId="09F24ED6">
      <w:pPr>
        <w:numPr>
          <w:ilvl w:val="1"/>
          <w:numId w:val="0"/>
        </w:numPr>
        <w:tabs>
          <w:tab w:val="left" w:pos="540"/>
        </w:tabs>
        <w:spacing w:line="240" w:lineRule="atLeast"/>
        <w:ind w:left="617" w:leftChars="257"/>
        <w:outlineLvl w:val="9"/>
        <w:rPr>
          <w:rFonts w:ascii="仿宋" w:hAnsi="仿宋" w:eastAsia="仿宋" w:cs="仿宋"/>
          <w:color w:val="auto"/>
          <w:sz w:val="24"/>
          <w:lang w:eastAsia="zh-CN"/>
        </w:rPr>
      </w:pPr>
    </w:p>
    <w:p w14:paraId="7BE8DC44">
      <w:pPr>
        <w:spacing w:line="440" w:lineRule="exact"/>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w:t>
      </w:r>
    </w:p>
    <w:p w14:paraId="33CBF2FF">
      <w:pPr>
        <w:pStyle w:val="13"/>
        <w:tabs>
          <w:tab w:val="left" w:pos="5580"/>
        </w:tabs>
        <w:spacing w:line="240" w:lineRule="atLeas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6DA0BEB6">
      <w:pPr>
        <w:outlineLvl w:val="9"/>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443A05C1">
      <w:pPr>
        <w:outlineLvl w:val="9"/>
        <w:rPr>
          <w:rFonts w:ascii="仿宋" w:hAnsi="仿宋" w:eastAsia="仿宋" w:cs="仿宋"/>
          <w:color w:val="auto"/>
          <w:lang w:eastAsia="zh-CN"/>
        </w:rPr>
      </w:pPr>
    </w:p>
    <w:p w14:paraId="023688E5">
      <w:pPr>
        <w:numPr>
          <w:ilvl w:val="1"/>
          <w:numId w:val="0"/>
        </w:numPr>
        <w:tabs>
          <w:tab w:val="left" w:pos="540"/>
        </w:tabs>
        <w:spacing w:line="240" w:lineRule="atLeast"/>
        <w:ind w:left="617" w:leftChars="257"/>
        <w:outlineLvl w:val="9"/>
        <w:rPr>
          <w:rFonts w:ascii="仿宋" w:hAnsi="仿宋" w:eastAsia="仿宋" w:cs="仿宋"/>
          <w:color w:val="auto"/>
          <w:sz w:val="24"/>
          <w:lang w:eastAsia="zh-CN"/>
        </w:rPr>
      </w:pPr>
    </w:p>
    <w:p w14:paraId="5760BD44">
      <w:pPr>
        <w:tabs>
          <w:tab w:val="left" w:pos="3600"/>
        </w:tabs>
        <w:adjustRightInd w:val="0"/>
        <w:snapToGrid w:val="0"/>
        <w:spacing w:line="440" w:lineRule="exact"/>
        <w:jc w:val="center"/>
        <w:outlineLvl w:val="9"/>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13</w:t>
      </w:r>
      <w:r>
        <w:rPr>
          <w:rFonts w:hint="eastAsia" w:ascii="仿宋" w:hAnsi="仿宋" w:eastAsia="仿宋" w:cs="仿宋"/>
          <w:b/>
          <w:bCs/>
          <w:color w:val="auto"/>
          <w:sz w:val="36"/>
          <w:szCs w:val="36"/>
          <w:lang w:eastAsia="zh-CN"/>
        </w:rPr>
        <w:t>、评分标准和细则中商务部分证明材料（格式自拟）</w:t>
      </w:r>
    </w:p>
    <w:p w14:paraId="7F29C728">
      <w:pPr>
        <w:pStyle w:val="13"/>
        <w:tabs>
          <w:tab w:val="left" w:pos="5580"/>
        </w:tabs>
        <w:spacing w:line="240" w:lineRule="atLeast"/>
        <w:outlineLvl w:val="9"/>
        <w:rPr>
          <w:rFonts w:ascii="仿宋" w:hAnsi="仿宋" w:eastAsia="仿宋" w:cs="仿宋"/>
          <w:color w:val="auto"/>
          <w:lang w:eastAsia="zh-CN"/>
        </w:rPr>
      </w:pPr>
    </w:p>
    <w:p w14:paraId="34332D18">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outlineLvl w:val="9"/>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评分标准和细则中商务部分</w:t>
      </w:r>
      <w:r>
        <w:rPr>
          <w:rFonts w:hint="eastAsia" w:ascii="仿宋" w:hAnsi="仿宋" w:eastAsia="仿宋" w:cs="仿宋"/>
          <w:color w:val="auto"/>
          <w:highlight w:val="none"/>
          <w:lang w:eastAsia="zh-CN"/>
        </w:rPr>
        <w:t>要求的其他资格证明文件。</w:t>
      </w:r>
    </w:p>
    <w:p w14:paraId="657DE4FB">
      <w:pPr>
        <w:pStyle w:val="13"/>
        <w:tabs>
          <w:tab w:val="left" w:pos="5580"/>
        </w:tabs>
        <w:spacing w:line="240" w:lineRule="atLeast"/>
        <w:ind w:firstLine="720" w:firstLineChars="300"/>
        <w:outlineLvl w:val="9"/>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46063BAD">
      <w:pPr>
        <w:numPr>
          <w:ilvl w:val="1"/>
          <w:numId w:val="0"/>
        </w:numPr>
        <w:tabs>
          <w:tab w:val="left" w:pos="540"/>
        </w:tabs>
        <w:spacing w:line="240" w:lineRule="atLeast"/>
        <w:jc w:val="left"/>
        <w:outlineLvl w:val="9"/>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14:paraId="376DD128">
      <w:pPr>
        <w:numPr>
          <w:ilvl w:val="1"/>
          <w:numId w:val="0"/>
        </w:numPr>
        <w:tabs>
          <w:tab w:val="left" w:pos="540"/>
        </w:tabs>
        <w:spacing w:line="240" w:lineRule="atLeast"/>
        <w:jc w:val="left"/>
        <w:outlineLvl w:val="9"/>
        <w:rPr>
          <w:rFonts w:ascii="仿宋" w:hAnsi="仿宋" w:eastAsia="仿宋" w:cs="仿宋"/>
          <w:bCs/>
          <w:color w:val="auto"/>
          <w:sz w:val="24"/>
          <w:lang w:eastAsia="zh-CN"/>
        </w:rPr>
      </w:pPr>
    </w:p>
    <w:p w14:paraId="5B89CAF9">
      <w:pPr>
        <w:numPr>
          <w:ilvl w:val="1"/>
          <w:numId w:val="0"/>
        </w:numPr>
        <w:tabs>
          <w:tab w:val="left" w:pos="540"/>
        </w:tabs>
        <w:spacing w:line="240" w:lineRule="atLeast"/>
        <w:jc w:val="left"/>
        <w:outlineLvl w:val="9"/>
        <w:rPr>
          <w:rFonts w:ascii="仿宋" w:hAnsi="仿宋" w:eastAsia="仿宋" w:cs="仿宋"/>
          <w:bCs/>
          <w:color w:val="auto"/>
          <w:sz w:val="24"/>
          <w:lang w:eastAsia="zh-CN"/>
        </w:rPr>
      </w:pPr>
    </w:p>
    <w:p w14:paraId="75DCFDF2">
      <w:pPr>
        <w:outlineLvl w:val="9"/>
        <w:rPr>
          <w:rFonts w:ascii="仿宋" w:hAnsi="仿宋" w:eastAsia="仿宋" w:cs="仿宋"/>
          <w:color w:val="auto"/>
          <w:lang w:eastAsia="zh-CN"/>
        </w:rPr>
      </w:pPr>
    </w:p>
    <w:p w14:paraId="71932F75">
      <w:pPr>
        <w:numPr>
          <w:ilvl w:val="1"/>
          <w:numId w:val="0"/>
        </w:numPr>
        <w:tabs>
          <w:tab w:val="left" w:pos="540"/>
        </w:tabs>
        <w:spacing w:line="240" w:lineRule="atLeast"/>
        <w:jc w:val="left"/>
        <w:outlineLvl w:val="9"/>
        <w:rPr>
          <w:rFonts w:ascii="仿宋" w:hAnsi="仿宋" w:eastAsia="仿宋" w:cs="仿宋"/>
          <w:bCs/>
          <w:color w:val="auto"/>
          <w:sz w:val="24"/>
          <w:lang w:eastAsia="zh-CN"/>
        </w:rPr>
      </w:pPr>
    </w:p>
    <w:p w14:paraId="37F40785">
      <w:pPr>
        <w:numPr>
          <w:ilvl w:val="1"/>
          <w:numId w:val="0"/>
        </w:numPr>
        <w:tabs>
          <w:tab w:val="left" w:pos="540"/>
        </w:tabs>
        <w:spacing w:line="240" w:lineRule="atLeast"/>
        <w:jc w:val="left"/>
        <w:outlineLvl w:val="9"/>
        <w:rPr>
          <w:rFonts w:ascii="仿宋" w:hAnsi="仿宋" w:eastAsia="仿宋" w:cs="仿宋"/>
          <w:bCs/>
          <w:color w:val="auto"/>
          <w:sz w:val="24"/>
          <w:lang w:eastAsia="zh-CN"/>
        </w:rPr>
      </w:pPr>
    </w:p>
    <w:p w14:paraId="7FF0B784">
      <w:pPr>
        <w:tabs>
          <w:tab w:val="left" w:pos="3600"/>
        </w:tabs>
        <w:adjustRightInd w:val="0"/>
        <w:snapToGrid w:val="0"/>
        <w:spacing w:line="440" w:lineRule="exact"/>
        <w:jc w:val="center"/>
        <w:outlineLvl w:val="9"/>
        <w:rPr>
          <w:rFonts w:ascii="仿宋" w:hAnsi="仿宋" w:eastAsia="仿宋" w:cs="仿宋"/>
          <w:b/>
          <w:bCs/>
          <w:color w:val="auto"/>
          <w:w w:val="90"/>
          <w:sz w:val="36"/>
          <w:szCs w:val="36"/>
          <w:lang w:eastAsia="zh-CN"/>
        </w:rPr>
      </w:pPr>
      <w:r>
        <w:rPr>
          <w:rFonts w:hint="eastAsia" w:ascii="仿宋" w:hAnsi="仿宋" w:eastAsia="仿宋" w:cs="仿宋"/>
          <w:b/>
          <w:bCs/>
          <w:color w:val="auto"/>
          <w:sz w:val="36"/>
          <w:szCs w:val="36"/>
          <w:lang w:val="en-US" w:eastAsia="zh-CN"/>
        </w:rPr>
        <w:t>14</w:t>
      </w:r>
      <w:r>
        <w:rPr>
          <w:rFonts w:hint="eastAsia" w:ascii="仿宋" w:hAnsi="仿宋" w:eastAsia="仿宋" w:cs="仿宋"/>
          <w:b/>
          <w:bCs/>
          <w:color w:val="auto"/>
          <w:sz w:val="36"/>
          <w:szCs w:val="36"/>
          <w:lang w:eastAsia="zh-CN"/>
        </w:rPr>
        <w:t>、</w:t>
      </w:r>
      <w:r>
        <w:rPr>
          <w:rFonts w:hint="eastAsia" w:ascii="仿宋" w:hAnsi="仿宋" w:eastAsia="仿宋" w:cs="仿宋"/>
          <w:b/>
          <w:bCs/>
          <w:color w:val="auto"/>
          <w:w w:val="90"/>
          <w:sz w:val="36"/>
          <w:szCs w:val="36"/>
          <w:lang w:eastAsia="zh-CN"/>
        </w:rPr>
        <w:t>供应商认为有必要提供的其他证明材料（格式自拟）</w:t>
      </w:r>
    </w:p>
    <w:p w14:paraId="23586EDF">
      <w:pPr>
        <w:pStyle w:val="13"/>
        <w:tabs>
          <w:tab w:val="left" w:pos="5580"/>
        </w:tabs>
        <w:spacing w:line="240" w:lineRule="atLeast"/>
        <w:ind w:firstLine="480" w:firstLineChars="200"/>
        <w:outlineLvl w:val="9"/>
        <w:rPr>
          <w:rFonts w:ascii="仿宋" w:hAnsi="仿宋" w:eastAsia="仿宋" w:cs="仿宋"/>
          <w:color w:val="auto"/>
          <w:lang w:eastAsia="zh-CN"/>
        </w:rPr>
      </w:pPr>
    </w:p>
    <w:p w14:paraId="2DAFF5B5">
      <w:pPr>
        <w:pStyle w:val="13"/>
        <w:tabs>
          <w:tab w:val="left" w:pos="5580"/>
        </w:tabs>
        <w:spacing w:line="240" w:lineRule="atLeast"/>
        <w:ind w:firstLine="480" w:firstLineChars="200"/>
        <w:outlineLvl w:val="9"/>
        <w:rPr>
          <w:rFonts w:ascii="仿宋" w:hAnsi="仿宋" w:eastAsia="仿宋" w:cs="仿宋"/>
          <w:color w:val="auto"/>
          <w:lang w:eastAsia="zh-CN"/>
        </w:rPr>
      </w:pPr>
      <w:r>
        <w:rPr>
          <w:rFonts w:hint="eastAsia" w:ascii="仿宋" w:hAnsi="仿宋" w:eastAsia="仿宋" w:cs="仿宋"/>
          <w:color w:val="auto"/>
          <w:lang w:eastAsia="zh-CN"/>
        </w:rPr>
        <w:t>说明：复印件上应加盖本单位章（自然人投标的无需盖章，需要签字）。</w:t>
      </w:r>
    </w:p>
    <w:p w14:paraId="0D29A75C">
      <w:pPr>
        <w:pStyle w:val="14"/>
        <w:ind w:left="2880"/>
        <w:outlineLvl w:val="9"/>
        <w:rPr>
          <w:color w:val="auto"/>
          <w:lang w:eastAsia="zh-CN"/>
        </w:rPr>
      </w:pPr>
    </w:p>
    <w:p w14:paraId="2899ACCA">
      <w:pPr>
        <w:pStyle w:val="37"/>
        <w:outlineLvl w:val="9"/>
        <w:rPr>
          <w:rFonts w:hint="eastAsia" w:ascii="仿宋" w:hAnsi="仿宋" w:eastAsia="仿宋" w:cs="仿宋"/>
          <w:sz w:val="24"/>
          <w:szCs w:val="24"/>
        </w:rPr>
      </w:pPr>
    </w:p>
    <w:p w14:paraId="73B8BB62">
      <w:pPr>
        <w:pStyle w:val="37"/>
        <w:outlineLvl w:val="9"/>
        <w:rPr>
          <w:rFonts w:hint="eastAsia" w:ascii="仿宋" w:hAnsi="仿宋" w:eastAsia="仿宋" w:cs="仿宋"/>
          <w:sz w:val="24"/>
          <w:szCs w:val="24"/>
        </w:rPr>
      </w:pPr>
    </w:p>
    <w:p w14:paraId="00BAC55D">
      <w:pPr>
        <w:pStyle w:val="37"/>
        <w:outlineLvl w:val="9"/>
        <w:rPr>
          <w:rFonts w:hint="eastAsia" w:ascii="仿宋" w:hAnsi="仿宋" w:eastAsia="仿宋" w:cs="仿宋"/>
          <w:sz w:val="24"/>
          <w:szCs w:val="24"/>
        </w:rPr>
      </w:pPr>
    </w:p>
    <w:p w14:paraId="70F578D5">
      <w:pPr>
        <w:pStyle w:val="37"/>
        <w:outlineLvl w:val="9"/>
        <w:rPr>
          <w:rFonts w:hint="eastAsia" w:ascii="仿宋" w:hAnsi="仿宋" w:eastAsia="仿宋" w:cs="仿宋"/>
          <w:sz w:val="24"/>
          <w:szCs w:val="24"/>
        </w:rPr>
      </w:pPr>
    </w:p>
    <w:p w14:paraId="4111F105">
      <w:pPr>
        <w:outlineLvl w:val="9"/>
        <w:rPr>
          <w:rFonts w:hint="eastAsia" w:ascii="仿宋" w:hAnsi="仿宋" w:eastAsia="仿宋" w:cs="仿宋"/>
          <w:sz w:val="24"/>
          <w:szCs w:val="24"/>
        </w:rPr>
      </w:pPr>
      <w:r>
        <w:rPr>
          <w:rFonts w:hint="eastAsia" w:ascii="仿宋" w:hAnsi="仿宋" w:eastAsia="仿宋" w:cs="仿宋"/>
          <w:sz w:val="24"/>
          <w:szCs w:val="24"/>
        </w:rPr>
        <w:br w:type="page"/>
      </w:r>
    </w:p>
    <w:p w14:paraId="09777055">
      <w:pPr>
        <w:pStyle w:val="37"/>
        <w:outlineLvl w:val="9"/>
        <w:rPr>
          <w:rFonts w:hint="eastAsia" w:ascii="仿宋" w:hAnsi="仿宋" w:eastAsia="仿宋" w:cs="仿宋"/>
          <w:b/>
          <w:bCs/>
          <w:sz w:val="24"/>
          <w:szCs w:val="24"/>
        </w:rPr>
      </w:pPr>
      <w:r>
        <w:rPr>
          <w:rFonts w:hint="eastAsia" w:ascii="仿宋" w:hAnsi="仿宋" w:eastAsia="仿宋" w:cs="仿宋"/>
          <w:b/>
          <w:bCs/>
          <w:sz w:val="24"/>
          <w:szCs w:val="24"/>
        </w:rPr>
        <w:t>附件资料：</w:t>
      </w:r>
    </w:p>
    <w:p w14:paraId="5BAEA2F3">
      <w:pPr>
        <w:bidi w:val="0"/>
        <w:jc w:val="center"/>
        <w:outlineLvl w:val="9"/>
        <w:rPr>
          <w:rFonts w:hint="eastAsia" w:ascii="仿宋" w:hAnsi="仿宋" w:eastAsia="仿宋" w:cs="仿宋"/>
          <w:sz w:val="24"/>
          <w:szCs w:val="24"/>
        </w:rPr>
      </w:pPr>
      <w:r>
        <w:rPr>
          <w:rFonts w:hint="eastAsia" w:ascii="仿宋" w:hAnsi="仿宋" w:eastAsia="仿宋" w:cs="仿宋"/>
          <w:sz w:val="24"/>
          <w:szCs w:val="24"/>
        </w:rPr>
        <w:t>关于印发中小企业划型标准规定的通知</w:t>
      </w:r>
    </w:p>
    <w:p w14:paraId="7F2FCFFA">
      <w:pPr>
        <w:pStyle w:val="37"/>
        <w:jc w:val="center"/>
        <w:outlineLvl w:val="9"/>
        <w:rPr>
          <w:rFonts w:hint="eastAsia" w:ascii="仿宋" w:hAnsi="仿宋" w:eastAsia="仿宋" w:cs="仿宋"/>
          <w:sz w:val="24"/>
          <w:szCs w:val="24"/>
        </w:rPr>
      </w:pPr>
      <w:r>
        <w:rPr>
          <w:rFonts w:hint="eastAsia" w:ascii="仿宋" w:hAnsi="仿宋" w:eastAsia="仿宋" w:cs="仿宋"/>
          <w:sz w:val="24"/>
          <w:szCs w:val="24"/>
        </w:rPr>
        <w:t>工信部联企业〔2011〕300号</w:t>
      </w:r>
    </w:p>
    <w:p w14:paraId="29A33185">
      <w:pPr>
        <w:pStyle w:val="37"/>
        <w:outlineLvl w:val="9"/>
        <w:rPr>
          <w:rFonts w:hint="eastAsia" w:ascii="仿宋" w:hAnsi="仿宋" w:eastAsia="仿宋" w:cs="仿宋"/>
          <w:sz w:val="24"/>
          <w:szCs w:val="24"/>
        </w:rPr>
      </w:pPr>
      <w:r>
        <w:rPr>
          <w:rFonts w:hint="eastAsia" w:ascii="仿宋" w:hAnsi="仿宋" w:eastAsia="仿宋" w:cs="仿宋"/>
          <w:sz w:val="24"/>
          <w:szCs w:val="24"/>
        </w:rPr>
        <w:t>各省、 自治区、直辖市人民政府，国务院各部委、各直属机构及有关单位：</w:t>
      </w:r>
    </w:p>
    <w:p w14:paraId="14F9CCDC">
      <w:pPr>
        <w:pStyle w:val="37"/>
        <w:outlineLvl w:val="9"/>
        <w:rPr>
          <w:rFonts w:hint="eastAsia" w:ascii="仿宋" w:hAnsi="仿宋" w:eastAsia="仿宋" w:cs="仿宋"/>
          <w:sz w:val="24"/>
          <w:szCs w:val="24"/>
        </w:rPr>
      </w:pPr>
      <w:r>
        <w:rPr>
          <w:rFonts w:hint="eastAsia" w:ascii="仿宋" w:hAnsi="仿宋" w:eastAsia="仿宋" w:cs="仿宋"/>
          <w:sz w:val="24"/>
          <w:szCs w:val="24"/>
        </w:rPr>
        <w:t>为贯彻落实《中华人民共和国中小企业促进法》和《国务院关于进一步促进中小企业发展的若干意见》 （国发〔2009〕36号），工业和信息化部、国家统计局、发展改革委、财政部研究制定了《中小企业划型标准规定》。经国务院同意，现印发给你们，请遵照执行。</w:t>
      </w:r>
    </w:p>
    <w:p w14:paraId="141A2C80">
      <w:pPr>
        <w:pStyle w:val="37"/>
        <w:ind w:firstLine="4677" w:firstLineChars="0"/>
        <w:jc w:val="both"/>
        <w:outlineLvl w:val="9"/>
        <w:rPr>
          <w:rFonts w:hint="eastAsia" w:ascii="仿宋" w:hAnsi="仿宋" w:eastAsia="仿宋" w:cs="仿宋"/>
          <w:sz w:val="24"/>
          <w:szCs w:val="24"/>
        </w:rPr>
      </w:pPr>
      <w:r>
        <w:rPr>
          <w:rFonts w:hint="eastAsia" w:ascii="仿宋" w:hAnsi="仿宋" w:eastAsia="仿宋" w:cs="仿宋"/>
          <w:sz w:val="24"/>
          <w:szCs w:val="24"/>
        </w:rPr>
        <w:t>工业和信息化部  国家统计局</w:t>
      </w:r>
    </w:p>
    <w:p w14:paraId="584D1C6E">
      <w:pPr>
        <w:pStyle w:val="37"/>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国家发展和改革委员会  财政部</w:t>
      </w:r>
    </w:p>
    <w:p w14:paraId="2E1DA396">
      <w:pPr>
        <w:pStyle w:val="37"/>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二○一一年六月十八日</w:t>
      </w:r>
    </w:p>
    <w:p w14:paraId="384BAD2E">
      <w:pPr>
        <w:bidi w:val="0"/>
        <w:jc w:val="center"/>
        <w:outlineLvl w:val="9"/>
        <w:rPr>
          <w:rFonts w:hint="eastAsia" w:ascii="仿宋" w:hAnsi="仿宋" w:eastAsia="仿宋" w:cs="仿宋"/>
          <w:sz w:val="24"/>
          <w:szCs w:val="24"/>
        </w:rPr>
      </w:pPr>
      <w:r>
        <w:rPr>
          <w:rFonts w:hint="eastAsia" w:ascii="仿宋" w:hAnsi="仿宋" w:eastAsia="仿宋" w:cs="仿宋"/>
          <w:sz w:val="24"/>
          <w:szCs w:val="24"/>
        </w:rPr>
        <w:t>中小企业划型标准规定</w:t>
      </w:r>
    </w:p>
    <w:p w14:paraId="0A10598C">
      <w:pPr>
        <w:pStyle w:val="37"/>
        <w:outlineLvl w:val="9"/>
        <w:rPr>
          <w:rFonts w:hint="eastAsia" w:ascii="仿宋" w:hAnsi="仿宋" w:eastAsia="仿宋" w:cs="仿宋"/>
          <w:sz w:val="24"/>
          <w:szCs w:val="24"/>
        </w:rPr>
      </w:pPr>
      <w:r>
        <w:rPr>
          <w:rFonts w:hint="eastAsia" w:ascii="仿宋" w:hAnsi="仿宋" w:eastAsia="仿宋" w:cs="仿宋"/>
          <w:sz w:val="24"/>
          <w:szCs w:val="24"/>
        </w:rPr>
        <w:t>一、根据《中华人民共和国中小企业促进法》和《国务院关于进一步促进中小企业发展的若干意见》(国发〔2009〕36号)，制定本规定。</w:t>
      </w:r>
    </w:p>
    <w:p w14:paraId="3C37BEB9">
      <w:pPr>
        <w:pStyle w:val="37"/>
        <w:outlineLvl w:val="9"/>
        <w:rPr>
          <w:rFonts w:hint="eastAsia" w:ascii="仿宋" w:hAnsi="仿宋" w:eastAsia="仿宋" w:cs="仿宋"/>
          <w:sz w:val="24"/>
          <w:szCs w:val="24"/>
        </w:rPr>
      </w:pPr>
      <w:r>
        <w:rPr>
          <w:rFonts w:hint="eastAsia" w:ascii="仿宋" w:hAnsi="仿宋" w:eastAsia="仿宋" w:cs="仿宋"/>
          <w:sz w:val="24"/>
          <w:szCs w:val="24"/>
        </w:rPr>
        <w:t>二、中小企业划分为中型、小型、微型三种类型，具体标准根据企业从业人员、营业收入、资产总额等指标，结合行业特点制定。</w:t>
      </w:r>
    </w:p>
    <w:p w14:paraId="4A7E66BA">
      <w:pPr>
        <w:pStyle w:val="37"/>
        <w:outlineLvl w:val="9"/>
        <w:rPr>
          <w:rFonts w:hint="eastAsia" w:ascii="仿宋" w:hAnsi="仿宋" w:eastAsia="仿宋" w:cs="仿宋"/>
          <w:sz w:val="24"/>
          <w:szCs w:val="24"/>
        </w:rPr>
      </w:pPr>
      <w:r>
        <w:rPr>
          <w:rFonts w:hint="eastAsia" w:ascii="仿宋" w:hAnsi="仿宋" w:eastAsia="仿宋" w:cs="仿宋"/>
          <w:sz w:val="24"/>
          <w:szCs w:val="24"/>
        </w:rPr>
        <w:t>三、本规定适用的行业包括：农、林、牧、渔业，工业（包括采矿业，制造业，电力、热力、燃气及水 生产和供应业），建筑业，批发业，零售业，交通运输业（不含铁路运输业），仓储业，邮政业，住宿业， 餐饮业，信息传输业（包括电信、互联网和相关服务），软件和信息技术服务业，房地产开发经营，物业 管理，租赁和商务服务业，其他未列明行业（包括科学研究和技术服务业，水利、环境和公共设施管理业，居民服务、修理和其他服务业，社会工作，文化、体育和娱乐业等）。</w:t>
      </w:r>
    </w:p>
    <w:p w14:paraId="2A4DDAA3">
      <w:pPr>
        <w:pStyle w:val="37"/>
        <w:outlineLvl w:val="9"/>
        <w:rPr>
          <w:rFonts w:hint="eastAsia" w:ascii="仿宋" w:hAnsi="仿宋" w:eastAsia="仿宋" w:cs="仿宋"/>
          <w:sz w:val="24"/>
          <w:szCs w:val="24"/>
        </w:rPr>
      </w:pPr>
      <w:r>
        <w:rPr>
          <w:rFonts w:hint="eastAsia" w:ascii="仿宋" w:hAnsi="仿宋" w:eastAsia="仿宋" w:cs="仿宋"/>
          <w:sz w:val="24"/>
          <w:szCs w:val="24"/>
        </w:rPr>
        <w:t>四、各行业划型标准为：</w:t>
      </w:r>
    </w:p>
    <w:p w14:paraId="4EFC167D">
      <w:pPr>
        <w:pStyle w:val="37"/>
        <w:outlineLvl w:val="9"/>
        <w:rPr>
          <w:rFonts w:hint="eastAsia" w:ascii="仿宋" w:hAnsi="仿宋" w:eastAsia="仿宋" w:cs="仿宋"/>
          <w:sz w:val="24"/>
          <w:szCs w:val="24"/>
        </w:rPr>
      </w:pPr>
      <w:r>
        <w:rPr>
          <w:rFonts w:hint="eastAsia" w:ascii="仿宋" w:hAnsi="仿宋" w:eastAsia="仿宋" w:cs="仿宋"/>
          <w:sz w:val="24"/>
          <w:szCs w:val="24"/>
        </w:rPr>
        <w:t>（一）农、林、牧、渔业。营业收入20000万元以下的为中小微型企业。其中，营业收入500万元及以上的为中型企业，营业收入50万元及以上的为小型企业，营业收入50万元以下的为微型企业。</w:t>
      </w:r>
    </w:p>
    <w:p w14:paraId="6656AD5C">
      <w:pPr>
        <w:pStyle w:val="37"/>
        <w:outlineLvl w:val="9"/>
        <w:rPr>
          <w:rFonts w:hint="eastAsia" w:ascii="仿宋" w:hAnsi="仿宋" w:eastAsia="仿宋" w:cs="仿宋"/>
          <w:sz w:val="24"/>
          <w:szCs w:val="24"/>
        </w:rPr>
      </w:pPr>
      <w:r>
        <w:rPr>
          <w:rFonts w:hint="eastAsia" w:ascii="仿宋" w:hAnsi="仿宋" w:eastAsia="仿宋" w:cs="仿宋"/>
          <w:sz w:val="24"/>
          <w:szCs w:val="24"/>
        </w:rPr>
        <w:t>（二）工业。从业人员1000人以下或营业收入40000万元以下的为中小微型企业。其中，从业人员300 人及以上，且营业收入2000万元及以上的为中型企业；从业人员20人及以上，且营业收入300万元及以上的为小型企业；从业人员20人以下或营业收入300万元以下的为微型企业。</w:t>
      </w:r>
    </w:p>
    <w:p w14:paraId="3A0E0CE0">
      <w:pPr>
        <w:pStyle w:val="37"/>
        <w:outlineLvl w:val="9"/>
        <w:rPr>
          <w:rFonts w:hint="eastAsia" w:ascii="仿宋" w:hAnsi="仿宋" w:eastAsia="仿宋" w:cs="仿宋"/>
          <w:sz w:val="24"/>
          <w:szCs w:val="24"/>
        </w:rPr>
      </w:pPr>
      <w:r>
        <w:rPr>
          <w:rFonts w:hint="eastAsia" w:ascii="仿宋" w:hAnsi="仿宋" w:eastAsia="仿宋" w:cs="仿宋"/>
          <w:sz w:val="24"/>
          <w:szCs w:val="24"/>
        </w:rPr>
        <w:t>（三）建筑业。营业收入80000万元以下或资产总额80000万元以下的为中小微型企业。其中，营业收入 6000万元及以上，且资产总额5000万元及以上的为中型企业；营业收入300万元及以上，且资产总额300万元及以上的为小型企业；营业收入300万元以下或资产总额300万元以下的为微型企业。</w:t>
      </w:r>
    </w:p>
    <w:p w14:paraId="0C7C0F4B">
      <w:pPr>
        <w:pStyle w:val="37"/>
        <w:outlineLvl w:val="9"/>
        <w:rPr>
          <w:rFonts w:hint="eastAsia" w:ascii="仿宋" w:hAnsi="仿宋" w:eastAsia="仿宋" w:cs="仿宋"/>
          <w:sz w:val="24"/>
          <w:szCs w:val="24"/>
        </w:rPr>
      </w:pPr>
      <w:r>
        <w:rPr>
          <w:rFonts w:hint="eastAsia" w:ascii="仿宋" w:hAnsi="仿宋" w:eastAsia="仿宋" w:cs="仿宋"/>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EBD734">
      <w:pPr>
        <w:pStyle w:val="37"/>
        <w:outlineLvl w:val="9"/>
        <w:rPr>
          <w:rFonts w:hint="eastAsia" w:ascii="仿宋" w:hAnsi="仿宋" w:eastAsia="仿宋" w:cs="仿宋"/>
          <w:sz w:val="24"/>
          <w:szCs w:val="24"/>
        </w:rPr>
      </w:pPr>
      <w:r>
        <w:rPr>
          <w:rFonts w:hint="eastAsia" w:ascii="仿宋" w:hAnsi="仿宋" w:eastAsia="仿宋" w:cs="仿宋"/>
          <w:sz w:val="24"/>
          <w:szCs w:val="24"/>
        </w:rPr>
        <w:t>（五）零售业。从业人员300人以下或营业收入20000万元以下的为中小微型企业。其中，从业人员50 人及以上，且营业收入500万元及以上的为中型企业；从业人员10人及以上，且营业收入100万元及以上的为小型企业；从业人员10人以下或营业收入100万元以下的为微型企业。</w:t>
      </w:r>
    </w:p>
    <w:p w14:paraId="360AB013">
      <w:pPr>
        <w:pStyle w:val="37"/>
        <w:outlineLvl w:val="9"/>
        <w:rPr>
          <w:rFonts w:hint="eastAsia" w:ascii="仿宋" w:hAnsi="仿宋" w:eastAsia="仿宋" w:cs="仿宋"/>
          <w:sz w:val="24"/>
          <w:szCs w:val="24"/>
        </w:rPr>
      </w:pPr>
      <w:r>
        <w:rPr>
          <w:rFonts w:hint="eastAsia" w:ascii="仿宋" w:hAnsi="仿宋" w:eastAsia="仿宋" w:cs="仿宋"/>
          <w:sz w:val="24"/>
          <w:szCs w:val="24"/>
        </w:rPr>
        <w:t>（六）交通运输业。从业人员1000人以下或营业收入30000万元以下的为中小微型企业。其中，从业人 员300人及以上，且营业收入3000万元及以上的为中型企业；从业人员20人及以上，且营业收入200万元及以上的为小型企业；从业人员20人以下或营业收入200万元以下的为微型企业。</w:t>
      </w:r>
    </w:p>
    <w:p w14:paraId="693C68A2">
      <w:pPr>
        <w:pStyle w:val="37"/>
        <w:outlineLvl w:val="9"/>
        <w:rPr>
          <w:rFonts w:hint="eastAsia" w:ascii="仿宋" w:hAnsi="仿宋" w:eastAsia="仿宋" w:cs="仿宋"/>
          <w:sz w:val="24"/>
          <w:szCs w:val="24"/>
        </w:rPr>
      </w:pPr>
      <w:r>
        <w:rPr>
          <w:rFonts w:hint="eastAsia" w:ascii="仿宋" w:hAnsi="仿宋" w:eastAsia="仿宋" w:cs="仿宋"/>
          <w:sz w:val="24"/>
          <w:szCs w:val="24"/>
        </w:rPr>
        <w:t>（七）仓储业。从业人员200人以下或营业收入30000万元以下的为中小微型企业。其中，从业人员100 人及以上，且营业收入1000万元及以上的为中型企业；从业人员20人及以上，且营业收入100万元及以上的为小型企业；从业人员20人以下或营业收入100万元以下的为微型企业。</w:t>
      </w:r>
    </w:p>
    <w:p w14:paraId="2D03CA5C">
      <w:pPr>
        <w:pStyle w:val="37"/>
        <w:outlineLvl w:val="9"/>
        <w:rPr>
          <w:rFonts w:hint="eastAsia" w:ascii="仿宋" w:hAnsi="仿宋" w:eastAsia="仿宋" w:cs="仿宋"/>
          <w:sz w:val="24"/>
          <w:szCs w:val="24"/>
        </w:rPr>
      </w:pPr>
      <w:r>
        <w:rPr>
          <w:rFonts w:hint="eastAsia" w:ascii="仿宋" w:hAnsi="仿宋" w:eastAsia="仿宋" w:cs="仿宋"/>
          <w:sz w:val="24"/>
          <w:szCs w:val="24"/>
        </w:rPr>
        <w:t>（八）邮政业。从业人员1000人以下或营业收入30000万元以下的为中小微型企业。其中，从业人员300 人及以上，且营业收入2000万元及以上的为中型企业；从业人员20人及以上，且营业收入100万元及以上的为小型企业；从业人员20人以下或营业收入100万元以下的为微型企业。</w:t>
      </w:r>
    </w:p>
    <w:p w14:paraId="2997908E">
      <w:pPr>
        <w:pStyle w:val="37"/>
        <w:outlineLvl w:val="9"/>
        <w:rPr>
          <w:rFonts w:hint="eastAsia" w:ascii="仿宋" w:hAnsi="仿宋" w:eastAsia="仿宋" w:cs="仿宋"/>
          <w:sz w:val="24"/>
          <w:szCs w:val="24"/>
        </w:rPr>
      </w:pPr>
      <w:r>
        <w:rPr>
          <w:rFonts w:hint="eastAsia" w:ascii="仿宋" w:hAnsi="仿宋" w:eastAsia="仿宋" w:cs="仿宋"/>
          <w:sz w:val="24"/>
          <w:szCs w:val="24"/>
        </w:rPr>
        <w:t>（九）住宿业。从业人员300人以下或营业收入10000万元以下的为中小微型企业。其中，从业人员100 人及以上，且营业收入2000万元及以上的为中型企业；从业人员10人及以上，且营业收入100万元及以上的为小型企业；从业人员10人以下或营业收入100万元以下的为微型企业。</w:t>
      </w:r>
    </w:p>
    <w:p w14:paraId="2D0104A4">
      <w:pPr>
        <w:pStyle w:val="37"/>
        <w:outlineLvl w:val="9"/>
        <w:rPr>
          <w:rFonts w:hint="eastAsia" w:ascii="仿宋" w:hAnsi="仿宋" w:eastAsia="仿宋" w:cs="仿宋"/>
          <w:sz w:val="24"/>
          <w:szCs w:val="24"/>
        </w:rPr>
      </w:pPr>
      <w:r>
        <w:rPr>
          <w:rFonts w:hint="eastAsia" w:ascii="仿宋" w:hAnsi="仿宋" w:eastAsia="仿宋" w:cs="仿宋"/>
          <w:sz w:val="24"/>
          <w:szCs w:val="24"/>
        </w:rPr>
        <w:t>（十）餐饮业。从业人员300人以下或营业收入10000万元以下的为中小微型企业。其中，从业人员100 人及以上，且营业收入2000万元及以上的为中型企业；从业人员10人及以上，且营业收入100万元及以上的为小型企业；从业人员10人以下或营业收入100万元以下的为微型企业。</w:t>
      </w:r>
    </w:p>
    <w:p w14:paraId="71DBF14D">
      <w:pPr>
        <w:pStyle w:val="37"/>
        <w:outlineLvl w:val="9"/>
        <w:rPr>
          <w:rFonts w:hint="eastAsia" w:ascii="仿宋" w:hAnsi="仿宋" w:eastAsia="仿宋" w:cs="仿宋"/>
          <w:sz w:val="24"/>
          <w:szCs w:val="24"/>
        </w:rPr>
      </w:pPr>
      <w:r>
        <w:rPr>
          <w:rFonts w:hint="eastAsia" w:ascii="仿宋" w:hAnsi="仿宋" w:eastAsia="仿宋" w:cs="仿宋"/>
          <w:sz w:val="24"/>
          <w:szCs w:val="24"/>
        </w:rPr>
        <w:t>（十一）信息传输业。从业人员2000人以下或营业收入100000万元以下的为中小微型企业。其中，从业 人员100人及以上，且营业收入1000万元及以上的为中型企业；从业人员10人及以上，且营业收入100万元</w:t>
      </w:r>
    </w:p>
    <w:p w14:paraId="378579DD">
      <w:pPr>
        <w:pStyle w:val="37"/>
        <w:outlineLvl w:val="9"/>
        <w:rPr>
          <w:rFonts w:hint="eastAsia" w:ascii="仿宋" w:hAnsi="仿宋" w:eastAsia="仿宋" w:cs="仿宋"/>
          <w:sz w:val="24"/>
          <w:szCs w:val="24"/>
        </w:rPr>
      </w:pPr>
      <w:r>
        <w:rPr>
          <w:rFonts w:hint="eastAsia" w:ascii="仿宋" w:hAnsi="仿宋" w:eastAsia="仿宋" w:cs="仿宋"/>
          <w:sz w:val="24"/>
          <w:szCs w:val="24"/>
        </w:rPr>
        <w:t>及以上的为小型企业；从业人员10人以下或营业收入100万元以下的为微型企业。</w:t>
      </w:r>
    </w:p>
    <w:p w14:paraId="2EDC5329">
      <w:pPr>
        <w:pStyle w:val="37"/>
        <w:outlineLvl w:val="9"/>
        <w:rPr>
          <w:rFonts w:hint="eastAsia" w:ascii="仿宋" w:hAnsi="仿宋" w:eastAsia="仿宋" w:cs="仿宋"/>
          <w:sz w:val="24"/>
          <w:szCs w:val="24"/>
        </w:rPr>
      </w:pPr>
      <w:r>
        <w:rPr>
          <w:rFonts w:hint="eastAsia" w:ascii="仿宋" w:hAnsi="仿宋" w:eastAsia="仿宋" w:cs="仿宋"/>
          <w:sz w:val="24"/>
          <w:szCs w:val="24"/>
        </w:rPr>
        <w:t>（十二）软件和信息技术服务业。从业人员300人以下或营业收入10000万元以下的为中小微型企业。其 中，从业人员100人及以上，且营业收入1000万元及以上的为中型企业；从业人员10人及以上，且营业收入50万元及以上的为小型企业；从业人员10人以下或营业收入50万元以下的为微型企业。</w:t>
      </w:r>
    </w:p>
    <w:p w14:paraId="71B8C066">
      <w:pPr>
        <w:pStyle w:val="37"/>
        <w:outlineLvl w:val="9"/>
        <w:rPr>
          <w:rFonts w:hint="eastAsia" w:ascii="仿宋" w:hAnsi="仿宋" w:eastAsia="仿宋" w:cs="仿宋"/>
          <w:sz w:val="24"/>
          <w:szCs w:val="24"/>
        </w:rPr>
      </w:pPr>
      <w:r>
        <w:rPr>
          <w:rFonts w:hint="eastAsia" w:ascii="仿宋" w:hAnsi="仿宋" w:eastAsia="仿宋" w:cs="仿宋"/>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B07B787">
      <w:pPr>
        <w:pStyle w:val="37"/>
        <w:outlineLvl w:val="9"/>
        <w:rPr>
          <w:rFonts w:hint="eastAsia" w:ascii="仿宋" w:hAnsi="仿宋" w:eastAsia="仿宋" w:cs="仿宋"/>
          <w:sz w:val="24"/>
          <w:szCs w:val="24"/>
        </w:rPr>
      </w:pPr>
      <w:r>
        <w:rPr>
          <w:rFonts w:hint="eastAsia" w:ascii="仿宋" w:hAnsi="仿宋" w:eastAsia="仿宋" w:cs="仿宋"/>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F0240DB">
      <w:pPr>
        <w:pStyle w:val="37"/>
        <w:outlineLvl w:val="9"/>
        <w:rPr>
          <w:rFonts w:hint="eastAsia" w:ascii="仿宋" w:hAnsi="仿宋" w:eastAsia="仿宋" w:cs="仿宋"/>
          <w:sz w:val="24"/>
          <w:szCs w:val="24"/>
        </w:rPr>
      </w:pPr>
      <w:r>
        <w:rPr>
          <w:rFonts w:hint="eastAsia" w:ascii="仿宋" w:hAnsi="仿宋" w:eastAsia="仿宋" w:cs="仿宋"/>
          <w:sz w:val="24"/>
          <w:szCs w:val="24"/>
        </w:rPr>
        <w:t>（十五）租赁和商务服务业。从业人员300人以下或资产总额120000万元以下的为中小微型企业。其中， 从业人员100人及以上，且资产总额8000万元及以上的为中型企业；从业人员10人及以上，且资产总额100万元及以上的为小型企业；从业人员10人以下或资产总额100万元以下的为微型企业。</w:t>
      </w:r>
    </w:p>
    <w:p w14:paraId="5593FE25">
      <w:pPr>
        <w:pStyle w:val="37"/>
        <w:outlineLvl w:val="9"/>
        <w:rPr>
          <w:rFonts w:hint="eastAsia" w:ascii="仿宋" w:hAnsi="仿宋" w:eastAsia="仿宋" w:cs="仿宋"/>
          <w:sz w:val="24"/>
          <w:szCs w:val="24"/>
        </w:rPr>
      </w:pPr>
      <w:r>
        <w:rPr>
          <w:rFonts w:hint="eastAsia" w:ascii="仿宋" w:hAnsi="仿宋" w:eastAsia="仿宋" w:cs="仿宋"/>
          <w:sz w:val="24"/>
          <w:szCs w:val="24"/>
        </w:rPr>
        <w:t>（十六）其他未列明行业。从业人员300人以下的为中小微型企业。其中，从业人员100人及以上的为中型企业；从业人员10人及以上的为小型企业；从业人员10人以下的为微型企业。</w:t>
      </w:r>
    </w:p>
    <w:p w14:paraId="6E8A0E26">
      <w:pPr>
        <w:pStyle w:val="37"/>
        <w:outlineLvl w:val="9"/>
        <w:rPr>
          <w:rFonts w:hint="eastAsia" w:ascii="仿宋" w:hAnsi="仿宋" w:eastAsia="仿宋" w:cs="仿宋"/>
          <w:sz w:val="24"/>
          <w:szCs w:val="24"/>
        </w:rPr>
      </w:pPr>
      <w:r>
        <w:rPr>
          <w:rFonts w:hint="eastAsia" w:ascii="仿宋" w:hAnsi="仿宋" w:eastAsia="仿宋" w:cs="仿宋"/>
          <w:sz w:val="24"/>
          <w:szCs w:val="24"/>
        </w:rPr>
        <w:t>五、企业类型的划分以统计部门的统计数据为依据。</w:t>
      </w:r>
    </w:p>
    <w:p w14:paraId="2EDB7E43">
      <w:pPr>
        <w:pStyle w:val="37"/>
        <w:outlineLvl w:val="9"/>
        <w:rPr>
          <w:rFonts w:hint="eastAsia" w:ascii="仿宋" w:hAnsi="仿宋" w:eastAsia="仿宋" w:cs="仿宋"/>
          <w:sz w:val="24"/>
          <w:szCs w:val="24"/>
        </w:rPr>
      </w:pPr>
      <w:r>
        <w:rPr>
          <w:rFonts w:hint="eastAsia" w:ascii="仿宋" w:hAnsi="仿宋" w:eastAsia="仿宋" w:cs="仿宋"/>
          <w:sz w:val="24"/>
          <w:szCs w:val="24"/>
        </w:rPr>
        <w:t>六、本规定适用于在中华人民共和国境内依法设立的各类所有制和各种组织形式的企业。个体工商户和本规定以外的行业，参照本规定进行划型。</w:t>
      </w:r>
    </w:p>
    <w:p w14:paraId="0F3CE03A">
      <w:pPr>
        <w:pStyle w:val="37"/>
        <w:outlineLvl w:val="9"/>
        <w:rPr>
          <w:rFonts w:hint="eastAsia" w:ascii="仿宋" w:hAnsi="仿宋" w:eastAsia="仿宋" w:cs="仿宋"/>
          <w:sz w:val="24"/>
          <w:szCs w:val="24"/>
        </w:rPr>
      </w:pPr>
      <w:r>
        <w:rPr>
          <w:rFonts w:hint="eastAsia" w:ascii="仿宋" w:hAnsi="仿宋" w:eastAsia="仿宋" w:cs="仿宋"/>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5109599">
      <w:pPr>
        <w:pStyle w:val="37"/>
        <w:outlineLvl w:val="9"/>
        <w:rPr>
          <w:rFonts w:hint="eastAsia" w:ascii="仿宋" w:hAnsi="仿宋" w:eastAsia="仿宋" w:cs="仿宋"/>
          <w:sz w:val="24"/>
          <w:szCs w:val="24"/>
        </w:rPr>
      </w:pPr>
      <w:r>
        <w:rPr>
          <w:rFonts w:hint="eastAsia" w:ascii="仿宋" w:hAnsi="仿宋" w:eastAsia="仿宋" w:cs="仿宋"/>
          <w:sz w:val="24"/>
          <w:szCs w:val="24"/>
        </w:rPr>
        <w:t>八、本规定由工业和信息化部、国家统计局会同有关部门根据《国民经济行业分类》修订情况和企业发展变化情况适时修订。</w:t>
      </w:r>
    </w:p>
    <w:p w14:paraId="5FF22FD2">
      <w:pPr>
        <w:pStyle w:val="37"/>
        <w:outlineLvl w:val="9"/>
        <w:rPr>
          <w:rFonts w:hint="eastAsia" w:ascii="仿宋" w:hAnsi="仿宋" w:eastAsia="仿宋" w:cs="仿宋"/>
          <w:sz w:val="24"/>
          <w:szCs w:val="24"/>
        </w:rPr>
      </w:pPr>
      <w:r>
        <w:rPr>
          <w:rFonts w:hint="eastAsia" w:ascii="仿宋" w:hAnsi="仿宋" w:eastAsia="仿宋" w:cs="仿宋"/>
          <w:sz w:val="24"/>
          <w:szCs w:val="24"/>
        </w:rPr>
        <w:t>九、本规定由工业和信息化部、国家统计局会同有关部门负责解释。</w:t>
      </w:r>
    </w:p>
    <w:p w14:paraId="6EF9429C">
      <w:pPr>
        <w:pStyle w:val="37"/>
        <w:outlineLvl w:val="9"/>
        <w:rPr>
          <w:rFonts w:hint="eastAsia" w:ascii="仿宋" w:hAnsi="仿宋" w:eastAsia="仿宋" w:cs="仿宋"/>
          <w:sz w:val="24"/>
          <w:szCs w:val="24"/>
        </w:rPr>
      </w:pPr>
      <w:r>
        <w:rPr>
          <w:rFonts w:hint="eastAsia" w:ascii="仿宋" w:hAnsi="仿宋" w:eastAsia="仿宋" w:cs="仿宋"/>
          <w:sz w:val="24"/>
          <w:szCs w:val="24"/>
        </w:rPr>
        <w:t>十、本规定自发布之日起执行，原国家经贸委、原国家计委、财政部和国家统计局2003年颁布的《中小企业标准暂行规定》同时废止。</w:t>
      </w:r>
    </w:p>
    <w:p w14:paraId="05BCA0AE">
      <w:pPr>
        <w:pStyle w:val="37"/>
        <w:outlineLvl w:val="9"/>
        <w:rPr>
          <w:rFonts w:hint="eastAsia" w:ascii="仿宋" w:hAnsi="仿宋" w:eastAsia="仿宋" w:cs="仿宋"/>
          <w:sz w:val="24"/>
          <w:szCs w:val="24"/>
        </w:rPr>
      </w:pPr>
    </w:p>
    <w:p w14:paraId="4699B3B7">
      <w:pPr>
        <w:pStyle w:val="37"/>
        <w:outlineLvl w:val="9"/>
        <w:rPr>
          <w:rFonts w:hint="eastAsia" w:ascii="仿宋" w:hAnsi="仿宋" w:eastAsia="仿宋" w:cs="仿宋"/>
          <w:sz w:val="24"/>
          <w:szCs w:val="24"/>
        </w:rPr>
      </w:pPr>
    </w:p>
    <w:p w14:paraId="484F3E4B">
      <w:pPr>
        <w:pStyle w:val="37"/>
        <w:outlineLvl w:val="9"/>
        <w:rPr>
          <w:rFonts w:hint="eastAsia" w:ascii="仿宋" w:hAnsi="仿宋" w:eastAsia="仿宋" w:cs="仿宋"/>
          <w:sz w:val="24"/>
          <w:szCs w:val="24"/>
        </w:rPr>
      </w:pPr>
    </w:p>
    <w:p w14:paraId="342AAE53">
      <w:pPr>
        <w:pStyle w:val="14"/>
        <w:ind w:left="0" w:leftChars="0" w:firstLine="0" w:firstLineChars="0"/>
        <w:rPr>
          <w:color w:val="auto"/>
          <w:lang w:eastAsia="zh-CN"/>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汉仪仿宋简">
    <w:altName w:val="仿宋"/>
    <w:panose1 w:val="02010609000101010101"/>
    <w:charset w:val="86"/>
    <w:family w:val="auto"/>
    <w:pitch w:val="default"/>
    <w:sig w:usb0="00000000" w:usb1="00000000" w:usb2="00000002"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A9C4D">
    <w:pPr>
      <w:pStyle w:val="17"/>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1E05BF"/>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2F1E05BF"/>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20938">
    <w:pPr>
      <w:pStyle w:val="17"/>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E5C6C6">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60E5C6C6">
                    <w:pPr>
                      <w:pStyle w:val="17"/>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D570B">
    <w:pPr>
      <w:pStyle w:val="17"/>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26D39B">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FNE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J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lxTREMQIAAGMEAAAOAAAAAAAAAAEAIAAAAB8BAABkcnMvZTJvRG9jLnhtbFBLBQYA&#10;AAAABgAGAFkBAADCBQAAAAA=&#10;">
              <v:fill on="f" focussize="0,0"/>
              <v:stroke on="f" weight="0.5pt"/>
              <v:imagedata o:title=""/>
              <o:lock v:ext="edit" aspectratio="f"/>
              <v:textbox inset="0mm,0mm,0mm,0mm" style="mso-fit-shape-to-text:t;">
                <w:txbxContent>
                  <w:p w14:paraId="7626D39B">
                    <w:pPr>
                      <w:pStyle w:val="17"/>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06306987">
    <w:pPr>
      <w:pStyle w:val="17"/>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CE84A">
    <w:pPr>
      <w:pStyle w:val="17"/>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68ECD6">
                          <w:pPr>
                            <w:pStyle w:val="1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1D68ECD6">
                    <w:pPr>
                      <w:pStyle w:val="1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F9FE">
    <w:pPr>
      <w:pStyle w:val="19"/>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D9FC">
    <w:pPr>
      <w:pStyle w:val="19"/>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70862">
    <w:pPr>
      <w:pStyle w:val="19"/>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F2110428"/>
    <w:multiLevelType w:val="singleLevel"/>
    <w:tmpl w:val="F2110428"/>
    <w:lvl w:ilvl="0" w:tentative="0">
      <w:start w:val="6"/>
      <w:numFmt w:val="chineseCounting"/>
      <w:suff w:val="nothing"/>
      <w:lvlText w:val="%1、"/>
      <w:lvlJc w:val="left"/>
      <w:rPr>
        <w:rFonts w:hint="eastAsia"/>
      </w:rPr>
    </w:lvl>
  </w:abstractNum>
  <w:abstractNum w:abstractNumId="2">
    <w:nsid w:val="FBC2AB46"/>
    <w:multiLevelType w:val="singleLevel"/>
    <w:tmpl w:val="FBC2AB46"/>
    <w:lvl w:ilvl="0" w:tentative="0">
      <w:start w:val="3"/>
      <w:numFmt w:val="chineseCounting"/>
      <w:suff w:val="nothing"/>
      <w:lvlText w:val="%1、"/>
      <w:lvlJc w:val="left"/>
      <w:rPr>
        <w:rFonts w:hint="eastAsia"/>
      </w:rPr>
    </w:lvl>
  </w:abstractNum>
  <w:abstractNum w:abstractNumId="3">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5"/>
  </w:num>
  <w:num w:numId="3">
    <w:abstractNumId w:val="6"/>
  </w:num>
  <w:num w:numId="4">
    <w:abstractNumId w:val="4"/>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wZDYyMzkyMzhhMGNjZDRmZDBmZmE3ZmJjMWI4ODQifQ=="/>
  </w:docVars>
  <w:rsids>
    <w:rsidRoot w:val="430832B2"/>
    <w:rsid w:val="00036274"/>
    <w:rsid w:val="000E7277"/>
    <w:rsid w:val="00153D08"/>
    <w:rsid w:val="001909B2"/>
    <w:rsid w:val="00232484"/>
    <w:rsid w:val="004259D8"/>
    <w:rsid w:val="00461E17"/>
    <w:rsid w:val="00471CA4"/>
    <w:rsid w:val="00562077"/>
    <w:rsid w:val="00597163"/>
    <w:rsid w:val="005D4E0B"/>
    <w:rsid w:val="00643BE3"/>
    <w:rsid w:val="006761BB"/>
    <w:rsid w:val="006D00E3"/>
    <w:rsid w:val="0076445C"/>
    <w:rsid w:val="008276FA"/>
    <w:rsid w:val="008849F7"/>
    <w:rsid w:val="008D1783"/>
    <w:rsid w:val="009143D6"/>
    <w:rsid w:val="00A329DF"/>
    <w:rsid w:val="00A75CA8"/>
    <w:rsid w:val="00AA277B"/>
    <w:rsid w:val="00AB0B74"/>
    <w:rsid w:val="00AF420A"/>
    <w:rsid w:val="00BA4013"/>
    <w:rsid w:val="00C26A7F"/>
    <w:rsid w:val="00C377E4"/>
    <w:rsid w:val="00C57AF5"/>
    <w:rsid w:val="00C74FD6"/>
    <w:rsid w:val="00D00791"/>
    <w:rsid w:val="00D00D67"/>
    <w:rsid w:val="00D03DFD"/>
    <w:rsid w:val="00D84377"/>
    <w:rsid w:val="00DE0124"/>
    <w:rsid w:val="00E56748"/>
    <w:rsid w:val="00EB29FB"/>
    <w:rsid w:val="00ED05CA"/>
    <w:rsid w:val="00F050C2"/>
    <w:rsid w:val="00F70359"/>
    <w:rsid w:val="00FB6C7A"/>
    <w:rsid w:val="011A7771"/>
    <w:rsid w:val="0123584C"/>
    <w:rsid w:val="014631E4"/>
    <w:rsid w:val="014A06FC"/>
    <w:rsid w:val="014F6266"/>
    <w:rsid w:val="01546E4A"/>
    <w:rsid w:val="01E44B68"/>
    <w:rsid w:val="01EE1C57"/>
    <w:rsid w:val="020F7B83"/>
    <w:rsid w:val="02524A6E"/>
    <w:rsid w:val="02614ACA"/>
    <w:rsid w:val="02E7054D"/>
    <w:rsid w:val="03120DC1"/>
    <w:rsid w:val="03152839"/>
    <w:rsid w:val="034F2B48"/>
    <w:rsid w:val="03531E23"/>
    <w:rsid w:val="035508BA"/>
    <w:rsid w:val="03B1713F"/>
    <w:rsid w:val="042A106A"/>
    <w:rsid w:val="04E169CA"/>
    <w:rsid w:val="050F221F"/>
    <w:rsid w:val="051E7B81"/>
    <w:rsid w:val="0540137B"/>
    <w:rsid w:val="055661F0"/>
    <w:rsid w:val="0591547A"/>
    <w:rsid w:val="05CE725F"/>
    <w:rsid w:val="05D26519"/>
    <w:rsid w:val="05E15A61"/>
    <w:rsid w:val="05E43238"/>
    <w:rsid w:val="06141E47"/>
    <w:rsid w:val="06210DD1"/>
    <w:rsid w:val="062E44A1"/>
    <w:rsid w:val="06385AA9"/>
    <w:rsid w:val="063B7194"/>
    <w:rsid w:val="06493FC1"/>
    <w:rsid w:val="068C17B1"/>
    <w:rsid w:val="068F23C3"/>
    <w:rsid w:val="06A20D46"/>
    <w:rsid w:val="072C60C0"/>
    <w:rsid w:val="073826E5"/>
    <w:rsid w:val="074F6B51"/>
    <w:rsid w:val="08253C96"/>
    <w:rsid w:val="08323FEC"/>
    <w:rsid w:val="085D5AE7"/>
    <w:rsid w:val="086504F8"/>
    <w:rsid w:val="08863C2F"/>
    <w:rsid w:val="08E8360B"/>
    <w:rsid w:val="08FA5444"/>
    <w:rsid w:val="091D420B"/>
    <w:rsid w:val="09231976"/>
    <w:rsid w:val="093F2ABC"/>
    <w:rsid w:val="095073FA"/>
    <w:rsid w:val="096E506D"/>
    <w:rsid w:val="09B17236"/>
    <w:rsid w:val="09E92566"/>
    <w:rsid w:val="0A007485"/>
    <w:rsid w:val="0A06531B"/>
    <w:rsid w:val="0A226110"/>
    <w:rsid w:val="0A271261"/>
    <w:rsid w:val="0A51727D"/>
    <w:rsid w:val="0A622E54"/>
    <w:rsid w:val="0A982D0F"/>
    <w:rsid w:val="0AEC1713"/>
    <w:rsid w:val="0AFE7394"/>
    <w:rsid w:val="0B1E6F5E"/>
    <w:rsid w:val="0B213EE8"/>
    <w:rsid w:val="0B2F3756"/>
    <w:rsid w:val="0B472137"/>
    <w:rsid w:val="0B50723E"/>
    <w:rsid w:val="0B5E1C97"/>
    <w:rsid w:val="0B641CFB"/>
    <w:rsid w:val="0B941400"/>
    <w:rsid w:val="0B9E39F1"/>
    <w:rsid w:val="0BA66282"/>
    <w:rsid w:val="0BB54396"/>
    <w:rsid w:val="0BF26C44"/>
    <w:rsid w:val="0C1429D4"/>
    <w:rsid w:val="0C1E558E"/>
    <w:rsid w:val="0CB56FAB"/>
    <w:rsid w:val="0D533015"/>
    <w:rsid w:val="0D593F1E"/>
    <w:rsid w:val="0D9030DE"/>
    <w:rsid w:val="0D9378B6"/>
    <w:rsid w:val="0E3E1813"/>
    <w:rsid w:val="0E7B1344"/>
    <w:rsid w:val="0EB977F0"/>
    <w:rsid w:val="0F631EBA"/>
    <w:rsid w:val="0FA22205"/>
    <w:rsid w:val="10015291"/>
    <w:rsid w:val="10685029"/>
    <w:rsid w:val="10D96120"/>
    <w:rsid w:val="11390DA8"/>
    <w:rsid w:val="114227C7"/>
    <w:rsid w:val="116457F1"/>
    <w:rsid w:val="12326DC2"/>
    <w:rsid w:val="12392131"/>
    <w:rsid w:val="124B311E"/>
    <w:rsid w:val="12614426"/>
    <w:rsid w:val="12891287"/>
    <w:rsid w:val="130308CA"/>
    <w:rsid w:val="1312560D"/>
    <w:rsid w:val="132C218A"/>
    <w:rsid w:val="13486102"/>
    <w:rsid w:val="13D55805"/>
    <w:rsid w:val="13F500CA"/>
    <w:rsid w:val="13F84D28"/>
    <w:rsid w:val="142B46CE"/>
    <w:rsid w:val="14513B82"/>
    <w:rsid w:val="14602089"/>
    <w:rsid w:val="14841E5F"/>
    <w:rsid w:val="14953EB8"/>
    <w:rsid w:val="14A32AD4"/>
    <w:rsid w:val="14AD4D52"/>
    <w:rsid w:val="14CD6092"/>
    <w:rsid w:val="1525173B"/>
    <w:rsid w:val="153674A4"/>
    <w:rsid w:val="153C6A85"/>
    <w:rsid w:val="15447E34"/>
    <w:rsid w:val="156D1711"/>
    <w:rsid w:val="159F732A"/>
    <w:rsid w:val="15C31338"/>
    <w:rsid w:val="15DC0BC8"/>
    <w:rsid w:val="15E839EB"/>
    <w:rsid w:val="16010E59"/>
    <w:rsid w:val="16504077"/>
    <w:rsid w:val="167B61DA"/>
    <w:rsid w:val="16CA45FA"/>
    <w:rsid w:val="171F0B4E"/>
    <w:rsid w:val="172577D0"/>
    <w:rsid w:val="173761B3"/>
    <w:rsid w:val="178644DD"/>
    <w:rsid w:val="17881C02"/>
    <w:rsid w:val="17B20254"/>
    <w:rsid w:val="17EB3771"/>
    <w:rsid w:val="18FE29CF"/>
    <w:rsid w:val="1910625E"/>
    <w:rsid w:val="19140E78"/>
    <w:rsid w:val="19445F08"/>
    <w:rsid w:val="19791440"/>
    <w:rsid w:val="19896869"/>
    <w:rsid w:val="198D3D53"/>
    <w:rsid w:val="199F3A59"/>
    <w:rsid w:val="19C72DC1"/>
    <w:rsid w:val="19D24BCD"/>
    <w:rsid w:val="1A463753"/>
    <w:rsid w:val="1A68214F"/>
    <w:rsid w:val="1A6A7BF0"/>
    <w:rsid w:val="1A6C043C"/>
    <w:rsid w:val="1AA14F3E"/>
    <w:rsid w:val="1AB8732E"/>
    <w:rsid w:val="1ACD57BB"/>
    <w:rsid w:val="1B09565B"/>
    <w:rsid w:val="1B2938B4"/>
    <w:rsid w:val="1B3867B7"/>
    <w:rsid w:val="1B3917D2"/>
    <w:rsid w:val="1B526E30"/>
    <w:rsid w:val="1B5A42F2"/>
    <w:rsid w:val="1B666231"/>
    <w:rsid w:val="1B671EFB"/>
    <w:rsid w:val="1B6E1AFC"/>
    <w:rsid w:val="1BA46EB4"/>
    <w:rsid w:val="1BCA4DEA"/>
    <w:rsid w:val="1BE65325"/>
    <w:rsid w:val="1BEA5C68"/>
    <w:rsid w:val="1BF54431"/>
    <w:rsid w:val="1C154FA2"/>
    <w:rsid w:val="1C6731C0"/>
    <w:rsid w:val="1C752C38"/>
    <w:rsid w:val="1C770BAC"/>
    <w:rsid w:val="1C8812E8"/>
    <w:rsid w:val="1CBF4223"/>
    <w:rsid w:val="1CC048D1"/>
    <w:rsid w:val="1CFF3DC8"/>
    <w:rsid w:val="1D004366"/>
    <w:rsid w:val="1D28001A"/>
    <w:rsid w:val="1D6F5759"/>
    <w:rsid w:val="1D88621E"/>
    <w:rsid w:val="1DA35988"/>
    <w:rsid w:val="1DD16EF4"/>
    <w:rsid w:val="1DD65CC8"/>
    <w:rsid w:val="1DDE4B7D"/>
    <w:rsid w:val="1E435DE1"/>
    <w:rsid w:val="1E6813A9"/>
    <w:rsid w:val="1E6D1634"/>
    <w:rsid w:val="1E9C398E"/>
    <w:rsid w:val="1EB458DE"/>
    <w:rsid w:val="1ECE4F82"/>
    <w:rsid w:val="1EE5064C"/>
    <w:rsid w:val="1F5903F9"/>
    <w:rsid w:val="1F5B26D6"/>
    <w:rsid w:val="1F6007D8"/>
    <w:rsid w:val="1F6D08CF"/>
    <w:rsid w:val="1FB748C5"/>
    <w:rsid w:val="203828DD"/>
    <w:rsid w:val="20746CEC"/>
    <w:rsid w:val="20931C4F"/>
    <w:rsid w:val="209D4381"/>
    <w:rsid w:val="20F3403C"/>
    <w:rsid w:val="218454A5"/>
    <w:rsid w:val="21F7470F"/>
    <w:rsid w:val="222073F7"/>
    <w:rsid w:val="222A0391"/>
    <w:rsid w:val="2250591D"/>
    <w:rsid w:val="22561186"/>
    <w:rsid w:val="22965E6B"/>
    <w:rsid w:val="22AE28BF"/>
    <w:rsid w:val="22C2713E"/>
    <w:rsid w:val="22D700DE"/>
    <w:rsid w:val="22F917C9"/>
    <w:rsid w:val="23226B91"/>
    <w:rsid w:val="23463622"/>
    <w:rsid w:val="235B1AD6"/>
    <w:rsid w:val="23874BA3"/>
    <w:rsid w:val="239D69FC"/>
    <w:rsid w:val="23CE1A7B"/>
    <w:rsid w:val="23F70746"/>
    <w:rsid w:val="245B2E54"/>
    <w:rsid w:val="24B931D1"/>
    <w:rsid w:val="24CC35FF"/>
    <w:rsid w:val="25002F8D"/>
    <w:rsid w:val="2506545C"/>
    <w:rsid w:val="25546BA5"/>
    <w:rsid w:val="25550156"/>
    <w:rsid w:val="256D43FD"/>
    <w:rsid w:val="25FB512C"/>
    <w:rsid w:val="26204460"/>
    <w:rsid w:val="262476C4"/>
    <w:rsid w:val="262B2929"/>
    <w:rsid w:val="267D2FA7"/>
    <w:rsid w:val="26995AE5"/>
    <w:rsid w:val="26D37563"/>
    <w:rsid w:val="27054D57"/>
    <w:rsid w:val="27076EF2"/>
    <w:rsid w:val="273677D8"/>
    <w:rsid w:val="274B4345"/>
    <w:rsid w:val="2759752E"/>
    <w:rsid w:val="27641FEC"/>
    <w:rsid w:val="27BC56C1"/>
    <w:rsid w:val="283D072F"/>
    <w:rsid w:val="286A598B"/>
    <w:rsid w:val="286B44D3"/>
    <w:rsid w:val="289C366A"/>
    <w:rsid w:val="28F05E4B"/>
    <w:rsid w:val="29040935"/>
    <w:rsid w:val="290D2D52"/>
    <w:rsid w:val="290F6532"/>
    <w:rsid w:val="291C049E"/>
    <w:rsid w:val="291F0973"/>
    <w:rsid w:val="29384AB9"/>
    <w:rsid w:val="294E1863"/>
    <w:rsid w:val="29EC3DAC"/>
    <w:rsid w:val="29F20F87"/>
    <w:rsid w:val="2A015314"/>
    <w:rsid w:val="2A2953D2"/>
    <w:rsid w:val="2A6F2C28"/>
    <w:rsid w:val="2AB303AA"/>
    <w:rsid w:val="2ADC5AFD"/>
    <w:rsid w:val="2AE40947"/>
    <w:rsid w:val="2AE56C24"/>
    <w:rsid w:val="2AF23A16"/>
    <w:rsid w:val="2AF552B4"/>
    <w:rsid w:val="2AF9470D"/>
    <w:rsid w:val="2B2A724C"/>
    <w:rsid w:val="2B6D6F0D"/>
    <w:rsid w:val="2B762634"/>
    <w:rsid w:val="2B97636B"/>
    <w:rsid w:val="2C302A48"/>
    <w:rsid w:val="2CFC183D"/>
    <w:rsid w:val="2D1B0C53"/>
    <w:rsid w:val="2D261D28"/>
    <w:rsid w:val="2D380A40"/>
    <w:rsid w:val="2D475908"/>
    <w:rsid w:val="2D7E66F1"/>
    <w:rsid w:val="2D95546D"/>
    <w:rsid w:val="2DB43A1E"/>
    <w:rsid w:val="2DC773DC"/>
    <w:rsid w:val="2DF1140A"/>
    <w:rsid w:val="2E1B0C2F"/>
    <w:rsid w:val="2E2D19AE"/>
    <w:rsid w:val="2E3662A3"/>
    <w:rsid w:val="2E5F51AF"/>
    <w:rsid w:val="2E764B34"/>
    <w:rsid w:val="2F265E4E"/>
    <w:rsid w:val="2FA50B1C"/>
    <w:rsid w:val="2FAD33C2"/>
    <w:rsid w:val="309F3022"/>
    <w:rsid w:val="30C01044"/>
    <w:rsid w:val="30CE72A7"/>
    <w:rsid w:val="31440D43"/>
    <w:rsid w:val="315C1262"/>
    <w:rsid w:val="31C16EF9"/>
    <w:rsid w:val="31C54436"/>
    <w:rsid w:val="31DE4CF4"/>
    <w:rsid w:val="32387E25"/>
    <w:rsid w:val="32560D2E"/>
    <w:rsid w:val="328F5FEE"/>
    <w:rsid w:val="33441668"/>
    <w:rsid w:val="335B1D88"/>
    <w:rsid w:val="335C76C1"/>
    <w:rsid w:val="33647DF9"/>
    <w:rsid w:val="33954F41"/>
    <w:rsid w:val="339A61A5"/>
    <w:rsid w:val="34346FDB"/>
    <w:rsid w:val="34364798"/>
    <w:rsid w:val="3464452F"/>
    <w:rsid w:val="34AC63E7"/>
    <w:rsid w:val="34D66156"/>
    <w:rsid w:val="34E56399"/>
    <w:rsid w:val="34F903B8"/>
    <w:rsid w:val="351A6043"/>
    <w:rsid w:val="35427B0F"/>
    <w:rsid w:val="356B5D1D"/>
    <w:rsid w:val="357F49FA"/>
    <w:rsid w:val="35CF32F3"/>
    <w:rsid w:val="35E850DA"/>
    <w:rsid w:val="36A4475E"/>
    <w:rsid w:val="36AA5E0A"/>
    <w:rsid w:val="36CA0C5E"/>
    <w:rsid w:val="371C74DF"/>
    <w:rsid w:val="372E04CB"/>
    <w:rsid w:val="374E6478"/>
    <w:rsid w:val="37520F41"/>
    <w:rsid w:val="3762161D"/>
    <w:rsid w:val="378679C0"/>
    <w:rsid w:val="378F65A8"/>
    <w:rsid w:val="37A12630"/>
    <w:rsid w:val="37AC319E"/>
    <w:rsid w:val="37AE6B1F"/>
    <w:rsid w:val="37D44BCF"/>
    <w:rsid w:val="38083993"/>
    <w:rsid w:val="380F260F"/>
    <w:rsid w:val="386D368C"/>
    <w:rsid w:val="38895400"/>
    <w:rsid w:val="38BD4DB8"/>
    <w:rsid w:val="38C56C0D"/>
    <w:rsid w:val="38DB5751"/>
    <w:rsid w:val="38DE52AC"/>
    <w:rsid w:val="391A24A3"/>
    <w:rsid w:val="394A14BD"/>
    <w:rsid w:val="399227EF"/>
    <w:rsid w:val="39A77BA6"/>
    <w:rsid w:val="39C07B4A"/>
    <w:rsid w:val="3A101352"/>
    <w:rsid w:val="3A1273C6"/>
    <w:rsid w:val="3A5E2E76"/>
    <w:rsid w:val="3A6D6A80"/>
    <w:rsid w:val="3AC32CD9"/>
    <w:rsid w:val="3AE06945"/>
    <w:rsid w:val="3B015EE0"/>
    <w:rsid w:val="3B1339F6"/>
    <w:rsid w:val="3B7F7C46"/>
    <w:rsid w:val="3BDE19D1"/>
    <w:rsid w:val="3C850B8E"/>
    <w:rsid w:val="3C893FAF"/>
    <w:rsid w:val="3C8F7316"/>
    <w:rsid w:val="3CA827C1"/>
    <w:rsid w:val="3CAD59EE"/>
    <w:rsid w:val="3CDA4418"/>
    <w:rsid w:val="3D361E88"/>
    <w:rsid w:val="3D38095E"/>
    <w:rsid w:val="3D723DD3"/>
    <w:rsid w:val="3D751F42"/>
    <w:rsid w:val="3D9B7F3D"/>
    <w:rsid w:val="3DA87F4F"/>
    <w:rsid w:val="3DC10F1A"/>
    <w:rsid w:val="3E6246F2"/>
    <w:rsid w:val="3F224345"/>
    <w:rsid w:val="3F6A3151"/>
    <w:rsid w:val="3F874C1D"/>
    <w:rsid w:val="403F2E01"/>
    <w:rsid w:val="40585637"/>
    <w:rsid w:val="40814B23"/>
    <w:rsid w:val="408E72C3"/>
    <w:rsid w:val="408E7BCF"/>
    <w:rsid w:val="40AB15B8"/>
    <w:rsid w:val="40B26236"/>
    <w:rsid w:val="40C14C05"/>
    <w:rsid w:val="41224713"/>
    <w:rsid w:val="416359C8"/>
    <w:rsid w:val="41681350"/>
    <w:rsid w:val="416F668A"/>
    <w:rsid w:val="419378A9"/>
    <w:rsid w:val="419F6662"/>
    <w:rsid w:val="41A72D03"/>
    <w:rsid w:val="41BC55E0"/>
    <w:rsid w:val="41BF069E"/>
    <w:rsid w:val="420B7389"/>
    <w:rsid w:val="423563C7"/>
    <w:rsid w:val="42C57370"/>
    <w:rsid w:val="42D71A17"/>
    <w:rsid w:val="430832B2"/>
    <w:rsid w:val="43144276"/>
    <w:rsid w:val="43264088"/>
    <w:rsid w:val="43333AFF"/>
    <w:rsid w:val="434966C0"/>
    <w:rsid w:val="43603D96"/>
    <w:rsid w:val="43672D9B"/>
    <w:rsid w:val="437C4518"/>
    <w:rsid w:val="43900453"/>
    <w:rsid w:val="43997819"/>
    <w:rsid w:val="43B2708B"/>
    <w:rsid w:val="43CA332A"/>
    <w:rsid w:val="43CB7C06"/>
    <w:rsid w:val="43CE514A"/>
    <w:rsid w:val="43F26816"/>
    <w:rsid w:val="445769C9"/>
    <w:rsid w:val="44637696"/>
    <w:rsid w:val="44740DA7"/>
    <w:rsid w:val="44C7578F"/>
    <w:rsid w:val="44D31AB8"/>
    <w:rsid w:val="44F00B6E"/>
    <w:rsid w:val="45111167"/>
    <w:rsid w:val="4517597F"/>
    <w:rsid w:val="4522457C"/>
    <w:rsid w:val="453F6A38"/>
    <w:rsid w:val="45442C68"/>
    <w:rsid w:val="454815E5"/>
    <w:rsid w:val="457C2033"/>
    <w:rsid w:val="45ED51BC"/>
    <w:rsid w:val="45FA370C"/>
    <w:rsid w:val="46080375"/>
    <w:rsid w:val="460A3EB2"/>
    <w:rsid w:val="466A125B"/>
    <w:rsid w:val="467A7A27"/>
    <w:rsid w:val="46994235"/>
    <w:rsid w:val="46A2549B"/>
    <w:rsid w:val="46A95479"/>
    <w:rsid w:val="46B856BC"/>
    <w:rsid w:val="46F77B89"/>
    <w:rsid w:val="470628CB"/>
    <w:rsid w:val="4743767B"/>
    <w:rsid w:val="4757256C"/>
    <w:rsid w:val="47F15329"/>
    <w:rsid w:val="48605A7F"/>
    <w:rsid w:val="48710218"/>
    <w:rsid w:val="487B3318"/>
    <w:rsid w:val="48B93029"/>
    <w:rsid w:val="49726A4B"/>
    <w:rsid w:val="49757894"/>
    <w:rsid w:val="4A076C56"/>
    <w:rsid w:val="4A431F7F"/>
    <w:rsid w:val="4A624766"/>
    <w:rsid w:val="4A711501"/>
    <w:rsid w:val="4AAD01EC"/>
    <w:rsid w:val="4AAF0341"/>
    <w:rsid w:val="4ADE5F63"/>
    <w:rsid w:val="4AE253FD"/>
    <w:rsid w:val="4AEB42B2"/>
    <w:rsid w:val="4B097E96"/>
    <w:rsid w:val="4B105AC6"/>
    <w:rsid w:val="4B263996"/>
    <w:rsid w:val="4B4B6AFE"/>
    <w:rsid w:val="4B7B64DF"/>
    <w:rsid w:val="4BA10E14"/>
    <w:rsid w:val="4BAD77B9"/>
    <w:rsid w:val="4BB73B85"/>
    <w:rsid w:val="4BF478AD"/>
    <w:rsid w:val="4C17384D"/>
    <w:rsid w:val="4C257A37"/>
    <w:rsid w:val="4C4E5451"/>
    <w:rsid w:val="4C64712B"/>
    <w:rsid w:val="4C700EF1"/>
    <w:rsid w:val="4C760354"/>
    <w:rsid w:val="4D0305B0"/>
    <w:rsid w:val="4D7F6F33"/>
    <w:rsid w:val="4DF50B78"/>
    <w:rsid w:val="4DF570E6"/>
    <w:rsid w:val="4DFA480C"/>
    <w:rsid w:val="4E15367F"/>
    <w:rsid w:val="4E6938E7"/>
    <w:rsid w:val="4E6A5759"/>
    <w:rsid w:val="4E701DC0"/>
    <w:rsid w:val="4E93713A"/>
    <w:rsid w:val="4EBB21ED"/>
    <w:rsid w:val="4ECA741E"/>
    <w:rsid w:val="4EF851EF"/>
    <w:rsid w:val="4F006719"/>
    <w:rsid w:val="4F2E489B"/>
    <w:rsid w:val="4F4C72E9"/>
    <w:rsid w:val="4F5166AD"/>
    <w:rsid w:val="4F5D25FD"/>
    <w:rsid w:val="4F643265"/>
    <w:rsid w:val="4F741231"/>
    <w:rsid w:val="4F8052EF"/>
    <w:rsid w:val="4FB41D44"/>
    <w:rsid w:val="4FB93303"/>
    <w:rsid w:val="4FBC32D6"/>
    <w:rsid w:val="50105D76"/>
    <w:rsid w:val="50397007"/>
    <w:rsid w:val="50AB648E"/>
    <w:rsid w:val="50B27620"/>
    <w:rsid w:val="50BF6E81"/>
    <w:rsid w:val="50FF0870"/>
    <w:rsid w:val="513D513B"/>
    <w:rsid w:val="513F080C"/>
    <w:rsid w:val="517B177C"/>
    <w:rsid w:val="518E2B89"/>
    <w:rsid w:val="52654DCD"/>
    <w:rsid w:val="52662470"/>
    <w:rsid w:val="52734B8D"/>
    <w:rsid w:val="5274459D"/>
    <w:rsid w:val="52DA541F"/>
    <w:rsid w:val="5306542C"/>
    <w:rsid w:val="5336489E"/>
    <w:rsid w:val="533662E6"/>
    <w:rsid w:val="53390376"/>
    <w:rsid w:val="533C1C56"/>
    <w:rsid w:val="536203AC"/>
    <w:rsid w:val="53842532"/>
    <w:rsid w:val="53FF4927"/>
    <w:rsid w:val="540A24A6"/>
    <w:rsid w:val="541D6439"/>
    <w:rsid w:val="5421450D"/>
    <w:rsid w:val="542D593B"/>
    <w:rsid w:val="546A09A4"/>
    <w:rsid w:val="546E0331"/>
    <w:rsid w:val="54846008"/>
    <w:rsid w:val="549E4143"/>
    <w:rsid w:val="54FF5A92"/>
    <w:rsid w:val="552535BC"/>
    <w:rsid w:val="553813F1"/>
    <w:rsid w:val="557E3F74"/>
    <w:rsid w:val="55821076"/>
    <w:rsid w:val="56493792"/>
    <w:rsid w:val="56777341"/>
    <w:rsid w:val="56D402F0"/>
    <w:rsid w:val="572F4B71"/>
    <w:rsid w:val="575329D5"/>
    <w:rsid w:val="57706630"/>
    <w:rsid w:val="579E0408"/>
    <w:rsid w:val="57C2639A"/>
    <w:rsid w:val="57D8796C"/>
    <w:rsid w:val="583C0F42"/>
    <w:rsid w:val="58C370A9"/>
    <w:rsid w:val="58F20481"/>
    <w:rsid w:val="594015B1"/>
    <w:rsid w:val="59554FEC"/>
    <w:rsid w:val="595A0DC1"/>
    <w:rsid w:val="596D4A2C"/>
    <w:rsid w:val="599B0EFC"/>
    <w:rsid w:val="59BD150F"/>
    <w:rsid w:val="5A130C2C"/>
    <w:rsid w:val="5A296CEE"/>
    <w:rsid w:val="5A39563D"/>
    <w:rsid w:val="5AE0581C"/>
    <w:rsid w:val="5AE96334"/>
    <w:rsid w:val="5B156068"/>
    <w:rsid w:val="5B184523"/>
    <w:rsid w:val="5B31213F"/>
    <w:rsid w:val="5B5F738D"/>
    <w:rsid w:val="5BA54009"/>
    <w:rsid w:val="5BD43EFD"/>
    <w:rsid w:val="5BE43388"/>
    <w:rsid w:val="5C0768C4"/>
    <w:rsid w:val="5C2C297C"/>
    <w:rsid w:val="5C643EC4"/>
    <w:rsid w:val="5C7F0D04"/>
    <w:rsid w:val="5CCF1148"/>
    <w:rsid w:val="5CD53D28"/>
    <w:rsid w:val="5CE2363E"/>
    <w:rsid w:val="5CF718B7"/>
    <w:rsid w:val="5D0460DC"/>
    <w:rsid w:val="5D2366CB"/>
    <w:rsid w:val="5D3331A6"/>
    <w:rsid w:val="5D8A153C"/>
    <w:rsid w:val="5D99194B"/>
    <w:rsid w:val="5DDC2722"/>
    <w:rsid w:val="5DE1497B"/>
    <w:rsid w:val="5E135BA1"/>
    <w:rsid w:val="5E1D1079"/>
    <w:rsid w:val="5E211941"/>
    <w:rsid w:val="5E6D59C3"/>
    <w:rsid w:val="5E9341CF"/>
    <w:rsid w:val="5E9C0CBE"/>
    <w:rsid w:val="5EDA6373"/>
    <w:rsid w:val="5EF46D8B"/>
    <w:rsid w:val="5F5A15AE"/>
    <w:rsid w:val="5F9C1BC7"/>
    <w:rsid w:val="5FFB68ED"/>
    <w:rsid w:val="601F4136"/>
    <w:rsid w:val="60200102"/>
    <w:rsid w:val="6022031E"/>
    <w:rsid w:val="602A68DF"/>
    <w:rsid w:val="6075117A"/>
    <w:rsid w:val="60AA3EE7"/>
    <w:rsid w:val="60AA69DE"/>
    <w:rsid w:val="61183C2B"/>
    <w:rsid w:val="611C2181"/>
    <w:rsid w:val="617D1400"/>
    <w:rsid w:val="61903A3C"/>
    <w:rsid w:val="61C24BFD"/>
    <w:rsid w:val="62AF1C11"/>
    <w:rsid w:val="634A483E"/>
    <w:rsid w:val="637A3FCD"/>
    <w:rsid w:val="639551AF"/>
    <w:rsid w:val="639E1616"/>
    <w:rsid w:val="63A85637"/>
    <w:rsid w:val="63C51B85"/>
    <w:rsid w:val="642B45E0"/>
    <w:rsid w:val="645E34C9"/>
    <w:rsid w:val="64604EAC"/>
    <w:rsid w:val="64740A1C"/>
    <w:rsid w:val="64805FF8"/>
    <w:rsid w:val="64D7429C"/>
    <w:rsid w:val="64E93872"/>
    <w:rsid w:val="65434447"/>
    <w:rsid w:val="65D200F0"/>
    <w:rsid w:val="65F04443"/>
    <w:rsid w:val="65F73581"/>
    <w:rsid w:val="65F95E0A"/>
    <w:rsid w:val="66457796"/>
    <w:rsid w:val="66A5387A"/>
    <w:rsid w:val="66AD6611"/>
    <w:rsid w:val="66C2621A"/>
    <w:rsid w:val="66CD6B5E"/>
    <w:rsid w:val="66D82907"/>
    <w:rsid w:val="67466057"/>
    <w:rsid w:val="67470482"/>
    <w:rsid w:val="67656B1B"/>
    <w:rsid w:val="679542C8"/>
    <w:rsid w:val="67AE419D"/>
    <w:rsid w:val="67B22635"/>
    <w:rsid w:val="67BE74C9"/>
    <w:rsid w:val="67EE6D37"/>
    <w:rsid w:val="683769EB"/>
    <w:rsid w:val="684F37DE"/>
    <w:rsid w:val="68A71DA9"/>
    <w:rsid w:val="68B2669E"/>
    <w:rsid w:val="68D31B4E"/>
    <w:rsid w:val="68E22B52"/>
    <w:rsid w:val="68EB131E"/>
    <w:rsid w:val="69182A19"/>
    <w:rsid w:val="69274DD3"/>
    <w:rsid w:val="69764EE6"/>
    <w:rsid w:val="698C50B9"/>
    <w:rsid w:val="698E1753"/>
    <w:rsid w:val="69D47128"/>
    <w:rsid w:val="69EE62B3"/>
    <w:rsid w:val="69F07ED0"/>
    <w:rsid w:val="69FE3890"/>
    <w:rsid w:val="69FE414B"/>
    <w:rsid w:val="6A10379F"/>
    <w:rsid w:val="6A547AC3"/>
    <w:rsid w:val="6A7A0A2B"/>
    <w:rsid w:val="6A7F636D"/>
    <w:rsid w:val="6A9F255F"/>
    <w:rsid w:val="6ADE7537"/>
    <w:rsid w:val="6B133F99"/>
    <w:rsid w:val="6B221B0E"/>
    <w:rsid w:val="6B426B13"/>
    <w:rsid w:val="6B9419A4"/>
    <w:rsid w:val="6BC4672D"/>
    <w:rsid w:val="6C0C37DA"/>
    <w:rsid w:val="6C3222CB"/>
    <w:rsid w:val="6C364F34"/>
    <w:rsid w:val="6C3A4520"/>
    <w:rsid w:val="6C4A0BE0"/>
    <w:rsid w:val="6C6204DD"/>
    <w:rsid w:val="6C6D1DC3"/>
    <w:rsid w:val="6C7543E1"/>
    <w:rsid w:val="6C7D42B4"/>
    <w:rsid w:val="6C8A3E98"/>
    <w:rsid w:val="6C963B87"/>
    <w:rsid w:val="6CA96079"/>
    <w:rsid w:val="6CAC1F8A"/>
    <w:rsid w:val="6CAD0F6F"/>
    <w:rsid w:val="6CC30793"/>
    <w:rsid w:val="6CC81EA4"/>
    <w:rsid w:val="6D37776E"/>
    <w:rsid w:val="6D4D393B"/>
    <w:rsid w:val="6D69517B"/>
    <w:rsid w:val="6DD644F6"/>
    <w:rsid w:val="6DF12EF4"/>
    <w:rsid w:val="6DF901E4"/>
    <w:rsid w:val="6EC8214A"/>
    <w:rsid w:val="6F176B74"/>
    <w:rsid w:val="6F1976C8"/>
    <w:rsid w:val="6F344690"/>
    <w:rsid w:val="6F382A27"/>
    <w:rsid w:val="6F404482"/>
    <w:rsid w:val="6F9208F0"/>
    <w:rsid w:val="6FFC5967"/>
    <w:rsid w:val="6FFE5F86"/>
    <w:rsid w:val="70021CEB"/>
    <w:rsid w:val="70302799"/>
    <w:rsid w:val="703412AA"/>
    <w:rsid w:val="704838FD"/>
    <w:rsid w:val="707F6878"/>
    <w:rsid w:val="709119F6"/>
    <w:rsid w:val="70AF7F0C"/>
    <w:rsid w:val="70D16063"/>
    <w:rsid w:val="70F562D7"/>
    <w:rsid w:val="713D64DC"/>
    <w:rsid w:val="71941D4C"/>
    <w:rsid w:val="71B11502"/>
    <w:rsid w:val="71C64881"/>
    <w:rsid w:val="71F7318A"/>
    <w:rsid w:val="721A3870"/>
    <w:rsid w:val="7237402F"/>
    <w:rsid w:val="72873F22"/>
    <w:rsid w:val="728E35F1"/>
    <w:rsid w:val="729B55C0"/>
    <w:rsid w:val="72DB435C"/>
    <w:rsid w:val="72EC194C"/>
    <w:rsid w:val="72F24901"/>
    <w:rsid w:val="72FF622E"/>
    <w:rsid w:val="731750C1"/>
    <w:rsid w:val="737C6513"/>
    <w:rsid w:val="739641CD"/>
    <w:rsid w:val="73F76C73"/>
    <w:rsid w:val="73F950CC"/>
    <w:rsid w:val="746135D3"/>
    <w:rsid w:val="74B017A6"/>
    <w:rsid w:val="74C9106A"/>
    <w:rsid w:val="74DF1EE2"/>
    <w:rsid w:val="75050A3D"/>
    <w:rsid w:val="753541F8"/>
    <w:rsid w:val="75477675"/>
    <w:rsid w:val="756E14B8"/>
    <w:rsid w:val="75781DD0"/>
    <w:rsid w:val="75824D9D"/>
    <w:rsid w:val="759C397F"/>
    <w:rsid w:val="75AB1C93"/>
    <w:rsid w:val="761B163F"/>
    <w:rsid w:val="761F3505"/>
    <w:rsid w:val="76486327"/>
    <w:rsid w:val="76810114"/>
    <w:rsid w:val="7693471C"/>
    <w:rsid w:val="76E41762"/>
    <w:rsid w:val="76E46ECE"/>
    <w:rsid w:val="77051815"/>
    <w:rsid w:val="7712634F"/>
    <w:rsid w:val="7717316E"/>
    <w:rsid w:val="77603777"/>
    <w:rsid w:val="77901BB9"/>
    <w:rsid w:val="779B3C6B"/>
    <w:rsid w:val="77AB5706"/>
    <w:rsid w:val="77C7479C"/>
    <w:rsid w:val="78211D8C"/>
    <w:rsid w:val="787B3EF7"/>
    <w:rsid w:val="787D26D8"/>
    <w:rsid w:val="788E3223"/>
    <w:rsid w:val="78E06AB0"/>
    <w:rsid w:val="792C5912"/>
    <w:rsid w:val="794669D3"/>
    <w:rsid w:val="798E0318"/>
    <w:rsid w:val="79AF62F8"/>
    <w:rsid w:val="7A1E525A"/>
    <w:rsid w:val="7A1F0FD2"/>
    <w:rsid w:val="7A1F7224"/>
    <w:rsid w:val="7A326EC1"/>
    <w:rsid w:val="7A831952"/>
    <w:rsid w:val="7AC415A1"/>
    <w:rsid w:val="7AD93877"/>
    <w:rsid w:val="7BF04E4E"/>
    <w:rsid w:val="7BF53DED"/>
    <w:rsid w:val="7BFC0690"/>
    <w:rsid w:val="7C1D50F5"/>
    <w:rsid w:val="7C6106D5"/>
    <w:rsid w:val="7C6151AF"/>
    <w:rsid w:val="7CBE043E"/>
    <w:rsid w:val="7CC540BD"/>
    <w:rsid w:val="7D363C2B"/>
    <w:rsid w:val="7D3B4375"/>
    <w:rsid w:val="7D402C4C"/>
    <w:rsid w:val="7D423759"/>
    <w:rsid w:val="7D605B8A"/>
    <w:rsid w:val="7D695F1A"/>
    <w:rsid w:val="7D7B29C4"/>
    <w:rsid w:val="7DD956AA"/>
    <w:rsid w:val="7DF33F09"/>
    <w:rsid w:val="7E2D5B39"/>
    <w:rsid w:val="7E42351F"/>
    <w:rsid w:val="7E5106EB"/>
    <w:rsid w:val="7E9E06D8"/>
    <w:rsid w:val="7ED160D1"/>
    <w:rsid w:val="7EDB5E10"/>
    <w:rsid w:val="7F0F44D4"/>
    <w:rsid w:val="7F132979"/>
    <w:rsid w:val="7F2B4D67"/>
    <w:rsid w:val="7F9F5AC1"/>
    <w:rsid w:val="7FD04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72" w:lineRule="auto"/>
      <w:outlineLvl w:val="3"/>
    </w:pPr>
    <w:rPr>
      <w:rFonts w:ascii="Cambria" w:hAnsi="Cambria" w:eastAsia="宋体" w:cs="Times New Roman"/>
      <w:b/>
      <w:bCs/>
      <w:sz w:val="28"/>
      <w:szCs w:val="28"/>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pPr>
    <w:rPr>
      <w:rFonts w:ascii="宋体"/>
      <w:szCs w:val="20"/>
    </w:rPr>
  </w:style>
  <w:style w:type="paragraph" w:styleId="7">
    <w:name w:val="toa heading"/>
    <w:basedOn w:val="1"/>
    <w:next w:val="1"/>
    <w:qFormat/>
    <w:uiPriority w:val="0"/>
    <w:pPr>
      <w:spacing w:before="120"/>
    </w:pPr>
    <w:rPr>
      <w:rFonts w:ascii="Cambria" w:hAnsi="Cambria"/>
      <w:szCs w:val="20"/>
    </w:rPr>
  </w:style>
  <w:style w:type="paragraph" w:styleId="8">
    <w:name w:val="annotation text"/>
    <w:basedOn w:val="1"/>
    <w:qFormat/>
    <w:uiPriority w:val="0"/>
    <w:pPr>
      <w:jc w:val="left"/>
    </w:pPr>
  </w:style>
  <w:style w:type="paragraph" w:styleId="9">
    <w:name w:val="Body Text"/>
    <w:basedOn w:val="1"/>
    <w:next w:val="10"/>
    <w:qFormat/>
    <w:uiPriority w:val="99"/>
    <w:pPr>
      <w:numPr>
        <w:ilvl w:val="0"/>
        <w:numId w:val="1"/>
      </w:numPr>
      <w:tabs>
        <w:tab w:val="clear" w:pos="780"/>
      </w:tabs>
      <w:ind w:left="0" w:firstLine="0"/>
    </w:pPr>
    <w:rPr>
      <w:rFonts w:ascii="黑体" w:eastAsia="黑体"/>
      <w:sz w:val="22"/>
    </w:rPr>
  </w:style>
  <w:style w:type="paragraph" w:styleId="10">
    <w:name w:val="Quote"/>
    <w:basedOn w:val="1"/>
    <w:next w:val="1"/>
    <w:qFormat/>
    <w:uiPriority w:val="0"/>
    <w:pPr>
      <w:wordWrap w:val="0"/>
      <w:spacing w:before="200" w:after="160"/>
      <w:ind w:left="864" w:right="864"/>
      <w:jc w:val="center"/>
    </w:pPr>
    <w:rPr>
      <w:rFonts w:ascii="Calibri" w:hAnsi="Calibri"/>
      <w:i/>
    </w:rPr>
  </w:style>
  <w:style w:type="paragraph" w:styleId="11">
    <w:name w:val="Body Text Indent"/>
    <w:basedOn w:val="1"/>
    <w:autoRedefine/>
    <w:qFormat/>
    <w:uiPriority w:val="0"/>
    <w:pPr>
      <w:spacing w:after="120"/>
      <w:ind w:left="200" w:leftChars="200"/>
    </w:pPr>
  </w:style>
  <w:style w:type="paragraph" w:styleId="12">
    <w:name w:val="toc 5"/>
    <w:basedOn w:val="1"/>
    <w:next w:val="1"/>
    <w:qFormat/>
    <w:uiPriority w:val="0"/>
    <w:pPr>
      <w:ind w:left="1680" w:leftChars="800"/>
    </w:pPr>
  </w:style>
  <w:style w:type="paragraph" w:styleId="13">
    <w:name w:val="Plain Text"/>
    <w:basedOn w:val="1"/>
    <w:next w:val="14"/>
    <w:autoRedefine/>
    <w:qFormat/>
    <w:uiPriority w:val="0"/>
    <w:rPr>
      <w:rFonts w:ascii="宋体"/>
      <w:szCs w:val="20"/>
      <w:u w:color="000000"/>
    </w:rPr>
  </w:style>
  <w:style w:type="paragraph" w:styleId="14">
    <w:name w:val="index 7"/>
    <w:basedOn w:val="1"/>
    <w:next w:val="1"/>
    <w:autoRedefine/>
    <w:qFormat/>
    <w:uiPriority w:val="0"/>
    <w:pPr>
      <w:ind w:left="1200" w:leftChars="1200"/>
    </w:pPr>
    <w:rPr>
      <w:color w:val="auto"/>
      <w:kern w:val="2"/>
    </w:rPr>
  </w:style>
  <w:style w:type="paragraph" w:styleId="15">
    <w:name w:val="Date"/>
    <w:basedOn w:val="1"/>
    <w:next w:val="1"/>
    <w:qFormat/>
    <w:uiPriority w:val="0"/>
    <w:rPr>
      <w:rFonts w:ascii="Arial" w:hAnsi="Arial" w:eastAsia="仿宋_GB2312"/>
      <w:sz w:val="32"/>
      <w:szCs w:val="20"/>
      <w:u w:color="000000"/>
    </w:rPr>
  </w:style>
  <w:style w:type="paragraph" w:styleId="16">
    <w:name w:val="Balloon Text"/>
    <w:basedOn w:val="1"/>
    <w:autoRedefine/>
    <w:qFormat/>
    <w:uiPriority w:val="0"/>
    <w:rPr>
      <w:sz w:val="18"/>
      <w:szCs w:val="18"/>
    </w:rPr>
  </w:style>
  <w:style w:type="paragraph" w:styleId="17">
    <w:name w:val="footer"/>
    <w:basedOn w:val="1"/>
    <w:autoRedefine/>
    <w:qFormat/>
    <w:uiPriority w:val="0"/>
    <w:pPr>
      <w:tabs>
        <w:tab w:val="center" w:pos="4153"/>
        <w:tab w:val="right" w:pos="8306"/>
      </w:tabs>
      <w:snapToGrid w:val="0"/>
    </w:pPr>
    <w:rPr>
      <w:sz w:val="18"/>
    </w:rPr>
  </w:style>
  <w:style w:type="paragraph" w:styleId="18">
    <w:name w:val="envelope return"/>
    <w:basedOn w:val="1"/>
    <w:qFormat/>
    <w:uiPriority w:val="0"/>
    <w:pPr>
      <w:snapToGrid w:val="0"/>
    </w:pPr>
    <w:rPr>
      <w:rFonts w:ascii="Arial" w:hAnsi="Arial"/>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toc 1"/>
    <w:basedOn w:val="1"/>
    <w:next w:val="1"/>
    <w:autoRedefine/>
    <w:qFormat/>
    <w:uiPriority w:val="39"/>
  </w:style>
  <w:style w:type="paragraph" w:styleId="21">
    <w:name w:val="footnote text"/>
    <w:basedOn w:val="1"/>
    <w:autoRedefine/>
    <w:semiHidden/>
    <w:unhideWhenUsed/>
    <w:qFormat/>
    <w:uiPriority w:val="99"/>
    <w:pPr>
      <w:snapToGrid w:val="0"/>
    </w:pPr>
    <w:rPr>
      <w:sz w:val="18"/>
      <w:szCs w:val="18"/>
    </w:rPr>
  </w:style>
  <w:style w:type="paragraph" w:styleId="22">
    <w:name w:val="toc 2"/>
    <w:basedOn w:val="1"/>
    <w:next w:val="1"/>
    <w:autoRedefine/>
    <w:qFormat/>
    <w:uiPriority w:val="39"/>
    <w:pPr>
      <w:ind w:left="200" w:leftChars="200"/>
    </w:pPr>
  </w:style>
  <w:style w:type="paragraph" w:styleId="23">
    <w:name w:val="Body Text 2"/>
    <w:basedOn w:val="1"/>
    <w:qFormat/>
    <w:uiPriority w:val="0"/>
    <w:pPr>
      <w:tabs>
        <w:tab w:val="left" w:pos="0"/>
      </w:tabs>
      <w:spacing w:line="400" w:lineRule="atLeast"/>
    </w:pPr>
    <w:rPr>
      <w:rFonts w:ascii="Arial" w:hAnsi="Arial"/>
    </w:rPr>
  </w:style>
  <w:style w:type="paragraph" w:styleId="24">
    <w:name w:val="Normal (Web)"/>
    <w:basedOn w:val="1"/>
    <w:autoRedefine/>
    <w:qFormat/>
    <w:uiPriority w:val="99"/>
    <w:pPr>
      <w:widowControl/>
    </w:pPr>
    <w:rPr>
      <w:rFonts w:ascii="宋体" w:hAnsi="宋体" w:eastAsia="宋体" w:cs="宋体"/>
    </w:rPr>
  </w:style>
  <w:style w:type="paragraph" w:styleId="25">
    <w:name w:val="Title"/>
    <w:basedOn w:val="1"/>
    <w:next w:val="1"/>
    <w:autoRedefine/>
    <w:qFormat/>
    <w:uiPriority w:val="0"/>
    <w:pPr>
      <w:spacing w:before="240" w:after="60"/>
      <w:jc w:val="center"/>
      <w:outlineLvl w:val="0"/>
    </w:pPr>
    <w:rPr>
      <w:rFonts w:ascii="Cambria" w:hAnsi="Cambria"/>
      <w:b/>
      <w:bCs/>
      <w:sz w:val="32"/>
      <w:szCs w:val="32"/>
    </w:rPr>
  </w:style>
  <w:style w:type="paragraph" w:styleId="26">
    <w:name w:val="Body Text First Indent"/>
    <w:basedOn w:val="9"/>
    <w:next w:val="27"/>
    <w:autoRedefine/>
    <w:unhideWhenUsed/>
    <w:qFormat/>
    <w:uiPriority w:val="99"/>
    <w:pPr>
      <w:tabs>
        <w:tab w:val="left" w:pos="567"/>
        <w:tab w:val="left" w:pos="780"/>
      </w:tabs>
      <w:ind w:firstLine="420" w:firstLineChars="100"/>
    </w:pPr>
  </w:style>
  <w:style w:type="paragraph" w:styleId="27">
    <w:name w:val="Body Text First Indent 2"/>
    <w:basedOn w:val="11"/>
    <w:autoRedefine/>
    <w:qFormat/>
    <w:uiPriority w:val="0"/>
    <w:pPr>
      <w:ind w:firstLine="420" w:firstLineChars="200"/>
    </w:p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Hyperlink"/>
    <w:autoRedefine/>
    <w:qFormat/>
    <w:uiPriority w:val="99"/>
    <w:rPr>
      <w:color w:val="0000FF"/>
      <w:u w:val="single"/>
    </w:rPr>
  </w:style>
  <w:style w:type="character" w:styleId="33">
    <w:name w:val="footnote reference"/>
    <w:basedOn w:val="30"/>
    <w:autoRedefine/>
    <w:semiHidden/>
    <w:unhideWhenUsed/>
    <w:qFormat/>
    <w:uiPriority w:val="99"/>
    <w:rPr>
      <w:vertAlign w:val="superscript"/>
    </w:rPr>
  </w:style>
  <w:style w:type="paragraph" w:customStyle="1" w:styleId="34">
    <w:name w:val="_Style 2"/>
    <w:basedOn w:val="2"/>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5">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6">
    <w:name w:val="样式 样式 左侧:  2 字符 + 左侧:  0.85 厘米 首行缩进:  2 字符1"/>
    <w:basedOn w:val="1"/>
    <w:qFormat/>
    <w:uiPriority w:val="0"/>
    <w:pPr>
      <w:ind w:left="482" w:firstLine="200" w:firstLineChars="200"/>
    </w:pPr>
    <w:rPr>
      <w:rFonts w:cs="宋体"/>
      <w:szCs w:val="20"/>
    </w:rPr>
  </w:style>
  <w:style w:type="paragraph" w:customStyle="1" w:styleId="37">
    <w:name w:val="正文格式"/>
    <w:basedOn w:val="1"/>
    <w:autoRedefine/>
    <w:qFormat/>
    <w:uiPriority w:val="99"/>
    <w:pPr>
      <w:widowControl/>
      <w:adjustRightInd w:val="0"/>
      <w:snapToGrid w:val="0"/>
      <w:spacing w:line="400" w:lineRule="atLeast"/>
      <w:ind w:firstLine="482"/>
      <w:textAlignment w:val="baseline"/>
    </w:pPr>
  </w:style>
  <w:style w:type="paragraph" w:customStyle="1" w:styleId="38">
    <w:name w:val="文档正文"/>
    <w:basedOn w:val="6"/>
    <w:qFormat/>
    <w:uiPriority w:val="0"/>
    <w:pPr>
      <w:spacing w:line="360" w:lineRule="auto"/>
    </w:pPr>
    <w:rPr>
      <w:rFonts w:hAnsi="宋体"/>
      <w:b/>
      <w:bCs/>
    </w:rPr>
  </w:style>
  <w:style w:type="paragraph" w:customStyle="1" w:styleId="3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41">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42">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3">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44">
    <w:name w:val="Table caption|1"/>
    <w:basedOn w:val="1"/>
    <w:autoRedefine/>
    <w:qFormat/>
    <w:uiPriority w:val="0"/>
    <w:rPr>
      <w:rFonts w:ascii="宋体" w:hAnsi="宋体" w:eastAsia="宋体" w:cs="宋体"/>
      <w:sz w:val="22"/>
      <w:szCs w:val="22"/>
      <w:lang w:val="zh-TW" w:eastAsia="zh-TW" w:bidi="zh-TW"/>
    </w:rPr>
  </w:style>
  <w:style w:type="paragraph" w:customStyle="1" w:styleId="45">
    <w:name w:val="Table Paragraph"/>
    <w:basedOn w:val="1"/>
    <w:qFormat/>
    <w:uiPriority w:val="1"/>
    <w:pPr>
      <w:autoSpaceDE w:val="0"/>
      <w:autoSpaceDN w:val="0"/>
      <w:adjustRightInd w:val="0"/>
    </w:pPr>
    <w:rPr>
      <w:rFonts w:eastAsia="宋体"/>
    </w:rPr>
  </w:style>
  <w:style w:type="paragraph" w:customStyle="1" w:styleId="46">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7">
    <w:name w:val="图例"/>
    <w:basedOn w:val="1"/>
    <w:qFormat/>
    <w:uiPriority w:val="0"/>
    <w:pPr>
      <w:spacing w:before="120" w:after="120" w:line="360" w:lineRule="auto"/>
      <w:jc w:val="center"/>
    </w:pPr>
    <w:rPr>
      <w:rFonts w:eastAsia="仿宋_GB2312"/>
      <w:b/>
    </w:rPr>
  </w:style>
  <w:style w:type="paragraph" w:customStyle="1" w:styleId="48">
    <w:name w:val="WPS Plain"/>
    <w:qFormat/>
    <w:uiPriority w:val="0"/>
    <w:rPr>
      <w:rFonts w:ascii="Times New Roman" w:hAnsi="Times New Roman" w:eastAsia="宋体" w:cs="Times New Roman"/>
      <w:lang w:val="en-US" w:eastAsia="zh-CN" w:bidi="ar-SA"/>
    </w:rPr>
  </w:style>
  <w:style w:type="paragraph" w:customStyle="1" w:styleId="49">
    <w:name w:val="样式 左侧:  0 厘米 悬挂缩进: 2.5 字符"/>
    <w:basedOn w:val="1"/>
    <w:qFormat/>
    <w:uiPriority w:val="0"/>
    <w:pPr>
      <w:ind w:left="525" w:hanging="525" w:hangingChars="250"/>
    </w:pPr>
    <w:rPr>
      <w:szCs w:val="20"/>
    </w:rPr>
  </w:style>
  <w:style w:type="character" w:customStyle="1" w:styleId="50">
    <w:name w:val="font11"/>
    <w:basedOn w:val="30"/>
    <w:qFormat/>
    <w:uiPriority w:val="0"/>
    <w:rPr>
      <w:rFonts w:ascii="Calibri" w:hAnsi="Calibri" w:cs="Calibri"/>
      <w:color w:val="000000"/>
      <w:sz w:val="20"/>
      <w:szCs w:val="20"/>
      <w:u w:val="none"/>
    </w:rPr>
  </w:style>
  <w:style w:type="paragraph" w:styleId="51">
    <w:name w:val="List Paragraph"/>
    <w:basedOn w:val="1"/>
    <w:qFormat/>
    <w:uiPriority w:val="0"/>
    <w:pPr>
      <w:widowControl/>
      <w:ind w:firstLine="420" w:firstLineChars="200"/>
    </w:pPr>
  </w:style>
  <w:style w:type="paragraph" w:customStyle="1" w:styleId="52">
    <w:name w:val="列出段落1"/>
    <w:basedOn w:val="1"/>
    <w:qFormat/>
    <w:uiPriority w:val="34"/>
    <w:pPr>
      <w:ind w:firstLine="420" w:firstLineChars="200"/>
    </w:pPr>
  </w:style>
  <w:style w:type="table" w:customStyle="1" w:styleId="53">
    <w:name w:val="Table Normal"/>
    <w:semiHidden/>
    <w:unhideWhenUsed/>
    <w:qFormat/>
    <w:uiPriority w:val="0"/>
    <w:tblPr>
      <w:tblCellMar>
        <w:top w:w="0" w:type="dxa"/>
        <w:left w:w="0" w:type="dxa"/>
        <w:bottom w:w="0" w:type="dxa"/>
        <w:right w:w="0" w:type="dxa"/>
      </w:tblCellMar>
    </w:tblPr>
  </w:style>
  <w:style w:type="paragraph" w:customStyle="1" w:styleId="54">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55">
    <w:name w:val="Body text|4"/>
    <w:basedOn w:val="1"/>
    <w:qFormat/>
    <w:uiPriority w:val="0"/>
    <w:pPr>
      <w:spacing w:after="580"/>
    </w:pPr>
    <w:rPr>
      <w:rFonts w:ascii="MingLiU" w:hAnsi="MingLiU" w:eastAsia="MingLiU" w:cs="MingLiU"/>
      <w:color w:val="00005D"/>
      <w:sz w:val="56"/>
      <w:szCs w:val="56"/>
      <w:lang w:val="zh-TW" w:eastAsia="zh-TW" w:bidi="zh-TW"/>
    </w:rPr>
  </w:style>
  <w:style w:type="character" w:customStyle="1" w:styleId="56">
    <w:name w:val="font91"/>
    <w:basedOn w:val="30"/>
    <w:autoRedefine/>
    <w:qFormat/>
    <w:uiPriority w:val="0"/>
    <w:rPr>
      <w:rFonts w:hint="eastAsia" w:ascii="宋体" w:hAnsi="宋体" w:eastAsia="宋体" w:cs="宋体"/>
      <w:color w:val="000000"/>
      <w:sz w:val="22"/>
      <w:szCs w:val="22"/>
      <w:u w:val="none"/>
      <w:vertAlign w:val="superscript"/>
    </w:rPr>
  </w:style>
  <w:style w:type="paragraph" w:customStyle="1" w:styleId="57">
    <w:name w:val="首行缩进"/>
    <w:basedOn w:val="1"/>
    <w:autoRedefine/>
    <w:qFormat/>
    <w:uiPriority w:val="0"/>
    <w:pPr>
      <w:spacing w:line="360" w:lineRule="auto"/>
      <w:ind w:firstLine="480" w:firstLineChars="200"/>
    </w:pPr>
    <w:rPr>
      <w:rFonts w:ascii="Calibri" w:hAnsi="Calibri" w:cs="Times New Roman"/>
      <w:sz w:val="24"/>
      <w:szCs w:val="22"/>
      <w:lang w:val="zh-CN"/>
    </w:rPr>
  </w:style>
  <w:style w:type="paragraph" w:customStyle="1" w:styleId="5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59">
    <w:name w:val="标题 5（有编号）（绿盟科技）"/>
    <w:basedOn w:val="1"/>
    <w:next w:val="58"/>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0">
    <w:name w:val="正文首行缩进 21"/>
    <w:basedOn w:val="61"/>
    <w:next w:val="1"/>
    <w:autoRedefine/>
    <w:qFormat/>
    <w:uiPriority w:val="0"/>
    <w:pPr>
      <w:ind w:firstLine="420"/>
    </w:pPr>
  </w:style>
  <w:style w:type="paragraph" w:customStyle="1" w:styleId="61">
    <w:name w:val="正文文本缩进1"/>
    <w:basedOn w:val="1"/>
    <w:next w:val="1"/>
    <w:autoRedefine/>
    <w:unhideWhenUsed/>
    <w:qFormat/>
    <w:uiPriority w:val="99"/>
    <w:pPr>
      <w:spacing w:line="400" w:lineRule="exact"/>
      <w:ind w:firstLine="540"/>
    </w:pPr>
    <w:rPr>
      <w:sz w:val="24"/>
    </w:rPr>
  </w:style>
  <w:style w:type="character" w:customStyle="1" w:styleId="62">
    <w:name w:val="引用 字符1"/>
    <w:basedOn w:val="30"/>
    <w:autoRedefine/>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paragraph" w:customStyle="1" w:styleId="6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118</Pages>
  <Words>26631</Words>
  <Characters>28409</Characters>
  <Lines>389</Lines>
  <Paragraphs>109</Paragraphs>
  <TotalTime>66</TotalTime>
  <ScaleCrop>false</ScaleCrop>
  <LinksUpToDate>false</LinksUpToDate>
  <CharactersWithSpaces>29767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huawei</cp:lastModifiedBy>
  <cp:lastPrinted>2025-02-27T02:27:00Z</cp:lastPrinted>
  <dcterms:modified xsi:type="dcterms:W3CDTF">2025-02-28T08:17:06Z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8A637BDBC2FE4049BDA3B7D97AED97D5_13</vt:lpwstr>
  </property>
  <property fmtid="{D5CDD505-2E9C-101B-9397-08002B2CF9AE}" pid="4" name="KSOTemplateDocerSaveRecord">
    <vt:lpwstr>eyJoZGlkIjoiYWI3N2U3M2IzOWM3MmEwNGFlMDMzNzg4ODVkNTA4OTQifQ==</vt:lpwstr>
  </property>
</Properties>
</file>