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38030E">
      <w:pPr>
        <w:bidi w:val="0"/>
        <w:rPr>
          <w:rFonts w:hint="eastAsia" w:eastAsia="宋体"/>
          <w:color w:val="auto"/>
          <w:highlight w:val="none"/>
          <w:lang w:val="en-US" w:eastAsia="zh-CN"/>
        </w:rPr>
      </w:pPr>
      <w:r>
        <w:rPr>
          <w:rFonts w:hint="eastAsia"/>
          <w:color w:val="auto"/>
          <w:highlight w:val="none"/>
          <w:lang w:val="en-US" w:eastAsia="zh-CN"/>
        </w:rPr>
        <w:t xml:space="preserve"> </w:t>
      </w:r>
    </w:p>
    <w:p w14:paraId="5E2E41D1">
      <w:pPr>
        <w:pStyle w:val="27"/>
        <w:ind w:left="0" w:leftChars="0" w:firstLine="0" w:firstLineChars="0"/>
        <w:jc w:val="center"/>
        <w:rPr>
          <w:rFonts w:hint="default"/>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 阿图什市农业防灾减灾体系建设项目    </w:t>
      </w:r>
    </w:p>
    <w:p w14:paraId="701EC8BA">
      <w:pPr>
        <w:pStyle w:val="53"/>
        <w:rPr>
          <w:rFonts w:hint="default"/>
          <w:color w:val="auto"/>
          <w:highlight w:val="none"/>
          <w:lang w:val="en-US" w:eastAsia="zh-CN"/>
        </w:rPr>
      </w:pPr>
    </w:p>
    <w:p w14:paraId="3028BA69">
      <w:pPr>
        <w:widowControl/>
        <w:tabs>
          <w:tab w:val="left" w:pos="6013"/>
        </w:tabs>
        <w:autoSpaceDE w:val="0"/>
        <w:autoSpaceDN w:val="0"/>
        <w:ind w:right="-26"/>
        <w:jc w:val="center"/>
        <w:textAlignment w:val="bottom"/>
        <w:rPr>
          <w:rFonts w:hint="eastAsia" w:ascii="宋体" w:hAnsi="宋体" w:cs="宋体"/>
          <w:b/>
          <w:bCs/>
          <w:color w:val="auto"/>
          <w:kern w:val="0"/>
          <w:sz w:val="32"/>
          <w:szCs w:val="32"/>
          <w:highlight w:val="none"/>
          <w:shd w:val="clear" w:color="auto" w:fill="FFFFFF"/>
        </w:rPr>
      </w:pPr>
    </w:p>
    <w:p w14:paraId="3DE2C6CF">
      <w:pPr>
        <w:widowControl/>
        <w:tabs>
          <w:tab w:val="left" w:pos="6013"/>
        </w:tabs>
        <w:autoSpaceDE w:val="0"/>
        <w:autoSpaceDN w:val="0"/>
        <w:ind w:right="-26"/>
        <w:jc w:val="center"/>
        <w:textAlignment w:val="bottom"/>
        <w:rPr>
          <w:rFonts w:hint="default" w:ascii="宋体" w:hAnsi="宋体" w:cs="宋体"/>
          <w:b/>
          <w:bCs/>
          <w:color w:val="auto"/>
          <w:kern w:val="0"/>
          <w:sz w:val="32"/>
          <w:szCs w:val="32"/>
          <w:highlight w:val="none"/>
          <w:shd w:val="clear" w:color="auto" w:fill="FFFFFF"/>
          <w:lang w:val="en-US" w:eastAsia="zh-CN"/>
        </w:rPr>
      </w:pPr>
      <w:r>
        <w:rPr>
          <w:rFonts w:hint="eastAsia" w:ascii="宋体" w:hAnsi="宋体" w:cs="宋体"/>
          <w:b/>
          <w:bCs/>
          <w:color w:val="auto"/>
          <w:kern w:val="0"/>
          <w:sz w:val="32"/>
          <w:szCs w:val="32"/>
          <w:highlight w:val="none"/>
          <w:shd w:val="clear" w:color="auto" w:fill="FFFFFF"/>
        </w:rPr>
        <w:t>项目编号：</w:t>
      </w:r>
      <w:r>
        <w:rPr>
          <w:rFonts w:hint="eastAsia" w:ascii="宋体" w:hAnsi="宋体" w:cs="宋体"/>
          <w:b/>
          <w:bCs/>
          <w:color w:val="auto"/>
          <w:kern w:val="0"/>
          <w:sz w:val="32"/>
          <w:szCs w:val="32"/>
          <w:highlight w:val="none"/>
          <w:shd w:val="clear" w:color="auto" w:fill="FFFFFF"/>
          <w:lang w:val="en-US" w:eastAsia="zh-CN"/>
        </w:rPr>
        <w:t>ATSCG-2025068</w:t>
      </w:r>
    </w:p>
    <w:p w14:paraId="2FC148CE">
      <w:pPr>
        <w:pStyle w:val="21"/>
        <w:rPr>
          <w:rFonts w:hint="default"/>
          <w:color w:val="auto"/>
          <w:highlight w:val="none"/>
          <w:lang w:val="en-US" w:eastAsia="zh-CN"/>
        </w:rPr>
      </w:pPr>
    </w:p>
    <w:p w14:paraId="276333A5">
      <w:pPr>
        <w:widowControl/>
        <w:tabs>
          <w:tab w:val="left" w:pos="6013"/>
        </w:tabs>
        <w:autoSpaceDE w:val="0"/>
        <w:autoSpaceDN w:val="0"/>
        <w:ind w:right="-26"/>
        <w:jc w:val="center"/>
        <w:textAlignment w:val="bottom"/>
        <w:rPr>
          <w:rFonts w:hint="eastAsia" w:ascii="宋体" w:hAnsi="宋体"/>
          <w:b/>
          <w:color w:val="auto"/>
          <w:sz w:val="84"/>
          <w:szCs w:val="84"/>
          <w:highlight w:val="none"/>
          <w:lang w:val="en-US" w:eastAsia="zh-CN"/>
        </w:rPr>
      </w:pPr>
      <w:r>
        <w:rPr>
          <w:rFonts w:hint="eastAsia" w:ascii="宋体" w:hAnsi="宋体"/>
          <w:b/>
          <w:color w:val="auto"/>
          <w:sz w:val="84"/>
          <w:szCs w:val="84"/>
          <w:highlight w:val="none"/>
          <w:lang w:val="en-US" w:eastAsia="zh-CN"/>
        </w:rPr>
        <w:t>澄</w:t>
      </w:r>
    </w:p>
    <w:p w14:paraId="7803D41F">
      <w:pPr>
        <w:widowControl/>
        <w:tabs>
          <w:tab w:val="left" w:pos="6013"/>
        </w:tabs>
        <w:autoSpaceDE w:val="0"/>
        <w:autoSpaceDN w:val="0"/>
        <w:ind w:right="-26"/>
        <w:jc w:val="center"/>
        <w:textAlignment w:val="bottom"/>
        <w:rPr>
          <w:rFonts w:hint="default" w:ascii="宋体" w:hAnsi="宋体" w:eastAsia="宋体"/>
          <w:b/>
          <w:color w:val="auto"/>
          <w:sz w:val="84"/>
          <w:szCs w:val="84"/>
          <w:highlight w:val="none"/>
          <w:lang w:val="en-US" w:eastAsia="zh-CN"/>
        </w:rPr>
      </w:pPr>
      <w:r>
        <w:rPr>
          <w:rFonts w:hint="eastAsia" w:ascii="宋体" w:hAnsi="宋体"/>
          <w:b/>
          <w:color w:val="auto"/>
          <w:sz w:val="84"/>
          <w:szCs w:val="84"/>
          <w:highlight w:val="none"/>
          <w:lang w:val="en-US" w:eastAsia="zh-CN"/>
        </w:rPr>
        <w:t>清</w:t>
      </w:r>
    </w:p>
    <w:p w14:paraId="61AD9E30">
      <w:pPr>
        <w:widowControl/>
        <w:tabs>
          <w:tab w:val="left" w:pos="4502"/>
          <w:tab w:val="center" w:pos="4832"/>
        </w:tabs>
        <w:autoSpaceDE w:val="0"/>
        <w:autoSpaceDN w:val="0"/>
        <w:ind w:right="-26"/>
        <w:jc w:val="center"/>
        <w:textAlignment w:val="bottom"/>
        <w:rPr>
          <w:rFonts w:hint="eastAsia" w:ascii="宋体" w:hAnsi="宋体"/>
          <w:b/>
          <w:color w:val="auto"/>
          <w:sz w:val="84"/>
          <w:szCs w:val="84"/>
          <w:highlight w:val="none"/>
        </w:rPr>
      </w:pPr>
      <w:r>
        <w:rPr>
          <w:rFonts w:hint="eastAsia" w:ascii="宋体" w:hAnsi="宋体"/>
          <w:b/>
          <w:color w:val="auto"/>
          <w:sz w:val="84"/>
          <w:szCs w:val="84"/>
          <w:highlight w:val="none"/>
        </w:rPr>
        <w:t>文</w:t>
      </w:r>
    </w:p>
    <w:p w14:paraId="1B53CA5D">
      <w:pPr>
        <w:widowControl/>
        <w:autoSpaceDE w:val="0"/>
        <w:autoSpaceDN w:val="0"/>
        <w:ind w:right="-26"/>
        <w:jc w:val="center"/>
        <w:textAlignment w:val="bottom"/>
        <w:rPr>
          <w:rFonts w:hint="eastAsia" w:ascii="宋体" w:hAnsi="宋体"/>
          <w:b/>
          <w:color w:val="auto"/>
          <w:sz w:val="52"/>
          <w:szCs w:val="52"/>
          <w:highlight w:val="none"/>
        </w:rPr>
      </w:pPr>
      <w:r>
        <w:rPr>
          <w:rFonts w:hint="eastAsia" w:ascii="宋体" w:hAnsi="宋体"/>
          <w:b/>
          <w:color w:val="auto"/>
          <w:sz w:val="84"/>
          <w:szCs w:val="84"/>
          <w:highlight w:val="none"/>
        </w:rPr>
        <w:t>件</w:t>
      </w:r>
    </w:p>
    <w:p w14:paraId="6A9F4326">
      <w:pPr>
        <w:pStyle w:val="69"/>
        <w:rPr>
          <w:rFonts w:hint="eastAsia"/>
          <w:color w:val="auto"/>
          <w:highlight w:val="none"/>
        </w:rPr>
      </w:pPr>
    </w:p>
    <w:p w14:paraId="211CCDFD">
      <w:pPr>
        <w:pStyle w:val="69"/>
        <w:rPr>
          <w:rFonts w:hint="eastAsia"/>
          <w:color w:val="auto"/>
          <w:highlight w:val="none"/>
        </w:rPr>
      </w:pPr>
    </w:p>
    <w:p w14:paraId="05671C05">
      <w:pPr>
        <w:pStyle w:val="69"/>
        <w:rPr>
          <w:rFonts w:hint="eastAsia"/>
          <w:color w:val="auto"/>
          <w:highlight w:val="none"/>
        </w:rPr>
      </w:pPr>
    </w:p>
    <w:p w14:paraId="1F5A3526">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采 购 人：阿图什市人民政府办公室（盖章）</w:t>
      </w:r>
    </w:p>
    <w:p w14:paraId="069BA65E">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联 系 人：余女士     联系电话：18809086826</w:t>
      </w:r>
    </w:p>
    <w:p w14:paraId="61731864">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p>
    <w:p w14:paraId="02340E8F">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代理机构：新疆誉诚信工程项目管理有限责任公司</w:t>
      </w:r>
      <w:r>
        <w:rPr>
          <w:rFonts w:hint="eastAsia" w:ascii="宋体" w:hAnsi="宋体"/>
          <w:b/>
          <w:color w:val="auto"/>
          <w:sz w:val="28"/>
          <w:szCs w:val="28"/>
          <w:highlight w:val="none"/>
          <w:lang w:val="en-US" w:eastAsia="zh-CN"/>
        </w:rPr>
        <w:t>（盖章）</w:t>
      </w:r>
    </w:p>
    <w:p w14:paraId="3E293807">
      <w:pPr>
        <w:keepNext w:val="0"/>
        <w:keepLines w:val="0"/>
        <w:pageBreakBefore w:val="0"/>
        <w:widowControl/>
        <w:kinsoku/>
        <w:wordWrap/>
        <w:overflowPunct/>
        <w:topLinePunct w:val="0"/>
        <w:autoSpaceDE w:val="0"/>
        <w:autoSpaceDN w:val="0"/>
        <w:bidi w:val="0"/>
        <w:adjustRightInd/>
        <w:snapToGrid/>
        <w:spacing w:line="740" w:lineRule="exact"/>
        <w:ind w:right="-28" w:firstLine="553" w:firstLineChars="196"/>
        <w:textAlignment w:val="bottom"/>
        <w:rPr>
          <w:rFonts w:hint="eastAsia" w:ascii="宋体" w:hAnsi="宋体"/>
          <w:b/>
          <w:color w:val="auto"/>
          <w:sz w:val="32"/>
          <w:szCs w:val="32"/>
          <w:highlight w:val="none"/>
          <w:lang w:eastAsia="zh-CN"/>
        </w:rPr>
      </w:pPr>
      <w:r>
        <w:rPr>
          <w:rFonts w:hint="eastAsia" w:ascii="宋体" w:hAnsi="宋体"/>
          <w:b/>
          <w:color w:val="auto"/>
          <w:sz w:val="28"/>
          <w:szCs w:val="28"/>
          <w:highlight w:val="none"/>
          <w:lang w:eastAsia="zh-CN"/>
        </w:rPr>
        <w:t>联</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系</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人：</w:t>
      </w:r>
      <w:r>
        <w:rPr>
          <w:rFonts w:hint="eastAsia" w:ascii="宋体" w:hAnsi="宋体"/>
          <w:b/>
          <w:color w:val="auto"/>
          <w:sz w:val="28"/>
          <w:szCs w:val="28"/>
          <w:highlight w:val="none"/>
          <w:lang w:val="en-US" w:eastAsia="zh-CN"/>
        </w:rPr>
        <w:t xml:space="preserve">温女士     </w:t>
      </w:r>
      <w:r>
        <w:rPr>
          <w:rFonts w:hint="eastAsia" w:ascii="宋体" w:hAnsi="宋体"/>
          <w:b/>
          <w:color w:val="auto"/>
          <w:sz w:val="28"/>
          <w:szCs w:val="28"/>
          <w:highlight w:val="none"/>
          <w:lang w:eastAsia="zh-CN"/>
        </w:rPr>
        <w:t xml:space="preserve">联系电话: </w:t>
      </w:r>
      <w:r>
        <w:rPr>
          <w:rFonts w:hint="eastAsia" w:ascii="宋体" w:hAnsi="宋体"/>
          <w:b/>
          <w:color w:val="auto"/>
          <w:sz w:val="28"/>
          <w:szCs w:val="28"/>
          <w:highlight w:val="none"/>
          <w:lang w:val="en-US" w:eastAsia="zh-CN"/>
        </w:rPr>
        <w:t>19199746726</w:t>
      </w:r>
      <w:r>
        <w:rPr>
          <w:rFonts w:hint="eastAsia" w:ascii="宋体" w:hAnsi="宋体"/>
          <w:b/>
          <w:color w:val="auto"/>
          <w:sz w:val="28"/>
          <w:szCs w:val="28"/>
          <w:highlight w:val="none"/>
          <w:lang w:eastAsia="zh-CN"/>
        </w:rPr>
        <w:t xml:space="preserve"> </w:t>
      </w:r>
      <w:r>
        <w:rPr>
          <w:rFonts w:hint="eastAsia" w:ascii="宋体" w:hAnsi="宋体"/>
          <w:b/>
          <w:color w:val="auto"/>
          <w:sz w:val="32"/>
          <w:szCs w:val="32"/>
          <w:highlight w:val="none"/>
          <w:lang w:eastAsia="zh-CN"/>
        </w:rPr>
        <w:t xml:space="preserve"> </w:t>
      </w:r>
    </w:p>
    <w:p w14:paraId="6A82D111">
      <w:pPr>
        <w:shd w:val="clear" w:color="auto" w:fill="auto"/>
        <w:jc w:val="center"/>
        <w:rPr>
          <w:rFonts w:hint="eastAsia"/>
          <w:b/>
          <w:color w:val="auto"/>
          <w:sz w:val="36"/>
          <w:highlight w:val="none"/>
        </w:rPr>
      </w:pPr>
      <w:bookmarkStart w:id="0" w:name="_Hlt10524010"/>
      <w:bookmarkEnd w:id="0"/>
      <w:bookmarkStart w:id="1" w:name="_Hlt42956360"/>
      <w:bookmarkEnd w:id="1"/>
      <w:bookmarkStart w:id="2" w:name="_Hlt42956379"/>
      <w:bookmarkEnd w:id="2"/>
      <w:bookmarkStart w:id="3" w:name="_Hlt10519329"/>
      <w:bookmarkEnd w:id="3"/>
      <w:bookmarkStart w:id="4" w:name="_Hlt10524018"/>
      <w:bookmarkEnd w:id="4"/>
      <w:bookmarkStart w:id="5" w:name="_Hlt10524029"/>
      <w:bookmarkEnd w:id="5"/>
      <w:bookmarkStart w:id="6" w:name="_Hlt10523642"/>
      <w:bookmarkEnd w:id="6"/>
      <w:bookmarkStart w:id="7" w:name="_Hlt10462525"/>
      <w:bookmarkEnd w:id="7"/>
      <w:bookmarkStart w:id="8" w:name="_Hlt10567911"/>
      <w:bookmarkEnd w:id="8"/>
      <w:bookmarkStart w:id="9" w:name="_Hlt10529670"/>
      <w:bookmarkEnd w:id="9"/>
    </w:p>
    <w:p w14:paraId="3EDC8DD8">
      <w:pPr>
        <w:shd w:val="clear" w:color="auto" w:fill="auto"/>
        <w:jc w:val="center"/>
        <w:rPr>
          <w:rFonts w:hint="eastAsia"/>
          <w:b/>
          <w:color w:val="auto"/>
          <w:sz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14:paraId="5D9EE7F6">
      <w:pPr>
        <w:shd w:val="clear" w:color="auto" w:fill="auto"/>
        <w:jc w:val="center"/>
        <w:rPr>
          <w:rFonts w:hint="eastAsia"/>
          <w:b/>
          <w:color w:val="auto"/>
          <w:sz w:val="36"/>
          <w:highlight w:val="none"/>
        </w:rPr>
      </w:pPr>
      <w:r>
        <w:rPr>
          <w:rFonts w:hint="eastAsia"/>
          <w:b/>
          <w:color w:val="auto"/>
          <w:sz w:val="36"/>
          <w:highlight w:val="none"/>
        </w:rPr>
        <w:t>目  录</w:t>
      </w:r>
    </w:p>
    <w:p w14:paraId="2C2AD1D3">
      <w:pPr>
        <w:pStyle w:val="19"/>
        <w:tabs>
          <w:tab w:val="right" w:leader="dot" w:pos="8311"/>
        </w:tabs>
        <w:rPr>
          <w:rFonts w:hint="eastAsia" w:asciiTheme="minorEastAsia" w:hAnsiTheme="minorEastAsia" w:eastAsiaTheme="minorEastAsia" w:cstheme="minorEastAsia"/>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_Toc26119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2"/>
          <w:highlight w:val="none"/>
        </w:rPr>
        <w:t>第二章 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_Toc26119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A9C6EE2">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_Toc20189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xml:space="preserve">一、 </w:t>
      </w:r>
      <w:r>
        <w:rPr>
          <w:rFonts w:hint="eastAsia" w:asciiTheme="minorEastAsia" w:hAnsiTheme="minorEastAsia" w:eastAsiaTheme="minorEastAsia" w:cstheme="minorEastAsia"/>
          <w:color w:val="auto"/>
          <w:szCs w:val="28"/>
          <w:highlight w:val="none"/>
        </w:rPr>
        <w:t>投标人须知前附表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_Toc20189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268A77F">
      <w:pPr>
        <w:pStyle w:val="23"/>
        <w:tabs>
          <w:tab w:val="right" w:leader="dot" w:pos="8311"/>
        </w:tabs>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_Toc31866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二、投标人须知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_Toc31866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4087447">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_Toc29178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（一）</w:t>
      </w:r>
      <w:r>
        <w:rPr>
          <w:rFonts w:hint="eastAsia" w:asciiTheme="minorEastAsia" w:hAnsiTheme="minorEastAsia" w:eastAsiaTheme="minorEastAsia" w:cstheme="minorEastAsia"/>
          <w:color w:val="auto"/>
          <w:szCs w:val="32"/>
          <w:highlight w:val="none"/>
        </w:rPr>
        <w:t>总  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_Toc29178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7F62C03">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_Toc12903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（二）</w:t>
      </w:r>
      <w:r>
        <w:rPr>
          <w:rFonts w:hint="eastAsia" w:asciiTheme="minorEastAsia" w:hAnsiTheme="minorEastAsia" w:eastAsiaTheme="minorEastAsia" w:cstheme="minorEastAsia"/>
          <w:color w:val="auto"/>
          <w:szCs w:val="28"/>
          <w:highlight w:val="none"/>
          <w:lang w:eastAsia="zh-CN"/>
        </w:rPr>
        <w:t>招标文件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_Toc12903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499B247">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_Toc31366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（三）投标文件的编制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_Toc31366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CFD6EEE">
      <w:pPr>
        <w:pStyle w:val="19"/>
        <w:tabs>
          <w:tab w:val="right" w:leader="dot" w:pos="8311"/>
        </w:tabs>
        <w:ind w:firstLine="852"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_Toc352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（四）投标文件的制作、上传及递交要求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_Toc352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1FC3D44">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_Toc7387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（五）开 标、评标和定标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_Toc7387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282A1BE">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_Toc9389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（六）合同的授予</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_Toc9389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B566E9A">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_Toc12698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（七）纪律和监督</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_Toc12698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FB24B38">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_Toc29063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eastAsia="zh-CN"/>
        </w:rPr>
        <w:t>一、投诉相关主体基本情况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_Toc29063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492B127">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_Toc3856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eastAsia="zh-CN"/>
        </w:rPr>
        <w:t>二、投诉项目基本情况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_Toc3856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D411399">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_Toc10808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val="en-US" w:eastAsia="zh-CN"/>
        </w:rPr>
        <w:t>三、质疑基本情况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_Toc10808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8BEB8F6">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_Toc6760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val="en-US" w:eastAsia="zh-CN"/>
        </w:rPr>
        <w:t>四、投诉事项具体内容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_Toc6760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D243355">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_Toc28176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eastAsia="zh-CN"/>
        </w:rPr>
        <w:t>五、与投诉事项相关的投诉请求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_Toc28176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0C0394D">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_Toc2789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0"/>
          <w:szCs w:val="24"/>
          <w:highlight w:val="none"/>
          <w:lang w:eastAsia="zh-CN"/>
        </w:rPr>
        <w:t>投诉书制作说明：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_Toc2789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22DA0F8">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_Toc8110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32"/>
          <w:highlight w:val="none"/>
        </w:rPr>
        <w:t>投诉相关说明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_Toc8110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89CE7F9">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_Toc18279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一、 质疑前置及时间要求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_Toc18279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53AE5D2">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_Toc26158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二、书面方式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5A79FCA">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_Toc12143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三、虚假、恶意投诉法律责任</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_Toc12143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02A7F4F">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_Toc27801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32"/>
          <w:highlight w:val="none"/>
        </w:rPr>
        <w:t>质疑函范本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_Toc27801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6C68ED7">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_Toc3401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一、质疑供应商基本信息</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_Toc3401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6C71334">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_Toc31203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二、质疑项目基本情况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_Toc31203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5312382">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_Toc642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三、质疑事项具体内容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2D23A56">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_Toc3601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四、与质疑事项相关的质疑请求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_Toc3601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FEEF6DA">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_Toc2323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第三章  评标办法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_Toc2323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56FE61B">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_Toc21805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一</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rPr>
        <w:t>总  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_Toc21805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CBF9899">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_Toc14061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二  投标文件初审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_Toc14061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033BB2D">
      <w:pPr>
        <w:pStyle w:val="23"/>
        <w:tabs>
          <w:tab w:val="right" w:leader="dot" w:pos="8311"/>
        </w:tabs>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三  投标文件的澄清和补正</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43</w:t>
      </w:r>
    </w:p>
    <w:p w14:paraId="539D0C3B">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_Toc1842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四 比较与评价</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DA3BD95">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_Toc17440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highlight w:val="none"/>
        </w:rPr>
        <w:t>五</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推荐中标候选人</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5696669">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_Toc2323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第</w:t>
      </w:r>
      <w:r>
        <w:rPr>
          <w:rFonts w:hint="eastAsia" w:asciiTheme="minorEastAsia" w:hAnsiTheme="minorEastAsia" w:eastAsiaTheme="minorEastAsia" w:cstheme="minorEastAsia"/>
          <w:color w:val="auto"/>
          <w:szCs w:val="30"/>
          <w:highlight w:val="none"/>
          <w:lang w:val="en-US" w:eastAsia="zh-CN"/>
        </w:rPr>
        <w:t>四</w:t>
      </w:r>
      <w:r>
        <w:rPr>
          <w:rFonts w:hint="eastAsia" w:asciiTheme="minorEastAsia" w:hAnsiTheme="minorEastAsia" w:eastAsiaTheme="minorEastAsia" w:cstheme="minorEastAsia"/>
          <w:color w:val="auto"/>
          <w:szCs w:val="30"/>
          <w:highlight w:val="none"/>
        </w:rPr>
        <w:t xml:space="preserve">章  </w:t>
      </w:r>
      <w:r>
        <w:rPr>
          <w:rFonts w:hint="eastAsia" w:asciiTheme="minorEastAsia" w:hAnsiTheme="minorEastAsia" w:eastAsiaTheme="minorEastAsia" w:cstheme="minorEastAsia"/>
          <w:color w:val="auto"/>
          <w:szCs w:val="30"/>
          <w:highlight w:val="none"/>
          <w:lang w:val="en-US" w:eastAsia="zh-CN"/>
        </w:rPr>
        <w:t>采购内容及技术要求..................................................</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50</w:t>
      </w:r>
    </w:p>
    <w:p w14:paraId="6150D453">
      <w:pPr>
        <w:pStyle w:val="23"/>
        <w:tabs>
          <w:tab w:val="right" w:leader="dot" w:pos="8311"/>
        </w:tabs>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_Toc16455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2"/>
          <w:sz w:val="21"/>
          <w:szCs w:val="30"/>
          <w:highlight w:val="none"/>
          <w:lang w:val="en-US" w:eastAsia="zh-CN" w:bidi="ar-SA"/>
        </w:rPr>
        <w:t>第五章  合同条款及格式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_Toc16455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F766F43">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_Toc13773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（本合同为合同样稿，最终稿由供需双方协商后确定）</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_Toc13773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27229C6">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_Toc21484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第六章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_Toc21484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DF5D9C9">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_Toc24414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highlight w:val="none"/>
        </w:rPr>
        <w:t>第一部分 资格证明文件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_Toc24414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DE08E5F">
      <w:pPr>
        <w:pStyle w:val="19"/>
        <w:tabs>
          <w:tab w:val="right" w:leader="dot" w:pos="8311"/>
        </w:tabs>
        <w:ind w:firstLine="426"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_Toc5510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2"/>
          <w:highlight w:val="none"/>
        </w:rPr>
        <w:t>第二部分  商务及技术文件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_Toc5510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28ED2C2">
      <w:pPr>
        <w:pStyle w:val="23"/>
        <w:tabs>
          <w:tab w:val="right" w:leader="dot" w:pos="8311"/>
        </w:tabs>
        <w:rPr>
          <w:color w:val="auto"/>
          <w:highlight w:val="none"/>
        </w:rPr>
      </w:pPr>
    </w:p>
    <w:p w14:paraId="683AF5D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distribute"/>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14:paraId="4A1D0107">
      <w:pPr>
        <w:spacing w:line="240" w:lineRule="auto"/>
        <w:jc w:val="center"/>
        <w:rPr>
          <w:rFonts w:ascii="宋体" w:hAnsi="宋体" w:cs="宋体"/>
          <w:b/>
          <w:bCs/>
          <w:color w:val="auto"/>
          <w:kern w:val="36"/>
          <w:sz w:val="36"/>
          <w:szCs w:val="36"/>
          <w:highlight w:val="none"/>
        </w:rPr>
        <w:sectPr>
          <w:footerReference r:id="rId5" w:type="default"/>
          <w:pgSz w:w="11905" w:h="16838"/>
          <w:pgMar w:top="1440" w:right="1797" w:bottom="1440" w:left="1797" w:header="850" w:footer="992" w:gutter="0"/>
          <w:pgNumType w:fmt="decimal" w:start="1"/>
          <w:cols w:space="720" w:num="1"/>
          <w:rtlGutter w:val="0"/>
          <w:docGrid w:type="linesAndChars" w:linePitch="325" w:charSpace="635"/>
        </w:sectPr>
      </w:pPr>
    </w:p>
    <w:p w14:paraId="0CEA1422">
      <w:pPr>
        <w:spacing w:line="240" w:lineRule="auto"/>
        <w:jc w:val="center"/>
        <w:rPr>
          <w:rFonts w:ascii="宋体" w:hAnsi="宋体" w:cs="宋体"/>
          <w:b/>
          <w:bCs/>
          <w:color w:val="auto"/>
          <w:kern w:val="36"/>
          <w:sz w:val="36"/>
          <w:szCs w:val="36"/>
          <w:highlight w:val="none"/>
        </w:rPr>
      </w:pPr>
      <w:r>
        <w:rPr>
          <w:rFonts w:ascii="宋体" w:hAnsi="宋体" w:cs="宋体"/>
          <w:b/>
          <w:bCs/>
          <w:color w:val="auto"/>
          <w:kern w:val="36"/>
          <w:sz w:val="36"/>
          <w:szCs w:val="36"/>
          <w:highlight w:val="none"/>
        </w:rPr>
        <w:t>第一部分 招标公告</w:t>
      </w:r>
    </w:p>
    <w:p w14:paraId="66EDA6C3">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right="0"/>
        <w:jc w:val="center"/>
        <w:textAlignment w:val="auto"/>
        <w:rPr>
          <w:rFonts w:hint="default" w:ascii="新宋体" w:hAnsi="新宋体" w:eastAsia="新宋体" w:cs="新宋体"/>
          <w:b/>
          <w:bCs/>
          <w:color w:val="auto"/>
          <w:kern w:val="0"/>
          <w:sz w:val="44"/>
          <w:szCs w:val="44"/>
          <w:highlight w:val="none"/>
          <w:u w:val="none"/>
          <w:lang w:val="en-US" w:eastAsia="zh-CN" w:bidi="ar"/>
        </w:rPr>
      </w:pPr>
      <w:r>
        <w:rPr>
          <w:rFonts w:hint="eastAsia" w:ascii="新宋体" w:hAnsi="新宋体" w:eastAsia="新宋体" w:cs="新宋体"/>
          <w:b/>
          <w:bCs/>
          <w:color w:val="auto"/>
          <w:kern w:val="0"/>
          <w:sz w:val="40"/>
          <w:szCs w:val="40"/>
          <w:highlight w:val="none"/>
          <w:u w:val="none"/>
          <w:lang w:val="en-US" w:eastAsia="zh-CN" w:bidi="ar"/>
        </w:rPr>
        <w:t xml:space="preserve"> </w:t>
      </w:r>
      <w:r>
        <w:rPr>
          <w:rFonts w:hint="eastAsia" w:ascii="新宋体" w:hAnsi="新宋体" w:eastAsia="新宋体" w:cs="新宋体"/>
          <w:b/>
          <w:bCs/>
          <w:color w:val="auto"/>
          <w:kern w:val="0"/>
          <w:sz w:val="32"/>
          <w:szCs w:val="32"/>
          <w:highlight w:val="none"/>
          <w:u w:val="none"/>
          <w:lang w:val="en-US" w:eastAsia="zh-CN" w:bidi="ar"/>
        </w:rPr>
        <w:t>阿图什市农业防灾减灾体系建设项目公开招标公告</w:t>
      </w:r>
    </w:p>
    <w:p w14:paraId="448E8D66">
      <w:pPr>
        <w:pStyle w:val="2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424" w:firstLineChars="200"/>
        <w:jc w:val="both"/>
        <w:textAlignment w:val="auto"/>
        <w:rPr>
          <w:rFonts w:hint="eastAsia" w:ascii="新宋体" w:hAnsi="新宋体" w:eastAsia="新宋体" w:cs="新宋体"/>
          <w:b/>
          <w:bCs/>
          <w:i w:val="0"/>
          <w:caps w:val="0"/>
          <w:color w:val="auto"/>
          <w:spacing w:val="0"/>
          <w:sz w:val="21"/>
          <w:szCs w:val="21"/>
          <w:highlight w:val="none"/>
        </w:rPr>
      </w:pPr>
      <w:r>
        <w:rPr>
          <w:rFonts w:hint="eastAsia" w:ascii="新宋体" w:hAnsi="新宋体" w:eastAsia="新宋体" w:cs="新宋体"/>
          <w:b/>
          <w:bCs/>
          <w:i w:val="0"/>
          <w:caps w:val="0"/>
          <w:color w:val="auto"/>
          <w:spacing w:val="0"/>
          <w:sz w:val="21"/>
          <w:szCs w:val="21"/>
          <w:highlight w:val="none"/>
        </w:rPr>
        <w:t>项目概况</w:t>
      </w:r>
    </w:p>
    <w:p w14:paraId="0F717943">
      <w:pPr>
        <w:pStyle w:val="28"/>
        <w:keepNext w:val="0"/>
        <w:keepLines w:val="0"/>
        <w:pageBreakBefore w:val="0"/>
        <w:kinsoku/>
        <w:wordWrap/>
        <w:overflowPunct/>
        <w:topLinePunct w:val="0"/>
        <w:autoSpaceDN/>
        <w:bidi w:val="0"/>
        <w:adjustRightInd/>
        <w:snapToGrid/>
        <w:spacing w:line="400" w:lineRule="exact"/>
        <w:ind w:left="0" w:leftChars="0" w:firstLine="424" w:firstLineChars="200"/>
        <w:textAlignment w:val="auto"/>
        <w:rPr>
          <w:rFonts w:hint="eastAsia"/>
          <w:color w:val="auto"/>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阿图什市农业防灾减灾体系建设项目的潜在供应商登陆政采云平台http://www.zcygov.cn/，在线申请获取招标文件（登录政府采购云平台 → 项目采购 → 获取招标文件，如有操作性问题，可与政采云在线客服进行咨询，咨询电话：95763）。获取采购文件，并于2025年08月29日 10:15（北京时间）前提交投标文件。</w:t>
      </w:r>
    </w:p>
    <w:p w14:paraId="0D11F0B6">
      <w:pPr>
        <w:pStyle w:val="2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424" w:firstLineChars="200"/>
        <w:jc w:val="both"/>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i w:val="0"/>
          <w:caps w:val="0"/>
          <w:color w:val="auto"/>
          <w:spacing w:val="0"/>
          <w:sz w:val="21"/>
          <w:szCs w:val="21"/>
          <w:highlight w:val="none"/>
        </w:rPr>
        <w:t>一、项目基本情况</w:t>
      </w:r>
    </w:p>
    <w:p w14:paraId="0C9A0E8E">
      <w:pPr>
        <w:keepNext w:val="0"/>
        <w:keepLines w:val="0"/>
        <w:pageBreakBefore w:val="0"/>
        <w:widowControl/>
        <w:numPr>
          <w:ilvl w:val="0"/>
          <w:numId w:val="0"/>
        </w:numPr>
        <w:suppressLineNumbers w:val="0"/>
        <w:kinsoku/>
        <w:wordWrap/>
        <w:overflowPunct/>
        <w:topLinePunct w:val="0"/>
        <w:autoSpaceDN/>
        <w:bidi w:val="0"/>
        <w:adjustRightInd/>
        <w:snapToGrid/>
        <w:spacing w:before="75" w:beforeAutospacing="0" w:after="75" w:afterAutospacing="0" w:line="400" w:lineRule="exact"/>
        <w:ind w:leftChars="0" w:right="0" w:rightChars="0" w:firstLine="480"/>
        <w:jc w:val="left"/>
        <w:textAlignment w:val="auto"/>
        <w:rPr>
          <w:rFonts w:hint="default" w:ascii="宋体" w:hAnsi="宋体" w:eastAsia="宋体" w:cs="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项目编号：ATSCG-2025068</w:t>
      </w:r>
    </w:p>
    <w:p w14:paraId="61873D7A">
      <w:pPr>
        <w:keepNext w:val="0"/>
        <w:keepLines w:val="0"/>
        <w:pageBreakBefore w:val="0"/>
        <w:widowControl/>
        <w:numPr>
          <w:ilvl w:val="0"/>
          <w:numId w:val="0"/>
        </w:numPr>
        <w:suppressLineNumbers w:val="0"/>
        <w:kinsoku/>
        <w:wordWrap/>
        <w:overflowPunct/>
        <w:topLinePunct w:val="0"/>
        <w:autoSpaceDN/>
        <w:bidi w:val="0"/>
        <w:adjustRightInd/>
        <w:snapToGrid/>
        <w:spacing w:before="75" w:beforeAutospacing="0" w:after="75" w:afterAutospacing="0" w:line="400" w:lineRule="exact"/>
        <w:ind w:leftChars="0" w:right="0" w:rightChars="0" w:firstLine="48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项目名称：</w:t>
      </w:r>
      <w:r>
        <w:rPr>
          <w:rFonts w:hint="eastAsia" w:ascii="新宋体" w:hAnsi="新宋体" w:eastAsia="新宋体" w:cs="新宋体"/>
          <w:i w:val="0"/>
          <w:caps w:val="0"/>
          <w:color w:val="auto"/>
          <w:spacing w:val="0"/>
          <w:kern w:val="0"/>
          <w:sz w:val="21"/>
          <w:szCs w:val="21"/>
          <w:highlight w:val="none"/>
          <w:lang w:val="en-US" w:eastAsia="zh-CN"/>
        </w:rPr>
        <w:t>阿图什市农业防灾减灾体系建设项目</w:t>
      </w:r>
    </w:p>
    <w:p w14:paraId="46EE2091">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采购方式：公开招标</w:t>
      </w:r>
    </w:p>
    <w:p w14:paraId="025B8C57">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 xml:space="preserve">    预算金额（元）</w:t>
      </w:r>
      <w:r>
        <w:rPr>
          <w:rFonts w:hint="eastAsia" w:ascii="新宋体" w:hAnsi="新宋体" w:eastAsia="新宋体" w:cs="新宋体"/>
          <w:color w:val="auto"/>
          <w:kern w:val="0"/>
          <w:sz w:val="21"/>
          <w:szCs w:val="21"/>
          <w:highlight w:val="none"/>
          <w:u w:val="none"/>
          <w:lang w:val="en-US" w:eastAsia="zh-CN" w:bidi="ar"/>
        </w:rPr>
        <w:t>：4100000</w:t>
      </w:r>
    </w:p>
    <w:p w14:paraId="3D9419A2">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    最高限价（元）：4100000</w:t>
      </w:r>
    </w:p>
    <w:p w14:paraId="7046D10D">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采购需求：</w:t>
      </w:r>
    </w:p>
    <w:p w14:paraId="360A1501">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w:t>
      </w:r>
      <w:r>
        <w:rPr>
          <w:rFonts w:hint="eastAsia" w:ascii="新宋体" w:hAnsi="新宋体" w:eastAsia="新宋体" w:cs="新宋体"/>
          <w:color w:val="auto"/>
          <w:kern w:val="0"/>
          <w:sz w:val="21"/>
          <w:szCs w:val="21"/>
          <w:highlight w:val="none"/>
          <w:u w:val="none"/>
          <w:lang w:val="en-US" w:eastAsia="zh-CN" w:bidi="ar"/>
        </w:rPr>
        <w:t>：阿图什市农业防灾减灾体系建设项目</w:t>
      </w:r>
      <w:r>
        <w:rPr>
          <w:rFonts w:hint="eastAsia" w:ascii="新宋体" w:hAnsi="新宋体" w:eastAsia="新宋体" w:cs="新宋体"/>
          <w:i w:val="0"/>
          <w:caps w:val="0"/>
          <w:color w:val="auto"/>
          <w:spacing w:val="0"/>
          <w:kern w:val="0"/>
          <w:sz w:val="21"/>
          <w:szCs w:val="21"/>
          <w:highlight w:val="none"/>
          <w:lang w:val="en-US" w:eastAsia="zh-CN"/>
        </w:rPr>
        <w:t xml:space="preserve"> </w:t>
      </w:r>
    </w:p>
    <w:p w14:paraId="1A91F886">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14:paraId="4B3924B1">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预算金额（元）</w:t>
      </w:r>
      <w:r>
        <w:rPr>
          <w:rFonts w:hint="eastAsia" w:ascii="新宋体" w:hAnsi="新宋体" w:eastAsia="新宋体" w:cs="新宋体"/>
          <w:color w:val="auto"/>
          <w:kern w:val="0"/>
          <w:sz w:val="21"/>
          <w:szCs w:val="21"/>
          <w:highlight w:val="none"/>
          <w:u w:val="none"/>
          <w:lang w:val="en-US" w:eastAsia="zh-CN" w:bidi="ar"/>
        </w:rPr>
        <w:t>：4100000</w:t>
      </w:r>
    </w:p>
    <w:p w14:paraId="3C724B14">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单位：批</w:t>
      </w:r>
    </w:p>
    <w:p w14:paraId="7BD4B933">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1、建设农业自然灾害监测体系，采集土壤温度、土壤湿度、作物生长及病虫害发生发展环境要素变化趋势等实时监测信息。2、建立农作物全生育期农田管理指标。3、开展分作物、分区域、分时段的精细化农业预报预警服务，降低自然灾害给农作物生长造成的损失。4、面向种植大户、农技人员开展“直通式”气象服务，根据监测信息，指导开展农事活动，有针对性采取趋利避害措施，防范农业自然灾害。</w:t>
      </w:r>
    </w:p>
    <w:p w14:paraId="650FCFA1">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备注：具体详见招标文件采购内容及参数要求</w:t>
      </w:r>
    </w:p>
    <w:p w14:paraId="3230EFEA">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u w:val="none"/>
          <w:lang w:val="en-US" w:eastAsia="zh-CN"/>
        </w:rPr>
      </w:pPr>
      <w:r>
        <w:rPr>
          <w:rFonts w:hint="eastAsia" w:ascii="新宋体" w:hAnsi="新宋体" w:eastAsia="新宋体" w:cs="新宋体"/>
          <w:i w:val="0"/>
          <w:caps w:val="0"/>
          <w:color w:val="auto"/>
          <w:spacing w:val="0"/>
          <w:kern w:val="0"/>
          <w:sz w:val="21"/>
          <w:szCs w:val="21"/>
          <w:highlight w:val="none"/>
        </w:rPr>
        <w:t>合同履行期限：</w:t>
      </w:r>
      <w:r>
        <w:rPr>
          <w:rFonts w:hint="eastAsia" w:ascii="新宋体" w:hAnsi="新宋体" w:eastAsia="新宋体" w:cs="新宋体"/>
          <w:i w:val="0"/>
          <w:caps w:val="0"/>
          <w:color w:val="auto"/>
          <w:spacing w:val="0"/>
          <w:kern w:val="0"/>
          <w:sz w:val="21"/>
          <w:szCs w:val="21"/>
          <w:highlight w:val="none"/>
          <w:lang w:eastAsia="zh-CN"/>
        </w:rPr>
        <w:t>标项</w:t>
      </w:r>
      <w:r>
        <w:rPr>
          <w:rFonts w:hint="eastAsia" w:ascii="新宋体" w:hAnsi="新宋体" w:eastAsia="新宋体" w:cs="新宋体"/>
          <w:i w:val="0"/>
          <w:caps w:val="0"/>
          <w:color w:val="auto"/>
          <w:spacing w:val="0"/>
          <w:kern w:val="0"/>
          <w:sz w:val="21"/>
          <w:szCs w:val="21"/>
          <w:highlight w:val="none"/>
          <w:lang w:val="en-US" w:eastAsia="zh-CN"/>
        </w:rPr>
        <w:t>1，合同签订后100个工作日内完成供货及安装（具体以签订合同内容为准）。</w:t>
      </w:r>
      <w:r>
        <w:rPr>
          <w:rFonts w:hint="eastAsia" w:ascii="新宋体" w:hAnsi="新宋体" w:eastAsia="新宋体" w:cs="新宋体"/>
          <w:i w:val="0"/>
          <w:caps w:val="0"/>
          <w:color w:val="auto"/>
          <w:spacing w:val="0"/>
          <w:kern w:val="0"/>
          <w:sz w:val="21"/>
          <w:szCs w:val="21"/>
          <w:highlight w:val="none"/>
        </w:rPr>
        <w:t xml:space="preserve"> </w:t>
      </w:r>
    </w:p>
    <w:p w14:paraId="31BE79D5">
      <w:pPr>
        <w:pStyle w:val="10"/>
        <w:keepNext w:val="0"/>
        <w:keepLines w:val="0"/>
        <w:pageBreakBefore w:val="0"/>
        <w:tabs>
          <w:tab w:val="left" w:pos="562"/>
          <w:tab w:val="left" w:pos="3372"/>
          <w:tab w:val="left" w:pos="3653"/>
        </w:tabs>
        <w:kinsoku/>
        <w:wordWrap/>
        <w:overflowPunct/>
        <w:topLinePunct w:val="0"/>
        <w:autoSpaceDN/>
        <w:bidi w:val="0"/>
        <w:adjustRightInd/>
        <w:snapToGrid/>
        <w:spacing w:line="400" w:lineRule="exact"/>
        <w:ind w:firstLine="424" w:firstLineChars="200"/>
        <w:textAlignment w:val="auto"/>
        <w:rPr>
          <w:rFonts w:hint="eastAsia" w:ascii="新宋体" w:hAnsi="新宋体" w:eastAsia="新宋体" w:cs="新宋体"/>
          <w:i w:val="0"/>
          <w:caps w:val="0"/>
          <w:color w:val="auto"/>
          <w:spacing w:val="0"/>
          <w:kern w:val="0"/>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bidi="ar-SA"/>
        </w:rPr>
        <w:t>本项目（否）接受联合体投标</w:t>
      </w:r>
    </w:p>
    <w:p w14:paraId="3266D6AD">
      <w:pPr>
        <w:pStyle w:val="25"/>
        <w:keepNext w:val="0"/>
        <w:keepLines w:val="0"/>
        <w:pageBreakBefore w:val="0"/>
        <w:kinsoku/>
        <w:wordWrap/>
        <w:overflowPunct/>
        <w:topLinePunct w:val="0"/>
        <w:autoSpaceDE w:val="0"/>
        <w:autoSpaceDN/>
        <w:bidi w:val="0"/>
        <w:adjustRightInd/>
        <w:snapToGrid/>
        <w:spacing w:before="255" w:beforeAutospacing="0" w:after="255" w:afterAutospacing="0" w:line="400" w:lineRule="exact"/>
        <w:ind w:firstLine="424" w:firstLineChars="200"/>
        <w:jc w:val="both"/>
        <w:textAlignment w:val="auto"/>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二、申请人的资格要求：</w:t>
      </w:r>
    </w:p>
    <w:p w14:paraId="32B3E078">
      <w:pPr>
        <w:pStyle w:val="25"/>
        <w:keepNext w:val="0"/>
        <w:keepLines w:val="0"/>
        <w:pageBreakBefore w:val="0"/>
        <w:kinsoku/>
        <w:wordWrap/>
        <w:overflowPunct/>
        <w:topLinePunct w:val="0"/>
        <w:autoSpaceDE w:val="0"/>
        <w:autoSpaceDN/>
        <w:bidi w:val="0"/>
        <w:adjustRightInd/>
        <w:snapToGrid/>
        <w:spacing w:before="255" w:beforeAutospacing="0" w:after="255" w:afterAutospacing="0" w:line="400" w:lineRule="exact"/>
        <w:ind w:firstLine="424" w:firstLineChars="200"/>
        <w:jc w:val="both"/>
        <w:textAlignment w:val="auto"/>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1.满足《中华人民共和国政府采购法》第二十二条规定；</w:t>
      </w:r>
    </w:p>
    <w:p w14:paraId="13EE4FFF">
      <w:pPr>
        <w:pStyle w:val="25"/>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eastAsia" w:ascii="新宋体" w:hAnsi="新宋体" w:eastAsia="新宋体" w:cs="新宋体"/>
          <w:color w:val="auto"/>
          <w:sz w:val="21"/>
          <w:szCs w:val="21"/>
          <w:highlight w:val="none"/>
          <w:lang w:val="en-US" w:eastAsia="zh-CN" w:bidi="ar"/>
        </w:rPr>
      </w:pPr>
      <w:r>
        <w:rPr>
          <w:rFonts w:hint="eastAsia" w:ascii="新宋体" w:hAnsi="新宋体" w:eastAsia="新宋体" w:cs="新宋体"/>
          <w:color w:val="auto"/>
          <w:sz w:val="21"/>
          <w:szCs w:val="21"/>
          <w:highlight w:val="none"/>
          <w:lang w:bidi="ar"/>
        </w:rPr>
        <w:t>2.落实政府采购政策需满足的资格要求：</w:t>
      </w:r>
      <w:r>
        <w:rPr>
          <w:rFonts w:hint="eastAsia" w:ascii="新宋体" w:hAnsi="新宋体" w:eastAsia="新宋体" w:cs="新宋体"/>
          <w:color w:val="auto"/>
          <w:sz w:val="21"/>
          <w:szCs w:val="21"/>
          <w:highlight w:val="none"/>
          <w:lang w:val="en-US" w:eastAsia="zh-CN" w:bidi="ar"/>
        </w:rPr>
        <w:t>标项1：本项目为非专门面向中小企业，根据《政府采购促进中小企业发展管理办法》（财库【2020】46号）及（财库[2022]19号）的规定，评标时将给予此类企业进行价格扣除10%的优惠，用优惠后的价格参与评审。</w:t>
      </w:r>
    </w:p>
    <w:p w14:paraId="1AF56CAA">
      <w:pPr>
        <w:pStyle w:val="25"/>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eastAsia" w:ascii="新宋体" w:hAnsi="新宋体" w:eastAsia="新宋体" w:cs="新宋体"/>
          <w:color w:val="auto"/>
          <w:sz w:val="21"/>
          <w:szCs w:val="21"/>
          <w:highlight w:val="none"/>
          <w:lang w:val="en-US" w:eastAsia="zh-CN" w:bidi="ar"/>
        </w:rPr>
      </w:pPr>
      <w:r>
        <w:rPr>
          <w:rFonts w:hint="eastAsia" w:ascii="新宋体" w:hAnsi="新宋体" w:eastAsia="新宋体" w:cs="新宋体"/>
          <w:color w:val="auto"/>
          <w:sz w:val="21"/>
          <w:szCs w:val="21"/>
          <w:highlight w:val="none"/>
          <w:lang w:bidi="ar"/>
        </w:rPr>
        <w:t>3.本项目的特定资格要求：标项1</w:t>
      </w:r>
      <w:r>
        <w:rPr>
          <w:rFonts w:hint="eastAsia" w:ascii="新宋体" w:hAnsi="新宋体" w:eastAsia="新宋体" w:cs="新宋体"/>
          <w:color w:val="auto"/>
          <w:sz w:val="21"/>
          <w:szCs w:val="21"/>
          <w:highlight w:val="none"/>
          <w:lang w:val="en-US" w:eastAsia="zh-CN" w:bidi="ar"/>
        </w:rPr>
        <w:t xml:space="preserve">  </w:t>
      </w:r>
    </w:p>
    <w:p w14:paraId="54B61107">
      <w:pPr>
        <w:pStyle w:val="25"/>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1).具备三证合一营业执照副本；</w:t>
      </w:r>
    </w:p>
    <w:p w14:paraId="3D194280">
      <w:pPr>
        <w:pStyle w:val="25"/>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2).法定代表人投标需提供法定代表人资格证明书，委托代理人投标需提供法定代表人授权委托书；</w:t>
      </w:r>
    </w:p>
    <w:p w14:paraId="57C5E963">
      <w:pPr>
        <w:pStyle w:val="25"/>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3).投标企业须提供投标人（被授权在职人员）近六个月内任意一个月社保证明；</w:t>
      </w:r>
    </w:p>
    <w:p w14:paraId="1FED3B52">
      <w:pPr>
        <w:pStyle w:val="25"/>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24" w:firstLineChars="200"/>
        <w:textAlignment w:val="auto"/>
        <w:rPr>
          <w:rFonts w:hint="default" w:ascii="新宋体" w:hAnsi="新宋体" w:eastAsia="新宋体" w:cs="新宋体"/>
          <w:color w:val="auto"/>
          <w:sz w:val="21"/>
          <w:szCs w:val="21"/>
          <w:highlight w:val="none"/>
          <w:lang w:val="en-US" w:eastAsia="zh-CN" w:bidi="ar"/>
        </w:rPr>
      </w:pPr>
      <w:r>
        <w:rPr>
          <w:rFonts w:hint="default" w:ascii="新宋体" w:hAnsi="新宋体" w:eastAsia="新宋体" w:cs="新宋体"/>
          <w:color w:val="auto"/>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14:paraId="128E5D3B">
      <w:pPr>
        <w:pStyle w:val="13"/>
        <w:keepNext w:val="0"/>
        <w:keepLines w:val="0"/>
        <w:pageBreakBefore w:val="0"/>
        <w:shd w:val="clear" w:color="auto" w:fill="auto"/>
        <w:kinsoku/>
        <w:wordWrap/>
        <w:overflowPunct/>
        <w:topLinePunct w:val="0"/>
        <w:autoSpaceDE/>
        <w:autoSpaceDN/>
        <w:bidi w:val="0"/>
        <w:adjustRightInd/>
        <w:snapToGrid w:val="0"/>
        <w:spacing w:line="360" w:lineRule="auto"/>
        <w:ind w:firstLine="424" w:firstLineChars="200"/>
        <w:jc w:val="left"/>
        <w:textAlignment w:val="auto"/>
        <w:outlineLvl w:val="9"/>
        <w:rPr>
          <w:rFonts w:hint="default" w:ascii="新宋体" w:hAnsi="新宋体" w:eastAsia="新宋体" w:cs="新宋体"/>
          <w:color w:val="auto"/>
          <w:sz w:val="21"/>
          <w:szCs w:val="21"/>
          <w:highlight w:val="none"/>
          <w:lang w:val="en-US" w:eastAsia="zh-CN" w:bidi="ar"/>
        </w:rPr>
      </w:pPr>
      <w:r>
        <w:rPr>
          <w:rFonts w:hint="eastAsia" w:ascii="新宋体" w:hAnsi="新宋体" w:eastAsia="新宋体" w:cs="新宋体"/>
          <w:color w:val="auto"/>
          <w:sz w:val="21"/>
          <w:szCs w:val="21"/>
          <w:highlight w:val="none"/>
          <w:lang w:val="en-US" w:eastAsia="zh-CN" w:bidi="ar"/>
        </w:rPr>
        <w:t>5</w:t>
      </w:r>
      <w:r>
        <w:rPr>
          <w:rFonts w:hint="default" w:ascii="新宋体" w:hAnsi="新宋体" w:eastAsia="新宋体" w:cs="新宋体"/>
          <w:color w:val="auto"/>
          <w:sz w:val="21"/>
          <w:szCs w:val="21"/>
          <w:highlight w:val="none"/>
          <w:lang w:val="en-US" w:eastAsia="zh-CN" w:bidi="ar"/>
        </w:rPr>
        <w:t>).制造商须具有中国气象局颁发的《气象专用技术装备使用许可证》。</w:t>
      </w:r>
    </w:p>
    <w:p w14:paraId="0B44B049">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三、获取招标文件</w:t>
      </w:r>
    </w:p>
    <w:p w14:paraId="38369422">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时间：2025年7月29日至2025年8月5日，每天上午10:00至14:00，下午16:00至20:00（北京时间，法定节假日除外）</w:t>
      </w:r>
    </w:p>
    <w:p w14:paraId="64FE1C54">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地点：供应商登陆政采云平台http://www.zcygov.cn/，在线申请获取招标文件（登录政府采购云平台 → 项目采购 → 获取招标文件，如有操作性问题，可与政采云在线客服进行咨询，咨询电话：95763）。</w:t>
      </w:r>
    </w:p>
    <w:p w14:paraId="736D741C">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方式：（1）线上获取（登录政府采购云平台 → 项目采购 → 获取招标文件）。本次招标不提供纸质版招标文件。</w:t>
      </w:r>
    </w:p>
    <w:p w14:paraId="2F9F2FF8">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（2）供应商获取招标文件前应注册成为政府采购云平台正式供应商。</w:t>
      </w:r>
    </w:p>
    <w:p w14:paraId="0768848F">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14:paraId="43FDC61A">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四、提交投标文件截止时间、开标时间和地点</w:t>
      </w:r>
    </w:p>
    <w:p w14:paraId="27BBC05A">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提交投标文件截止时间：2025年8月29日 10：15 （北京时间）</w:t>
      </w:r>
    </w:p>
    <w:p w14:paraId="5F165401">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投标地点：请登录政采云投标客户端投标</w:t>
      </w:r>
    </w:p>
    <w:p w14:paraId="2DF63055">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开标时间：2025年8月29日 10：15 （北京时间）</w:t>
      </w:r>
    </w:p>
    <w:p w14:paraId="08987AFC">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开标地点：投标人登录政采云平台https://www.zcygov.cn/，进入“项目采购-开标评标-右边选择对应项目点击“进入项目”进入开标大厅</w:t>
      </w:r>
    </w:p>
    <w:p w14:paraId="384155B2">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五、公告期限</w:t>
      </w:r>
    </w:p>
    <w:p w14:paraId="129EC9A9">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自本公告发布之日起5个工作日</w:t>
      </w:r>
    </w:p>
    <w:p w14:paraId="040A9A2E">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24"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六、其他补充事宜</w:t>
      </w:r>
    </w:p>
    <w:p w14:paraId="272FFB82">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04" w:firstLineChars="200"/>
        <w:jc w:val="left"/>
        <w:textAlignment w:val="auto"/>
        <w:rPr>
          <w:rFonts w:hint="default" w:ascii="新宋体" w:hAnsi="新宋体" w:eastAsia="新宋体" w:cs="新宋体"/>
          <w:i w:val="0"/>
          <w:caps w:val="0"/>
          <w:color w:val="auto"/>
          <w:spacing w:val="0"/>
          <w:kern w:val="0"/>
          <w:sz w:val="20"/>
          <w:szCs w:val="20"/>
          <w:highlight w:val="none"/>
          <w:lang w:val="en-US" w:eastAsia="zh-CN"/>
        </w:rPr>
      </w:pPr>
      <w:r>
        <w:rPr>
          <w:rFonts w:hint="eastAsia" w:ascii="新宋体" w:hAnsi="新宋体" w:eastAsia="新宋体" w:cs="新宋体"/>
          <w:i w:val="0"/>
          <w:caps w:val="0"/>
          <w:color w:val="auto"/>
          <w:spacing w:val="0"/>
          <w:kern w:val="0"/>
          <w:sz w:val="20"/>
          <w:szCs w:val="20"/>
          <w:highlight w:val="none"/>
          <w:lang w:val="en-US" w:eastAsia="zh-CN"/>
        </w:rPr>
        <w:t>1、本项目实行网上投标，采用电子投标文件。</w:t>
      </w:r>
    </w:p>
    <w:p w14:paraId="3DED429C">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04" w:firstLineChars="200"/>
        <w:jc w:val="left"/>
        <w:textAlignment w:val="auto"/>
        <w:rPr>
          <w:rFonts w:hint="default" w:ascii="新宋体" w:hAnsi="新宋体" w:eastAsia="新宋体" w:cs="新宋体"/>
          <w:i w:val="0"/>
          <w:caps w:val="0"/>
          <w:color w:val="auto"/>
          <w:spacing w:val="0"/>
          <w:kern w:val="0"/>
          <w:sz w:val="20"/>
          <w:szCs w:val="20"/>
          <w:highlight w:val="none"/>
          <w:lang w:val="en-US" w:eastAsia="zh-CN"/>
        </w:rPr>
      </w:pPr>
      <w:r>
        <w:rPr>
          <w:rFonts w:hint="eastAsia" w:ascii="新宋体" w:hAnsi="新宋体" w:eastAsia="新宋体" w:cs="新宋体"/>
          <w:i w:val="0"/>
          <w:caps w:val="0"/>
          <w:color w:val="auto"/>
          <w:spacing w:val="0"/>
          <w:kern w:val="0"/>
          <w:sz w:val="20"/>
          <w:szCs w:val="20"/>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4D870850">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04" w:firstLineChars="200"/>
        <w:jc w:val="left"/>
        <w:textAlignment w:val="auto"/>
        <w:rPr>
          <w:rFonts w:hint="default" w:ascii="新宋体" w:hAnsi="新宋体" w:eastAsia="新宋体" w:cs="新宋体"/>
          <w:i w:val="0"/>
          <w:caps w:val="0"/>
          <w:color w:val="auto"/>
          <w:spacing w:val="0"/>
          <w:kern w:val="0"/>
          <w:sz w:val="20"/>
          <w:szCs w:val="20"/>
          <w:highlight w:val="none"/>
          <w:lang w:val="en-US" w:eastAsia="zh-CN"/>
        </w:rPr>
      </w:pPr>
      <w:r>
        <w:rPr>
          <w:rFonts w:hint="eastAsia" w:ascii="新宋体" w:hAnsi="新宋体" w:eastAsia="新宋体" w:cs="新宋体"/>
          <w:i w:val="0"/>
          <w:caps w:val="0"/>
          <w:color w:val="auto"/>
          <w:spacing w:val="0"/>
          <w:kern w:val="0"/>
          <w:sz w:val="20"/>
          <w:szCs w:val="20"/>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51F067C4">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04" w:firstLineChars="200"/>
        <w:jc w:val="left"/>
        <w:textAlignment w:val="auto"/>
        <w:rPr>
          <w:rFonts w:hint="default" w:ascii="仿宋" w:hAnsi="仿宋" w:eastAsia="仿宋" w:cs="仿宋"/>
          <w:b/>
          <w:bCs/>
          <w:i w:val="0"/>
          <w:iCs w:val="0"/>
          <w:caps w:val="0"/>
          <w:color w:val="auto"/>
          <w:spacing w:val="0"/>
          <w:kern w:val="0"/>
          <w:sz w:val="20"/>
          <w:szCs w:val="20"/>
          <w:highlight w:val="none"/>
          <w:lang w:val="en-US" w:eastAsia="zh-CN" w:bidi="ar"/>
        </w:rPr>
      </w:pPr>
      <w:r>
        <w:rPr>
          <w:rFonts w:hint="eastAsia" w:ascii="新宋体" w:hAnsi="新宋体" w:eastAsia="新宋体" w:cs="新宋体"/>
          <w:i w:val="0"/>
          <w:caps w:val="0"/>
          <w:color w:val="auto"/>
          <w:spacing w:val="0"/>
          <w:kern w:val="0"/>
          <w:sz w:val="20"/>
          <w:szCs w:val="20"/>
          <w:highlight w:val="none"/>
          <w:lang w:val="en-US" w:eastAsia="zh-CN"/>
        </w:rPr>
        <w:t>4、其他事项：/</w:t>
      </w:r>
    </w:p>
    <w:p w14:paraId="6624745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ascii="仿宋" w:hAnsi="仿宋" w:eastAsia="仿宋" w:cs="仿宋"/>
          <w:b/>
          <w:bCs/>
          <w:i w:val="0"/>
          <w:iCs w:val="0"/>
          <w:caps w:val="0"/>
          <w:color w:val="auto"/>
          <w:spacing w:val="0"/>
          <w:kern w:val="0"/>
          <w:sz w:val="20"/>
          <w:szCs w:val="20"/>
          <w:highlight w:val="none"/>
          <w:lang w:val="en-US" w:eastAsia="zh-CN" w:bidi="ar"/>
        </w:rPr>
      </w:pPr>
      <w:r>
        <w:rPr>
          <w:rFonts w:ascii="仿宋" w:hAnsi="仿宋" w:eastAsia="仿宋" w:cs="仿宋"/>
          <w:b/>
          <w:bCs/>
          <w:i w:val="0"/>
          <w:iCs w:val="0"/>
          <w:caps w:val="0"/>
          <w:color w:val="auto"/>
          <w:spacing w:val="0"/>
          <w:kern w:val="0"/>
          <w:sz w:val="20"/>
          <w:szCs w:val="20"/>
          <w:highlight w:val="none"/>
          <w:lang w:val="en-US" w:eastAsia="zh-CN" w:bidi="ar"/>
        </w:rPr>
        <w:t>特别提示：</w:t>
      </w:r>
    </w:p>
    <w:p w14:paraId="2D99533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ascii="仿宋" w:hAnsi="仿宋" w:eastAsia="仿宋" w:cs="仿宋"/>
          <w:i w:val="0"/>
          <w:iCs w:val="0"/>
          <w:caps w:val="0"/>
          <w:color w:val="auto"/>
          <w:spacing w:val="0"/>
          <w:kern w:val="0"/>
          <w:sz w:val="20"/>
          <w:szCs w:val="20"/>
          <w:highlight w:val="none"/>
          <w:lang w:val="en-US" w:eastAsia="zh-CN" w:bidi="ar"/>
        </w:rPr>
      </w:pPr>
      <w:r>
        <w:rPr>
          <w:rFonts w:hint="eastAsia" w:ascii="仿宋" w:hAnsi="仿宋" w:eastAsia="仿宋" w:cs="仿宋"/>
          <w:i w:val="0"/>
          <w:iCs w:val="0"/>
          <w:caps w:val="0"/>
          <w:color w:val="auto"/>
          <w:spacing w:val="0"/>
          <w:kern w:val="0"/>
          <w:sz w:val="20"/>
          <w:szCs w:val="20"/>
          <w:highlight w:val="none"/>
          <w:lang w:val="en-US" w:eastAsia="zh-CN" w:bidi="ar"/>
        </w:rPr>
        <w:t>1、采购限额标准以上，200万元以下的货物和服务采购项目、400万元以下的工程采购项目，适宜由中小企业提供的，采购人应当专门面向中小企业采购。</w:t>
      </w:r>
    </w:p>
    <w:p w14:paraId="1C01131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0"/>
          <w:szCs w:val="20"/>
          <w:highlight w:val="none"/>
          <w:lang w:val="en-US" w:eastAsia="zh-CN" w:bidi="ar"/>
        </w:rPr>
      </w:pPr>
      <w:r>
        <w:rPr>
          <w:rFonts w:hint="eastAsia" w:ascii="仿宋" w:hAnsi="仿宋" w:eastAsia="仿宋" w:cs="仿宋"/>
          <w:i w:val="0"/>
          <w:iCs w:val="0"/>
          <w:caps w:val="0"/>
          <w:color w:val="auto"/>
          <w:spacing w:val="0"/>
          <w:kern w:val="0"/>
          <w:sz w:val="20"/>
          <w:szCs w:val="20"/>
          <w:highlight w:val="none"/>
          <w:lang w:val="en-US" w:eastAsia="zh-CN" w:bidi="ar"/>
        </w:rPr>
        <w:t>2、超过200万元的货物和服务采购项目，预留该部分采购项目预算总额的30%以上专门面向中小企业采购，其中预留给小微企业的比例不低于60%。</w:t>
      </w:r>
    </w:p>
    <w:p w14:paraId="18F58B1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0"/>
          <w:szCs w:val="20"/>
          <w:highlight w:val="none"/>
          <w:lang w:val="en-US" w:eastAsia="zh-CN" w:bidi="ar"/>
        </w:rPr>
      </w:pPr>
      <w:r>
        <w:rPr>
          <w:rFonts w:hint="eastAsia" w:ascii="仿宋" w:hAnsi="仿宋" w:eastAsia="仿宋" w:cs="仿宋"/>
          <w:i w:val="0"/>
          <w:iCs w:val="0"/>
          <w:caps w:val="0"/>
          <w:color w:val="auto"/>
          <w:spacing w:val="0"/>
          <w:kern w:val="0"/>
          <w:sz w:val="20"/>
          <w:szCs w:val="20"/>
          <w:highlight w:val="none"/>
          <w:lang w:val="en-US" w:eastAsia="zh-CN" w:bidi="ar"/>
        </w:rPr>
        <w:t>3、超过400万元的工程采购项目中适宜由中小企业提供的，预留该部分采购项目预算总额的40%以上专门面向中小企业采购，其中预留给小微企业的比例不低于60%。</w:t>
      </w:r>
    </w:p>
    <w:p w14:paraId="3A4A8BA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0"/>
          <w:szCs w:val="20"/>
          <w:highlight w:val="none"/>
          <w:lang w:val="en-US" w:eastAsia="zh-CN" w:bidi="ar"/>
        </w:rPr>
      </w:pPr>
      <w:r>
        <w:rPr>
          <w:rFonts w:hint="eastAsia" w:ascii="仿宋" w:hAnsi="仿宋" w:eastAsia="仿宋" w:cs="仿宋"/>
          <w:i w:val="0"/>
          <w:iCs w:val="0"/>
          <w:caps w:val="0"/>
          <w:color w:val="auto"/>
          <w:spacing w:val="0"/>
          <w:kern w:val="0"/>
          <w:sz w:val="20"/>
          <w:szCs w:val="20"/>
          <w:highlight w:val="none"/>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0895C0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500" w:lineRule="atLeast"/>
        <w:ind w:left="424"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0"/>
          <w:szCs w:val="20"/>
          <w:highlight w:val="none"/>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97596CC">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20" w:lineRule="exact"/>
        <w:ind w:left="0" w:right="0" w:firstLine="420"/>
        <w:jc w:val="left"/>
        <w:textAlignment w:val="auto"/>
        <w:rPr>
          <w:rFonts w:hint="eastAsia" w:ascii="微软雅黑" w:hAnsi="微软雅黑" w:eastAsia="微软雅黑" w:cs="微软雅黑"/>
          <w:i w:val="0"/>
          <w:iCs w:val="0"/>
          <w:caps w:val="0"/>
          <w:color w:val="auto"/>
          <w:spacing w:val="0"/>
          <w:sz w:val="18"/>
          <w:szCs w:val="18"/>
          <w:highlight w:val="none"/>
        </w:rPr>
      </w:pPr>
    </w:p>
    <w:p w14:paraId="151BFDDC">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24"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七、对本次采购提出询问，请按以下方式联系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14:paraId="1E12EF3D">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1.采购人信息</w:t>
      </w:r>
    </w:p>
    <w:p w14:paraId="000EC82F">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名    称：阿图什市人民政府办公室         </w:t>
      </w:r>
    </w:p>
    <w:p w14:paraId="4B0B5239">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地    址：阿图什市帕米尔路东3院 </w:t>
      </w:r>
    </w:p>
    <w:p w14:paraId="29728A4B">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联系方式：18809086826  </w:t>
      </w:r>
    </w:p>
    <w:p w14:paraId="6B7FBAD0">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2.采购代理机构信息</w:t>
      </w:r>
    </w:p>
    <w:p w14:paraId="2366D5B7">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名    称：新疆誉诚信工程项目管理有限责任公司    </w:t>
      </w:r>
    </w:p>
    <w:p w14:paraId="3A5E8E6A">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地    址：阿图什市友谊路141号         </w:t>
      </w:r>
    </w:p>
    <w:p w14:paraId="6E65B5E8">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联系方式：19199746726 </w:t>
      </w:r>
    </w:p>
    <w:p w14:paraId="1A7635C4">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3.项目联系方式</w:t>
      </w:r>
    </w:p>
    <w:p w14:paraId="4B131D61">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项目联系人：温女士</w:t>
      </w:r>
    </w:p>
    <w:p w14:paraId="30F79CA3">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24" w:firstLineChars="200"/>
        <w:jc w:val="left"/>
        <w:textAlignment w:val="auto"/>
        <w:rPr>
          <w:rFonts w:hint="eastAsia"/>
          <w:color w:val="auto"/>
          <w:sz w:val="21"/>
          <w:szCs w:val="21"/>
          <w:highlight w:val="none"/>
          <w:lang w:val="en-US"/>
        </w:rPr>
      </w:pPr>
      <w:r>
        <w:rPr>
          <w:rFonts w:hint="eastAsia" w:ascii="新宋体" w:hAnsi="新宋体" w:eastAsia="新宋体" w:cs="新宋体"/>
          <w:i w:val="0"/>
          <w:caps w:val="0"/>
          <w:color w:val="auto"/>
          <w:spacing w:val="0"/>
          <w:kern w:val="0"/>
          <w:sz w:val="21"/>
          <w:szCs w:val="21"/>
          <w:highlight w:val="none"/>
          <w:lang w:val="en-US" w:eastAsia="zh-CN"/>
        </w:rPr>
        <w:t>电 话：19199746726</w:t>
      </w:r>
    </w:p>
    <w:p w14:paraId="5B274F40">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A11F22F">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3464ECF9">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5713E6E0">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1D005AA3">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2C169A3C">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005F462F">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0315D2DE">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31B50765">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32618CB">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2780BE3D">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0A4BDF64">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2F970877">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3977840F">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1D2A6B83">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28B4ABCB">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B9583B2">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B0D5EBE">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136E14C2">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6D749B80">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bookmarkStart w:id="10" w:name="_Toc26119"/>
      <w:r>
        <w:rPr>
          <w:rFonts w:hint="eastAsia" w:ascii="宋体"/>
          <w:b/>
          <w:color w:val="auto"/>
          <w:sz w:val="32"/>
          <w:szCs w:val="32"/>
          <w:highlight w:val="none"/>
        </w:rPr>
        <w:t>投标人须知</w:t>
      </w:r>
      <w:bookmarkEnd w:id="10"/>
    </w:p>
    <w:p w14:paraId="3D8A7098">
      <w:pPr>
        <w:numPr>
          <w:ilvl w:val="0"/>
          <w:numId w:val="4"/>
        </w:numPr>
        <w:shd w:val="clear" w:color="auto" w:fill="auto"/>
        <w:spacing w:line="500" w:lineRule="exact"/>
        <w:ind w:left="0" w:leftChars="0" w:firstLine="3520" w:firstLineChars="0"/>
        <w:jc w:val="both"/>
        <w:outlineLvl w:val="0"/>
        <w:rPr>
          <w:rFonts w:hint="eastAsia"/>
          <w:color w:val="auto"/>
          <w:highlight w:val="none"/>
        </w:rPr>
      </w:pPr>
      <w:bookmarkStart w:id="11" w:name="_Toc20189"/>
      <w:r>
        <w:rPr>
          <w:rFonts w:hint="eastAsia" w:ascii="宋体"/>
          <w:b/>
          <w:color w:val="auto"/>
          <w:sz w:val="28"/>
          <w:szCs w:val="28"/>
          <w:highlight w:val="none"/>
        </w:rPr>
        <w:t>投标人须知前附表</w:t>
      </w:r>
      <w:bookmarkEnd w:id="11"/>
    </w:p>
    <w:tbl>
      <w:tblPr>
        <w:tblStyle w:val="29"/>
        <w:tblW w:w="994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393"/>
      </w:tblGrid>
      <w:tr w14:paraId="74EC0E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4C0ADFB7">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208C7F00">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393" w:type="dxa"/>
            <w:noWrap w:val="0"/>
            <w:vAlign w:val="center"/>
          </w:tcPr>
          <w:p w14:paraId="76DC37EA">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5BA628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70CE203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14:paraId="1AB31F67">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393" w:type="dxa"/>
            <w:noWrap w:val="0"/>
            <w:vAlign w:val="center"/>
          </w:tcPr>
          <w:p w14:paraId="7B5BFA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采购单位：阿图什市人民政府办公室</w:t>
            </w:r>
          </w:p>
          <w:p w14:paraId="75E6C4BC">
            <w:pPr>
              <w:pStyle w:val="2"/>
              <w:ind w:left="0" w:leftChars="0" w:firstLine="0" w:firstLineChars="0"/>
              <w:rPr>
                <w:rFonts w:hint="default"/>
                <w:color w:val="auto"/>
                <w:highlight w:val="none"/>
                <w:lang w:val="en-US" w:eastAsia="zh-CN"/>
              </w:rPr>
            </w:pPr>
            <w:r>
              <w:rPr>
                <w:rFonts w:hint="eastAsia"/>
                <w:b w:val="0"/>
                <w:bCs/>
                <w:color w:val="auto"/>
                <w:sz w:val="21"/>
                <w:szCs w:val="21"/>
                <w:highlight w:val="none"/>
                <w:lang w:val="en-US" w:eastAsia="zh-CN"/>
              </w:rPr>
              <w:t>地    址：</w:t>
            </w:r>
            <w:r>
              <w:rPr>
                <w:rFonts w:hint="eastAsia" w:ascii="新宋体" w:hAnsi="新宋体" w:eastAsia="新宋体" w:cs="新宋体"/>
                <w:i w:val="0"/>
                <w:caps w:val="0"/>
                <w:color w:val="auto"/>
                <w:spacing w:val="0"/>
                <w:kern w:val="0"/>
                <w:sz w:val="21"/>
                <w:szCs w:val="21"/>
                <w:highlight w:val="none"/>
                <w:lang w:val="en-US" w:eastAsia="zh-CN"/>
              </w:rPr>
              <w:t>阿图什市帕米尔路东3院</w:t>
            </w:r>
          </w:p>
          <w:p w14:paraId="181AAB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eastAsia" w:eastAsia="宋体"/>
                <w:b w:val="0"/>
                <w:bCs/>
                <w:color w:val="auto"/>
                <w:sz w:val="21"/>
                <w:szCs w:val="21"/>
                <w:highlight w:val="none"/>
                <w:lang w:val="en-US" w:eastAsia="zh-CN"/>
              </w:rPr>
              <w:t>联</w:t>
            </w:r>
            <w:r>
              <w:rPr>
                <w:rFonts w:hint="eastAsia"/>
                <w:b w:val="0"/>
                <w:bCs/>
                <w:color w:val="auto"/>
                <w:sz w:val="21"/>
                <w:szCs w:val="21"/>
                <w:highlight w:val="none"/>
                <w:lang w:val="en-US" w:eastAsia="zh-CN"/>
              </w:rPr>
              <w:t xml:space="preserve"> </w:t>
            </w:r>
            <w:r>
              <w:rPr>
                <w:rFonts w:hint="eastAsia" w:eastAsia="宋体"/>
                <w:b w:val="0"/>
                <w:bCs/>
                <w:color w:val="auto"/>
                <w:sz w:val="21"/>
                <w:szCs w:val="21"/>
                <w:highlight w:val="none"/>
                <w:lang w:val="en-US" w:eastAsia="zh-CN"/>
              </w:rPr>
              <w:t>系</w:t>
            </w:r>
            <w:r>
              <w:rPr>
                <w:rFonts w:hint="eastAsia"/>
                <w:b w:val="0"/>
                <w:bCs/>
                <w:color w:val="auto"/>
                <w:sz w:val="21"/>
                <w:szCs w:val="21"/>
                <w:highlight w:val="none"/>
                <w:lang w:val="en-US" w:eastAsia="zh-CN"/>
              </w:rPr>
              <w:t xml:space="preserve"> </w:t>
            </w:r>
            <w:r>
              <w:rPr>
                <w:rFonts w:hint="eastAsia" w:eastAsia="宋体"/>
                <w:b w:val="0"/>
                <w:bCs/>
                <w:color w:val="auto"/>
                <w:sz w:val="21"/>
                <w:szCs w:val="21"/>
                <w:highlight w:val="none"/>
                <w:lang w:val="en-US" w:eastAsia="zh-CN"/>
              </w:rPr>
              <w:t>人：</w:t>
            </w:r>
            <w:r>
              <w:rPr>
                <w:rFonts w:hint="eastAsia"/>
                <w:color w:val="auto"/>
                <w:spacing w:val="-5"/>
                <w:sz w:val="22"/>
                <w:szCs w:val="22"/>
                <w:highlight w:val="none"/>
                <w:lang w:val="en-US" w:eastAsia="zh-CN"/>
              </w:rPr>
              <w:t>余女士</w:t>
            </w:r>
            <w:r>
              <w:rPr>
                <w:rFonts w:hint="eastAsia"/>
                <w:b w:val="0"/>
                <w:bCs/>
                <w:color w:val="auto"/>
                <w:sz w:val="21"/>
                <w:szCs w:val="21"/>
                <w:highlight w:val="none"/>
                <w:lang w:val="en-US" w:eastAsia="zh-CN"/>
              </w:rPr>
              <w:t xml:space="preserve">  </w:t>
            </w:r>
            <w:r>
              <w:rPr>
                <w:rFonts w:hint="eastAsia" w:eastAsia="宋体"/>
                <w:b w:val="0"/>
                <w:bCs/>
                <w:color w:val="auto"/>
                <w:sz w:val="21"/>
                <w:szCs w:val="21"/>
                <w:highlight w:val="none"/>
                <w:lang w:val="en-US" w:eastAsia="zh-CN"/>
              </w:rPr>
              <w:t xml:space="preserve"> 联系电话：18809086826</w:t>
            </w:r>
            <w:r>
              <w:rPr>
                <w:rFonts w:hint="eastAsia"/>
                <w:b w:val="0"/>
                <w:bCs/>
                <w:color w:val="auto"/>
                <w:sz w:val="21"/>
                <w:szCs w:val="21"/>
                <w:highlight w:val="none"/>
                <w:lang w:val="en-US" w:eastAsia="zh-CN"/>
              </w:rPr>
              <w:t xml:space="preserve">  </w:t>
            </w:r>
          </w:p>
        </w:tc>
      </w:tr>
      <w:tr w14:paraId="6D9FEC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5E4A94D8">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14:paraId="676EE7E2">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393" w:type="dxa"/>
            <w:noWrap w:val="0"/>
            <w:vAlign w:val="center"/>
          </w:tcPr>
          <w:p w14:paraId="0823FC65">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新疆誉诚信工程项目管理有限责任公司</w:t>
            </w:r>
          </w:p>
          <w:p w14:paraId="564771C4">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阿图什市友谊路141号</w:t>
            </w:r>
            <w:r>
              <w:rPr>
                <w:rFonts w:hint="eastAsia" w:ascii="宋体" w:hAnsi="宋体" w:eastAsia="宋体" w:cs="宋体"/>
                <w:color w:val="auto"/>
                <w:kern w:val="0"/>
                <w:sz w:val="21"/>
                <w:szCs w:val="21"/>
                <w:highlight w:val="none"/>
                <w:lang w:val="en-US" w:eastAsia="zh-CN"/>
              </w:rPr>
              <w:t xml:space="preserve"> </w:t>
            </w:r>
          </w:p>
          <w:p w14:paraId="64D1D808">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温女士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19199746726</w:t>
            </w:r>
          </w:p>
        </w:tc>
      </w:tr>
      <w:tr w14:paraId="69500C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15A7014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14:paraId="3170DD07">
            <w:pPr>
              <w:pStyle w:val="25"/>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14:paraId="3F1A9E77">
            <w:pPr>
              <w:pStyle w:val="25"/>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14:paraId="24F827FD">
            <w:pPr>
              <w:pStyle w:val="25"/>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393" w:type="dxa"/>
            <w:noWrap w:val="0"/>
            <w:vAlign w:val="center"/>
          </w:tcPr>
          <w:p w14:paraId="00630452">
            <w:pPr>
              <w:pStyle w:val="25"/>
              <w:keepNext w:val="0"/>
              <w:keepLines w:val="0"/>
              <w:widowControl/>
              <w:suppressLineNumbers w:val="0"/>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eastAsia="宋体" w:cs="Times New Roman"/>
                <w:b w:val="0"/>
                <w:bCs/>
                <w:color w:val="auto"/>
                <w:kern w:val="2"/>
                <w:sz w:val="21"/>
                <w:szCs w:val="21"/>
                <w:highlight w:val="none"/>
                <w:lang w:val="en-US" w:eastAsia="zh-CN" w:bidi="ar-SA"/>
              </w:rPr>
              <w:t xml:space="preserve">阿图什市农业防灾减灾体系建设项目  </w:t>
            </w:r>
          </w:p>
          <w:p w14:paraId="4493D39E">
            <w:pPr>
              <w:pStyle w:val="25"/>
              <w:keepNext w:val="0"/>
              <w:keepLines w:val="0"/>
              <w:widowControl/>
              <w:suppressLineNumbers w:val="0"/>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ATSCG-2025068</w:t>
            </w:r>
          </w:p>
          <w:p w14:paraId="0C0975F3">
            <w:pPr>
              <w:pStyle w:val="25"/>
              <w:keepNext w:val="0"/>
              <w:keepLines w:val="0"/>
              <w:widowControl/>
              <w:numPr>
                <w:ilvl w:val="0"/>
                <w:numId w:val="0"/>
              </w:numPr>
              <w:suppressLineNumbers w:val="0"/>
              <w:spacing w:before="0" w:beforeAutospacing="0" w:after="0" w:afterAutospacing="0" w:line="510" w:lineRule="atLeast"/>
              <w:ind w:right="0" w:rightChars="0"/>
              <w:rPr>
                <w:rFonts w:hint="eastAsia"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项目内容：</w:t>
            </w:r>
          </w:p>
          <w:p w14:paraId="4A20D1CA">
            <w:pPr>
              <w:pStyle w:val="25"/>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rPr>
              <w:t>1、建设农业自然灾害监测体系，采集土壤温度、土壤湿度、作物生长及病虫害发生发展环境要素变化趋势等实时监测信息。2、建立农作物全生育期农田管理指标。3、开展分作物、分区域、分时段的精细化农业预报预警服务，降低自然灾害给农作物生长造成的损失。4、面向种植大户、农技人员开展“直通式”气象服务，根据监测信息，指导开展农事活动，有针对性采取趋利避害措施，防范农业自然灾害。（具体详见招标文件采购内容及参数要求）</w:t>
            </w:r>
          </w:p>
        </w:tc>
      </w:tr>
      <w:tr w14:paraId="39E2B9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5BEC3F15">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14:paraId="7827AE2E">
            <w:pPr>
              <w:pStyle w:val="25"/>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14:paraId="2AAAD185">
            <w:pPr>
              <w:pStyle w:val="25"/>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393" w:type="dxa"/>
            <w:noWrap w:val="0"/>
            <w:vAlign w:val="center"/>
          </w:tcPr>
          <w:p w14:paraId="118F435E">
            <w:pPr>
              <w:pStyle w:val="25"/>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采购预算：4100000.00元</w:t>
            </w:r>
          </w:p>
          <w:p w14:paraId="603D906B">
            <w:pPr>
              <w:pStyle w:val="25"/>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最高投标限价：4100000.00元，投标人的投标报价不得高于最高投标限价，否则其投标将被否决。</w:t>
            </w:r>
          </w:p>
        </w:tc>
      </w:tr>
      <w:tr w14:paraId="2D4001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3" w:hRule="atLeast"/>
          <w:jc w:val="center"/>
        </w:trPr>
        <w:tc>
          <w:tcPr>
            <w:tcW w:w="1012" w:type="dxa"/>
            <w:noWrap w:val="0"/>
            <w:vAlign w:val="center"/>
          </w:tcPr>
          <w:p w14:paraId="4E99B716">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14:paraId="7BEA9FA2">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393" w:type="dxa"/>
            <w:noWrap w:val="0"/>
            <w:vAlign w:val="center"/>
          </w:tcPr>
          <w:p w14:paraId="5B155004">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ascii="仿宋" w:hAnsi="仿宋" w:eastAsia="仿宋" w:cs="仿宋"/>
                <w:color w:val="auto"/>
                <w:spacing w:val="3"/>
                <w:sz w:val="23"/>
                <w:szCs w:val="23"/>
                <w:highlight w:val="none"/>
              </w:rPr>
              <w:t>202</w:t>
            </w:r>
            <w:r>
              <w:rPr>
                <w:rFonts w:hint="eastAsia" w:ascii="仿宋" w:hAnsi="仿宋" w:eastAsia="仿宋" w:cs="仿宋"/>
                <w:color w:val="auto"/>
                <w:spacing w:val="3"/>
                <w:sz w:val="23"/>
                <w:szCs w:val="23"/>
                <w:highlight w:val="none"/>
                <w:lang w:val="en-US" w:eastAsia="zh-CN"/>
              </w:rPr>
              <w:t>5</w:t>
            </w:r>
            <w:r>
              <w:rPr>
                <w:rFonts w:ascii="仿宋" w:hAnsi="仿宋" w:eastAsia="仿宋" w:cs="仿宋"/>
                <w:color w:val="auto"/>
                <w:spacing w:val="3"/>
                <w:sz w:val="23"/>
                <w:szCs w:val="23"/>
                <w:highlight w:val="none"/>
              </w:rPr>
              <w:t>年财政资金</w:t>
            </w:r>
          </w:p>
        </w:tc>
      </w:tr>
      <w:tr w14:paraId="20974B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1012" w:type="dxa"/>
            <w:noWrap w:val="0"/>
            <w:vAlign w:val="center"/>
          </w:tcPr>
          <w:p w14:paraId="52F89439">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14:paraId="749F6281">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393" w:type="dxa"/>
            <w:noWrap w:val="0"/>
            <w:vAlign w:val="center"/>
          </w:tcPr>
          <w:p w14:paraId="3A24E83B">
            <w:pPr>
              <w:pStyle w:val="25"/>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合同签订后100个工作日内完成供货及安装（具体以签订合同内容为准）。</w:t>
            </w:r>
          </w:p>
        </w:tc>
      </w:tr>
      <w:tr w14:paraId="7A96D1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3EFA8E15">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14:paraId="7F24FECE">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393" w:type="dxa"/>
            <w:noWrap w:val="0"/>
            <w:vAlign w:val="center"/>
          </w:tcPr>
          <w:p w14:paraId="554E5638">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中标单位将货物送到甲方指定的任何地点</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安装调试完毕后交付采购人正常使用。</w:t>
            </w:r>
          </w:p>
        </w:tc>
      </w:tr>
      <w:tr w14:paraId="15F662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43386DA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14:paraId="3DDEC9D3">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393" w:type="dxa"/>
            <w:noWrap w:val="0"/>
            <w:vAlign w:val="center"/>
          </w:tcPr>
          <w:p w14:paraId="38DF1F9F">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自验收合格之日起质保</w:t>
            </w:r>
            <w:r>
              <w:rPr>
                <w:rFonts w:hint="eastAsia" w:ascii="宋体" w:hAnsi="宋体" w:cs="宋体"/>
                <w:b w:val="0"/>
                <w:bCs/>
                <w:color w:val="auto"/>
                <w:kern w:val="0"/>
                <w:sz w:val="21"/>
                <w:szCs w:val="21"/>
                <w:highlight w:val="none"/>
                <w:lang w:val="en-US" w:eastAsia="zh-CN" w:bidi="ar-SA"/>
              </w:rPr>
              <w:t>3</w:t>
            </w:r>
            <w:r>
              <w:rPr>
                <w:rFonts w:hint="eastAsia" w:ascii="宋体" w:hAnsi="宋体" w:eastAsia="宋体" w:cs="宋体"/>
                <w:b w:val="0"/>
                <w:bCs/>
                <w:color w:val="auto"/>
                <w:kern w:val="0"/>
                <w:sz w:val="21"/>
                <w:szCs w:val="21"/>
                <w:highlight w:val="none"/>
                <w:lang w:val="en-US" w:eastAsia="zh-CN" w:bidi="ar-SA"/>
              </w:rPr>
              <w:t>年</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保修期内供应商免费提供保修服务。</w:t>
            </w:r>
          </w:p>
        </w:tc>
      </w:tr>
      <w:tr w14:paraId="3123FE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3B308435">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9</w:t>
            </w:r>
          </w:p>
        </w:tc>
        <w:tc>
          <w:tcPr>
            <w:tcW w:w="1536" w:type="dxa"/>
            <w:noWrap w:val="0"/>
            <w:vAlign w:val="center"/>
          </w:tcPr>
          <w:p w14:paraId="63CB28F2">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售后服务要求</w:t>
            </w:r>
          </w:p>
        </w:tc>
        <w:tc>
          <w:tcPr>
            <w:tcW w:w="7393" w:type="dxa"/>
            <w:noWrap w:val="0"/>
            <w:vAlign w:val="center"/>
          </w:tcPr>
          <w:p w14:paraId="208D3377">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1.质保期内，出现产品质量问题，投标人需按采购人要求无偿进行更换。</w:t>
            </w:r>
          </w:p>
          <w:p w14:paraId="64613A40">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2.如产品在质保期内发生质量问题，供货方应在接到使用方的电话后2小时内必须响应，5小时内到场，8小时内解决问题；由此产生的费用由供货方承担。</w:t>
            </w:r>
          </w:p>
        </w:tc>
      </w:tr>
      <w:tr w14:paraId="72A2D7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66811F4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10</w:t>
            </w:r>
          </w:p>
        </w:tc>
        <w:tc>
          <w:tcPr>
            <w:tcW w:w="1536" w:type="dxa"/>
            <w:noWrap w:val="0"/>
            <w:vAlign w:val="center"/>
          </w:tcPr>
          <w:p w14:paraId="6D7934CF">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验收</w:t>
            </w:r>
          </w:p>
        </w:tc>
        <w:tc>
          <w:tcPr>
            <w:tcW w:w="7393" w:type="dxa"/>
            <w:noWrap w:val="0"/>
            <w:vAlign w:val="center"/>
          </w:tcPr>
          <w:p w14:paraId="2E6B7F0D">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按国家统一标准所提供物品材质，参数必须与招标文件一致，在验收发现有</w:t>
            </w:r>
            <w:r>
              <w:rPr>
                <w:rFonts w:hint="eastAsia" w:ascii="宋体" w:hAnsi="宋体" w:cs="宋体"/>
                <w:b w:val="0"/>
                <w:bCs/>
                <w:color w:val="auto"/>
                <w:kern w:val="0"/>
                <w:sz w:val="21"/>
                <w:szCs w:val="21"/>
                <w:highlight w:val="none"/>
                <w:lang w:val="en-US" w:eastAsia="zh-CN" w:bidi="ar-SA"/>
              </w:rPr>
              <w:t>设备</w:t>
            </w:r>
            <w:r>
              <w:rPr>
                <w:rFonts w:hint="eastAsia" w:ascii="宋体" w:hAnsi="宋体" w:eastAsia="宋体" w:cs="宋体"/>
                <w:b w:val="0"/>
                <w:bCs/>
                <w:color w:val="auto"/>
                <w:kern w:val="0"/>
                <w:sz w:val="21"/>
                <w:szCs w:val="21"/>
                <w:highlight w:val="none"/>
                <w:lang w:val="en-US" w:eastAsia="zh-CN" w:bidi="ar-SA"/>
              </w:rPr>
              <w:t>不一致的</w:t>
            </w:r>
            <w:r>
              <w:rPr>
                <w:rFonts w:hint="eastAsia" w:ascii="宋体" w:hAnsi="宋体" w:cs="宋体"/>
                <w:b w:val="0"/>
                <w:bCs/>
                <w:color w:val="auto"/>
                <w:kern w:val="0"/>
                <w:sz w:val="21"/>
                <w:szCs w:val="21"/>
                <w:highlight w:val="none"/>
                <w:lang w:val="en-US" w:eastAsia="zh-CN" w:bidi="ar-SA"/>
              </w:rPr>
              <w:t>或软件系统不能满足功能要求的</w:t>
            </w:r>
            <w:r>
              <w:rPr>
                <w:rFonts w:hint="eastAsia" w:ascii="宋体" w:hAnsi="宋体" w:eastAsia="宋体" w:cs="宋体"/>
                <w:b w:val="0"/>
                <w:bCs/>
                <w:color w:val="auto"/>
                <w:kern w:val="0"/>
                <w:sz w:val="21"/>
                <w:szCs w:val="21"/>
                <w:highlight w:val="none"/>
                <w:lang w:val="en-US" w:eastAsia="zh-CN" w:bidi="ar-SA"/>
              </w:rPr>
              <w:t>，采购单位有权拒绝验收，一切损失由中标方负责，所有产品提供正规发票，经采购单位按招标文件中要求的参数验收，合格后出具政府采购验收报告，作为付款依据。</w:t>
            </w:r>
          </w:p>
        </w:tc>
      </w:tr>
      <w:tr w14:paraId="28A967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14:paraId="219718B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11</w:t>
            </w:r>
          </w:p>
        </w:tc>
        <w:tc>
          <w:tcPr>
            <w:tcW w:w="1536" w:type="dxa"/>
            <w:noWrap w:val="0"/>
            <w:vAlign w:val="center"/>
          </w:tcPr>
          <w:p w14:paraId="4BAFE64C">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393" w:type="dxa"/>
            <w:noWrap w:val="0"/>
            <w:vAlign w:val="center"/>
          </w:tcPr>
          <w:p w14:paraId="118D1D42">
            <w:pPr>
              <w:pStyle w:val="10"/>
              <w:spacing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正式签订合同后支付合同金额50%，经验收合格后付支付合同金额50%（具体以签订合同为准）。</w:t>
            </w:r>
          </w:p>
        </w:tc>
      </w:tr>
      <w:tr w14:paraId="6DE7B1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26462F8E">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12</w:t>
            </w:r>
          </w:p>
        </w:tc>
        <w:tc>
          <w:tcPr>
            <w:tcW w:w="1536" w:type="dxa"/>
            <w:noWrap w:val="0"/>
            <w:vAlign w:val="center"/>
          </w:tcPr>
          <w:p w14:paraId="34440C1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393" w:type="dxa"/>
            <w:noWrap w:val="0"/>
            <w:vAlign w:val="center"/>
          </w:tcPr>
          <w:p w14:paraId="19BF9175">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14:paraId="177932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2DB7097B">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13</w:t>
            </w:r>
          </w:p>
        </w:tc>
        <w:tc>
          <w:tcPr>
            <w:tcW w:w="1536" w:type="dxa"/>
            <w:noWrap w:val="0"/>
            <w:vAlign w:val="center"/>
          </w:tcPr>
          <w:p w14:paraId="2EDB6B9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393" w:type="dxa"/>
            <w:noWrap w:val="0"/>
            <w:vAlign w:val="center"/>
          </w:tcPr>
          <w:p w14:paraId="299CEBB7">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14:paraId="5C3CB007">
            <w:pPr>
              <w:pStyle w:val="25"/>
              <w:spacing w:before="75" w:beforeAutospacing="0" w:after="75" w:afterAutospacing="0"/>
              <w:rPr>
                <w:rFonts w:ascii="仿宋" w:hAnsi="仿宋" w:eastAsia="仿宋" w:cs="仿宋"/>
                <w:color w:val="auto"/>
                <w:sz w:val="22"/>
                <w:szCs w:val="22"/>
                <w:highlight w:val="none"/>
              </w:rPr>
            </w:pPr>
            <w:r>
              <w:rPr>
                <w:rFonts w:hint="eastAsia" w:cs="Times New Roman"/>
                <w:b w:val="0"/>
                <w:bCs/>
                <w:color w:val="auto"/>
                <w:sz w:val="21"/>
                <w:szCs w:val="21"/>
                <w:highlight w:val="none"/>
                <w:lang w:val="en-US" w:eastAsia="zh-CN"/>
              </w:rPr>
              <w:t>2.</w:t>
            </w:r>
            <w:r>
              <w:rPr>
                <w:rFonts w:hint="eastAsia" w:ascii="宋体" w:hAnsi="Times New Roman" w:eastAsia="宋体" w:cs="Times New Roman"/>
                <w:b w:val="0"/>
                <w:bCs/>
                <w:color w:val="auto"/>
                <w:kern w:val="2"/>
                <w:sz w:val="21"/>
                <w:szCs w:val="21"/>
                <w:highlight w:val="none"/>
                <w:u w:val="none" w:color="000000"/>
                <w:lang w:val="en-US" w:eastAsia="zh-CN" w:bidi="ar-SA"/>
              </w:rPr>
              <w:t>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14:paraId="411EA756">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14:paraId="242155B0">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1).具备三证合一营业执照副本；</w:t>
            </w:r>
          </w:p>
          <w:p w14:paraId="3C492BB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14:paraId="5C457951">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3).投标企业须提供投标人（被授权在职人员）近六个月内任意一个月社保证明；</w:t>
            </w:r>
          </w:p>
          <w:p w14:paraId="21D1977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w:t>
            </w:r>
            <w:r>
              <w:rPr>
                <w:rFonts w:hint="eastAsia" w:ascii="宋体" w:hAnsi="宋体" w:cs="Times New Roman"/>
                <w:color w:val="auto"/>
                <w:szCs w:val="21"/>
                <w:highlight w:val="none"/>
                <w:lang w:val="en-US" w:eastAsia="zh-CN"/>
              </w:rPr>
              <w:t>投</w:t>
            </w:r>
            <w:r>
              <w:rPr>
                <w:rFonts w:hint="eastAsia" w:ascii="宋体" w:hAnsi="宋体" w:eastAsia="宋体" w:cs="Times New Roman"/>
                <w:color w:val="auto"/>
                <w:szCs w:val="21"/>
                <w:highlight w:val="none"/>
                <w:lang w:val="en-US" w:eastAsia="zh-CN"/>
              </w:rPr>
              <w:t>标保证金汇款凭证或保函等票据；</w:t>
            </w:r>
          </w:p>
          <w:p w14:paraId="4023798D">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5).未被“信用中国”（www.creditchina.gov.cn）、中国政府采购网（www.ccgp.gov.cn）列入失信被执行人、重大税收违法案件当事人名单、政府采购严重违法失信行为记录名单；</w:t>
            </w:r>
          </w:p>
          <w:p w14:paraId="1322A034">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新宋体" w:hAnsi="新宋体" w:eastAsia="新宋体" w:cs="新宋体"/>
                <w:color w:val="auto"/>
                <w:sz w:val="21"/>
                <w:szCs w:val="21"/>
                <w:highlight w:val="none"/>
                <w:lang w:val="en-US" w:eastAsia="zh-CN" w:bidi="ar"/>
              </w:rPr>
            </w:pPr>
            <w:r>
              <w:rPr>
                <w:rFonts w:hint="eastAsia" w:ascii="新宋体" w:hAnsi="新宋体" w:eastAsia="新宋体" w:cs="新宋体"/>
                <w:color w:val="auto"/>
                <w:sz w:val="21"/>
                <w:szCs w:val="21"/>
                <w:highlight w:val="none"/>
                <w:lang w:val="en-US" w:eastAsia="zh-CN" w:bidi="ar"/>
              </w:rPr>
              <w:t>6</w:t>
            </w:r>
            <w:r>
              <w:rPr>
                <w:rFonts w:hint="default" w:ascii="新宋体" w:hAnsi="新宋体" w:eastAsia="新宋体" w:cs="新宋体"/>
                <w:color w:val="auto"/>
                <w:sz w:val="21"/>
                <w:szCs w:val="21"/>
                <w:highlight w:val="none"/>
                <w:lang w:val="en-US" w:eastAsia="zh-CN" w:bidi="ar"/>
              </w:rPr>
              <w:t>).制造商须具有中国气象局颁发的《气象专用技术装备使用许可证》。</w:t>
            </w:r>
          </w:p>
          <w:p w14:paraId="0C2858EA">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cs="Times New Roman"/>
                <w:b w:val="0"/>
                <w:bCs/>
                <w:color w:val="auto"/>
                <w:sz w:val="21"/>
                <w:szCs w:val="21"/>
                <w:highlight w:val="none"/>
                <w:lang w:val="en-US" w:eastAsia="zh-CN"/>
              </w:rPr>
              <w:t>。</w:t>
            </w:r>
          </w:p>
        </w:tc>
      </w:tr>
      <w:tr w14:paraId="58B039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14:paraId="08A800D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14</w:t>
            </w:r>
          </w:p>
        </w:tc>
        <w:tc>
          <w:tcPr>
            <w:tcW w:w="1536" w:type="dxa"/>
            <w:noWrap w:val="0"/>
            <w:vAlign w:val="center"/>
          </w:tcPr>
          <w:p w14:paraId="1622574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14:paraId="5D5F358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393" w:type="dxa"/>
            <w:noWrap w:val="0"/>
            <w:vAlign w:val="center"/>
          </w:tcPr>
          <w:p w14:paraId="251144A9">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14:paraId="45C602F2">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14:paraId="560D2C25">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14:paraId="62A0EBF8">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5F38B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14:paraId="54EC89A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15</w:t>
            </w:r>
          </w:p>
        </w:tc>
        <w:tc>
          <w:tcPr>
            <w:tcW w:w="1536" w:type="dxa"/>
            <w:noWrap w:val="0"/>
            <w:vAlign w:val="center"/>
          </w:tcPr>
          <w:p w14:paraId="0CB278D9">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393" w:type="dxa"/>
            <w:noWrap w:val="0"/>
            <w:vAlign w:val="center"/>
          </w:tcPr>
          <w:p w14:paraId="6819B37C">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03B56A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14:paraId="3D55DBE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16</w:t>
            </w:r>
          </w:p>
        </w:tc>
        <w:tc>
          <w:tcPr>
            <w:tcW w:w="1536" w:type="dxa"/>
            <w:noWrap w:val="0"/>
            <w:vAlign w:val="center"/>
          </w:tcPr>
          <w:p w14:paraId="05BE28E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393" w:type="dxa"/>
            <w:noWrap w:val="0"/>
            <w:vAlign w:val="center"/>
          </w:tcPr>
          <w:p w14:paraId="0EB5DD43">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0E5D7D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0F91A28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17</w:t>
            </w:r>
          </w:p>
        </w:tc>
        <w:tc>
          <w:tcPr>
            <w:tcW w:w="1536" w:type="dxa"/>
            <w:noWrap w:val="0"/>
            <w:vAlign w:val="center"/>
          </w:tcPr>
          <w:p w14:paraId="00139EF0">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393" w:type="dxa"/>
            <w:noWrap w:val="0"/>
            <w:vAlign w:val="center"/>
          </w:tcPr>
          <w:p w14:paraId="38D92043">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63B81625">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14:paraId="07C918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1014FD3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19</w:t>
            </w:r>
          </w:p>
        </w:tc>
        <w:tc>
          <w:tcPr>
            <w:tcW w:w="1536" w:type="dxa"/>
            <w:noWrap w:val="0"/>
            <w:vAlign w:val="center"/>
          </w:tcPr>
          <w:p w14:paraId="38318EA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393" w:type="dxa"/>
            <w:noWrap w:val="0"/>
            <w:vAlign w:val="center"/>
          </w:tcPr>
          <w:p w14:paraId="40ABBCBF">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b w:val="0"/>
                <w:bCs/>
                <w:color w:val="auto"/>
                <w:sz w:val="21"/>
                <w:szCs w:val="21"/>
                <w:highlight w:val="none"/>
                <w:lang w:val="en-US" w:eastAsia="zh-CN"/>
              </w:rPr>
            </w:pPr>
            <w:r>
              <w:rPr>
                <w:rFonts w:hint="default" w:ascii="宋体" w:hAnsi="宋体" w:eastAsia="宋体"/>
                <w:b w:val="0"/>
                <w:bCs/>
                <w:color w:val="auto"/>
                <w:sz w:val="21"/>
                <w:szCs w:val="21"/>
                <w:highlight w:val="none"/>
                <w:lang w:val="en-US" w:eastAsia="zh-CN"/>
              </w:rPr>
              <w:t>招标代理费根据《中华人民共和国招标投标法》、《中华人民共和国招标投标法实施条例》、《国家发展改革委关于进一步放开建设项目专业服务价格的通知》（发改价格【2015】299 号）文件等规定收费基准价格计取。</w:t>
            </w:r>
          </w:p>
        </w:tc>
      </w:tr>
      <w:tr w14:paraId="5D9870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48EE107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20</w:t>
            </w:r>
          </w:p>
        </w:tc>
        <w:tc>
          <w:tcPr>
            <w:tcW w:w="1536" w:type="dxa"/>
            <w:noWrap w:val="0"/>
            <w:vAlign w:val="center"/>
          </w:tcPr>
          <w:p w14:paraId="126B07E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393" w:type="dxa"/>
            <w:noWrap w:val="0"/>
            <w:vAlign w:val="center"/>
          </w:tcPr>
          <w:p w14:paraId="3F52BC43">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14:paraId="79746B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5B5F50E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21</w:t>
            </w:r>
          </w:p>
        </w:tc>
        <w:tc>
          <w:tcPr>
            <w:tcW w:w="1536" w:type="dxa"/>
            <w:noWrap w:val="0"/>
            <w:vAlign w:val="center"/>
          </w:tcPr>
          <w:p w14:paraId="77486DE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393" w:type="dxa"/>
            <w:noWrap w:val="0"/>
            <w:vAlign w:val="center"/>
          </w:tcPr>
          <w:p w14:paraId="5FF8685F">
            <w:pPr>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投标保证金交纳方式：投标保证金应当以支票、汇票、本票、网上银行支付或者金融机构、担保机构出具的保函等非现金形式交纳。</w:t>
            </w:r>
          </w:p>
          <w:p w14:paraId="460F6397">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50000.00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w:t>
            </w:r>
            <w:r>
              <w:rPr>
                <w:rFonts w:hint="eastAsia" w:hAnsi="宋体" w:cs="宋体-18030"/>
                <w:b/>
                <w:bCs w:val="0"/>
                <w:color w:val="auto"/>
                <w:szCs w:val="21"/>
                <w:highlight w:val="none"/>
                <w:lang w:val="en-US" w:eastAsia="zh-CN"/>
              </w:rPr>
              <w:t>伍万元整</w:t>
            </w:r>
            <w:r>
              <w:rPr>
                <w:rFonts w:hint="eastAsia" w:ascii="宋体" w:hAnsi="宋体" w:cs="宋体-18030"/>
                <w:b/>
                <w:bCs w:val="0"/>
                <w:color w:val="auto"/>
                <w:szCs w:val="21"/>
                <w:highlight w:val="none"/>
              </w:rPr>
              <w:t>）</w:t>
            </w:r>
          </w:p>
        </w:tc>
      </w:tr>
      <w:tr w14:paraId="51D2EC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14:paraId="15CFDDE0">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22</w:t>
            </w:r>
          </w:p>
        </w:tc>
        <w:tc>
          <w:tcPr>
            <w:tcW w:w="1536" w:type="dxa"/>
            <w:tcBorders>
              <w:bottom w:val="single" w:color="auto" w:sz="4" w:space="0"/>
            </w:tcBorders>
            <w:noWrap w:val="0"/>
            <w:vAlign w:val="center"/>
          </w:tcPr>
          <w:p w14:paraId="67F5824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393" w:type="dxa"/>
            <w:tcBorders>
              <w:bottom w:val="single" w:color="auto" w:sz="4" w:space="0"/>
            </w:tcBorders>
            <w:noWrap w:val="0"/>
            <w:vAlign w:val="top"/>
          </w:tcPr>
          <w:p w14:paraId="30D40122">
            <w:pPr>
              <w:pStyle w:val="13"/>
              <w:snapToGrid w:val="0"/>
              <w:spacing w:line="290" w:lineRule="exac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一、投标保证金缴纳要求：</w:t>
            </w:r>
          </w:p>
          <w:p w14:paraId="4E68CF70">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1、投标保证金以电汇、网银形式提交的，应在投标截止前以公司法人的基本账户一次性汇入 指定账户（以到账时间为准），不接受现金及任何个人汇款。汇款凭证或保函作为该项目投标 保证金的缴纳依据。 2、其他特殊情况处理：有效投标保证金成功交纳后，截止开标时间，供应商无正当理由不参加该项目投标且不递交弃标函，投标保证金不予退还。 </w:t>
            </w:r>
          </w:p>
          <w:p w14:paraId="07C1EE0A">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户名：阿图什市政务服务和公共资源交易中心</w:t>
            </w:r>
          </w:p>
          <w:p w14:paraId="0B6A6347">
            <w:pPr>
              <w:snapToGrid w:val="0"/>
              <w:spacing w:line="29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账号：30456301040005267</w:t>
            </w:r>
          </w:p>
          <w:p w14:paraId="3491F4FD">
            <w:pPr>
              <w:snapToGrid w:val="0"/>
              <w:spacing w:line="290" w:lineRule="exact"/>
              <w:ind w:firstLine="212"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行名：中国农业银行阿图什市天山分理处 </w:t>
            </w:r>
          </w:p>
          <w:p w14:paraId="0A92CCD4">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行号：103893045636 </w:t>
            </w:r>
          </w:p>
          <w:p w14:paraId="4CD949F7">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联系人：古女士 电话：0908-4222076</w:t>
            </w:r>
          </w:p>
          <w:p w14:paraId="51867101">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lang w:val="en-US" w:eastAsia="zh-CN"/>
              </w:rPr>
              <w:t>（备注：必须写清楚 xx 项目保证金）</w:t>
            </w:r>
            <w:r>
              <w:rPr>
                <w:rFonts w:hint="eastAsia" w:ascii="宋体" w:hAnsi="宋体" w:eastAsia="宋体" w:cs="宋体"/>
                <w:color w:val="auto"/>
                <w:szCs w:val="21"/>
                <w:highlight w:val="none"/>
                <w:lang w:val="en-US" w:eastAsia="zh-CN"/>
              </w:rPr>
              <w:t xml:space="preserve"> </w:t>
            </w:r>
          </w:p>
          <w:p w14:paraId="3C98DD87">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二、申请退还投标保证金资料（招投标结束中标（成交）结果公示后）：</w:t>
            </w:r>
          </w:p>
          <w:p w14:paraId="3016E3B8">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1、投标企业：待开标完成后，未中标（成交）企业 3-5 个工作日内政资中心将收取的项目投标保证金 按投标企业基本户退回。 </w:t>
            </w:r>
          </w:p>
          <w:p w14:paraId="10CD8151">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2、中标（成交）企业：合同签订后携带打款凭证、中标（成交）通知书及合同（所有复印件需加盖鲜章）前往交易中心由财务人员核对后退还。</w:t>
            </w:r>
          </w:p>
          <w:p w14:paraId="733DB2AB">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三、其他特殊情况处理： </w:t>
            </w:r>
          </w:p>
          <w:p w14:paraId="5E1C57E6">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18030"/>
                <w:b w:val="0"/>
                <w:bCs/>
                <w:color w:val="auto"/>
                <w:sz w:val="21"/>
                <w:szCs w:val="21"/>
                <w:highlight w:val="none"/>
              </w:rPr>
            </w:pPr>
            <w:r>
              <w:rPr>
                <w:rFonts w:hint="eastAsia" w:ascii="宋体" w:hAnsi="宋体" w:eastAsia="宋体" w:cs="宋体"/>
                <w:color w:val="auto"/>
                <w:szCs w:val="21"/>
                <w:highlight w:val="none"/>
                <w:lang w:val="en-US" w:eastAsia="zh-CN"/>
              </w:rPr>
              <w:t>1、按照招标文件要求规定：投标企业无正当理由不参加该项目投标且在规定开标时间前不递 交弃标函，投标保证金不予退还。</w:t>
            </w:r>
          </w:p>
        </w:tc>
      </w:tr>
      <w:tr w14:paraId="0AC6AE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014EAC6B">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23</w:t>
            </w:r>
          </w:p>
        </w:tc>
        <w:tc>
          <w:tcPr>
            <w:tcW w:w="1536" w:type="dxa"/>
            <w:noWrap w:val="0"/>
            <w:vAlign w:val="center"/>
          </w:tcPr>
          <w:p w14:paraId="5C2CF2C4">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393" w:type="dxa"/>
            <w:noWrap w:val="0"/>
            <w:vAlign w:val="center"/>
          </w:tcPr>
          <w:p w14:paraId="46324212">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14:paraId="71A223D4">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14:paraId="26A52B50">
            <w:pPr>
              <w:pStyle w:val="14"/>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8101D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14:paraId="7169EB64">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24</w:t>
            </w:r>
          </w:p>
        </w:tc>
        <w:tc>
          <w:tcPr>
            <w:tcW w:w="1536" w:type="dxa"/>
            <w:noWrap w:val="0"/>
            <w:vAlign w:val="center"/>
          </w:tcPr>
          <w:p w14:paraId="34D6AB14">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393" w:type="dxa"/>
            <w:noWrap w:val="0"/>
            <w:vAlign w:val="center"/>
          </w:tcPr>
          <w:p w14:paraId="3FB6918F">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14:paraId="1429E71D">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14:paraId="55705F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18F44178">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25</w:t>
            </w:r>
          </w:p>
        </w:tc>
        <w:tc>
          <w:tcPr>
            <w:tcW w:w="1536" w:type="dxa"/>
            <w:noWrap w:val="0"/>
            <w:vAlign w:val="center"/>
          </w:tcPr>
          <w:p w14:paraId="1DFDE9F0">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393" w:type="dxa"/>
            <w:noWrap w:val="0"/>
            <w:vAlign w:val="center"/>
          </w:tcPr>
          <w:p w14:paraId="5F773436">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DCDE057">
            <w:pPr>
              <w:pStyle w:val="13"/>
              <w:keepNext w:val="0"/>
              <w:keepLines w:val="0"/>
              <w:pageBreakBefore w:val="0"/>
              <w:numPr>
                <w:ilvl w:val="0"/>
                <w:numId w:val="5"/>
              </w:numPr>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供应商未能在投标截止时间前成功上传电子加密投标文件的投标无效。</w:t>
            </w:r>
          </w:p>
          <w:p w14:paraId="0D97143F">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546123694@qq.com，接收人：温女士，电话：19199746726），“备份投标文件”由供应商自愿提供，招标文件文件不作强制性要求；如不提供或未按要求提供的，当电子投标文件无法解密时，将导致无备份投标文件而失去投标资格。</w:t>
            </w:r>
          </w:p>
          <w:p w14:paraId="1559AF7D">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E04DE57">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C0344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60F652E6">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26</w:t>
            </w:r>
          </w:p>
        </w:tc>
        <w:tc>
          <w:tcPr>
            <w:tcW w:w="1536" w:type="dxa"/>
            <w:noWrap w:val="0"/>
            <w:vAlign w:val="center"/>
          </w:tcPr>
          <w:p w14:paraId="1B4D742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393" w:type="dxa"/>
            <w:noWrap w:val="0"/>
            <w:vAlign w:val="center"/>
          </w:tcPr>
          <w:p w14:paraId="4C89EECB">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2025</w:t>
            </w:r>
            <w:r>
              <w:rPr>
                <w:rFonts w:hint="eastAsia"/>
                <w:b w:val="0"/>
                <w:bCs/>
                <w:color w:val="auto"/>
                <w:sz w:val="21"/>
                <w:szCs w:val="21"/>
                <w:highlight w:val="none"/>
              </w:rPr>
              <w:t>年</w:t>
            </w:r>
            <w:r>
              <w:rPr>
                <w:rFonts w:hint="eastAsia"/>
                <w:b w:val="0"/>
                <w:bCs/>
                <w:color w:val="auto"/>
                <w:sz w:val="21"/>
                <w:szCs w:val="21"/>
                <w:highlight w:val="none"/>
                <w:lang w:val="en-US" w:eastAsia="zh-CN"/>
              </w:rPr>
              <w:t>08</w:t>
            </w:r>
            <w:r>
              <w:rPr>
                <w:rFonts w:hint="eastAsia"/>
                <w:b w:val="0"/>
                <w:bCs/>
                <w:color w:val="auto"/>
                <w:sz w:val="21"/>
                <w:szCs w:val="21"/>
                <w:highlight w:val="none"/>
              </w:rPr>
              <w:t>月</w:t>
            </w:r>
            <w:r>
              <w:rPr>
                <w:rFonts w:hint="eastAsia"/>
                <w:b w:val="0"/>
                <w:bCs/>
                <w:color w:val="auto"/>
                <w:sz w:val="21"/>
                <w:szCs w:val="21"/>
                <w:highlight w:val="none"/>
                <w:lang w:val="en-US" w:eastAsia="zh-CN"/>
              </w:rPr>
              <w:t>29</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15</w:t>
            </w:r>
            <w:r>
              <w:rPr>
                <w:rFonts w:hint="eastAsia"/>
                <w:b w:val="0"/>
                <w:bCs/>
                <w:color w:val="auto"/>
                <w:sz w:val="21"/>
                <w:szCs w:val="21"/>
                <w:highlight w:val="none"/>
              </w:rPr>
              <w:t>分（北京时间）</w:t>
            </w:r>
          </w:p>
          <w:p w14:paraId="5FF90452">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bCs/>
                <w:color w:val="auto"/>
                <w:szCs w:val="21"/>
                <w:highlight w:val="none"/>
                <w:lang w:val="en-US" w:eastAsia="zh-CN"/>
              </w:rPr>
              <w:t>请登录政采云投标客户端投标</w:t>
            </w:r>
          </w:p>
        </w:tc>
      </w:tr>
      <w:tr w14:paraId="7BB326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5C81F16E">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27</w:t>
            </w:r>
          </w:p>
        </w:tc>
        <w:tc>
          <w:tcPr>
            <w:tcW w:w="1536" w:type="dxa"/>
            <w:noWrap w:val="0"/>
            <w:vAlign w:val="center"/>
          </w:tcPr>
          <w:p w14:paraId="59C1937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393" w:type="dxa"/>
            <w:noWrap w:val="0"/>
            <w:vAlign w:val="center"/>
          </w:tcPr>
          <w:p w14:paraId="41C67A4F">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2025</w:t>
            </w:r>
            <w:r>
              <w:rPr>
                <w:rFonts w:hint="eastAsia"/>
                <w:b w:val="0"/>
                <w:bCs/>
                <w:color w:val="auto"/>
                <w:sz w:val="21"/>
                <w:szCs w:val="21"/>
                <w:highlight w:val="none"/>
              </w:rPr>
              <w:t>年</w:t>
            </w:r>
            <w:r>
              <w:rPr>
                <w:rFonts w:hint="eastAsia"/>
                <w:b w:val="0"/>
                <w:bCs/>
                <w:color w:val="auto"/>
                <w:sz w:val="21"/>
                <w:szCs w:val="21"/>
                <w:highlight w:val="none"/>
                <w:lang w:val="en-US" w:eastAsia="zh-CN"/>
              </w:rPr>
              <w:t>08</w:t>
            </w:r>
            <w:r>
              <w:rPr>
                <w:rFonts w:hint="eastAsia"/>
                <w:b w:val="0"/>
                <w:bCs/>
                <w:color w:val="auto"/>
                <w:sz w:val="21"/>
                <w:szCs w:val="21"/>
                <w:highlight w:val="none"/>
              </w:rPr>
              <w:t>月</w:t>
            </w:r>
            <w:r>
              <w:rPr>
                <w:rFonts w:hint="eastAsia"/>
                <w:b w:val="0"/>
                <w:bCs/>
                <w:color w:val="auto"/>
                <w:sz w:val="21"/>
                <w:szCs w:val="21"/>
                <w:highlight w:val="none"/>
                <w:lang w:val="en-US" w:eastAsia="zh-CN"/>
              </w:rPr>
              <w:t>29</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15</w:t>
            </w:r>
            <w:r>
              <w:rPr>
                <w:rFonts w:hint="eastAsia"/>
                <w:b w:val="0"/>
                <w:bCs/>
                <w:color w:val="auto"/>
                <w:sz w:val="21"/>
                <w:szCs w:val="21"/>
                <w:highlight w:val="none"/>
              </w:rPr>
              <w:t>分（北京时间）</w:t>
            </w:r>
          </w:p>
          <w:p w14:paraId="34977D81">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w:t>
            </w:r>
            <w:r>
              <w:rPr>
                <w:rFonts w:hint="eastAsia"/>
                <w:b/>
                <w:bCs/>
                <w:color w:val="auto"/>
                <w:szCs w:val="21"/>
                <w:highlight w:val="none"/>
              </w:rPr>
              <w:t>投标人登录政采云平台https://www.zcygov.cn/，进入“项目采购-开标评标-右边选择对应项目点击“进入项目”进入开标大厅。</w:t>
            </w:r>
          </w:p>
        </w:tc>
      </w:tr>
      <w:tr w14:paraId="09F9C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012" w:type="dxa"/>
            <w:noWrap w:val="0"/>
            <w:vAlign w:val="center"/>
          </w:tcPr>
          <w:p w14:paraId="74C1C131">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28</w:t>
            </w:r>
          </w:p>
        </w:tc>
        <w:tc>
          <w:tcPr>
            <w:tcW w:w="1536" w:type="dxa"/>
            <w:noWrap w:val="0"/>
            <w:vAlign w:val="center"/>
          </w:tcPr>
          <w:p w14:paraId="60981A6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393" w:type="dxa"/>
            <w:noWrap w:val="0"/>
            <w:vAlign w:val="top"/>
          </w:tcPr>
          <w:p w14:paraId="3C94060D">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14:paraId="2B4F9DF9">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14:paraId="005D65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36320ED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29</w:t>
            </w:r>
          </w:p>
        </w:tc>
        <w:tc>
          <w:tcPr>
            <w:tcW w:w="1536" w:type="dxa"/>
            <w:noWrap w:val="0"/>
            <w:vAlign w:val="center"/>
          </w:tcPr>
          <w:p w14:paraId="6E92883E">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393" w:type="dxa"/>
            <w:noWrap w:val="0"/>
            <w:vAlign w:val="center"/>
          </w:tcPr>
          <w:p w14:paraId="6692D514">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14:paraId="42F9C5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7B56DB6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sz w:val="21"/>
                <w:szCs w:val="21"/>
                <w:highlight w:val="none"/>
                <w:lang w:val="en-US" w:eastAsia="zh-CN"/>
              </w:rPr>
              <w:t>30</w:t>
            </w:r>
          </w:p>
        </w:tc>
        <w:tc>
          <w:tcPr>
            <w:tcW w:w="1536" w:type="dxa"/>
            <w:noWrap w:val="0"/>
            <w:vAlign w:val="center"/>
          </w:tcPr>
          <w:p w14:paraId="2FC3B98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393" w:type="dxa"/>
            <w:noWrap w:val="0"/>
            <w:vAlign w:val="center"/>
          </w:tcPr>
          <w:p w14:paraId="3213CC9B">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14:paraId="124E00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1098410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31</w:t>
            </w:r>
          </w:p>
        </w:tc>
        <w:tc>
          <w:tcPr>
            <w:tcW w:w="1536" w:type="dxa"/>
            <w:noWrap w:val="0"/>
            <w:vAlign w:val="center"/>
          </w:tcPr>
          <w:p w14:paraId="13DD0AD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393" w:type="dxa"/>
            <w:noWrap w:val="0"/>
            <w:vAlign w:val="top"/>
          </w:tcPr>
          <w:p w14:paraId="62FBACF2">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14:paraId="738BE3E6">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2、签订合同后，如中标供应商不按合同约定履约的，履约保证金不予退还，履约保证金不足以赔偿损失的，按实际损失赔偿。</w:t>
            </w:r>
          </w:p>
          <w:p w14:paraId="451FA811">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3、如果中标供应商在供货期内没有涉及采购人的应付而未付金额或违约行为，采购人在项目验收合格后或提前终止合同后全额无息退还履约保证金。</w:t>
            </w:r>
          </w:p>
        </w:tc>
      </w:tr>
      <w:tr w14:paraId="0D32BA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5" w:hRule="atLeast"/>
          <w:jc w:val="center"/>
        </w:trPr>
        <w:tc>
          <w:tcPr>
            <w:tcW w:w="1012" w:type="dxa"/>
            <w:noWrap w:val="0"/>
            <w:vAlign w:val="center"/>
          </w:tcPr>
          <w:p w14:paraId="260F72C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32</w:t>
            </w:r>
          </w:p>
        </w:tc>
        <w:tc>
          <w:tcPr>
            <w:tcW w:w="1536" w:type="dxa"/>
            <w:noWrap w:val="0"/>
            <w:vAlign w:val="center"/>
          </w:tcPr>
          <w:p w14:paraId="204BFCD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393" w:type="dxa"/>
            <w:noWrap w:val="0"/>
            <w:vAlign w:val="top"/>
          </w:tcPr>
          <w:p w14:paraId="6A3C1D13">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时间：2025年7月29日至2025年8月5日，每天上午10:00至14:00，下午16:00至20:00（北京时间，法定节假日除外）</w:t>
            </w:r>
          </w:p>
          <w:p w14:paraId="6FDA3B73">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14:paraId="3AE92CF3">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14:paraId="4C8DA8C0">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4D85C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noWrap w:val="0"/>
            <w:vAlign w:val="center"/>
          </w:tcPr>
          <w:p w14:paraId="12CECEB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33</w:t>
            </w:r>
          </w:p>
        </w:tc>
        <w:tc>
          <w:tcPr>
            <w:tcW w:w="1536" w:type="dxa"/>
            <w:noWrap w:val="0"/>
            <w:vAlign w:val="center"/>
          </w:tcPr>
          <w:p w14:paraId="76A5904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393" w:type="dxa"/>
            <w:noWrap w:val="0"/>
            <w:vAlign w:val="top"/>
          </w:tcPr>
          <w:p w14:paraId="66A1C5C0">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eastAsia="宋体" w:cs="宋体"/>
                <w:b w:val="0"/>
                <w:bCs/>
                <w:color w:val="auto"/>
                <w:sz w:val="21"/>
                <w:szCs w:val="21"/>
                <w:highlight w:val="none"/>
                <w:lang w:eastAsia="zh-CN"/>
              </w:rPr>
              <w:t>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p w14:paraId="1DD005C7">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ind w:left="0" w:leftChars="0" w:firstLine="0" w:firstLineChars="0"/>
              <w:jc w:val="left"/>
              <w:textAlignment w:val="auto"/>
              <w:outlineLvl w:val="9"/>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6EA574D">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eastAsia"/>
                <w:color w:val="auto"/>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9A77D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6" w:hRule="atLeast"/>
          <w:jc w:val="center"/>
        </w:trPr>
        <w:tc>
          <w:tcPr>
            <w:tcW w:w="1012" w:type="dxa"/>
            <w:vMerge w:val="restart"/>
            <w:noWrap w:val="0"/>
            <w:vAlign w:val="center"/>
          </w:tcPr>
          <w:p w14:paraId="320D49C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34</w:t>
            </w:r>
          </w:p>
        </w:tc>
        <w:tc>
          <w:tcPr>
            <w:tcW w:w="1536" w:type="dxa"/>
            <w:vMerge w:val="restart"/>
            <w:noWrap w:val="0"/>
            <w:vAlign w:val="center"/>
          </w:tcPr>
          <w:p w14:paraId="1A45971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393" w:type="dxa"/>
            <w:noWrap w:val="0"/>
            <w:vAlign w:val="top"/>
          </w:tcPr>
          <w:p w14:paraId="24F2EE60">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color w:val="auto"/>
                <w:highlight w:val="none"/>
                <w:lang w:val="en-US" w:eastAsia="zh-CN"/>
              </w:rPr>
              <w:t>1.</w:t>
            </w:r>
            <w:r>
              <w:rPr>
                <w:rFonts w:hint="eastAsia"/>
                <w:color w:val="auto"/>
                <w:highlight w:val="none"/>
              </w:rPr>
              <w:t>本项目为非专门面向中小企业（含中型、小型、微型企业）采购项目。</w:t>
            </w:r>
          </w:p>
          <w:p w14:paraId="235D42F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本采购项目中小企业划分标准所属行业为</w:t>
            </w:r>
            <w:r>
              <w:rPr>
                <w:rFonts w:hint="eastAsia"/>
                <w:color w:val="auto"/>
                <w:highlight w:val="none"/>
                <w:lang w:eastAsia="zh-CN"/>
              </w:rPr>
              <w:t>：</w:t>
            </w:r>
            <w:r>
              <w:rPr>
                <w:rFonts w:hint="eastAsia"/>
                <w:b/>
                <w:bCs/>
                <w:color w:val="auto"/>
                <w:highlight w:val="none"/>
                <w:lang w:val="en-US" w:eastAsia="zh-CN"/>
              </w:rPr>
              <w:t>工业</w:t>
            </w:r>
          </w:p>
          <w:p w14:paraId="170230B2">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b/>
                <w:bCs/>
                <w:color w:val="auto"/>
                <w:highlight w:val="none"/>
                <w:lang w:val="en-US" w:eastAsia="zh-CN"/>
              </w:rPr>
              <w:t>3.</w:t>
            </w:r>
            <w:r>
              <w:rPr>
                <w:rFonts w:hint="eastAsia"/>
                <w:b/>
                <w:bCs/>
                <w:color w:val="auto"/>
                <w:highlight w:val="none"/>
              </w:rPr>
              <w:t>本项目对属于小型和微型企业的投标人的投标报价给予10%的扣除，</w:t>
            </w:r>
            <w:r>
              <w:rPr>
                <w:rFonts w:hint="eastAsia"/>
                <w:color w:val="auto"/>
                <w:highlight w:val="none"/>
              </w:rPr>
              <w:t>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14:paraId="0A2BEA5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b/>
                <w:bCs/>
                <w:color w:val="auto"/>
                <w:highlight w:val="none"/>
                <w:lang w:eastAsia="zh-CN"/>
              </w:rPr>
              <w:t>着重提醒：投标供应商在提供《中小企业声明函》时，必须将招标文件所列的采购标的物全部列入《中小企业声明函》，否则不享受10%价格的优惠政策。</w:t>
            </w:r>
          </w:p>
        </w:tc>
      </w:tr>
      <w:tr w14:paraId="3592AF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vMerge w:val="continue"/>
            <w:noWrap w:val="0"/>
            <w:vAlign w:val="center"/>
          </w:tcPr>
          <w:p w14:paraId="10C3E84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val="en-US" w:eastAsia="zh-CN"/>
              </w:rPr>
            </w:pPr>
          </w:p>
        </w:tc>
        <w:tc>
          <w:tcPr>
            <w:tcW w:w="1536" w:type="dxa"/>
            <w:vMerge w:val="continue"/>
            <w:noWrap w:val="0"/>
            <w:vAlign w:val="center"/>
          </w:tcPr>
          <w:p w14:paraId="6C0D2B5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Cs w:val="21"/>
                <w:highlight w:val="none"/>
                <w:lang w:val="en-US" w:eastAsia="zh-CN"/>
              </w:rPr>
            </w:pPr>
          </w:p>
        </w:tc>
        <w:tc>
          <w:tcPr>
            <w:tcW w:w="7393" w:type="dxa"/>
            <w:noWrap w:val="0"/>
            <w:vAlign w:val="top"/>
          </w:tcPr>
          <w:p w14:paraId="16730854">
            <w:pPr>
              <w:snapToGrid w:val="0"/>
              <w:jc w:val="left"/>
              <w:rPr>
                <w:rFonts w:hint="eastAsia"/>
                <w:color w:val="auto"/>
                <w:sz w:val="20"/>
                <w:szCs w:val="18"/>
                <w:highlight w:val="none"/>
              </w:rPr>
            </w:pPr>
            <w:r>
              <w:rPr>
                <w:rFonts w:hint="eastAsia" w:ascii="宋体" w:hAnsi="宋体"/>
                <w:b/>
                <w:bCs/>
                <w:color w:val="auto"/>
                <w:szCs w:val="21"/>
                <w:highlight w:val="none"/>
              </w:rPr>
              <w:t>不符合上述适用情形的投标人无需提供上述声明函件。</w:t>
            </w:r>
          </w:p>
          <w:p w14:paraId="48257CAE">
            <w:pPr>
              <w:pStyle w:val="93"/>
              <w:ind w:left="0" w:firstLine="0" w:firstLineChars="0"/>
              <w:rPr>
                <w:color w:val="auto"/>
                <w:sz w:val="20"/>
                <w:szCs w:val="18"/>
                <w:highlight w:val="none"/>
              </w:rPr>
            </w:pPr>
            <w:r>
              <w:rPr>
                <w:rFonts w:hint="eastAsia"/>
                <w:color w:val="auto"/>
                <w:sz w:val="20"/>
                <w:szCs w:val="18"/>
                <w:highlight w:val="none"/>
              </w:rPr>
              <w:t>中小企业划型标准规定</w:t>
            </w:r>
          </w:p>
          <w:p w14:paraId="37C61E70">
            <w:pPr>
              <w:pStyle w:val="93"/>
              <w:ind w:left="0" w:firstLine="0" w:firstLineChars="0"/>
              <w:rPr>
                <w:color w:val="auto"/>
                <w:sz w:val="20"/>
                <w:szCs w:val="18"/>
                <w:highlight w:val="none"/>
              </w:rPr>
            </w:pPr>
            <w:r>
              <w:rPr>
                <w:rFonts w:hint="eastAsia"/>
                <w:color w:val="auto"/>
                <w:sz w:val="20"/>
                <w:szCs w:val="18"/>
                <w:highlight w:val="none"/>
              </w:rPr>
              <w:t>一、根据《中华人民共和国中小企业促进法》和《国务院关于进一步促进中小企业发展的若干意见》(（国发[2009]36号)，制定本规定。</w:t>
            </w:r>
          </w:p>
          <w:p w14:paraId="3E0C6494">
            <w:pPr>
              <w:pStyle w:val="93"/>
              <w:ind w:left="0" w:firstLine="0" w:firstLineChars="0"/>
              <w:rPr>
                <w:color w:val="auto"/>
                <w:sz w:val="20"/>
                <w:szCs w:val="18"/>
                <w:highlight w:val="none"/>
              </w:rPr>
            </w:pPr>
            <w:r>
              <w:rPr>
                <w:rFonts w:hint="eastAsia"/>
                <w:color w:val="auto"/>
                <w:sz w:val="20"/>
                <w:szCs w:val="18"/>
                <w:highlight w:val="none"/>
              </w:rPr>
              <w:t>二、中小企业划分为中型、小型、微型三种类型，具体标准根据企业从业人员、营业收入、资产总额等指标，结合行业特点制定。</w:t>
            </w:r>
          </w:p>
          <w:p w14:paraId="0C0EAE74">
            <w:pPr>
              <w:pStyle w:val="93"/>
              <w:ind w:left="0" w:firstLine="0" w:firstLineChars="0"/>
              <w:rPr>
                <w:color w:val="auto"/>
                <w:sz w:val="20"/>
                <w:szCs w:val="18"/>
                <w:highlight w:val="none"/>
              </w:rPr>
            </w:pPr>
            <w:r>
              <w:rPr>
                <w:rFonts w:hint="eastAsia"/>
                <w:color w:val="auto"/>
                <w:sz w:val="20"/>
                <w:szCs w:val="18"/>
                <w:highlight w:val="none"/>
              </w:rPr>
              <w:t>三、本规定适用的行业包括：农、林、牧、渔业，</w:t>
            </w:r>
            <w:r>
              <w:rPr>
                <w:rFonts w:hint="eastAsia"/>
                <w:b/>
                <w:bCs/>
                <w:color w:val="auto"/>
                <w:sz w:val="20"/>
                <w:szCs w:val="18"/>
                <w:highlight w:val="none"/>
              </w:rPr>
              <w:t>工业</w:t>
            </w:r>
            <w:r>
              <w:rPr>
                <w:rFonts w:hint="eastAsia"/>
                <w:color w:val="auto"/>
                <w:sz w:val="20"/>
                <w:szCs w:val="18"/>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99E015C">
            <w:pPr>
              <w:pStyle w:val="93"/>
              <w:ind w:left="0" w:firstLine="0" w:firstLineChars="0"/>
              <w:rPr>
                <w:color w:val="auto"/>
                <w:sz w:val="20"/>
                <w:szCs w:val="18"/>
                <w:highlight w:val="none"/>
              </w:rPr>
            </w:pPr>
            <w:r>
              <w:rPr>
                <w:rFonts w:hint="eastAsia"/>
                <w:color w:val="auto"/>
                <w:sz w:val="20"/>
                <w:szCs w:val="18"/>
                <w:highlight w:val="none"/>
              </w:rPr>
              <w:t>四、各行业划型标准为：</w:t>
            </w:r>
          </w:p>
          <w:p w14:paraId="27A56CF8">
            <w:pPr>
              <w:pStyle w:val="93"/>
              <w:ind w:left="0" w:firstLine="0" w:firstLineChars="0"/>
              <w:rPr>
                <w:color w:val="auto"/>
                <w:sz w:val="20"/>
                <w:szCs w:val="18"/>
                <w:highlight w:val="none"/>
              </w:rPr>
            </w:pPr>
            <w:r>
              <w:rPr>
                <w:rFonts w:hint="eastAsia"/>
                <w:color w:val="auto"/>
                <w:sz w:val="20"/>
                <w:szCs w:val="18"/>
                <w:highlight w:val="none"/>
              </w:rPr>
              <w:t>（一）农、林、牧、渔业。营业收入20000万元以下的为中小微型企业。其中，营业收入500万元及以上的为中型企业，营业收入50万元及以上的为小型企业，营业收入50万元以下的为微型企业。</w:t>
            </w:r>
          </w:p>
          <w:p w14:paraId="61B3A59E">
            <w:pPr>
              <w:pStyle w:val="93"/>
              <w:ind w:left="0" w:firstLine="0" w:firstLineChars="0"/>
              <w:rPr>
                <w:color w:val="auto"/>
                <w:sz w:val="20"/>
                <w:szCs w:val="18"/>
                <w:highlight w:val="none"/>
              </w:rPr>
            </w:pPr>
            <w:r>
              <w:rPr>
                <w:rFonts w:hint="eastAsia"/>
                <w:color w:val="auto"/>
                <w:sz w:val="20"/>
                <w:szCs w:val="1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5A9505">
            <w:pPr>
              <w:pStyle w:val="93"/>
              <w:ind w:left="0" w:firstLine="0" w:firstLineChars="0"/>
              <w:rPr>
                <w:color w:val="auto"/>
                <w:sz w:val="20"/>
                <w:szCs w:val="18"/>
                <w:highlight w:val="none"/>
              </w:rPr>
            </w:pPr>
            <w:r>
              <w:rPr>
                <w:rFonts w:hint="eastAsia"/>
                <w:color w:val="auto"/>
                <w:sz w:val="20"/>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86F6C3">
            <w:pPr>
              <w:pStyle w:val="93"/>
              <w:ind w:left="0" w:firstLine="0" w:firstLineChars="0"/>
              <w:rPr>
                <w:color w:val="auto"/>
                <w:sz w:val="20"/>
                <w:szCs w:val="18"/>
                <w:highlight w:val="none"/>
              </w:rPr>
            </w:pPr>
            <w:r>
              <w:rPr>
                <w:rFonts w:hint="eastAsia"/>
                <w:color w:val="auto"/>
                <w:sz w:val="20"/>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EB1F4C">
            <w:pPr>
              <w:pStyle w:val="93"/>
              <w:ind w:left="0" w:firstLine="0" w:firstLineChars="0"/>
              <w:rPr>
                <w:color w:val="auto"/>
                <w:sz w:val="20"/>
                <w:szCs w:val="18"/>
                <w:highlight w:val="none"/>
              </w:rPr>
            </w:pPr>
            <w:r>
              <w:rPr>
                <w:rFonts w:hint="eastAsia"/>
                <w:color w:val="auto"/>
                <w:sz w:val="20"/>
                <w:szCs w:val="1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F17772">
            <w:pPr>
              <w:pStyle w:val="93"/>
              <w:ind w:left="0" w:firstLine="0" w:firstLineChars="0"/>
              <w:rPr>
                <w:color w:val="auto"/>
                <w:sz w:val="20"/>
                <w:szCs w:val="18"/>
                <w:highlight w:val="none"/>
              </w:rPr>
            </w:pPr>
            <w:r>
              <w:rPr>
                <w:rFonts w:hint="eastAsia"/>
                <w:color w:val="auto"/>
                <w:sz w:val="20"/>
                <w:szCs w:val="1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42796C0">
            <w:pPr>
              <w:pStyle w:val="93"/>
              <w:ind w:left="0" w:firstLine="0" w:firstLineChars="0"/>
              <w:rPr>
                <w:color w:val="auto"/>
                <w:sz w:val="20"/>
                <w:szCs w:val="18"/>
                <w:highlight w:val="none"/>
              </w:rPr>
            </w:pPr>
            <w:r>
              <w:rPr>
                <w:rFonts w:hint="eastAsia"/>
                <w:color w:val="auto"/>
                <w:sz w:val="20"/>
                <w:szCs w:val="1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B1EBB9">
            <w:pPr>
              <w:pStyle w:val="93"/>
              <w:ind w:left="0" w:firstLine="0" w:firstLineChars="0"/>
              <w:rPr>
                <w:color w:val="auto"/>
                <w:sz w:val="20"/>
                <w:szCs w:val="18"/>
                <w:highlight w:val="none"/>
              </w:rPr>
            </w:pPr>
            <w:r>
              <w:rPr>
                <w:rFonts w:hint="eastAsia"/>
                <w:color w:val="auto"/>
                <w:sz w:val="20"/>
                <w:szCs w:val="1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C6A93A9">
            <w:pPr>
              <w:pStyle w:val="93"/>
              <w:ind w:left="0" w:firstLine="0" w:firstLineChars="0"/>
              <w:rPr>
                <w:color w:val="auto"/>
                <w:sz w:val="20"/>
                <w:szCs w:val="18"/>
                <w:highlight w:val="none"/>
              </w:rPr>
            </w:pPr>
            <w:r>
              <w:rPr>
                <w:rFonts w:hint="eastAsia"/>
                <w:color w:val="auto"/>
                <w:sz w:val="20"/>
                <w:szCs w:val="1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330357">
            <w:pPr>
              <w:pStyle w:val="93"/>
              <w:ind w:left="0" w:firstLine="0" w:firstLineChars="0"/>
              <w:rPr>
                <w:color w:val="auto"/>
                <w:sz w:val="20"/>
                <w:szCs w:val="18"/>
                <w:highlight w:val="none"/>
              </w:rPr>
            </w:pPr>
            <w:r>
              <w:rPr>
                <w:rFonts w:hint="eastAsia"/>
                <w:color w:val="auto"/>
                <w:sz w:val="20"/>
                <w:szCs w:val="1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801AB9">
            <w:pPr>
              <w:pStyle w:val="93"/>
              <w:ind w:left="0" w:firstLine="0" w:firstLineChars="0"/>
              <w:rPr>
                <w:color w:val="auto"/>
                <w:sz w:val="20"/>
                <w:szCs w:val="18"/>
                <w:highlight w:val="none"/>
              </w:rPr>
            </w:pPr>
            <w:r>
              <w:rPr>
                <w:rFonts w:hint="eastAsia"/>
                <w:color w:val="auto"/>
                <w:sz w:val="20"/>
                <w:szCs w:val="1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D6A1AC">
            <w:pPr>
              <w:pStyle w:val="93"/>
              <w:ind w:left="0" w:firstLine="0" w:firstLineChars="0"/>
              <w:rPr>
                <w:color w:val="auto"/>
                <w:sz w:val="20"/>
                <w:szCs w:val="18"/>
                <w:highlight w:val="none"/>
              </w:rPr>
            </w:pPr>
            <w:r>
              <w:rPr>
                <w:rFonts w:hint="eastAsia"/>
                <w:color w:val="auto"/>
                <w:sz w:val="20"/>
                <w:szCs w:val="1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5616A89">
            <w:pPr>
              <w:pStyle w:val="93"/>
              <w:ind w:left="0" w:firstLine="0" w:firstLineChars="0"/>
              <w:rPr>
                <w:color w:val="auto"/>
                <w:sz w:val="20"/>
                <w:szCs w:val="18"/>
                <w:highlight w:val="none"/>
              </w:rPr>
            </w:pPr>
            <w:r>
              <w:rPr>
                <w:rFonts w:hint="eastAsia"/>
                <w:color w:val="auto"/>
                <w:sz w:val="20"/>
                <w:szCs w:val="1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9F073A">
            <w:pPr>
              <w:pStyle w:val="93"/>
              <w:ind w:left="0" w:firstLine="0" w:firstLineChars="0"/>
              <w:rPr>
                <w:color w:val="auto"/>
                <w:sz w:val="20"/>
                <w:szCs w:val="18"/>
                <w:highlight w:val="none"/>
              </w:rPr>
            </w:pPr>
            <w:r>
              <w:rPr>
                <w:rFonts w:hint="eastAsia"/>
                <w:color w:val="auto"/>
                <w:sz w:val="20"/>
                <w:szCs w:val="1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307B1E">
            <w:pPr>
              <w:pStyle w:val="93"/>
              <w:ind w:left="0" w:firstLine="0" w:firstLineChars="0"/>
              <w:rPr>
                <w:color w:val="auto"/>
                <w:sz w:val="20"/>
                <w:szCs w:val="18"/>
                <w:highlight w:val="none"/>
              </w:rPr>
            </w:pPr>
            <w:r>
              <w:rPr>
                <w:rFonts w:hint="eastAsia"/>
                <w:color w:val="auto"/>
                <w:sz w:val="20"/>
                <w:szCs w:val="1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6458FA">
            <w:pPr>
              <w:pStyle w:val="93"/>
              <w:ind w:left="0" w:firstLine="0" w:firstLineChars="0"/>
              <w:rPr>
                <w:color w:val="auto"/>
                <w:sz w:val="20"/>
                <w:szCs w:val="18"/>
                <w:highlight w:val="none"/>
              </w:rPr>
            </w:pPr>
            <w:r>
              <w:rPr>
                <w:rFonts w:hint="eastAsia"/>
                <w:color w:val="auto"/>
                <w:sz w:val="20"/>
                <w:szCs w:val="18"/>
                <w:highlight w:val="none"/>
              </w:rPr>
              <w:t>（十六）其他未列明行业。从业人员300人以下的为中小微型企业。其中，从业人员100人及以上的为中型企业；从业人员10人及以上的为小型企业；从业人员10人以下的为微型企业。</w:t>
            </w:r>
          </w:p>
          <w:p w14:paraId="0C321D0B">
            <w:pPr>
              <w:pStyle w:val="93"/>
              <w:ind w:left="0" w:firstLine="0" w:firstLineChars="0"/>
              <w:rPr>
                <w:color w:val="auto"/>
                <w:sz w:val="20"/>
                <w:szCs w:val="18"/>
                <w:highlight w:val="none"/>
              </w:rPr>
            </w:pPr>
            <w:r>
              <w:rPr>
                <w:rFonts w:hint="eastAsia"/>
                <w:color w:val="auto"/>
                <w:sz w:val="20"/>
                <w:szCs w:val="18"/>
                <w:highlight w:val="none"/>
              </w:rPr>
              <w:t>五、企业类型的划分以统计部门的统计数据为依据。</w:t>
            </w:r>
          </w:p>
          <w:p w14:paraId="0F498E6A">
            <w:pPr>
              <w:pStyle w:val="93"/>
              <w:ind w:left="0" w:firstLine="0" w:firstLineChars="0"/>
              <w:rPr>
                <w:color w:val="auto"/>
                <w:sz w:val="20"/>
                <w:szCs w:val="18"/>
                <w:highlight w:val="none"/>
              </w:rPr>
            </w:pPr>
            <w:r>
              <w:rPr>
                <w:rFonts w:hint="eastAsia"/>
                <w:color w:val="auto"/>
                <w:sz w:val="20"/>
                <w:szCs w:val="18"/>
                <w:highlight w:val="none"/>
              </w:rPr>
              <w:t>六、本规定适用于在中华人民共和国境内依法设立的各类所有制和各种组织形式的企业。个体工商户和本规定以外的行业，参照本规定进行划型。</w:t>
            </w:r>
          </w:p>
          <w:p w14:paraId="333187E4">
            <w:pPr>
              <w:pStyle w:val="93"/>
              <w:ind w:left="0" w:firstLine="0" w:firstLineChars="0"/>
              <w:rPr>
                <w:color w:val="auto"/>
                <w:sz w:val="20"/>
                <w:szCs w:val="18"/>
                <w:highlight w:val="none"/>
              </w:rPr>
            </w:pPr>
            <w:r>
              <w:rPr>
                <w:rFonts w:hint="eastAsia"/>
                <w:color w:val="auto"/>
                <w:sz w:val="20"/>
                <w:szCs w:val="1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E0787B3">
            <w:pPr>
              <w:pStyle w:val="93"/>
              <w:ind w:left="0" w:firstLine="0" w:firstLineChars="0"/>
              <w:rPr>
                <w:color w:val="auto"/>
                <w:sz w:val="20"/>
                <w:szCs w:val="18"/>
                <w:highlight w:val="none"/>
              </w:rPr>
            </w:pPr>
            <w:r>
              <w:rPr>
                <w:rFonts w:hint="eastAsia"/>
                <w:color w:val="auto"/>
                <w:sz w:val="20"/>
                <w:szCs w:val="18"/>
                <w:highlight w:val="none"/>
              </w:rPr>
              <w:t>八、本规定由工业和信息化部、国家统计局会同有关部门根据《国民经济行业分类》修订情况和企业发展变化情况适时修订。</w:t>
            </w:r>
          </w:p>
          <w:p w14:paraId="5F0ACB2C">
            <w:pPr>
              <w:pStyle w:val="93"/>
              <w:ind w:left="0" w:firstLine="0" w:firstLineChars="0"/>
              <w:rPr>
                <w:color w:val="auto"/>
                <w:sz w:val="20"/>
                <w:szCs w:val="18"/>
                <w:highlight w:val="none"/>
              </w:rPr>
            </w:pPr>
            <w:r>
              <w:rPr>
                <w:rFonts w:hint="eastAsia"/>
                <w:color w:val="auto"/>
                <w:sz w:val="20"/>
                <w:szCs w:val="18"/>
                <w:highlight w:val="none"/>
              </w:rPr>
              <w:t>九、本规定由工业和信息化部、国家统计局会同有关部门负责解释。</w:t>
            </w:r>
          </w:p>
          <w:p w14:paraId="2E640957">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lang w:val="en-US" w:eastAsia="zh-CN"/>
              </w:rPr>
            </w:pPr>
            <w:r>
              <w:rPr>
                <w:rFonts w:hint="eastAsia"/>
                <w:color w:val="auto"/>
                <w:sz w:val="20"/>
                <w:szCs w:val="18"/>
                <w:highlight w:val="none"/>
              </w:rPr>
              <w:t>十、本规定自发布之日起执行，原国家经贸委、原国家计委、财政部和国家统计局2003年颁布的《中小企业标准暂行规定》同时废止。</w:t>
            </w:r>
          </w:p>
        </w:tc>
      </w:tr>
      <w:tr w14:paraId="7BE0B9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noWrap w:val="0"/>
            <w:vAlign w:val="center"/>
          </w:tcPr>
          <w:p w14:paraId="02BC549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35</w:t>
            </w:r>
          </w:p>
        </w:tc>
        <w:tc>
          <w:tcPr>
            <w:tcW w:w="1536" w:type="dxa"/>
            <w:noWrap w:val="0"/>
            <w:vAlign w:val="center"/>
          </w:tcPr>
          <w:p w14:paraId="73A8B88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知识产权</w:t>
            </w:r>
          </w:p>
        </w:tc>
        <w:tc>
          <w:tcPr>
            <w:tcW w:w="7393" w:type="dxa"/>
            <w:noWrap w:val="0"/>
            <w:vAlign w:val="top"/>
          </w:tcPr>
          <w:p w14:paraId="226C9998">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eastAsia="宋体"/>
                <w:color w:val="auto"/>
                <w:sz w:val="20"/>
                <w:szCs w:val="18"/>
                <w:highlight w:val="none"/>
                <w:lang w:val="en-US" w:eastAsia="zh-CN"/>
              </w:rPr>
            </w:pPr>
            <w:r>
              <w:rPr>
                <w:rFonts w:hint="eastAsia"/>
                <w:color w:val="auto"/>
                <w:sz w:val="20"/>
                <w:szCs w:val="18"/>
                <w:highlight w:val="none"/>
                <w:lang w:val="en-US" w:eastAsia="zh-CN"/>
              </w:rPr>
              <w:t>采购人在使用货物或货物的任何部分时不受任何关于侵犯所有权和工业产权，著作权（版权）等知识产权的指控，如果任何第三方提出侵权，中标人承担一切与之有关的责任。</w:t>
            </w:r>
          </w:p>
        </w:tc>
      </w:tr>
      <w:tr w14:paraId="678C8D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48A06BB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929" w:type="dxa"/>
            <w:gridSpan w:val="2"/>
            <w:noWrap w:val="0"/>
            <w:vAlign w:val="center"/>
          </w:tcPr>
          <w:p w14:paraId="2C7946EB">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1、着重提醒各投标人注意，并认真查看采购文件中的每一个条款及要求，因误读采购文件而造成的后果，招标人概不负责。</w:t>
            </w:r>
          </w:p>
          <w:p w14:paraId="071194F6">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除法律、法规和规章规定外，采购文件中用“拒绝”、“不接受”、“无效”、“不得”等文字规定，对其中任何一条的偏离，在评审时将其视为无效文件。未用上述文字规定或符号标注的条款为非实质性要求条款(即一般条款)。</w:t>
            </w:r>
          </w:p>
          <w:p w14:paraId="254AC1EA">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53C01AF5">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193DCEA7">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5、投标人使用相同IP地址的，一经发现，相关部门将进一步核实，查实后按串通投标处理。</w:t>
            </w:r>
          </w:p>
          <w:p w14:paraId="388A5234">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6、其他：</w:t>
            </w:r>
          </w:p>
          <w:p w14:paraId="5638FD0D">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（1）投标企业严格遵守国家的法律法规及招标纪律，无违法违纪及商业贿赂行为。</w:t>
            </w:r>
          </w:p>
          <w:p w14:paraId="1E5B0979">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（2）不管投标结果如何，供应商均应自行承担投标所需一切费用。</w:t>
            </w:r>
          </w:p>
          <w:p w14:paraId="0C806E0D">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（3）供应商应以书面形式保证成交后由本公司组织实施，不得以任何理由将项目转包给其他机构。</w:t>
            </w:r>
          </w:p>
          <w:p w14:paraId="154F3F07">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rPr>
            </w:pPr>
            <w:r>
              <w:rPr>
                <w:rFonts w:hint="eastAsia" w:ascii="宋体" w:hAnsi="宋体" w:eastAsia="宋体" w:cs="宋体"/>
                <w:color w:val="auto"/>
                <w:sz w:val="21"/>
                <w:szCs w:val="21"/>
                <w:highlight w:val="none"/>
                <w:u w:val="none" w:color="000000"/>
                <w:lang w:val="en-US" w:eastAsia="zh-CN" w:bidi="en-US"/>
              </w:rPr>
              <w:t>（4）采购文件中如出现前后不一致情况，均以前附表内容为准。</w:t>
            </w:r>
          </w:p>
        </w:tc>
      </w:tr>
    </w:tbl>
    <w:p w14:paraId="08D93FC1">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12" w:name="_Toc31866"/>
      <w:r>
        <w:rPr>
          <w:rFonts w:hint="eastAsia" w:ascii="宋体"/>
          <w:b/>
          <w:color w:val="auto"/>
          <w:sz w:val="28"/>
          <w:szCs w:val="28"/>
          <w:highlight w:val="none"/>
        </w:rPr>
        <w:t>二、投标人须知</w:t>
      </w:r>
      <w:bookmarkEnd w:id="12"/>
    </w:p>
    <w:p w14:paraId="732BC868">
      <w:pPr>
        <w:shd w:val="clear" w:color="auto" w:fill="auto"/>
        <w:spacing w:line="440" w:lineRule="exact"/>
        <w:jc w:val="center"/>
        <w:outlineLvl w:val="2"/>
        <w:rPr>
          <w:rFonts w:hint="eastAsia" w:ascii="宋体"/>
          <w:color w:val="auto"/>
          <w:sz w:val="28"/>
          <w:szCs w:val="28"/>
          <w:highlight w:val="none"/>
        </w:rPr>
      </w:pPr>
      <w:bookmarkStart w:id="13" w:name="_Toc29178"/>
      <w:bookmarkStart w:id="14"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bookmarkEnd w:id="14"/>
    </w:p>
    <w:p w14:paraId="44EC6C56">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14:paraId="74A9D99B">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14:paraId="4DFCEA3A">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14:paraId="6386E26B">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14:paraId="0DD463E6">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供货期：见投标人须知前附表。</w:t>
      </w:r>
    </w:p>
    <w:p w14:paraId="35F3D373">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14:paraId="5A79B39A">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14:paraId="23C6512F">
      <w:pPr>
        <w:shd w:val="clear" w:color="auto" w:fill="auto"/>
        <w:snapToGrid w:val="0"/>
        <w:spacing w:line="440" w:lineRule="exact"/>
        <w:ind w:firstLine="742"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14:paraId="458A5FA0">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0227FEC9">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2010D9F2">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1E0C92EE">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14:paraId="53EAF744">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72F9CB39">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3B5E13E2">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14:paraId="10D5A03E">
      <w:pPr>
        <w:shd w:val="clear" w:color="auto" w:fill="auto"/>
        <w:snapToGrid w:val="0"/>
        <w:spacing w:line="440" w:lineRule="exact"/>
        <w:ind w:firstLine="424"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47715FB7">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14:paraId="49714119">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24D896C1">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14:paraId="456F9FC6">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14:paraId="5441A790">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14:paraId="3CCE2B2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14:paraId="09B832AE">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14:paraId="14A8C402">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4709C6AC">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1D48B36E">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5E5C61D2">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14:paraId="05E41E34">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14:paraId="084E846B">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2438046A">
      <w:pPr>
        <w:shd w:val="clear" w:color="auto" w:fill="auto"/>
        <w:spacing w:line="440" w:lineRule="exact"/>
        <w:rPr>
          <w:rFonts w:hint="eastAsia"/>
          <w:b/>
          <w:color w:val="auto"/>
          <w:szCs w:val="21"/>
          <w:highlight w:val="none"/>
        </w:rPr>
      </w:pPr>
      <w:r>
        <w:rPr>
          <w:rFonts w:hint="eastAsia"/>
          <w:b/>
          <w:color w:val="auto"/>
          <w:szCs w:val="21"/>
          <w:highlight w:val="none"/>
        </w:rPr>
        <w:t>9.</w:t>
      </w:r>
      <w:bookmarkStart w:id="15" w:name="_Toc144974507"/>
      <w:bookmarkStart w:id="16" w:name="_Toc247513962"/>
      <w:bookmarkStart w:id="17" w:name="_Toc296602429"/>
      <w:bookmarkStart w:id="18" w:name="_Toc247527563"/>
      <w:bookmarkStart w:id="19" w:name="_Toc247592876"/>
      <w:bookmarkStart w:id="20" w:name="_Toc152042315"/>
      <w:bookmarkStart w:id="21" w:name="_Toc152045539"/>
      <w:r>
        <w:rPr>
          <w:rFonts w:hint="eastAsia"/>
          <w:b/>
          <w:color w:val="auto"/>
          <w:szCs w:val="21"/>
          <w:highlight w:val="none"/>
        </w:rPr>
        <w:t xml:space="preserve"> 踏勘现场</w:t>
      </w:r>
      <w:bookmarkEnd w:id="15"/>
      <w:bookmarkEnd w:id="16"/>
      <w:bookmarkEnd w:id="17"/>
      <w:bookmarkEnd w:id="18"/>
      <w:bookmarkEnd w:id="19"/>
      <w:bookmarkEnd w:id="20"/>
      <w:bookmarkEnd w:id="21"/>
    </w:p>
    <w:p w14:paraId="3A42ED78">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14:paraId="6E45F074">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0E82A06D">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27093DBF">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2" w:name="_Toc144974508"/>
      <w:bookmarkStart w:id="23" w:name="_Toc296602430"/>
      <w:bookmarkStart w:id="24" w:name="_Toc152042316"/>
      <w:bookmarkStart w:id="25" w:name="_Toc247513963"/>
      <w:bookmarkStart w:id="26" w:name="_Toc247592877"/>
      <w:bookmarkStart w:id="27" w:name="_Toc152045540"/>
      <w:bookmarkStart w:id="28" w:name="_Toc247527564"/>
    </w:p>
    <w:p w14:paraId="14799682">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2"/>
      <w:bookmarkEnd w:id="23"/>
      <w:bookmarkEnd w:id="24"/>
      <w:bookmarkEnd w:id="25"/>
      <w:bookmarkEnd w:id="26"/>
      <w:bookmarkEnd w:id="27"/>
      <w:bookmarkEnd w:id="28"/>
    </w:p>
    <w:p w14:paraId="04F57504">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15E9D70D">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6AEBC69A">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1388C4B4">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14:paraId="2C1E8A3B">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14FB0DA">
      <w:pPr>
        <w:shd w:val="clear" w:color="auto" w:fill="auto"/>
        <w:spacing w:line="400" w:lineRule="exact"/>
        <w:ind w:firstLine="412"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C4C1EAC">
      <w:pPr>
        <w:shd w:val="clear" w:color="auto" w:fill="auto"/>
        <w:spacing w:line="400" w:lineRule="exact"/>
        <w:ind w:firstLine="414"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14B983AB">
      <w:pPr>
        <w:pStyle w:val="11"/>
        <w:shd w:val="clear" w:color="auto" w:fill="auto"/>
        <w:spacing w:after="0" w:line="400" w:lineRule="exact"/>
        <w:ind w:left="0" w:leftChars="0" w:firstLine="428"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14:paraId="0229BA17">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14:paraId="1102A4C6">
      <w:pPr>
        <w:shd w:val="clear" w:color="auto" w:fill="auto"/>
        <w:spacing w:line="440" w:lineRule="exact"/>
        <w:ind w:left="212" w:leftChars="100" w:firstLine="318" w:firstLineChars="150"/>
        <w:jc w:val="left"/>
        <w:rPr>
          <w:rFonts w:hint="eastAsia" w:ascii="宋体"/>
          <w:bCs/>
          <w:color w:val="auto"/>
          <w:szCs w:val="21"/>
          <w:highlight w:val="none"/>
        </w:rPr>
      </w:pPr>
      <w:r>
        <w:rPr>
          <w:rFonts w:hint="eastAsia" w:ascii="宋体"/>
          <w:bCs/>
          <w:color w:val="auto"/>
          <w:szCs w:val="21"/>
          <w:highlight w:val="none"/>
        </w:rPr>
        <w:t>12.1</w:t>
      </w:r>
      <w:r>
        <w:rPr>
          <w:rFonts w:hint="eastAsia" w:ascii="宋体" w:hAnsi="宋体" w:eastAsia="宋体" w:cs="宋体"/>
          <w:b w:val="0"/>
          <w:bCs/>
          <w:snapToGrid w:val="0"/>
          <w:color w:val="auto"/>
          <w:sz w:val="21"/>
          <w:szCs w:val="21"/>
          <w:highlight w:val="none"/>
          <w:lang w:eastAsia="zh-CN"/>
        </w:rPr>
        <w:t>招标代理费根据《中华人民共和国招标投标法》、《中华人民共和国招标投标法实施条例》、《国家发展改革委关于进一步放开建设项目专业服务价格的通知》（发改价格【2015】299 号）文件等规定收费基准价格计取。</w:t>
      </w:r>
    </w:p>
    <w:p w14:paraId="429E27C5">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14:paraId="17BD1411">
      <w:pPr>
        <w:shd w:val="clear" w:color="auto" w:fill="auto"/>
        <w:spacing w:line="440" w:lineRule="exact"/>
        <w:ind w:firstLine="424"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14:paraId="53F6918E">
      <w:pPr>
        <w:shd w:val="clear" w:color="auto" w:fill="auto"/>
        <w:spacing w:line="440" w:lineRule="exact"/>
        <w:ind w:firstLine="424"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14:paraId="5AD90BAA">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597BE460">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4569D50C">
      <w:pPr>
        <w:shd w:val="clear" w:color="auto" w:fill="auto"/>
        <w:snapToGrid w:val="0"/>
        <w:spacing w:line="440" w:lineRule="exact"/>
        <w:ind w:firstLine="424"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66294C52">
      <w:pPr>
        <w:shd w:val="clear" w:color="auto" w:fill="auto"/>
        <w:wordWrap w:val="0"/>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14:paraId="3C2A6403">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5D824F84">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39F85CC4">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50380BCC">
      <w:pPr>
        <w:shd w:val="clear" w:color="auto" w:fill="auto"/>
        <w:spacing w:line="400" w:lineRule="exact"/>
        <w:ind w:firstLine="318"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9" w:name="_Toc469495725"/>
    </w:p>
    <w:p w14:paraId="7579C140">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0" w:name="_Toc12903"/>
    </w:p>
    <w:p w14:paraId="3F08D264">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6E854C5D">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3121DF07">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9"/>
      <w:r>
        <w:rPr>
          <w:rFonts w:hint="eastAsia" w:ascii="宋体"/>
          <w:b/>
          <w:color w:val="auto"/>
          <w:sz w:val="28"/>
          <w:szCs w:val="28"/>
          <w:highlight w:val="none"/>
          <w:lang w:eastAsia="zh-CN"/>
        </w:rPr>
        <w:t>招标文件</w:t>
      </w:r>
      <w:bookmarkEnd w:id="30"/>
    </w:p>
    <w:p w14:paraId="3D023296">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2168AF76">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082BAE54">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14:paraId="4945AA66">
      <w:pPr>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14:paraId="38DB67A9">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14:paraId="12F2E9A0">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第二章  投标须知</w:t>
      </w:r>
    </w:p>
    <w:p w14:paraId="329C45EC">
      <w:pPr>
        <w:shd w:val="clear" w:color="auto" w:fill="auto"/>
        <w:spacing w:line="440" w:lineRule="exact"/>
        <w:ind w:firstLine="1484" w:firstLineChars="700"/>
        <w:rPr>
          <w:rFonts w:hint="eastAsia" w:ascii="宋体"/>
          <w:color w:val="auto"/>
          <w:szCs w:val="21"/>
          <w:highlight w:val="none"/>
          <w:lang w:eastAsia="zh-CN"/>
        </w:rPr>
      </w:pPr>
      <w:r>
        <w:rPr>
          <w:rFonts w:hint="eastAsia" w:ascii="宋体"/>
          <w:color w:val="auto"/>
          <w:szCs w:val="21"/>
          <w:highlight w:val="none"/>
        </w:rPr>
        <w:t>第三章  评标办法</w:t>
      </w:r>
    </w:p>
    <w:p w14:paraId="38ED744F">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第四章  采购内容及技术要求</w:t>
      </w:r>
    </w:p>
    <w:p w14:paraId="37ACEA87">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第五章  合同条款及格式</w:t>
      </w:r>
    </w:p>
    <w:p w14:paraId="5406F8FA">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第六章  投标文件格式文本</w:t>
      </w:r>
    </w:p>
    <w:p w14:paraId="3F2982E8">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14:paraId="6931032F">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11FE950D">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22818174">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14:paraId="1AEA8E1A">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14:paraId="7701CE20">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16F47B06">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741D488E">
      <w:pPr>
        <w:shd w:val="clear" w:color="auto" w:fill="auto"/>
        <w:wordWrap w:val="0"/>
        <w:spacing w:line="400" w:lineRule="exact"/>
        <w:ind w:firstLine="424"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32789875">
      <w:pPr>
        <w:shd w:val="clear" w:color="auto" w:fill="auto"/>
        <w:spacing w:line="400" w:lineRule="exact"/>
        <w:ind w:firstLine="424"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14:paraId="23D6759E">
      <w:pPr>
        <w:shd w:val="clear" w:color="auto" w:fill="auto"/>
        <w:spacing w:line="400" w:lineRule="exact"/>
        <w:ind w:firstLine="424"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14:paraId="712BE436">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14:paraId="1966B359">
      <w:pPr>
        <w:shd w:val="clear" w:color="auto" w:fill="auto"/>
        <w:spacing w:line="400" w:lineRule="exact"/>
        <w:ind w:firstLine="318"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578A4B8B">
      <w:pPr>
        <w:shd w:val="clear" w:color="auto" w:fill="auto"/>
        <w:spacing w:line="440" w:lineRule="exact"/>
        <w:rPr>
          <w:rFonts w:hint="eastAsia" w:ascii="宋体"/>
          <w:color w:val="auto"/>
          <w:szCs w:val="21"/>
          <w:highlight w:val="none"/>
        </w:rPr>
      </w:pPr>
      <w:bookmarkStart w:id="31"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14:paraId="6320176B">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259CA5F6">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2" w:name="_Toc31366"/>
    </w:p>
    <w:p w14:paraId="4347F112">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1AA46FBF">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28912F9A">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5A9A3DDF">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01A069CA">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1ED23660">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33ECBF4A">
      <w:pPr>
        <w:shd w:val="clear" w:color="auto" w:fill="auto"/>
        <w:spacing w:before="312" w:beforeLines="100" w:after="312" w:afterLines="100" w:line="440" w:lineRule="exact"/>
        <w:jc w:val="center"/>
        <w:outlineLvl w:val="2"/>
        <w:rPr>
          <w:rFonts w:hint="eastAsia" w:ascii="宋体"/>
          <w:b/>
          <w:color w:val="auto"/>
          <w:sz w:val="28"/>
          <w:szCs w:val="28"/>
          <w:highlight w:val="none"/>
        </w:rPr>
      </w:pPr>
    </w:p>
    <w:p w14:paraId="5CF470A7">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31"/>
      <w:bookmarkEnd w:id="32"/>
    </w:p>
    <w:p w14:paraId="07B0DC6C">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2F2FEDEA">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4EBC56ED">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6300E448">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14:paraId="6ECC19BF">
      <w:pPr>
        <w:shd w:val="clear" w:color="auto" w:fill="auto"/>
        <w:spacing w:line="400" w:lineRule="exact"/>
        <w:ind w:firstLine="424"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14:paraId="719ECBDE">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14:paraId="3F929E9A">
      <w:pPr>
        <w:shd w:val="clear" w:color="auto" w:fill="auto"/>
        <w:spacing w:line="440" w:lineRule="exact"/>
        <w:ind w:firstLine="310"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14:paraId="5B1B28E9">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14:paraId="3852C1C8">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14:paraId="78D0824D">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14:paraId="551FF73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w:t>
      </w:r>
      <w:r>
        <w:rPr>
          <w:rFonts w:hint="eastAsia" w:ascii="宋体" w:hAnsi="宋体" w:eastAsia="宋体" w:cs="Times New Roman"/>
          <w:color w:val="auto"/>
          <w:szCs w:val="21"/>
          <w:highlight w:val="none"/>
          <w:lang w:val="en-US" w:eastAsia="zh-CN"/>
        </w:rPr>
        <w:t>标保证金汇款凭证或保函等票据；</w:t>
      </w:r>
    </w:p>
    <w:p w14:paraId="764D1EFA">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22481F9A">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35080C32">
      <w:pPr>
        <w:shd w:val="clear" w:color="auto" w:fill="auto"/>
        <w:spacing w:line="440" w:lineRule="exact"/>
        <w:ind w:firstLine="285" w:firstLineChars="135"/>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14:paraId="78F7F10D">
      <w:pPr>
        <w:shd w:val="clear" w:color="auto" w:fill="auto"/>
        <w:spacing w:line="440" w:lineRule="exact"/>
        <w:ind w:firstLine="285" w:firstLineChars="135"/>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default" w:ascii="新宋体" w:hAnsi="新宋体" w:eastAsia="新宋体" w:cs="新宋体"/>
          <w:color w:val="auto"/>
          <w:sz w:val="21"/>
          <w:szCs w:val="21"/>
          <w:highlight w:val="none"/>
          <w:lang w:val="en-US" w:eastAsia="zh-CN" w:bidi="ar"/>
        </w:rPr>
        <w:t>制造商须具有中国气象局颁发的《气象专用技术装备使用许可证》</w:t>
      </w:r>
      <w:r>
        <w:rPr>
          <w:rFonts w:hint="eastAsia" w:ascii="新宋体" w:hAnsi="新宋体" w:eastAsia="新宋体" w:cs="新宋体"/>
          <w:color w:val="auto"/>
          <w:sz w:val="21"/>
          <w:szCs w:val="21"/>
          <w:highlight w:val="none"/>
          <w:lang w:val="en-US" w:eastAsia="zh-CN" w:bidi="ar"/>
        </w:rPr>
        <w:t>；</w:t>
      </w:r>
    </w:p>
    <w:p w14:paraId="2D16554C">
      <w:pPr>
        <w:shd w:val="clear" w:color="auto" w:fill="auto"/>
        <w:spacing w:line="440" w:lineRule="exact"/>
        <w:ind w:firstLine="285"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r>
        <w:rPr>
          <w:rFonts w:hint="eastAsia" w:ascii="宋体" w:hAnsi="宋体" w:cs="Times New Roman"/>
          <w:color w:val="auto"/>
          <w:szCs w:val="21"/>
          <w:highlight w:val="none"/>
          <w:lang w:val="en-US" w:eastAsia="zh-CN"/>
        </w:rPr>
        <w:t>。</w:t>
      </w:r>
    </w:p>
    <w:p w14:paraId="3E97F85E">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14:paraId="4701EB3B">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57165F0E">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0BD3F235">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75C7BE88">
      <w:pPr>
        <w:shd w:val="clear" w:color="auto" w:fill="auto"/>
        <w:spacing w:line="360" w:lineRule="auto"/>
        <w:ind w:firstLine="285"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4、货物说明一览表</w:t>
      </w:r>
    </w:p>
    <w:p w14:paraId="6EB96CE9">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、技术规格偏离表</w:t>
      </w:r>
    </w:p>
    <w:p w14:paraId="2BA9C17F">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、商务条款偏离表</w:t>
      </w:r>
    </w:p>
    <w:p w14:paraId="68693BFF">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、投标人基本情况表</w:t>
      </w:r>
    </w:p>
    <w:p w14:paraId="6B24AA9B">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近年</w:t>
      </w:r>
      <w:r>
        <w:rPr>
          <w:rFonts w:hint="eastAsia" w:ascii="宋体" w:hAnsi="宋体" w:eastAsia="宋体" w:cs="Times New Roman"/>
          <w:color w:val="auto"/>
          <w:szCs w:val="21"/>
          <w:highlight w:val="none"/>
          <w:lang w:val="en-US" w:eastAsia="zh-CN"/>
        </w:rPr>
        <w:t>类似项目业绩表</w:t>
      </w:r>
    </w:p>
    <w:p w14:paraId="2D745583">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、中小企业声明函(货物)</w:t>
      </w:r>
    </w:p>
    <w:p w14:paraId="2A2BF064">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、投标人关联单位的说明（格式自拟）</w:t>
      </w:r>
    </w:p>
    <w:p w14:paraId="192EB241">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评分标准和细则中技术部分证明材料（格式自拟）</w:t>
      </w:r>
    </w:p>
    <w:p w14:paraId="577220AF">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4A5717F0">
      <w:pPr>
        <w:shd w:val="clear" w:color="auto" w:fill="auto"/>
        <w:spacing w:line="360" w:lineRule="auto"/>
        <w:ind w:firstLine="285"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lang w:val="en-US" w:eastAsia="zh-CN"/>
        </w:rPr>
        <w:t>、投标人认为有必要提供的其他证明材料（格式自拟）</w:t>
      </w:r>
    </w:p>
    <w:p w14:paraId="10317C60">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14:paraId="2FAE3D30">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14:paraId="59F348D9">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59ED82E">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14:paraId="6389AE32">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3D636362">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14:paraId="1E5684CB">
      <w:pPr>
        <w:shd w:val="clear" w:color="auto" w:fill="auto"/>
        <w:spacing w:line="400" w:lineRule="exact"/>
        <w:ind w:firstLine="420"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14:paraId="71341379">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14:paraId="02C0FE7C">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6F81510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14:paraId="57057E17">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14:paraId="233EF23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6199CE2B">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14:paraId="5BAABD76">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14:paraId="7E5F8A08">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14:paraId="222CC816">
      <w:pPr>
        <w:shd w:val="clear" w:color="auto" w:fill="auto"/>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14:paraId="18D7F2E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14:paraId="0D16BBE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73E1CDE9">
      <w:pPr>
        <w:shd w:val="clear" w:color="auto" w:fill="auto"/>
        <w:spacing w:line="440" w:lineRule="exact"/>
        <w:ind w:firstLine="406"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048EDCB1">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14:paraId="281024F0">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641159E1">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76E27D15">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67AC724E">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765729BA">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614E29D">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6DB92B96">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D15755B">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1D17B58A">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6DE4AB6A">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14:paraId="0D0F7BD0">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765835CF">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（3）提供虚假材料谋取中标的；</w:t>
      </w:r>
    </w:p>
    <w:p w14:paraId="6333E02F">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（4）经查实属于陪标、串通投标的等。</w:t>
      </w:r>
    </w:p>
    <w:p w14:paraId="6776CDAF">
      <w:pPr>
        <w:shd w:val="clear" w:color="auto" w:fill="auto"/>
        <w:spacing w:line="400" w:lineRule="exact"/>
        <w:ind w:firstLine="424" w:firstLineChars="200"/>
        <w:rPr>
          <w:rFonts w:hint="eastAsia" w:ascii="宋体"/>
          <w:color w:val="auto"/>
          <w:szCs w:val="21"/>
          <w:highlight w:val="none"/>
        </w:rPr>
      </w:pPr>
      <w:bookmarkStart w:id="33"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21、22条</w:t>
      </w:r>
      <w:r>
        <w:rPr>
          <w:rFonts w:hint="eastAsia" w:ascii="宋体"/>
          <w:color w:val="auto"/>
          <w:szCs w:val="21"/>
          <w:highlight w:val="none"/>
        </w:rPr>
        <w:t>规定执行。</w:t>
      </w:r>
    </w:p>
    <w:p w14:paraId="59C70AD9">
      <w:pPr>
        <w:pStyle w:val="3"/>
        <w:shd w:val="clear" w:color="auto" w:fill="auto"/>
        <w:bidi w:val="0"/>
        <w:jc w:val="center"/>
        <w:rPr>
          <w:rFonts w:hint="eastAsia"/>
          <w:color w:val="auto"/>
          <w:sz w:val="28"/>
          <w:szCs w:val="28"/>
          <w:highlight w:val="none"/>
        </w:rPr>
      </w:pPr>
      <w:bookmarkStart w:id="34" w:name="_Toc352"/>
    </w:p>
    <w:p w14:paraId="66F402F1">
      <w:pPr>
        <w:pStyle w:val="3"/>
        <w:shd w:val="clear" w:color="auto" w:fill="auto"/>
        <w:bidi w:val="0"/>
        <w:jc w:val="center"/>
        <w:rPr>
          <w:rFonts w:hint="eastAsia"/>
          <w:color w:val="auto"/>
          <w:sz w:val="28"/>
          <w:szCs w:val="28"/>
          <w:highlight w:val="none"/>
        </w:rPr>
      </w:pPr>
    </w:p>
    <w:p w14:paraId="79CEAEA1">
      <w:pPr>
        <w:pStyle w:val="3"/>
        <w:shd w:val="clear" w:color="auto" w:fill="auto"/>
        <w:bidi w:val="0"/>
        <w:jc w:val="center"/>
        <w:rPr>
          <w:rFonts w:hint="eastAsia"/>
          <w:color w:val="auto"/>
          <w:sz w:val="28"/>
          <w:szCs w:val="28"/>
          <w:highlight w:val="none"/>
        </w:rPr>
      </w:pPr>
    </w:p>
    <w:p w14:paraId="5832B588">
      <w:pPr>
        <w:pStyle w:val="3"/>
        <w:shd w:val="clear" w:color="auto" w:fill="auto"/>
        <w:bidi w:val="0"/>
        <w:jc w:val="center"/>
        <w:rPr>
          <w:rFonts w:hint="eastAsia"/>
          <w:color w:val="auto"/>
          <w:sz w:val="28"/>
          <w:szCs w:val="28"/>
          <w:highlight w:val="none"/>
        </w:rPr>
      </w:pPr>
    </w:p>
    <w:p w14:paraId="7F8837C1">
      <w:pPr>
        <w:pStyle w:val="3"/>
        <w:shd w:val="clear" w:color="auto" w:fill="auto"/>
        <w:bidi w:val="0"/>
        <w:jc w:val="center"/>
        <w:rPr>
          <w:rFonts w:hint="eastAsia"/>
          <w:color w:val="auto"/>
          <w:sz w:val="28"/>
          <w:szCs w:val="28"/>
          <w:highlight w:val="none"/>
        </w:rPr>
      </w:pPr>
    </w:p>
    <w:p w14:paraId="1D637F89">
      <w:pPr>
        <w:pStyle w:val="3"/>
        <w:shd w:val="clear" w:color="auto" w:fill="auto"/>
        <w:bidi w:val="0"/>
        <w:jc w:val="center"/>
        <w:rPr>
          <w:rFonts w:hint="eastAsia"/>
          <w:color w:val="auto"/>
          <w:sz w:val="28"/>
          <w:szCs w:val="28"/>
          <w:highlight w:val="none"/>
        </w:rPr>
      </w:pPr>
    </w:p>
    <w:p w14:paraId="2C0B190B">
      <w:pPr>
        <w:pStyle w:val="3"/>
        <w:shd w:val="clear" w:color="auto" w:fill="auto"/>
        <w:bidi w:val="0"/>
        <w:jc w:val="center"/>
        <w:rPr>
          <w:rFonts w:hint="eastAsia"/>
          <w:color w:val="auto"/>
          <w:sz w:val="28"/>
          <w:szCs w:val="28"/>
          <w:highlight w:val="none"/>
        </w:rPr>
      </w:pPr>
    </w:p>
    <w:p w14:paraId="2D356D8F">
      <w:pPr>
        <w:rPr>
          <w:rFonts w:hint="eastAsia"/>
          <w:color w:val="auto"/>
          <w:sz w:val="28"/>
          <w:szCs w:val="28"/>
          <w:highlight w:val="none"/>
        </w:rPr>
      </w:pPr>
    </w:p>
    <w:p w14:paraId="30DB64CF">
      <w:pPr>
        <w:pStyle w:val="2"/>
        <w:rPr>
          <w:rFonts w:hint="eastAsia"/>
          <w:color w:val="auto"/>
          <w:sz w:val="28"/>
          <w:szCs w:val="28"/>
          <w:highlight w:val="none"/>
        </w:rPr>
      </w:pPr>
    </w:p>
    <w:p w14:paraId="5981B55D">
      <w:pPr>
        <w:rPr>
          <w:rFonts w:hint="eastAsia"/>
          <w:color w:val="auto"/>
          <w:highlight w:val="none"/>
        </w:rPr>
      </w:pPr>
    </w:p>
    <w:p w14:paraId="582C2132">
      <w:pPr>
        <w:pStyle w:val="2"/>
        <w:rPr>
          <w:rFonts w:hint="eastAsia"/>
          <w:color w:val="auto"/>
          <w:highlight w:val="none"/>
        </w:rPr>
      </w:pPr>
    </w:p>
    <w:p w14:paraId="58521617">
      <w:pPr>
        <w:rPr>
          <w:rFonts w:hint="eastAsia"/>
          <w:color w:val="auto"/>
          <w:highlight w:val="none"/>
        </w:rPr>
      </w:pPr>
    </w:p>
    <w:p w14:paraId="49A25680">
      <w:pPr>
        <w:pStyle w:val="3"/>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3"/>
      <w:r>
        <w:rPr>
          <w:rFonts w:hint="eastAsia"/>
          <w:color w:val="auto"/>
          <w:sz w:val="28"/>
          <w:szCs w:val="28"/>
          <w:highlight w:val="none"/>
        </w:rPr>
        <w:t>投标文件的制作、上传及递交要求</w:t>
      </w:r>
      <w:bookmarkEnd w:id="34"/>
    </w:p>
    <w:p w14:paraId="6ED83FC0">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14:paraId="66C345D7">
      <w:pPr>
        <w:pStyle w:val="2"/>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14:paraId="653F7321">
      <w:pPr>
        <w:pStyle w:val="2"/>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0349F14">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14:paraId="7361B8CC">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1D013047">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578B904B">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6C2B6E03">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14:paraId="6BE59025">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14:paraId="215FD820">
      <w:pPr>
        <w:pStyle w:val="2"/>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14:paraId="4ED01FD4">
      <w:pPr>
        <w:pStyle w:val="2"/>
        <w:shd w:val="clear" w:color="auto" w:fill="auto"/>
        <w:snapToGrid w:val="0"/>
        <w:spacing w:line="360" w:lineRule="auto"/>
        <w:ind w:firstLine="530"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14:paraId="4566B853">
      <w:pPr>
        <w:pStyle w:val="2"/>
        <w:shd w:val="clear" w:color="auto" w:fill="auto"/>
        <w:snapToGrid w:val="0"/>
        <w:spacing w:line="360" w:lineRule="auto"/>
        <w:ind w:firstLine="530"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14:paraId="2A39FC23">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14:paraId="6D77A5D1">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562D8963">
      <w:pPr>
        <w:shd w:val="clear" w:color="auto" w:fill="auto"/>
        <w:tabs>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14:paraId="49FCD8D3">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14:paraId="69D7E686">
      <w:pPr>
        <w:shd w:val="clear" w:color="auto" w:fill="auto"/>
        <w:tabs>
          <w:tab w:val="left" w:pos="960"/>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29B58D4">
      <w:pPr>
        <w:bidi w:val="0"/>
        <w:rPr>
          <w:rFonts w:hint="eastAsia"/>
          <w:color w:val="auto"/>
          <w:highlight w:val="none"/>
        </w:rPr>
      </w:pPr>
      <w:bookmarkStart w:id="35" w:name="_Toc7387"/>
      <w:bookmarkStart w:id="36" w:name="_Toc469495728"/>
    </w:p>
    <w:p w14:paraId="3F9E1987">
      <w:pPr>
        <w:bidi w:val="0"/>
        <w:rPr>
          <w:rFonts w:hint="eastAsia"/>
          <w:color w:val="auto"/>
          <w:highlight w:val="none"/>
        </w:rPr>
      </w:pPr>
    </w:p>
    <w:p w14:paraId="41021042">
      <w:pPr>
        <w:bidi w:val="0"/>
        <w:rPr>
          <w:rFonts w:hint="eastAsia"/>
          <w:color w:val="auto"/>
          <w:highlight w:val="none"/>
        </w:rPr>
      </w:pPr>
    </w:p>
    <w:p w14:paraId="38CF1077">
      <w:pPr>
        <w:bidi w:val="0"/>
        <w:rPr>
          <w:rFonts w:hint="eastAsia"/>
          <w:color w:val="auto"/>
          <w:highlight w:val="none"/>
        </w:rPr>
      </w:pPr>
    </w:p>
    <w:p w14:paraId="0B38E1CC">
      <w:pPr>
        <w:bidi w:val="0"/>
        <w:rPr>
          <w:rFonts w:hint="eastAsia"/>
          <w:color w:val="auto"/>
          <w:highlight w:val="none"/>
        </w:rPr>
      </w:pPr>
    </w:p>
    <w:p w14:paraId="39BD0AAB">
      <w:pPr>
        <w:bidi w:val="0"/>
        <w:rPr>
          <w:rFonts w:hint="eastAsia"/>
          <w:color w:val="auto"/>
          <w:highlight w:val="none"/>
        </w:rPr>
      </w:pPr>
    </w:p>
    <w:p w14:paraId="0EB10EBF">
      <w:pPr>
        <w:bidi w:val="0"/>
        <w:rPr>
          <w:rFonts w:hint="eastAsia"/>
          <w:color w:val="auto"/>
          <w:highlight w:val="none"/>
        </w:rPr>
      </w:pPr>
    </w:p>
    <w:p w14:paraId="25180903">
      <w:pPr>
        <w:bidi w:val="0"/>
        <w:rPr>
          <w:rFonts w:hint="eastAsia"/>
          <w:color w:val="auto"/>
          <w:highlight w:val="none"/>
        </w:rPr>
      </w:pPr>
    </w:p>
    <w:p w14:paraId="18B37BB2">
      <w:pPr>
        <w:bidi w:val="0"/>
        <w:rPr>
          <w:rFonts w:hint="eastAsia"/>
          <w:color w:val="auto"/>
          <w:highlight w:val="none"/>
        </w:rPr>
      </w:pPr>
    </w:p>
    <w:p w14:paraId="33D89B5B">
      <w:pPr>
        <w:bidi w:val="0"/>
        <w:rPr>
          <w:rFonts w:hint="eastAsia"/>
          <w:color w:val="auto"/>
          <w:highlight w:val="none"/>
        </w:rPr>
      </w:pPr>
    </w:p>
    <w:p w14:paraId="0900B450">
      <w:pPr>
        <w:bidi w:val="0"/>
        <w:rPr>
          <w:rFonts w:hint="eastAsia"/>
          <w:color w:val="auto"/>
          <w:highlight w:val="none"/>
        </w:rPr>
      </w:pPr>
    </w:p>
    <w:p w14:paraId="2D2EFA7A">
      <w:pPr>
        <w:bidi w:val="0"/>
        <w:rPr>
          <w:rFonts w:hint="eastAsia"/>
          <w:color w:val="auto"/>
          <w:highlight w:val="none"/>
        </w:rPr>
      </w:pPr>
    </w:p>
    <w:p w14:paraId="2EC46298">
      <w:pPr>
        <w:bidi w:val="0"/>
        <w:rPr>
          <w:rFonts w:hint="eastAsia"/>
          <w:color w:val="auto"/>
          <w:highlight w:val="none"/>
        </w:rPr>
      </w:pPr>
    </w:p>
    <w:p w14:paraId="6DA0CE23">
      <w:pPr>
        <w:bidi w:val="0"/>
        <w:rPr>
          <w:rFonts w:hint="eastAsia"/>
          <w:color w:val="auto"/>
          <w:highlight w:val="none"/>
        </w:rPr>
      </w:pPr>
    </w:p>
    <w:p w14:paraId="2C23FC25">
      <w:pPr>
        <w:bidi w:val="0"/>
        <w:rPr>
          <w:rFonts w:hint="eastAsia"/>
          <w:color w:val="auto"/>
          <w:highlight w:val="none"/>
        </w:rPr>
      </w:pPr>
    </w:p>
    <w:p w14:paraId="005E1AC3">
      <w:pPr>
        <w:bidi w:val="0"/>
        <w:rPr>
          <w:rFonts w:hint="eastAsia"/>
          <w:color w:val="auto"/>
          <w:highlight w:val="none"/>
        </w:rPr>
      </w:pPr>
    </w:p>
    <w:p w14:paraId="3331856E">
      <w:pPr>
        <w:bidi w:val="0"/>
        <w:rPr>
          <w:rFonts w:hint="eastAsia"/>
          <w:color w:val="auto"/>
          <w:highlight w:val="none"/>
        </w:rPr>
      </w:pPr>
    </w:p>
    <w:p w14:paraId="11D4BCEF">
      <w:pPr>
        <w:bidi w:val="0"/>
        <w:rPr>
          <w:rFonts w:hint="eastAsia"/>
          <w:color w:val="auto"/>
          <w:highlight w:val="none"/>
        </w:rPr>
      </w:pPr>
    </w:p>
    <w:p w14:paraId="2430E602">
      <w:pPr>
        <w:bidi w:val="0"/>
        <w:rPr>
          <w:rFonts w:hint="eastAsia"/>
          <w:color w:val="auto"/>
          <w:highlight w:val="none"/>
        </w:rPr>
      </w:pPr>
    </w:p>
    <w:p w14:paraId="6EBD803E">
      <w:pPr>
        <w:bidi w:val="0"/>
        <w:rPr>
          <w:rFonts w:hint="eastAsia"/>
          <w:color w:val="auto"/>
          <w:highlight w:val="none"/>
        </w:rPr>
      </w:pPr>
    </w:p>
    <w:p w14:paraId="5E2223DC">
      <w:pPr>
        <w:bidi w:val="0"/>
        <w:rPr>
          <w:rFonts w:hint="eastAsia"/>
          <w:color w:val="auto"/>
          <w:highlight w:val="none"/>
        </w:rPr>
      </w:pPr>
    </w:p>
    <w:p w14:paraId="4914C8E6">
      <w:pPr>
        <w:bidi w:val="0"/>
        <w:rPr>
          <w:rFonts w:hint="eastAsia"/>
          <w:color w:val="auto"/>
          <w:highlight w:val="none"/>
        </w:rPr>
      </w:pPr>
    </w:p>
    <w:p w14:paraId="4CC5C1B2">
      <w:pPr>
        <w:bidi w:val="0"/>
        <w:rPr>
          <w:rFonts w:hint="eastAsia"/>
          <w:color w:val="auto"/>
          <w:highlight w:val="none"/>
        </w:rPr>
      </w:pPr>
    </w:p>
    <w:p w14:paraId="5C9DCA8A">
      <w:pPr>
        <w:bidi w:val="0"/>
        <w:rPr>
          <w:rFonts w:hint="eastAsia"/>
          <w:color w:val="auto"/>
          <w:highlight w:val="none"/>
        </w:rPr>
      </w:pPr>
    </w:p>
    <w:p w14:paraId="6033E7D9">
      <w:pPr>
        <w:bidi w:val="0"/>
        <w:rPr>
          <w:rFonts w:hint="eastAsia"/>
          <w:color w:val="auto"/>
          <w:highlight w:val="none"/>
        </w:rPr>
      </w:pPr>
    </w:p>
    <w:p w14:paraId="7AE4B4D7">
      <w:pPr>
        <w:bidi w:val="0"/>
        <w:rPr>
          <w:rFonts w:hint="eastAsia"/>
          <w:color w:val="auto"/>
          <w:highlight w:val="none"/>
        </w:rPr>
      </w:pPr>
    </w:p>
    <w:p w14:paraId="29FE5A17">
      <w:pPr>
        <w:bidi w:val="0"/>
        <w:rPr>
          <w:rFonts w:hint="eastAsia"/>
          <w:color w:val="auto"/>
          <w:highlight w:val="none"/>
        </w:rPr>
      </w:pPr>
    </w:p>
    <w:p w14:paraId="6C09E37C">
      <w:pPr>
        <w:bidi w:val="0"/>
        <w:rPr>
          <w:rFonts w:hint="eastAsia"/>
          <w:color w:val="auto"/>
          <w:highlight w:val="none"/>
        </w:rPr>
      </w:pPr>
    </w:p>
    <w:p w14:paraId="4BACA103">
      <w:pPr>
        <w:bidi w:val="0"/>
        <w:rPr>
          <w:rFonts w:hint="eastAsia"/>
          <w:color w:val="auto"/>
          <w:highlight w:val="none"/>
        </w:rPr>
      </w:pPr>
    </w:p>
    <w:p w14:paraId="5752C933">
      <w:pPr>
        <w:bidi w:val="0"/>
        <w:rPr>
          <w:rFonts w:hint="eastAsia"/>
          <w:color w:val="auto"/>
          <w:highlight w:val="none"/>
        </w:rPr>
      </w:pPr>
    </w:p>
    <w:p w14:paraId="6D16CC49">
      <w:pPr>
        <w:bidi w:val="0"/>
        <w:rPr>
          <w:rFonts w:hint="eastAsia"/>
          <w:color w:val="auto"/>
          <w:highlight w:val="none"/>
        </w:rPr>
      </w:pPr>
    </w:p>
    <w:p w14:paraId="169F63B9">
      <w:pPr>
        <w:bidi w:val="0"/>
        <w:rPr>
          <w:rFonts w:hint="eastAsia"/>
          <w:color w:val="auto"/>
          <w:highlight w:val="none"/>
        </w:rPr>
      </w:pPr>
    </w:p>
    <w:p w14:paraId="30420B28">
      <w:pPr>
        <w:bidi w:val="0"/>
        <w:rPr>
          <w:rFonts w:hint="eastAsia"/>
          <w:color w:val="auto"/>
          <w:highlight w:val="none"/>
        </w:rPr>
      </w:pPr>
    </w:p>
    <w:p w14:paraId="4D0AB3C0">
      <w:pPr>
        <w:bidi w:val="0"/>
        <w:rPr>
          <w:rFonts w:hint="eastAsia"/>
          <w:color w:val="auto"/>
          <w:highlight w:val="none"/>
        </w:rPr>
      </w:pPr>
    </w:p>
    <w:p w14:paraId="36B3A491">
      <w:pPr>
        <w:pStyle w:val="2"/>
        <w:rPr>
          <w:rFonts w:hint="eastAsia"/>
          <w:color w:val="auto"/>
          <w:highlight w:val="none"/>
        </w:rPr>
      </w:pPr>
    </w:p>
    <w:p w14:paraId="21498FF0">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r>
        <w:rPr>
          <w:rFonts w:hint="eastAsia" w:ascii="黑体" w:eastAsia="黑体"/>
          <w:color w:val="auto"/>
          <w:sz w:val="28"/>
          <w:szCs w:val="28"/>
          <w:highlight w:val="none"/>
        </w:rPr>
        <w:t>（五）开标、评标和定标</w:t>
      </w:r>
      <w:bookmarkEnd w:id="35"/>
      <w:bookmarkEnd w:id="36"/>
    </w:p>
    <w:p w14:paraId="32339A17">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14:paraId="11E0CA61">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7" w:name="_Toc73975822"/>
      <w:r>
        <w:rPr>
          <w:rFonts w:hint="eastAsia" w:ascii="宋体" w:hAnsi="宋体" w:eastAsia="宋体" w:cs="宋体"/>
          <w:b/>
          <w:bCs/>
          <w:color w:val="auto"/>
          <w:sz w:val="21"/>
          <w:szCs w:val="21"/>
          <w:highlight w:val="none"/>
          <w:lang w:val="en-US" w:eastAsia="zh-CN"/>
        </w:rPr>
        <w:t>28.1开标邀请</w:t>
      </w:r>
      <w:bookmarkEnd w:id="37"/>
    </w:p>
    <w:p w14:paraId="5DBB0C38">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730723B0">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6639AA0E">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40"/>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08EC154C">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5D2B8A9">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8" w:name="_Toc4416"/>
      <w:bookmarkStart w:id="39"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8"/>
      <w:bookmarkEnd w:id="39"/>
    </w:p>
    <w:p w14:paraId="5F125EAF">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14:paraId="684E041A">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77154694">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336C5A48">
      <w:pPr>
        <w:shd w:val="clear" w:color="auto" w:fill="auto"/>
        <w:snapToGrid w:val="0"/>
        <w:spacing w:line="360" w:lineRule="auto"/>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14:paraId="6A57E8E7">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14:paraId="5339E850">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14:paraId="589274E5">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14:paraId="560B1B67">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14:paraId="68ECD6A4">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5B314CB8">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109D2291">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343432AB">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0599C8EF">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1C13DCA2">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27C7847">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084605AF">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0" w:name="_Toc6850"/>
      <w:r>
        <w:rPr>
          <w:rFonts w:hint="eastAsia" w:ascii="宋体" w:hAnsi="宋体" w:eastAsia="宋体" w:cs="宋体"/>
          <w:b/>
          <w:color w:val="auto"/>
          <w:sz w:val="21"/>
          <w:szCs w:val="21"/>
          <w:highlight w:val="none"/>
          <w:lang w:val="en-US" w:eastAsia="zh-CN"/>
        </w:rPr>
        <w:t>29.评审工作的组织</w:t>
      </w:r>
      <w:bookmarkEnd w:id="40"/>
    </w:p>
    <w:p w14:paraId="27147C71">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14:paraId="4264D0F8">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1" w:name="_Toc22681"/>
      <w:r>
        <w:rPr>
          <w:rFonts w:hint="eastAsia" w:ascii="宋体" w:hAnsi="宋体" w:eastAsia="宋体" w:cs="宋体"/>
          <w:b/>
          <w:color w:val="auto"/>
          <w:sz w:val="21"/>
          <w:szCs w:val="21"/>
          <w:highlight w:val="none"/>
          <w:lang w:val="en-US" w:eastAsia="zh-CN"/>
        </w:rPr>
        <w:t>30. 评标委员会的组建</w:t>
      </w:r>
      <w:bookmarkEnd w:id="41"/>
    </w:p>
    <w:p w14:paraId="7BBB2A0E">
      <w:pPr>
        <w:widowControl/>
        <w:shd w:val="clear" w:color="auto" w:fill="auto"/>
        <w:spacing w:line="440" w:lineRule="exact"/>
        <w:ind w:firstLine="212"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14:paraId="5E47529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14C639C6">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14:paraId="3881846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14:paraId="1ED43C1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14:paraId="508BA1A7">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14:paraId="728E967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7DA46A64">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6A6795EE">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14:paraId="1E40E465">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14:paraId="6D7FDD2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2B92997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4C2A19A7">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7CD998A">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3326F1C">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14:paraId="0681E6CC">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369C24B3">
      <w:pPr>
        <w:widowControl/>
        <w:shd w:val="clear" w:color="auto" w:fill="auto"/>
        <w:spacing w:line="440" w:lineRule="exact"/>
        <w:ind w:firstLine="212"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14:paraId="1CCB176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1F28516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35216B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14:paraId="3D8641D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14:paraId="6B8AE0B8">
      <w:pPr>
        <w:widowControl/>
        <w:shd w:val="clear" w:color="auto" w:fill="auto"/>
        <w:spacing w:line="440" w:lineRule="exact"/>
        <w:ind w:firstLine="424"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41328161">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14:paraId="02A4E89B">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21B9D744">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6BD350F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CB5C141">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14:paraId="6A049942">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14:paraId="27225F5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14:paraId="0E1749D9">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14:paraId="01A1B23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14:paraId="55D11339">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7E8D6B9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（1）分值汇总计算错误的；</w:t>
      </w:r>
    </w:p>
    <w:p w14:paraId="7C6D27C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（2）分项评分超出评分标准范围的；</w:t>
      </w:r>
    </w:p>
    <w:p w14:paraId="0255DA62">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43CDDEB9">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3FCEE6DA">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F9CB900">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p>
    <w:p w14:paraId="5810E52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14:paraId="7CB1092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66222DF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4F471A6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AAF01D5">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14:paraId="382064D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49053E1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02B9CC0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07FBA26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14:paraId="3B3AFE6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210D45F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2547A0E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0A679EC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79FCCC4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14:paraId="59954B29">
      <w:pPr>
        <w:shd w:val="clear" w:color="auto" w:fill="auto"/>
        <w:spacing w:line="440" w:lineRule="exact"/>
        <w:ind w:firstLine="212"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14:paraId="6B23BB4B">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14:paraId="5CF31F1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14:paraId="2B150C8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2318531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615C884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14:paraId="6929EE7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14:paraId="389AB66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14:paraId="5587196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14:paraId="6D0DA8A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14:paraId="3B5144B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1C529F2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14:paraId="3A74F9E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308D058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6505C5D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14:paraId="396FD04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59D356B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4F2642A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3A897C2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14:paraId="1B78A45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7116540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7D67F240">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14:paraId="5F47A78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14:paraId="5A6EEEC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1E08B5E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2F55EE9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2EA5191A">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14:paraId="733F01D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1E1220E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31F7595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2D4E09D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4A46F5A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51B56DF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4A6AF63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7317CD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06FEEB0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14:paraId="3377DD9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2AB5BC2F">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14:paraId="54F42560">
      <w:pPr>
        <w:shd w:val="clear" w:color="auto" w:fill="auto"/>
        <w:spacing w:line="440" w:lineRule="exact"/>
        <w:ind w:firstLine="424" w:firstLineChars="200"/>
        <w:jc w:val="left"/>
        <w:rPr>
          <w:rFonts w:hint="eastAsia" w:ascii="宋体"/>
          <w:b w:val="0"/>
          <w:bCs w:val="0"/>
          <w:color w:val="auto"/>
          <w:szCs w:val="21"/>
          <w:highlight w:val="none"/>
          <w:lang w:val="en-US" w:eastAsia="zh-CN"/>
        </w:rPr>
      </w:pPr>
      <w:bookmarkStart w:id="42"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14:paraId="23A1F80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2DEFBCC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3DA7915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739FEA4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14:paraId="55E23A8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14:paraId="2ACE338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14:paraId="3151B9F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66D4D6B3">
      <w:pPr>
        <w:pStyle w:val="53"/>
        <w:ind w:left="0" w:leftChars="0" w:firstLine="0" w:firstLineChars="0"/>
        <w:rPr>
          <w:rFonts w:hint="eastAsia" w:ascii="宋体"/>
          <w:b w:val="0"/>
          <w:bCs w:val="0"/>
          <w:color w:val="auto"/>
          <w:szCs w:val="21"/>
          <w:highlight w:val="none"/>
          <w:lang w:val="en-US" w:eastAsia="zh-CN"/>
        </w:rPr>
      </w:pPr>
    </w:p>
    <w:p w14:paraId="6D3DFDC0">
      <w:pPr>
        <w:shd w:val="clear" w:color="auto" w:fill="auto"/>
        <w:spacing w:before="156" w:beforeLines="50" w:line="440" w:lineRule="exact"/>
        <w:ind w:firstLine="3102" w:firstLineChars="1100"/>
        <w:jc w:val="both"/>
        <w:outlineLvl w:val="2"/>
        <w:rPr>
          <w:rFonts w:hint="eastAsia" w:ascii="黑体" w:eastAsia="黑体"/>
          <w:color w:val="auto"/>
          <w:sz w:val="28"/>
          <w:szCs w:val="28"/>
          <w:highlight w:val="none"/>
        </w:rPr>
      </w:pPr>
      <w:bookmarkStart w:id="43" w:name="_Toc9389"/>
    </w:p>
    <w:p w14:paraId="19410232">
      <w:pPr>
        <w:shd w:val="clear" w:color="auto" w:fill="auto"/>
        <w:spacing w:before="156" w:beforeLines="50" w:line="440" w:lineRule="exact"/>
        <w:ind w:firstLine="3102" w:firstLineChars="1100"/>
        <w:jc w:val="both"/>
        <w:outlineLvl w:val="2"/>
        <w:rPr>
          <w:rFonts w:hint="eastAsia" w:ascii="黑体" w:eastAsia="黑体"/>
          <w:color w:val="auto"/>
          <w:sz w:val="28"/>
          <w:szCs w:val="28"/>
          <w:highlight w:val="none"/>
        </w:rPr>
      </w:pPr>
    </w:p>
    <w:p w14:paraId="2EEB9646">
      <w:pPr>
        <w:shd w:val="clear" w:color="auto" w:fill="auto"/>
        <w:spacing w:before="156" w:beforeLines="50" w:line="440" w:lineRule="exact"/>
        <w:ind w:firstLine="3102" w:firstLineChars="1100"/>
        <w:jc w:val="both"/>
        <w:outlineLvl w:val="2"/>
        <w:rPr>
          <w:rFonts w:hint="eastAsia" w:ascii="黑体" w:eastAsia="黑体"/>
          <w:color w:val="auto"/>
          <w:sz w:val="28"/>
          <w:szCs w:val="28"/>
          <w:highlight w:val="none"/>
        </w:rPr>
      </w:pPr>
    </w:p>
    <w:p w14:paraId="3DDF1570">
      <w:pPr>
        <w:shd w:val="clear" w:color="auto" w:fill="auto"/>
        <w:spacing w:before="156" w:beforeLines="50" w:line="440" w:lineRule="exact"/>
        <w:ind w:firstLine="3102"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42"/>
      <w:bookmarkEnd w:id="43"/>
    </w:p>
    <w:p w14:paraId="2275E16F">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4" w:name="_Toc73975842"/>
      <w:bookmarkStart w:id="45" w:name="_Toc469495730"/>
      <w:r>
        <w:rPr>
          <w:rFonts w:hint="eastAsia" w:ascii="宋体"/>
          <w:b w:val="0"/>
          <w:bCs w:val="0"/>
          <w:color w:val="auto"/>
          <w:szCs w:val="21"/>
          <w:highlight w:val="none"/>
          <w:lang w:val="en-US" w:eastAsia="zh-CN"/>
        </w:rPr>
        <w:t>42．履约保证金</w:t>
      </w:r>
      <w:bookmarkEnd w:id="44"/>
    </w:p>
    <w:p w14:paraId="28318A1D">
      <w:pPr>
        <w:widowControl/>
        <w:spacing w:line="440" w:lineRule="exact"/>
        <w:ind w:firstLine="212"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14:paraId="779EC24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6EDA86D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14:paraId="3A24A406">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6" w:name="_Toc73975843"/>
      <w:r>
        <w:rPr>
          <w:rFonts w:hint="eastAsia" w:ascii="宋体"/>
          <w:b w:val="0"/>
          <w:bCs w:val="0"/>
          <w:color w:val="auto"/>
          <w:szCs w:val="21"/>
          <w:highlight w:val="none"/>
          <w:lang w:val="en-US" w:eastAsia="zh-CN"/>
        </w:rPr>
        <w:t>43．签订合同及公告</w:t>
      </w:r>
      <w:bookmarkEnd w:id="46"/>
    </w:p>
    <w:p w14:paraId="3D4CDC5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51EABB9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7715B44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14:paraId="17051FA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5A4BA02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65E28529">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47" w:name="_Toc12698"/>
    </w:p>
    <w:p w14:paraId="34A44D5E">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24A6024D">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6E89740C">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3D2804B9">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75AFEC7A">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4BA44073">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0B4DDBBF">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5D633D10">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7255BCE3">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6A7A8C7F">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154C677C">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12FCABF3">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14:paraId="677AE3DA">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45"/>
      <w:bookmarkEnd w:id="47"/>
    </w:p>
    <w:p w14:paraId="38E47855">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7DF55D33">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14:paraId="23DFC335">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4F263121">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00017EA2">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551A9FEF">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2338985D">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5C4438C6">
      <w:pPr>
        <w:shd w:val="clear" w:color="auto" w:fill="auto"/>
        <w:adjustRightInd w:val="0"/>
        <w:snapToGrid w:val="0"/>
        <w:spacing w:line="440" w:lineRule="exact"/>
        <w:ind w:firstLine="318"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57963893">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A76C6F">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13ADAD8F">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16B460FD">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09298D4C">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4EFED41A">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2608375D">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0A80469A">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6B77B14B">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3EC8ECF6">
      <w:pPr>
        <w:shd w:val="clear" w:color="auto" w:fill="auto"/>
        <w:spacing w:before="156" w:beforeLines="50" w:after="156" w:afterLines="50" w:line="500" w:lineRule="exact"/>
        <w:ind w:firstLine="846" w:firstLineChars="300"/>
        <w:jc w:val="center"/>
        <w:rPr>
          <w:rFonts w:hint="eastAsia" w:ascii="黑体" w:eastAsia="黑体"/>
          <w:color w:val="auto"/>
          <w:sz w:val="28"/>
          <w:szCs w:val="28"/>
          <w:highlight w:val="none"/>
        </w:rPr>
      </w:pPr>
    </w:p>
    <w:p w14:paraId="77A239F0">
      <w:pPr>
        <w:shd w:val="clear" w:color="auto" w:fill="auto"/>
        <w:spacing w:before="156" w:beforeLines="50" w:after="156" w:afterLines="50" w:line="500" w:lineRule="exact"/>
        <w:ind w:firstLine="846"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3BD9BAA1">
      <w:pPr>
        <w:shd w:val="clear" w:color="auto" w:fill="auto"/>
        <w:spacing w:line="440" w:lineRule="exact"/>
        <w:ind w:firstLine="310"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14:paraId="1702AAB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1A0B12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4AD7771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3F6BE16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14:paraId="02097AB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665EDF3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384BBFF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718B75D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14:paraId="5E32885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14:paraId="7D9A6AF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2A59888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48347AE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4E3FB586">
      <w:pPr>
        <w:shd w:val="clear" w:color="auto" w:fill="auto"/>
        <w:spacing w:line="360" w:lineRule="exact"/>
        <w:jc w:val="center"/>
        <w:rPr>
          <w:rFonts w:hint="eastAsia" w:ascii="黑体" w:eastAsia="黑体"/>
          <w:color w:val="auto"/>
          <w:sz w:val="30"/>
          <w:szCs w:val="30"/>
          <w:highlight w:val="none"/>
        </w:rPr>
      </w:pPr>
    </w:p>
    <w:p w14:paraId="15ABB667">
      <w:pPr>
        <w:pStyle w:val="53"/>
        <w:shd w:val="clear" w:color="auto" w:fill="auto"/>
        <w:rPr>
          <w:rFonts w:hint="eastAsia" w:ascii="黑体" w:eastAsia="黑体"/>
          <w:color w:val="auto"/>
          <w:sz w:val="30"/>
          <w:szCs w:val="30"/>
          <w:highlight w:val="none"/>
        </w:rPr>
      </w:pPr>
    </w:p>
    <w:p w14:paraId="6DAAEF3B">
      <w:pPr>
        <w:pStyle w:val="28"/>
        <w:ind w:left="0" w:leftChars="0" w:firstLine="0" w:firstLineChars="0"/>
        <w:rPr>
          <w:rFonts w:hint="eastAsia" w:ascii="宋体" w:hAnsi="宋体" w:eastAsia="宋体" w:cs="宋体"/>
          <w:b/>
          <w:bCs/>
          <w:color w:val="auto"/>
          <w:sz w:val="21"/>
          <w:szCs w:val="21"/>
          <w:highlight w:val="none"/>
          <w:lang w:eastAsia="zh-CN"/>
        </w:rPr>
      </w:pPr>
    </w:p>
    <w:p w14:paraId="216E61CC">
      <w:pPr>
        <w:shd w:val="clear" w:color="auto" w:fill="auto"/>
        <w:jc w:val="left"/>
        <w:rPr>
          <w:rFonts w:hint="eastAsia" w:ascii="宋体" w:hAnsi="宋体" w:eastAsia="宋体" w:cs="宋体"/>
          <w:b/>
          <w:bCs/>
          <w:color w:val="auto"/>
          <w:sz w:val="21"/>
          <w:szCs w:val="21"/>
          <w:highlight w:val="none"/>
          <w:lang w:eastAsia="zh-CN"/>
        </w:rPr>
      </w:pPr>
    </w:p>
    <w:p w14:paraId="48AA85AA">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20881D34">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4CD0189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14:paraId="42FAFBD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color w:val="auto"/>
          <w:kern w:val="0"/>
          <w:sz w:val="24"/>
          <w:szCs w:val="24"/>
          <w:highlight w:val="none"/>
          <w:lang w:eastAsia="zh-CN"/>
        </w:rPr>
      </w:pPr>
      <w:bookmarkStart w:id="48" w:name="_Toc22042"/>
      <w:bookmarkStart w:id="49" w:name="_Toc4730"/>
      <w:bookmarkStart w:id="50" w:name="_Toc30403"/>
      <w:bookmarkStart w:id="51" w:name="_Toc21897"/>
      <w:bookmarkStart w:id="52" w:name="_Toc18623"/>
      <w:bookmarkStart w:id="53" w:name="_Toc29063"/>
      <w:bookmarkStart w:id="54" w:name="_Toc17515"/>
      <w:r>
        <w:rPr>
          <w:rFonts w:hint="eastAsia" w:ascii="黑体" w:hAnsi="黑体" w:eastAsia="黑体" w:cs="黑体"/>
          <w:color w:val="auto"/>
          <w:kern w:val="0"/>
          <w:sz w:val="24"/>
          <w:szCs w:val="24"/>
          <w:highlight w:val="none"/>
          <w:lang w:eastAsia="zh-CN"/>
        </w:rPr>
        <w:t>一、投诉相关主体基本情况</w:t>
      </w:r>
      <w:bookmarkEnd w:id="48"/>
      <w:bookmarkEnd w:id="49"/>
      <w:bookmarkEnd w:id="50"/>
      <w:bookmarkEnd w:id="51"/>
      <w:bookmarkEnd w:id="52"/>
      <w:bookmarkEnd w:id="53"/>
    </w:p>
    <w:p w14:paraId="1420D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color w:val="auto"/>
          <w:kern w:val="0"/>
          <w:sz w:val="24"/>
          <w:szCs w:val="24"/>
          <w:highlight w:val="none"/>
        </w:rPr>
      </w:pPr>
      <w:r>
        <w:rPr>
          <w:rFonts w:hint="eastAsia" w:ascii="仿宋_GB2312" w:hAnsi="宋体" w:eastAsia="仿宋_GB2312" w:cs="宋体"/>
          <w:color w:val="auto"/>
          <w:kern w:val="0"/>
          <w:sz w:val="24"/>
          <w:szCs w:val="24"/>
          <w:highlight w:val="none"/>
        </w:rPr>
        <w:t>投诉人：</w:t>
      </w:r>
      <w:r>
        <w:rPr>
          <w:rFonts w:hint="eastAsia" w:ascii="楷体_GB2312" w:hAnsi="宋体" w:eastAsia="楷体_GB2312" w:cs="宋体"/>
          <w:color w:val="auto"/>
          <w:kern w:val="0"/>
          <w:sz w:val="24"/>
          <w:szCs w:val="24"/>
          <w:highlight w:val="none"/>
          <w:u w:val="single"/>
          <w:lang w:val="en-US" w:eastAsia="zh-CN"/>
        </w:rPr>
        <w:t xml:space="preserve">                         </w:t>
      </w:r>
      <w:r>
        <w:rPr>
          <w:rFonts w:hint="eastAsia" w:ascii="楷体_GB2312" w:hAnsi="宋体" w:eastAsia="楷体_GB2312" w:cs="宋体"/>
          <w:color w:val="auto"/>
          <w:kern w:val="0"/>
          <w:sz w:val="24"/>
          <w:szCs w:val="24"/>
          <w:highlight w:val="none"/>
        </w:rPr>
        <w:t xml:space="preserve">  </w:t>
      </w:r>
    </w:p>
    <w:p w14:paraId="4B07B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p>
    <w:p w14:paraId="4D63A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default"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法定代表人/主要负责人：</w:t>
      </w:r>
      <w:r>
        <w:rPr>
          <w:rFonts w:hint="eastAsia" w:ascii="仿宋_GB2312" w:hAnsi="宋体" w:eastAsia="仿宋_GB2312" w:cs="宋体"/>
          <w:color w:val="auto"/>
          <w:kern w:val="0"/>
          <w:sz w:val="24"/>
          <w:szCs w:val="24"/>
          <w:highlight w:val="none"/>
          <w:u w:val="single"/>
          <w:lang w:val="en-US" w:eastAsia="zh-CN"/>
        </w:rPr>
        <w:t xml:space="preserve">                             </w:t>
      </w:r>
    </w:p>
    <w:p w14:paraId="0EDF8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310E2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p>
    <w:p w14:paraId="72CBA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eastAsia="zh-CN"/>
        </w:rPr>
        <w:t>授权代表（如有）：</w:t>
      </w:r>
      <w:r>
        <w:rPr>
          <w:rFonts w:hint="eastAsia" w:ascii="楷体_GB2312" w:hAnsi="宋体" w:eastAsia="楷体_GB2312" w:cs="宋体"/>
          <w:color w:val="auto"/>
          <w:kern w:val="0"/>
          <w:sz w:val="24"/>
          <w:szCs w:val="24"/>
          <w:highlight w:val="none"/>
          <w:u w:val="single"/>
          <w:lang w:val="en-US" w:eastAsia="zh-CN"/>
        </w:rPr>
        <w:t xml:space="preserve">                         </w:t>
      </w:r>
    </w:p>
    <w:p w14:paraId="7A14B4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lang w:val="en-US" w:eastAsia="zh-CN"/>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4EA25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 xml:space="preserve">         </w:t>
      </w:r>
    </w:p>
    <w:p w14:paraId="595207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u w:val="none"/>
          <w:lang w:eastAsia="zh-CN"/>
        </w:rPr>
        <w:t>被投诉人</w:t>
      </w:r>
      <w:r>
        <w:rPr>
          <w:rFonts w:hint="eastAsia" w:ascii="仿宋_GB2312" w:hAnsi="宋体" w:eastAsia="仿宋_GB2312" w:cs="宋体"/>
          <w:color w:val="auto"/>
          <w:kern w:val="0"/>
          <w:sz w:val="24"/>
          <w:szCs w:val="24"/>
          <w:highlight w:val="none"/>
          <w:u w:val="none"/>
          <w:lang w:val="en-US" w:eastAsia="zh-CN"/>
        </w:rPr>
        <w:t>1：</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522BC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0F667F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lang w:eastAsia="zh-CN"/>
        </w:rPr>
        <w:t>联系人：</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0D871B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eastAsia="zh-CN"/>
        </w:rPr>
        <w:t>被投诉人</w:t>
      </w:r>
      <w:r>
        <w:rPr>
          <w:rFonts w:hint="eastAsia" w:ascii="仿宋_GB2312" w:hAnsi="宋体" w:eastAsia="仿宋_GB2312" w:cs="宋体"/>
          <w:color w:val="auto"/>
          <w:kern w:val="0"/>
          <w:sz w:val="24"/>
          <w:szCs w:val="24"/>
          <w:highlight w:val="none"/>
          <w:u w:val="none"/>
          <w:lang w:val="en-US" w:eastAsia="zh-CN"/>
        </w:rPr>
        <w:t>2：</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56DB9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u w:val="none"/>
          <w:lang w:val="en-US" w:eastAsia="zh-CN"/>
        </w:rPr>
        <w:t>相关供应商</w:t>
      </w:r>
      <w:r>
        <w:rPr>
          <w:rFonts w:hint="eastAsia" w:ascii="仿宋_GB2312" w:hAnsi="宋体" w:eastAsia="仿宋_GB2312" w:cs="宋体"/>
          <w:color w:val="auto"/>
          <w:kern w:val="0"/>
          <w:sz w:val="24"/>
          <w:szCs w:val="24"/>
          <w:highlight w:val="none"/>
          <w:u w:val="none"/>
          <w:lang w:eastAsia="zh-CN"/>
        </w:rPr>
        <w:t>（如有）</w:t>
      </w:r>
      <w:r>
        <w:rPr>
          <w:rFonts w:hint="eastAsia" w:ascii="仿宋_GB2312" w:hAnsi="宋体" w:eastAsia="仿宋_GB2312" w:cs="宋体"/>
          <w:color w:val="auto"/>
          <w:kern w:val="0"/>
          <w:sz w:val="24"/>
          <w:szCs w:val="24"/>
          <w:highlight w:val="none"/>
          <w:u w:val="none"/>
          <w:lang w:val="en-US" w:eastAsia="zh-CN"/>
        </w:rPr>
        <w:t>：</w:t>
      </w:r>
      <w:r>
        <w:rPr>
          <w:rFonts w:hint="eastAsia" w:ascii="仿宋_GB2312" w:hAnsi="宋体" w:eastAsia="仿宋_GB2312" w:cs="宋体"/>
          <w:color w:val="auto"/>
          <w:kern w:val="0"/>
          <w:sz w:val="24"/>
          <w:szCs w:val="24"/>
          <w:highlight w:val="none"/>
          <w:u w:val="single"/>
        </w:rPr>
        <w:t xml:space="preserve">                                        </w:t>
      </w:r>
    </w:p>
    <w:p w14:paraId="6797F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邮编：</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4CF124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联系人：</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782EC9C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color w:val="auto"/>
          <w:kern w:val="0"/>
          <w:sz w:val="24"/>
          <w:szCs w:val="24"/>
          <w:highlight w:val="none"/>
          <w:lang w:eastAsia="zh-CN"/>
        </w:rPr>
      </w:pPr>
      <w:bookmarkStart w:id="55" w:name="_Toc10853"/>
      <w:bookmarkStart w:id="56" w:name="_Toc17048"/>
      <w:bookmarkStart w:id="57" w:name="_Toc7437"/>
      <w:bookmarkStart w:id="58" w:name="_Toc3856"/>
      <w:bookmarkStart w:id="59" w:name="_Toc25214"/>
      <w:bookmarkStart w:id="60" w:name="_Toc18283"/>
      <w:r>
        <w:rPr>
          <w:rFonts w:hint="eastAsia" w:ascii="黑体" w:hAnsi="黑体" w:eastAsia="黑体" w:cs="黑体"/>
          <w:color w:val="auto"/>
          <w:kern w:val="0"/>
          <w:sz w:val="24"/>
          <w:szCs w:val="24"/>
          <w:highlight w:val="none"/>
          <w:lang w:eastAsia="zh-CN"/>
        </w:rPr>
        <w:t>二、投诉项目基本情况</w:t>
      </w:r>
      <w:bookmarkEnd w:id="55"/>
      <w:bookmarkEnd w:id="56"/>
      <w:bookmarkEnd w:id="57"/>
      <w:bookmarkEnd w:id="58"/>
      <w:bookmarkEnd w:id="59"/>
      <w:bookmarkEnd w:id="60"/>
    </w:p>
    <w:p w14:paraId="0938D20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采购项目名称：</w:t>
      </w:r>
    </w:p>
    <w:p w14:paraId="2203F99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采购项目编号：</w:t>
      </w:r>
      <w:r>
        <w:rPr>
          <w:rFonts w:hint="eastAsia" w:ascii="仿宋_GB2312" w:hAnsi="宋体" w:eastAsia="仿宋_GB2312" w:cs="宋体"/>
          <w:color w:val="auto"/>
          <w:kern w:val="0"/>
          <w:sz w:val="24"/>
          <w:szCs w:val="24"/>
          <w:highlight w:val="none"/>
          <w:lang w:val="en-US" w:eastAsia="zh-CN"/>
        </w:rPr>
        <w:t xml:space="preserve">        包号：</w:t>
      </w:r>
    </w:p>
    <w:p w14:paraId="7EA4723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采购人名称：</w:t>
      </w:r>
    </w:p>
    <w:p w14:paraId="08A1C0E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代理机构名称：</w:t>
      </w:r>
    </w:p>
    <w:p w14:paraId="59B02F3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采购文件公告：是/否 公告期限：</w:t>
      </w:r>
    </w:p>
    <w:p w14:paraId="7B683B3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采购结果公告：是/否 公告期限：</w:t>
      </w:r>
    </w:p>
    <w:p w14:paraId="0116E4A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color w:val="auto"/>
          <w:kern w:val="0"/>
          <w:sz w:val="24"/>
          <w:szCs w:val="24"/>
          <w:highlight w:val="none"/>
          <w:lang w:val="en-US" w:eastAsia="zh-CN"/>
        </w:rPr>
      </w:pPr>
      <w:bookmarkStart w:id="61" w:name="_Toc14152"/>
      <w:bookmarkStart w:id="62" w:name="_Toc25877"/>
      <w:bookmarkStart w:id="63" w:name="_Toc13582"/>
      <w:bookmarkStart w:id="64" w:name="_Toc13183"/>
      <w:bookmarkStart w:id="65" w:name="_Toc10808"/>
      <w:bookmarkStart w:id="66" w:name="_Toc2182"/>
      <w:r>
        <w:rPr>
          <w:rFonts w:hint="eastAsia" w:ascii="黑体" w:hAnsi="黑体" w:eastAsia="黑体" w:cs="黑体"/>
          <w:color w:val="auto"/>
          <w:kern w:val="0"/>
          <w:sz w:val="24"/>
          <w:szCs w:val="24"/>
          <w:highlight w:val="none"/>
          <w:lang w:val="en-US" w:eastAsia="zh-CN"/>
        </w:rPr>
        <w:t>三、质疑基本情况</w:t>
      </w:r>
      <w:bookmarkEnd w:id="61"/>
      <w:bookmarkEnd w:id="62"/>
      <w:bookmarkEnd w:id="63"/>
      <w:bookmarkEnd w:id="64"/>
      <w:bookmarkEnd w:id="65"/>
      <w:bookmarkEnd w:id="66"/>
    </w:p>
    <w:p w14:paraId="5CD51F6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投诉人于    年  月  日，向       提出质疑，</w:t>
      </w:r>
    </w:p>
    <w:p w14:paraId="1AD382F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质疑事项为：</w:t>
      </w:r>
    </w:p>
    <w:p w14:paraId="2C5569A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采购人/代理机构于    年  月  日，就质疑事项做出了答复/没有在法定期限内做出答复。</w:t>
      </w:r>
    </w:p>
    <w:p w14:paraId="2FDDE9B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default" w:ascii="黑体" w:hAnsi="黑体" w:eastAsia="黑体" w:cs="黑体"/>
          <w:color w:val="auto"/>
          <w:kern w:val="0"/>
          <w:sz w:val="24"/>
          <w:szCs w:val="24"/>
          <w:highlight w:val="none"/>
          <w:lang w:val="en-US" w:eastAsia="zh-CN"/>
        </w:rPr>
      </w:pPr>
      <w:bookmarkStart w:id="67" w:name="_Toc17256"/>
      <w:bookmarkStart w:id="68" w:name="_Toc15203"/>
      <w:bookmarkStart w:id="69" w:name="_Toc6760"/>
      <w:bookmarkStart w:id="70" w:name="_Toc26083"/>
      <w:bookmarkStart w:id="71" w:name="_Toc23110"/>
      <w:bookmarkStart w:id="72" w:name="_Toc3347"/>
      <w:r>
        <w:rPr>
          <w:rFonts w:hint="eastAsia" w:ascii="黑体" w:hAnsi="黑体" w:eastAsia="黑体" w:cs="黑体"/>
          <w:color w:val="auto"/>
          <w:kern w:val="0"/>
          <w:sz w:val="24"/>
          <w:szCs w:val="24"/>
          <w:highlight w:val="none"/>
          <w:lang w:val="en-US" w:eastAsia="zh-CN"/>
        </w:rPr>
        <w:t>四、投诉事项具体内容</w:t>
      </w:r>
      <w:bookmarkEnd w:id="67"/>
      <w:bookmarkEnd w:id="68"/>
      <w:bookmarkEnd w:id="69"/>
      <w:bookmarkEnd w:id="70"/>
      <w:bookmarkEnd w:id="71"/>
      <w:bookmarkEnd w:id="72"/>
    </w:p>
    <w:p w14:paraId="46DC47E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投诉事项1：</w:t>
      </w:r>
    </w:p>
    <w:p w14:paraId="0C4934B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事实依据：</w:t>
      </w:r>
    </w:p>
    <w:p w14:paraId="2EA7478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法律依据1：</w:t>
      </w:r>
    </w:p>
    <w:p w14:paraId="2152B01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法律依据2：</w:t>
      </w:r>
    </w:p>
    <w:p w14:paraId="3FCC515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p>
    <w:p w14:paraId="1DC489E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投诉事项2：</w:t>
      </w:r>
    </w:p>
    <w:p w14:paraId="2F53BCAB">
      <w:pPr>
        <w:ind w:firstLine="484" w:firstLineChars="200"/>
        <w:rPr>
          <w:rFonts w:hint="eastAsia" w:ascii="仿宋_GB2312" w:hAnsi="宋体" w:eastAsia="仿宋_GB2312" w:cs="宋体"/>
          <w:color w:val="auto"/>
          <w:kern w:val="0"/>
          <w:sz w:val="24"/>
          <w:szCs w:val="24"/>
          <w:highlight w:val="none"/>
          <w:u w:val="single"/>
          <w:lang w:val="en-US" w:eastAsia="zh-CN"/>
        </w:rPr>
      </w:pPr>
      <w:r>
        <w:rPr>
          <w:rFonts w:hint="eastAsia" w:ascii="仿宋_GB2312" w:eastAsia="仿宋_GB2312"/>
          <w:color w:val="auto"/>
          <w:sz w:val="24"/>
          <w:szCs w:val="24"/>
          <w:highlight w:val="none"/>
        </w:rPr>
        <w:t>……</w:t>
      </w:r>
    </w:p>
    <w:p w14:paraId="3C7012C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color w:val="auto"/>
          <w:kern w:val="0"/>
          <w:sz w:val="24"/>
          <w:szCs w:val="24"/>
          <w:highlight w:val="none"/>
          <w:lang w:eastAsia="zh-CN"/>
        </w:rPr>
      </w:pPr>
      <w:bookmarkStart w:id="73" w:name="_Toc16741"/>
      <w:bookmarkStart w:id="74" w:name="_Toc28176"/>
      <w:bookmarkStart w:id="75" w:name="_Toc16036"/>
      <w:bookmarkStart w:id="76" w:name="_Toc31495"/>
      <w:bookmarkStart w:id="77" w:name="_Toc32324"/>
      <w:bookmarkStart w:id="78" w:name="_Toc13424"/>
      <w:r>
        <w:rPr>
          <w:rFonts w:hint="eastAsia" w:ascii="黑体" w:hAnsi="黑体" w:eastAsia="黑体" w:cs="黑体"/>
          <w:color w:val="auto"/>
          <w:kern w:val="0"/>
          <w:sz w:val="24"/>
          <w:szCs w:val="24"/>
          <w:highlight w:val="none"/>
          <w:lang w:eastAsia="zh-CN"/>
        </w:rPr>
        <w:t>五、与投诉事项相关的投诉请求</w:t>
      </w:r>
      <w:bookmarkEnd w:id="73"/>
      <w:bookmarkEnd w:id="74"/>
      <w:bookmarkEnd w:id="75"/>
      <w:bookmarkEnd w:id="76"/>
      <w:bookmarkEnd w:id="77"/>
      <w:bookmarkEnd w:id="78"/>
    </w:p>
    <w:p w14:paraId="6E3EA41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rPr>
        <w:t>请求：</w:t>
      </w:r>
    </w:p>
    <w:p w14:paraId="1C441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rPr>
      </w:pPr>
    </w:p>
    <w:p w14:paraId="339A2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签字（签章）</w:t>
      </w:r>
      <w:r>
        <w:rPr>
          <w:rFonts w:hint="eastAsia" w:ascii="楷体" w:hAnsi="楷体" w:eastAsia="楷体" w:cs="楷体"/>
          <w:color w:val="auto"/>
          <w:kern w:val="0"/>
          <w:sz w:val="24"/>
          <w:szCs w:val="24"/>
          <w:highlight w:val="none"/>
          <w:lang w:eastAsia="zh-CN"/>
        </w:rPr>
        <w:t>（法人代表或负责人、代理人）</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lang w:val="en-US" w:eastAsia="zh-CN"/>
        </w:rPr>
        <w:t xml:space="preserve">       </w:t>
      </w:r>
    </w:p>
    <w:p w14:paraId="4A75E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eastAsia="zh-CN"/>
        </w:rPr>
        <w:t>公章</w:t>
      </w:r>
      <w:r>
        <w:rPr>
          <w:rFonts w:hint="eastAsia" w:ascii="楷体" w:hAnsi="楷体" w:eastAsia="楷体" w:cs="楷体"/>
          <w:color w:val="auto"/>
          <w:kern w:val="0"/>
          <w:sz w:val="24"/>
          <w:szCs w:val="24"/>
          <w:highlight w:val="none"/>
          <w:lang w:eastAsia="zh-CN"/>
        </w:rPr>
        <w:t>（单位）</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 xml:space="preserve">  </w:t>
      </w:r>
    </w:p>
    <w:p w14:paraId="26511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日期：</w:t>
      </w:r>
    </w:p>
    <w:p w14:paraId="7E271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eastAsia="zh-CN"/>
        </w:rPr>
      </w:pPr>
      <w:bookmarkStart w:id="79" w:name="_Toc7988"/>
      <w:r>
        <w:rPr>
          <w:rFonts w:hint="eastAsia" w:ascii="仿宋_GB2312" w:hAnsi="宋体" w:eastAsia="仿宋_GB2312" w:cs="宋体"/>
          <w:color w:val="auto"/>
          <w:kern w:val="0"/>
          <w:sz w:val="24"/>
          <w:szCs w:val="24"/>
          <w:highlight w:val="none"/>
          <w:lang w:eastAsia="zh-CN"/>
        </w:rPr>
        <w:t>附件：质疑及答复材料</w:t>
      </w:r>
    </w:p>
    <w:p w14:paraId="590A9B80">
      <w:pPr>
        <w:rPr>
          <w:rFonts w:hint="eastAsia" w:ascii="仿宋_GB2312" w:hAnsi="宋体" w:eastAsia="仿宋_GB2312" w:cs="宋体"/>
          <w:b/>
          <w:bCs/>
          <w:color w:val="auto"/>
          <w:kern w:val="0"/>
          <w:sz w:val="32"/>
          <w:szCs w:val="32"/>
          <w:highlight w:val="none"/>
          <w:lang w:eastAsia="zh-CN"/>
        </w:rPr>
      </w:pPr>
      <w:bookmarkStart w:id="80" w:name="_Toc20349"/>
      <w:r>
        <w:rPr>
          <w:rFonts w:hint="eastAsia" w:ascii="仿宋_GB2312" w:hAnsi="宋体" w:eastAsia="仿宋_GB2312" w:cs="宋体"/>
          <w:b/>
          <w:bCs/>
          <w:color w:val="auto"/>
          <w:kern w:val="0"/>
          <w:sz w:val="32"/>
          <w:szCs w:val="32"/>
          <w:highlight w:val="none"/>
          <w:lang w:eastAsia="zh-CN"/>
        </w:rPr>
        <w:br w:type="page"/>
      </w:r>
    </w:p>
    <w:p w14:paraId="0F50C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_GB2312" w:hAnsi="宋体" w:eastAsia="仿宋_GB2312" w:cs="宋体"/>
          <w:b/>
          <w:bCs/>
          <w:color w:val="auto"/>
          <w:kern w:val="0"/>
          <w:sz w:val="24"/>
          <w:szCs w:val="24"/>
          <w:highlight w:val="none"/>
          <w:lang w:eastAsia="zh-CN"/>
        </w:rPr>
      </w:pPr>
      <w:bookmarkStart w:id="81" w:name="_Toc5781"/>
      <w:bookmarkStart w:id="82" w:name="_Toc31452"/>
      <w:bookmarkStart w:id="83" w:name="_Toc29658"/>
      <w:bookmarkStart w:id="84" w:name="_Toc2789"/>
      <w:r>
        <w:rPr>
          <w:rFonts w:hint="eastAsia" w:ascii="仿宋_GB2312" w:hAnsi="宋体" w:eastAsia="仿宋_GB2312" w:cs="宋体"/>
          <w:b/>
          <w:bCs/>
          <w:color w:val="auto"/>
          <w:kern w:val="0"/>
          <w:sz w:val="24"/>
          <w:szCs w:val="24"/>
          <w:highlight w:val="none"/>
          <w:lang w:eastAsia="zh-CN"/>
        </w:rPr>
        <w:t>投诉书制作说明：</w:t>
      </w:r>
      <w:bookmarkEnd w:id="79"/>
      <w:bookmarkEnd w:id="80"/>
      <w:bookmarkEnd w:id="81"/>
      <w:bookmarkEnd w:id="82"/>
      <w:bookmarkEnd w:id="83"/>
      <w:bookmarkEnd w:id="84"/>
    </w:p>
    <w:p w14:paraId="1C02349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1.投诉人应当按照</w:t>
      </w:r>
      <w:r>
        <w:rPr>
          <w:rFonts w:hint="default" w:ascii="楷体" w:hAnsi="楷体" w:eastAsia="楷体" w:cs="楷体"/>
          <w:color w:val="auto"/>
          <w:kern w:val="0"/>
          <w:sz w:val="24"/>
          <w:szCs w:val="24"/>
          <w:highlight w:val="none"/>
          <w:lang w:val="en-US" w:eastAsia="zh-CN"/>
        </w:rPr>
        <w:t>《政府采购质疑和投诉办法》</w:t>
      </w:r>
      <w:r>
        <w:rPr>
          <w:rFonts w:hint="eastAsia" w:ascii="楷体" w:hAnsi="楷体" w:eastAsia="楷体" w:cs="楷体"/>
          <w:color w:val="auto"/>
          <w:kern w:val="0"/>
          <w:sz w:val="24"/>
          <w:szCs w:val="24"/>
          <w:highlight w:val="none"/>
          <w:lang w:val="en-US" w:eastAsia="zh-CN"/>
        </w:rPr>
        <w:t>（财政部令第94号）规定提起投诉。</w:t>
      </w:r>
    </w:p>
    <w:p w14:paraId="48A9441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6778A6D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2CDF59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4.投诉人若对项目的某一分包进行投诉，投诉书应列明具体分包号。</w:t>
      </w:r>
    </w:p>
    <w:p w14:paraId="1829D11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5.投诉书应简要列明质疑事项，质疑函、质疑答复等作为附件材料提供。</w:t>
      </w:r>
    </w:p>
    <w:p w14:paraId="5698112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6.投诉书的投诉事项应具体、明确，并由必要的事实依据和法律依据。</w:t>
      </w:r>
    </w:p>
    <w:p w14:paraId="0E251AD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7.投诉书的投诉请求应与投诉事项相关。</w:t>
      </w:r>
    </w:p>
    <w:p w14:paraId="564D2C2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437BD815">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660ACB33">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3BDB92CC">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686793DC">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621A51DC">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1D93730E">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6AF6CA03">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2B863212">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32B4E1CD">
      <w:pPr>
        <w:shd w:val="clear" w:color="auto" w:fill="auto"/>
        <w:ind w:left="7951" w:hanging="5796" w:hangingChars="1800"/>
        <w:jc w:val="center"/>
        <w:outlineLvl w:val="0"/>
        <w:rPr>
          <w:rFonts w:hint="eastAsia" w:ascii="宋体" w:hAnsi="宋体" w:eastAsia="宋体" w:cs="宋体"/>
          <w:color w:val="auto"/>
          <w:sz w:val="32"/>
          <w:szCs w:val="32"/>
          <w:highlight w:val="none"/>
        </w:rPr>
      </w:pPr>
      <w:bookmarkStart w:id="85" w:name="_Toc8110"/>
      <w:r>
        <w:rPr>
          <w:rFonts w:hint="eastAsia" w:ascii="宋体" w:hAnsi="宋体" w:eastAsia="宋体" w:cs="宋体"/>
          <w:b/>
          <w:bCs/>
          <w:color w:val="auto"/>
          <w:sz w:val="32"/>
          <w:szCs w:val="32"/>
          <w:highlight w:val="none"/>
        </w:rPr>
        <w:t>投诉相关说明</w:t>
      </w:r>
      <w:bookmarkEnd w:id="54"/>
      <w:bookmarkEnd w:id="85"/>
    </w:p>
    <w:p w14:paraId="637D153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3EADF0BD">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36" w:leftChars="304" w:hanging="3392" w:hangingChars="1600"/>
        <w:textAlignment w:val="auto"/>
        <w:outlineLvl w:val="0"/>
        <w:rPr>
          <w:rFonts w:hint="eastAsia" w:ascii="宋体" w:hAnsi="宋体" w:eastAsia="宋体" w:cs="宋体"/>
          <w:b/>
          <w:bCs/>
          <w:color w:val="auto"/>
          <w:sz w:val="21"/>
          <w:szCs w:val="21"/>
          <w:highlight w:val="none"/>
        </w:rPr>
      </w:pPr>
      <w:bookmarkStart w:id="86" w:name="_Toc11499"/>
      <w:bookmarkStart w:id="87" w:name="_Toc18279"/>
      <w:r>
        <w:rPr>
          <w:rFonts w:hint="eastAsia" w:ascii="宋体" w:hAnsi="宋体" w:eastAsia="宋体" w:cs="宋体"/>
          <w:b/>
          <w:bCs/>
          <w:color w:val="auto"/>
          <w:sz w:val="21"/>
          <w:szCs w:val="21"/>
          <w:highlight w:val="none"/>
        </w:rPr>
        <w:t>质疑前置及时间要求</w:t>
      </w:r>
      <w:bookmarkEnd w:id="86"/>
      <w:bookmarkEnd w:id="87"/>
    </w:p>
    <w:p w14:paraId="3C9527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772176A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617ADF0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D8D0CA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189941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6025F05F">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88" w:name="_Toc13508"/>
      <w:bookmarkStart w:id="89" w:name="_Toc26158"/>
      <w:r>
        <w:rPr>
          <w:rFonts w:hint="eastAsia" w:ascii="宋体" w:hAnsi="宋体" w:eastAsia="宋体" w:cs="宋体"/>
          <w:b/>
          <w:bCs/>
          <w:color w:val="auto"/>
          <w:sz w:val="21"/>
          <w:szCs w:val="21"/>
          <w:highlight w:val="none"/>
        </w:rPr>
        <w:t>二、书面方式</w:t>
      </w:r>
      <w:bookmarkEnd w:id="88"/>
      <w:bookmarkEnd w:id="89"/>
    </w:p>
    <w:p w14:paraId="020A3A86">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3A149968">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0C415022">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3C67767B">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19C26F6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28895FC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7F539ED6">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720E7F06">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5FC01FA4">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190F6C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7BA20DB9">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451F29BD">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27AA041A">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41F742DB">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3496DB7E">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0DBE0347">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328F962E">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2A337A62">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68474B2">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5978"/>
      <w:bookmarkStart w:id="91" w:name="_Toc12143"/>
      <w:r>
        <w:rPr>
          <w:rFonts w:hint="eastAsia" w:ascii="宋体" w:hAnsi="宋体" w:eastAsia="宋体" w:cs="宋体"/>
          <w:b/>
          <w:bCs/>
          <w:color w:val="auto"/>
          <w:sz w:val="21"/>
          <w:szCs w:val="21"/>
          <w:highlight w:val="none"/>
        </w:rPr>
        <w:t>三、虚假、恶意投诉法律责任</w:t>
      </w:r>
      <w:bookmarkEnd w:id="90"/>
      <w:bookmarkEnd w:id="91"/>
    </w:p>
    <w:p w14:paraId="5094AEFE">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77D89707">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0201D7AF">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7743FB42">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6C3D1F97">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54716B39">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4ABFA8A2">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14:paraId="6A1BA0DA">
      <w:pPr>
        <w:shd w:val="clear" w:color="auto" w:fill="auto"/>
        <w:jc w:val="right"/>
        <w:rPr>
          <w:rFonts w:hint="eastAsia" w:ascii="宋体" w:hAnsi="宋体" w:eastAsia="宋体" w:cs="宋体"/>
          <w:color w:val="auto"/>
          <w:sz w:val="32"/>
          <w:szCs w:val="32"/>
          <w:highlight w:val="none"/>
        </w:rPr>
      </w:pPr>
    </w:p>
    <w:p w14:paraId="3199D11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1769DA7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3E32ACC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0CD4229C">
      <w:pPr>
        <w:pStyle w:val="28"/>
        <w:rPr>
          <w:rFonts w:hint="eastAsia" w:ascii="宋体" w:hAnsi="宋体" w:eastAsia="宋体" w:cs="宋体"/>
          <w:b/>
          <w:bCs/>
          <w:color w:val="auto"/>
          <w:sz w:val="44"/>
          <w:szCs w:val="44"/>
          <w:highlight w:val="none"/>
        </w:rPr>
      </w:pPr>
    </w:p>
    <w:p w14:paraId="353774E7">
      <w:pPr>
        <w:pStyle w:val="28"/>
        <w:rPr>
          <w:rFonts w:hint="eastAsia" w:ascii="宋体" w:hAnsi="宋体" w:eastAsia="宋体" w:cs="宋体"/>
          <w:b/>
          <w:bCs/>
          <w:color w:val="auto"/>
          <w:sz w:val="44"/>
          <w:szCs w:val="44"/>
          <w:highlight w:val="none"/>
        </w:rPr>
      </w:pPr>
    </w:p>
    <w:p w14:paraId="159ABC85">
      <w:pPr>
        <w:pStyle w:val="28"/>
        <w:rPr>
          <w:rFonts w:hint="eastAsia" w:ascii="宋体" w:hAnsi="宋体" w:eastAsia="宋体" w:cs="宋体"/>
          <w:b/>
          <w:bCs/>
          <w:color w:val="auto"/>
          <w:sz w:val="44"/>
          <w:szCs w:val="44"/>
          <w:highlight w:val="none"/>
        </w:rPr>
      </w:pPr>
    </w:p>
    <w:p w14:paraId="62B5BFD3">
      <w:pPr>
        <w:pStyle w:val="28"/>
        <w:rPr>
          <w:rFonts w:hint="eastAsia" w:ascii="宋体" w:hAnsi="宋体" w:eastAsia="宋体" w:cs="宋体"/>
          <w:b/>
          <w:bCs/>
          <w:color w:val="auto"/>
          <w:sz w:val="44"/>
          <w:szCs w:val="44"/>
          <w:highlight w:val="none"/>
        </w:rPr>
      </w:pPr>
    </w:p>
    <w:p w14:paraId="1B872A50">
      <w:pPr>
        <w:pStyle w:val="28"/>
        <w:rPr>
          <w:rFonts w:hint="eastAsia" w:ascii="宋体" w:hAnsi="宋体" w:eastAsia="宋体" w:cs="宋体"/>
          <w:b/>
          <w:bCs/>
          <w:color w:val="auto"/>
          <w:sz w:val="44"/>
          <w:szCs w:val="44"/>
          <w:highlight w:val="none"/>
        </w:rPr>
      </w:pPr>
    </w:p>
    <w:p w14:paraId="7F71AD55">
      <w:pPr>
        <w:pStyle w:val="28"/>
        <w:rPr>
          <w:rFonts w:hint="eastAsia" w:ascii="宋体" w:hAnsi="宋体" w:eastAsia="宋体" w:cs="宋体"/>
          <w:b/>
          <w:bCs/>
          <w:color w:val="auto"/>
          <w:sz w:val="44"/>
          <w:szCs w:val="44"/>
          <w:highlight w:val="none"/>
        </w:rPr>
      </w:pPr>
    </w:p>
    <w:p w14:paraId="0371A84B">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92" w:name="_Toc1697"/>
    </w:p>
    <w:p w14:paraId="020EA6A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14:paraId="4C42BBE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93" w:name="_Toc27801"/>
      <w:r>
        <w:rPr>
          <w:rFonts w:hint="eastAsia" w:ascii="宋体" w:hAnsi="宋体" w:eastAsia="宋体" w:cs="宋体"/>
          <w:b/>
          <w:bCs/>
          <w:color w:val="auto"/>
          <w:sz w:val="32"/>
          <w:szCs w:val="32"/>
          <w:highlight w:val="none"/>
        </w:rPr>
        <w:t>质疑函范本</w:t>
      </w:r>
      <w:bookmarkEnd w:id="92"/>
      <w:bookmarkEnd w:id="93"/>
    </w:p>
    <w:p w14:paraId="50E7BAF4">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4" w:firstLineChars="200"/>
        <w:textAlignment w:val="auto"/>
        <w:outlineLvl w:val="0"/>
        <w:rPr>
          <w:rFonts w:hint="eastAsia" w:ascii="宋体" w:hAnsi="宋体" w:eastAsia="宋体" w:cs="宋体"/>
          <w:bCs/>
          <w:color w:val="auto"/>
          <w:sz w:val="21"/>
          <w:szCs w:val="21"/>
          <w:highlight w:val="none"/>
        </w:rPr>
      </w:pPr>
      <w:bookmarkStart w:id="94" w:name="_Toc3401"/>
      <w:bookmarkStart w:id="95" w:name="_Toc9061"/>
      <w:r>
        <w:rPr>
          <w:rFonts w:hint="eastAsia" w:ascii="宋体" w:hAnsi="宋体" w:eastAsia="宋体" w:cs="宋体"/>
          <w:bCs/>
          <w:color w:val="auto"/>
          <w:sz w:val="21"/>
          <w:szCs w:val="21"/>
          <w:highlight w:val="none"/>
        </w:rPr>
        <w:t>一、质疑供应商基本信息</w:t>
      </w:r>
      <w:bookmarkEnd w:id="94"/>
      <w:bookmarkEnd w:id="95"/>
    </w:p>
    <w:p w14:paraId="16E41C6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55D39CA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233A4ED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5FB018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2B4085D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187902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4F7495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6" w:name="_Toc31203"/>
      <w:bookmarkStart w:id="97" w:name="_Toc15938"/>
      <w:r>
        <w:rPr>
          <w:rFonts w:hint="eastAsia" w:ascii="宋体" w:hAnsi="宋体" w:eastAsia="宋体" w:cs="宋体"/>
          <w:bCs/>
          <w:color w:val="auto"/>
          <w:sz w:val="21"/>
          <w:szCs w:val="21"/>
          <w:highlight w:val="none"/>
        </w:rPr>
        <w:t>二、质疑项目基本情况</w:t>
      </w:r>
      <w:bookmarkEnd w:id="96"/>
      <w:bookmarkEnd w:id="97"/>
    </w:p>
    <w:p w14:paraId="061EFC2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3933A6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EC7B0F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378600E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7B3659C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8" w:name="_Toc18271"/>
      <w:bookmarkStart w:id="99" w:name="_Toc642"/>
      <w:r>
        <w:rPr>
          <w:rFonts w:hint="eastAsia" w:ascii="宋体" w:hAnsi="宋体" w:eastAsia="宋体" w:cs="宋体"/>
          <w:bCs/>
          <w:color w:val="auto"/>
          <w:sz w:val="21"/>
          <w:szCs w:val="21"/>
          <w:highlight w:val="none"/>
        </w:rPr>
        <w:t>三、质疑事项具体内容</w:t>
      </w:r>
      <w:bookmarkEnd w:id="98"/>
      <w:bookmarkEnd w:id="99"/>
    </w:p>
    <w:p w14:paraId="4193679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50BE32B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90BEDB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9D6EAD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5606A9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261FE1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100" w:name="_Toc3601"/>
      <w:bookmarkStart w:id="101" w:name="_Toc22365"/>
      <w:r>
        <w:rPr>
          <w:rFonts w:hint="eastAsia" w:ascii="宋体" w:hAnsi="宋体" w:eastAsia="宋体" w:cs="宋体"/>
          <w:bCs/>
          <w:color w:val="auto"/>
          <w:sz w:val="21"/>
          <w:szCs w:val="21"/>
          <w:highlight w:val="none"/>
        </w:rPr>
        <w:t>四、与质疑事项相关的质疑请求</w:t>
      </w:r>
      <w:bookmarkEnd w:id="100"/>
      <w:bookmarkEnd w:id="101"/>
    </w:p>
    <w:p w14:paraId="058E63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08F5E532">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79EB97AA">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2709A07D">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57B37249">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6AD40F5E">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14:paraId="7D7DFBD8">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796D3FAA">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8FBA7F">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3CC5A537">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6023ED55">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62EE2A15">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906D219">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7F1BF3C3">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1BFDD2CB">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4D6F6A0A">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p w14:paraId="715B083F">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1、投标人对所附表格中要求的资料和询问应做出肯定的回答。</w:t>
      </w:r>
    </w:p>
    <w:p w14:paraId="5CA433EC">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2、采购文件的签字人应保证他所做的声明及对一切问题的回答的真实性和准确。</w:t>
      </w:r>
    </w:p>
    <w:p w14:paraId="3EB11B30">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3、投标人提供的采购文件将由采购人使用，并据此进行评价和判断，确定投标人的能力。</w:t>
      </w:r>
    </w:p>
    <w:p w14:paraId="39C9F226">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4、投标人提交的文件将给予保密，但不退还。    </w:t>
      </w:r>
    </w:p>
    <w:p w14:paraId="1F9FA827">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14:paraId="7DF3EADB">
      <w:pPr>
        <w:pStyle w:val="53"/>
        <w:shd w:val="clear" w:color="auto" w:fill="auto"/>
        <w:ind w:left="0" w:leftChars="0" w:firstLine="0" w:firstLineChars="0"/>
        <w:rPr>
          <w:rFonts w:hint="eastAsia" w:ascii="黑体" w:eastAsia="黑体"/>
          <w:color w:val="auto"/>
          <w:sz w:val="30"/>
          <w:szCs w:val="30"/>
          <w:highlight w:val="none"/>
        </w:rPr>
      </w:pPr>
    </w:p>
    <w:p w14:paraId="6902F2B9">
      <w:pPr>
        <w:pageBreakBefore/>
        <w:shd w:val="clear" w:color="auto" w:fill="auto"/>
        <w:spacing w:line="440" w:lineRule="exact"/>
        <w:jc w:val="center"/>
        <w:outlineLvl w:val="0"/>
        <w:rPr>
          <w:rFonts w:hint="eastAsia" w:ascii="黑体" w:eastAsia="黑体"/>
          <w:color w:val="auto"/>
          <w:sz w:val="30"/>
          <w:szCs w:val="30"/>
          <w:highlight w:val="none"/>
        </w:rPr>
      </w:pPr>
      <w:bookmarkStart w:id="102" w:name="_Toc2323"/>
      <w:r>
        <w:rPr>
          <w:rFonts w:hint="eastAsia" w:ascii="黑体" w:eastAsia="黑体"/>
          <w:color w:val="auto"/>
          <w:sz w:val="30"/>
          <w:szCs w:val="30"/>
          <w:highlight w:val="none"/>
        </w:rPr>
        <w:t>第三章  评标办法</w:t>
      </w:r>
      <w:bookmarkEnd w:id="102"/>
    </w:p>
    <w:p w14:paraId="21193C70">
      <w:pPr>
        <w:shd w:val="clear" w:color="auto" w:fill="auto"/>
        <w:jc w:val="center"/>
        <w:outlineLvl w:val="1"/>
        <w:rPr>
          <w:rFonts w:hint="eastAsia" w:ascii="宋体" w:hAnsi="Times New Roman" w:eastAsia="宋体" w:cs="Times New Roman"/>
          <w:b/>
          <w:color w:val="auto"/>
          <w:sz w:val="28"/>
          <w:szCs w:val="28"/>
          <w:highlight w:val="none"/>
        </w:rPr>
      </w:pPr>
      <w:bookmarkStart w:id="103" w:name="_Toc21805"/>
      <w:bookmarkStart w:id="104" w:name="_Toc362983802"/>
      <w:bookmarkStart w:id="105" w:name="_Toc267320058"/>
      <w:bookmarkStart w:id="106"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3"/>
    </w:p>
    <w:p w14:paraId="70F4C7E6">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14:paraId="2DF75070">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14:paraId="08491EC9">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14:paraId="2E9460A5">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14:paraId="2694A4B9">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w:t>
      </w:r>
      <w:r>
        <w:rPr>
          <w:rFonts w:hint="eastAsia" w:ascii="宋体" w:hAnsi="宋体" w:cs="宋体"/>
          <w:color w:val="auto"/>
          <w:szCs w:val="21"/>
          <w:highlight w:val="none"/>
          <w:lang w:val="en-US" w:eastAsia="zh-CN"/>
        </w:rPr>
        <w:t>综合评分</w:t>
      </w:r>
      <w:r>
        <w:rPr>
          <w:rFonts w:hint="eastAsia" w:ascii="宋体" w:hAnsi="宋体" w:eastAsia="宋体" w:cs="宋体"/>
          <w:color w:val="auto"/>
          <w:szCs w:val="21"/>
          <w:highlight w:val="none"/>
        </w:rPr>
        <w:t>法；</w:t>
      </w:r>
    </w:p>
    <w:p w14:paraId="37717878">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14:paraId="2EAB9949">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14:paraId="641F5453">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475A49C">
      <w:pPr>
        <w:shd w:val="clear" w:color="auto" w:fill="auto"/>
        <w:tabs>
          <w:tab w:val="left" w:pos="567"/>
          <w:tab w:val="left" w:pos="1145"/>
        </w:tabs>
        <w:spacing w:line="440" w:lineRule="exact"/>
        <w:ind w:firstLine="540" w:firstLineChars="25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2.2评标工作组由有关专家组成，由评标委员会确认。</w:t>
      </w:r>
    </w:p>
    <w:p w14:paraId="5E83D787">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14:paraId="0620ABA9">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14:paraId="3FC633F8">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14:paraId="66EB3440">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14:paraId="51668E9A">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14:paraId="7EDE45A4">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14:paraId="4DA40BB2">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14:paraId="251B406F">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14:paraId="3521880F">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14:paraId="7965FB55">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14:paraId="68FF742C">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14:paraId="6585C68D">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14:paraId="6CE0484D">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14:paraId="5B55040C">
      <w:pPr>
        <w:shd w:val="clear" w:color="auto" w:fill="auto"/>
        <w:tabs>
          <w:tab w:val="left" w:pos="1547"/>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14:paraId="7E8912A1">
      <w:pPr>
        <w:pStyle w:val="24"/>
        <w:shd w:val="clear" w:color="auto" w:fill="auto"/>
        <w:tabs>
          <w:tab w:val="left" w:pos="720"/>
          <w:tab w:val="clear" w:pos="0"/>
        </w:tabs>
        <w:spacing w:line="440" w:lineRule="exact"/>
        <w:ind w:firstLine="540"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14:paraId="1A04EDC3">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14:paraId="1B10C4C4">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14:paraId="324D1EFD">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14:paraId="5D1407FE">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14:paraId="60B9A437">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14:paraId="0F5D5087">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14:paraId="0E90E660">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14:paraId="0A99738A">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14:paraId="0816CB82">
      <w:pPr>
        <w:shd w:val="clear" w:color="auto" w:fill="auto"/>
        <w:jc w:val="center"/>
        <w:outlineLvl w:val="1"/>
        <w:rPr>
          <w:rFonts w:hint="eastAsia" w:ascii="宋体"/>
          <w:b/>
          <w:color w:val="auto"/>
          <w:sz w:val="28"/>
          <w:szCs w:val="28"/>
          <w:highlight w:val="none"/>
        </w:rPr>
      </w:pPr>
    </w:p>
    <w:p w14:paraId="3FD3FC82">
      <w:pPr>
        <w:shd w:val="clear" w:color="auto" w:fill="auto"/>
        <w:jc w:val="center"/>
        <w:outlineLvl w:val="1"/>
        <w:rPr>
          <w:rFonts w:hint="eastAsia" w:ascii="宋体"/>
          <w:b/>
          <w:color w:val="auto"/>
          <w:sz w:val="28"/>
          <w:szCs w:val="28"/>
          <w:highlight w:val="none"/>
        </w:rPr>
      </w:pPr>
    </w:p>
    <w:p w14:paraId="6E2675E6">
      <w:pPr>
        <w:shd w:val="clear" w:color="auto" w:fill="auto"/>
        <w:jc w:val="center"/>
        <w:outlineLvl w:val="1"/>
        <w:rPr>
          <w:rFonts w:hint="eastAsia" w:ascii="宋体"/>
          <w:b/>
          <w:color w:val="auto"/>
          <w:sz w:val="28"/>
          <w:szCs w:val="28"/>
          <w:highlight w:val="none"/>
        </w:rPr>
      </w:pPr>
    </w:p>
    <w:p w14:paraId="4167D863">
      <w:pPr>
        <w:shd w:val="clear" w:color="auto" w:fill="auto"/>
        <w:jc w:val="both"/>
        <w:outlineLvl w:val="1"/>
        <w:rPr>
          <w:rFonts w:hint="eastAsia" w:ascii="宋体"/>
          <w:b/>
          <w:color w:val="auto"/>
          <w:sz w:val="28"/>
          <w:szCs w:val="28"/>
          <w:highlight w:val="none"/>
        </w:rPr>
      </w:pPr>
    </w:p>
    <w:p w14:paraId="5367F4B6">
      <w:pPr>
        <w:shd w:val="clear" w:color="auto" w:fill="auto"/>
        <w:jc w:val="both"/>
        <w:outlineLvl w:val="1"/>
        <w:rPr>
          <w:rFonts w:hint="eastAsia" w:ascii="宋体"/>
          <w:b/>
          <w:color w:val="auto"/>
          <w:sz w:val="28"/>
          <w:szCs w:val="28"/>
          <w:highlight w:val="none"/>
        </w:rPr>
      </w:pPr>
    </w:p>
    <w:p w14:paraId="201D3DAA">
      <w:pPr>
        <w:shd w:val="clear" w:color="auto" w:fill="auto"/>
        <w:jc w:val="both"/>
        <w:outlineLvl w:val="1"/>
        <w:rPr>
          <w:rFonts w:hint="eastAsia" w:ascii="宋体"/>
          <w:b/>
          <w:color w:val="auto"/>
          <w:sz w:val="28"/>
          <w:szCs w:val="28"/>
          <w:highlight w:val="none"/>
        </w:rPr>
      </w:pPr>
    </w:p>
    <w:p w14:paraId="28939A9A">
      <w:pPr>
        <w:shd w:val="clear" w:color="auto" w:fill="auto"/>
        <w:jc w:val="center"/>
        <w:outlineLvl w:val="1"/>
        <w:rPr>
          <w:rFonts w:hint="eastAsia" w:ascii="宋体"/>
          <w:b/>
          <w:color w:val="auto"/>
          <w:sz w:val="28"/>
          <w:szCs w:val="28"/>
          <w:highlight w:val="none"/>
        </w:rPr>
      </w:pPr>
      <w:bookmarkStart w:id="107" w:name="_Toc14061"/>
      <w:r>
        <w:rPr>
          <w:rFonts w:hint="eastAsia" w:ascii="宋体"/>
          <w:b/>
          <w:color w:val="auto"/>
          <w:sz w:val="28"/>
          <w:szCs w:val="28"/>
          <w:highlight w:val="none"/>
        </w:rPr>
        <w:t>二  投标文件初审</w:t>
      </w:r>
      <w:bookmarkEnd w:id="104"/>
      <w:bookmarkEnd w:id="107"/>
    </w:p>
    <w:p w14:paraId="21C27888">
      <w:pPr>
        <w:pStyle w:val="10"/>
        <w:rPr>
          <w:rFonts w:hint="eastAsia"/>
          <w:color w:val="auto"/>
          <w:highlight w:val="none"/>
        </w:rPr>
      </w:pPr>
    </w:p>
    <w:p w14:paraId="4BC64F81">
      <w:pPr>
        <w:shd w:val="clear" w:color="auto" w:fill="auto"/>
        <w:spacing w:line="400" w:lineRule="exact"/>
        <w:ind w:firstLine="310"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14:paraId="4092738D">
      <w:pPr>
        <w:shd w:val="clear" w:color="auto" w:fill="auto"/>
        <w:spacing w:line="400" w:lineRule="exact"/>
        <w:ind w:firstLine="310"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14:paraId="3585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21336467">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14:paraId="363A5BC8">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14:paraId="2AE2C38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14:paraId="7FF6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4B63A72A">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14:paraId="0459479C">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14:paraId="690A6768">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14:paraId="7664069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14:paraId="17D4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14:paraId="3AEAE4BF">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14:paraId="7C6CC44D">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14:paraId="17078049">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14:paraId="142AAB7A">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14:paraId="63FD8C0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14:paraId="6D350005">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14:paraId="423F0A87">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14:paraId="77CF4155">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14:paraId="277B053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14:paraId="50EEF9D7">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14:paraId="13A9EF23">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14:paraId="6552A3A1">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14:paraId="538F814B">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具备三证合一营业执照副本</w:t>
            </w:r>
            <w:r>
              <w:rPr>
                <w:rFonts w:hint="eastAsia" w:ascii="宋体" w:hAnsi="宋体" w:cs="宋体"/>
                <w:bCs/>
                <w:color w:val="auto"/>
                <w:kern w:val="2"/>
                <w:sz w:val="21"/>
                <w:szCs w:val="21"/>
                <w:highlight w:val="none"/>
                <w:lang w:val="en-US" w:eastAsia="zh-CN" w:bidi="ar-SA"/>
              </w:rPr>
              <w:t>；</w:t>
            </w:r>
          </w:p>
        </w:tc>
        <w:tc>
          <w:tcPr>
            <w:tcW w:w="1305" w:type="dxa"/>
            <w:noWrap w:val="0"/>
            <w:vAlign w:val="top"/>
          </w:tcPr>
          <w:p w14:paraId="37F92534">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4748604D">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F7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14:paraId="4C4A8803">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14C3C93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14:paraId="6BF77CF2">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14:paraId="108D2720">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108DDBD1">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33E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14:paraId="3EAEF512">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2ECB363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14:paraId="0AF1F29A">
            <w:pPr>
              <w:pStyle w:val="25"/>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投标企业须提供投标人（被授权在职人员）近六个月内任意一个月社保证明；</w:t>
            </w:r>
          </w:p>
        </w:tc>
        <w:tc>
          <w:tcPr>
            <w:tcW w:w="1305" w:type="dxa"/>
            <w:noWrap w:val="0"/>
            <w:vAlign w:val="top"/>
          </w:tcPr>
          <w:p w14:paraId="653D18C5">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75E1CE0B">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7EA7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2FDDA4AE">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054C6E03">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14:paraId="09958440">
            <w:pPr>
              <w:tabs>
                <w:tab w:val="left" w:pos="720"/>
              </w:tabs>
              <w:spacing w:line="44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投标保证金汇款凭证或保函等票据；</w:t>
            </w:r>
          </w:p>
        </w:tc>
        <w:tc>
          <w:tcPr>
            <w:tcW w:w="1305" w:type="dxa"/>
            <w:noWrap w:val="0"/>
            <w:vAlign w:val="top"/>
          </w:tcPr>
          <w:p w14:paraId="77B6BCF2">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6F581697">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7C4C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70D6A60D">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771F5F88">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14:paraId="687A5EA9">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70C7BA8F">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2EE3BA18">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50D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7A3F5046">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40E4FB4E">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5542" w:type="dxa"/>
            <w:noWrap w:val="0"/>
            <w:vAlign w:val="center"/>
          </w:tcPr>
          <w:p w14:paraId="590BB0BE">
            <w:pPr>
              <w:widowControl/>
              <w:shd w:val="clear" w:color="auto" w:fill="auto"/>
              <w:jc w:val="left"/>
              <w:textAlignment w:val="center"/>
              <w:rPr>
                <w:rFonts w:hint="eastAsia" w:cs="Times New Roman"/>
                <w:color w:val="auto"/>
                <w:kern w:val="2"/>
                <w:sz w:val="21"/>
                <w:szCs w:val="24"/>
                <w:highlight w:val="none"/>
                <w:lang w:val="en-US" w:eastAsia="zh-CN" w:bidi="ar-SA"/>
              </w:rPr>
            </w:pPr>
            <w:r>
              <w:rPr>
                <w:rFonts w:hint="default" w:ascii="新宋体" w:hAnsi="新宋体" w:eastAsia="新宋体" w:cs="新宋体"/>
                <w:color w:val="auto"/>
                <w:sz w:val="21"/>
                <w:szCs w:val="21"/>
                <w:highlight w:val="none"/>
                <w:lang w:val="en-US" w:eastAsia="zh-CN" w:bidi="ar"/>
              </w:rPr>
              <w:t>制造商须具有中国气象局颁发的《气象专用技术装备使用许可证》。</w:t>
            </w:r>
          </w:p>
        </w:tc>
        <w:tc>
          <w:tcPr>
            <w:tcW w:w="1305" w:type="dxa"/>
            <w:noWrap w:val="0"/>
            <w:vAlign w:val="top"/>
          </w:tcPr>
          <w:p w14:paraId="37B6270D">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1494770A">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5FA7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14:paraId="1735F082">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14:paraId="0E700C6E">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14:paraId="62C65AF4">
      <w:pPr>
        <w:shd w:val="clear" w:color="auto" w:fill="auto"/>
        <w:spacing w:before="156" w:beforeLines="50" w:line="440" w:lineRule="exact"/>
        <w:ind w:firstLine="212"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05DDD44F">
      <w:pPr>
        <w:shd w:val="clear" w:color="auto" w:fill="auto"/>
        <w:spacing w:before="156" w:beforeLines="50" w:line="440" w:lineRule="exact"/>
        <w:ind w:firstLine="212" w:firstLineChars="100"/>
        <w:rPr>
          <w:rFonts w:hint="eastAsia" w:ascii="宋体"/>
          <w:b/>
          <w:color w:val="auto"/>
          <w:szCs w:val="21"/>
          <w:highlight w:val="none"/>
          <w:lang w:val="en-US" w:eastAsia="zh-CN"/>
        </w:rPr>
      </w:pPr>
    </w:p>
    <w:p w14:paraId="3BF9F22F">
      <w:pPr>
        <w:shd w:val="clear" w:color="auto" w:fill="auto"/>
        <w:spacing w:before="156" w:beforeLines="50" w:line="440" w:lineRule="exact"/>
        <w:ind w:firstLine="212" w:firstLineChars="100"/>
        <w:rPr>
          <w:rFonts w:hint="eastAsia" w:ascii="宋体"/>
          <w:b/>
          <w:color w:val="auto"/>
          <w:szCs w:val="21"/>
          <w:highlight w:val="none"/>
          <w:lang w:val="en-US" w:eastAsia="zh-CN"/>
        </w:rPr>
      </w:pPr>
    </w:p>
    <w:p w14:paraId="00E4B017">
      <w:pPr>
        <w:shd w:val="clear" w:color="auto" w:fill="auto"/>
        <w:spacing w:before="156" w:beforeLines="50" w:line="440" w:lineRule="exact"/>
        <w:ind w:firstLine="212" w:firstLineChars="100"/>
        <w:rPr>
          <w:rFonts w:hint="eastAsia" w:ascii="宋体"/>
          <w:b/>
          <w:color w:val="auto"/>
          <w:szCs w:val="21"/>
          <w:highlight w:val="none"/>
          <w:lang w:val="en-US" w:eastAsia="zh-CN"/>
        </w:rPr>
      </w:pPr>
    </w:p>
    <w:p w14:paraId="7CC83212">
      <w:pPr>
        <w:shd w:val="clear" w:color="auto" w:fill="auto"/>
        <w:spacing w:before="156" w:beforeLines="50" w:line="440" w:lineRule="exact"/>
        <w:ind w:firstLine="212" w:firstLineChars="100"/>
        <w:rPr>
          <w:rFonts w:hint="eastAsia" w:ascii="宋体"/>
          <w:b/>
          <w:color w:val="auto"/>
          <w:szCs w:val="21"/>
          <w:highlight w:val="none"/>
          <w:lang w:val="en-US" w:eastAsia="zh-CN"/>
        </w:rPr>
      </w:pPr>
    </w:p>
    <w:p w14:paraId="03C34A7A">
      <w:pPr>
        <w:shd w:val="clear" w:color="auto" w:fill="auto"/>
        <w:spacing w:before="156" w:beforeLines="50" w:line="440" w:lineRule="exact"/>
        <w:ind w:firstLine="212"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14:paraId="7F1E2183">
      <w:pPr>
        <w:shd w:val="clear" w:color="auto" w:fill="auto"/>
        <w:spacing w:line="440" w:lineRule="exact"/>
        <w:ind w:firstLine="318"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9"/>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47744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14:paraId="20361A1B">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14:paraId="01D84E09">
            <w:pPr>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14:paraId="2B5BAB74">
            <w:pPr>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14:paraId="383B6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14:paraId="63A6EFAA">
            <w:pPr>
              <w:rPr>
                <w:rFonts w:hint="eastAsia" w:ascii="宋体" w:hAnsi="宋体" w:cs="宋体"/>
                <w:color w:val="auto"/>
                <w:highlight w:val="none"/>
              </w:rPr>
            </w:pPr>
          </w:p>
        </w:tc>
        <w:tc>
          <w:tcPr>
            <w:tcW w:w="7074" w:type="dxa"/>
            <w:gridSpan w:val="2"/>
            <w:tcBorders>
              <w:bottom w:val="single" w:color="auto" w:sz="4" w:space="0"/>
            </w:tcBorders>
            <w:noWrap w:val="0"/>
            <w:vAlign w:val="top"/>
          </w:tcPr>
          <w:p w14:paraId="1123766F">
            <w:pPr>
              <w:rPr>
                <w:rFonts w:hint="eastAsia" w:ascii="宋体" w:hAnsi="宋体" w:cs="宋体"/>
                <w:color w:val="auto"/>
                <w:highlight w:val="none"/>
              </w:rPr>
            </w:pPr>
          </w:p>
        </w:tc>
        <w:tc>
          <w:tcPr>
            <w:tcW w:w="753" w:type="dxa"/>
            <w:noWrap w:val="0"/>
            <w:vAlign w:val="center"/>
          </w:tcPr>
          <w:p w14:paraId="698E8F0B">
            <w:pPr>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14:paraId="2BE18770">
            <w:pPr>
              <w:ind w:firstLine="208"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14:paraId="6EC11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14:paraId="04C8E085">
            <w:pPr>
              <w:jc w:val="center"/>
              <w:rPr>
                <w:rFonts w:hint="eastAsia" w:ascii="宋体" w:hAnsi="宋体" w:cs="宋体"/>
                <w:color w:val="auto"/>
                <w:szCs w:val="21"/>
                <w:highlight w:val="none"/>
              </w:rPr>
            </w:pPr>
            <w:r>
              <w:rPr>
                <w:rFonts w:hint="eastAsia" w:ascii="宋体" w:hAnsi="宋体" w:cs="宋体"/>
                <w:color w:val="auto"/>
                <w:szCs w:val="21"/>
                <w:highlight w:val="none"/>
              </w:rPr>
              <w:t>审</w:t>
            </w:r>
          </w:p>
          <w:p w14:paraId="35CDB9F8">
            <w:pPr>
              <w:jc w:val="center"/>
              <w:rPr>
                <w:rFonts w:hint="eastAsia" w:ascii="宋体" w:hAnsi="宋体" w:cs="宋体"/>
                <w:color w:val="auto"/>
                <w:szCs w:val="21"/>
                <w:highlight w:val="none"/>
              </w:rPr>
            </w:pPr>
            <w:r>
              <w:rPr>
                <w:rFonts w:hint="eastAsia" w:ascii="宋体" w:hAnsi="宋体" w:cs="宋体"/>
                <w:color w:val="auto"/>
                <w:szCs w:val="21"/>
                <w:highlight w:val="none"/>
              </w:rPr>
              <w:t>查</w:t>
            </w:r>
          </w:p>
          <w:p w14:paraId="0F9B2A52">
            <w:pPr>
              <w:jc w:val="center"/>
              <w:rPr>
                <w:rFonts w:hint="eastAsia" w:ascii="宋体" w:hAnsi="宋体" w:cs="宋体"/>
                <w:color w:val="auto"/>
                <w:szCs w:val="21"/>
                <w:highlight w:val="none"/>
              </w:rPr>
            </w:pPr>
            <w:r>
              <w:rPr>
                <w:rFonts w:hint="eastAsia" w:ascii="宋体" w:hAnsi="宋体" w:cs="宋体"/>
                <w:color w:val="auto"/>
                <w:szCs w:val="21"/>
                <w:highlight w:val="none"/>
              </w:rPr>
              <w:t>标</w:t>
            </w:r>
          </w:p>
          <w:p w14:paraId="1314C225">
            <w:pPr>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14:paraId="5CEE582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14:paraId="3EC02269">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14:paraId="7DEF1F2E">
            <w:pPr>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14:paraId="0D7810F3">
            <w:pPr>
              <w:jc w:val="center"/>
              <w:rPr>
                <w:rFonts w:hint="eastAsia" w:ascii="宋体" w:hAnsi="宋体" w:cs="宋体"/>
                <w:b/>
                <w:color w:val="auto"/>
                <w:szCs w:val="21"/>
                <w:highlight w:val="none"/>
              </w:rPr>
            </w:pPr>
          </w:p>
        </w:tc>
      </w:tr>
      <w:tr w14:paraId="65116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14:paraId="3F7B6601">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0320BC1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A28451B">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14:paraId="4EC64352">
            <w:pPr>
              <w:rPr>
                <w:rFonts w:hint="eastAsia" w:ascii="宋体" w:hAnsi="宋体" w:cs="宋体"/>
                <w:color w:val="auto"/>
                <w:szCs w:val="21"/>
                <w:highlight w:val="none"/>
              </w:rPr>
            </w:pPr>
          </w:p>
        </w:tc>
        <w:tc>
          <w:tcPr>
            <w:tcW w:w="749" w:type="dxa"/>
            <w:tcBorders>
              <w:right w:val="single" w:color="auto" w:sz="4" w:space="0"/>
            </w:tcBorders>
            <w:noWrap w:val="0"/>
            <w:vAlign w:val="top"/>
          </w:tcPr>
          <w:p w14:paraId="392BB67D">
            <w:pPr>
              <w:rPr>
                <w:rFonts w:hint="eastAsia" w:ascii="宋体" w:hAnsi="宋体" w:cs="宋体"/>
                <w:color w:val="auto"/>
                <w:szCs w:val="21"/>
                <w:highlight w:val="none"/>
              </w:rPr>
            </w:pPr>
          </w:p>
        </w:tc>
      </w:tr>
      <w:tr w14:paraId="30700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14:paraId="6AC01FB4">
            <w:pPr>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14:paraId="5DB00DF9">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14:paraId="41963DE7">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14:paraId="774BEBC9">
            <w:pPr>
              <w:rPr>
                <w:rFonts w:hint="eastAsia" w:ascii="宋体" w:hAnsi="宋体" w:cs="宋体"/>
                <w:color w:val="auto"/>
                <w:szCs w:val="21"/>
                <w:highlight w:val="none"/>
              </w:rPr>
            </w:pPr>
          </w:p>
        </w:tc>
        <w:tc>
          <w:tcPr>
            <w:tcW w:w="749" w:type="dxa"/>
            <w:tcBorders>
              <w:right w:val="single" w:color="auto" w:sz="4" w:space="0"/>
            </w:tcBorders>
            <w:noWrap w:val="0"/>
            <w:vAlign w:val="top"/>
          </w:tcPr>
          <w:p w14:paraId="7FF9FCD5">
            <w:pPr>
              <w:rPr>
                <w:rFonts w:hint="eastAsia" w:ascii="宋体" w:hAnsi="宋体" w:cs="宋体"/>
                <w:color w:val="auto"/>
                <w:szCs w:val="21"/>
                <w:highlight w:val="none"/>
              </w:rPr>
            </w:pPr>
          </w:p>
        </w:tc>
      </w:tr>
      <w:tr w14:paraId="7375D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68C0E31A">
            <w:pPr>
              <w:rPr>
                <w:rFonts w:hint="eastAsia" w:ascii="宋体" w:hAnsi="宋体" w:cs="宋体"/>
                <w:color w:val="auto"/>
                <w:highlight w:val="none"/>
              </w:rPr>
            </w:pPr>
          </w:p>
        </w:tc>
        <w:tc>
          <w:tcPr>
            <w:tcW w:w="495" w:type="dxa"/>
            <w:tcBorders>
              <w:left w:val="single" w:color="auto" w:sz="4" w:space="0"/>
            </w:tcBorders>
            <w:noWrap w:val="0"/>
            <w:vAlign w:val="center"/>
          </w:tcPr>
          <w:p w14:paraId="4CDEB42E">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14:paraId="46226599">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14:paraId="439AF022">
            <w:pPr>
              <w:rPr>
                <w:rFonts w:hint="eastAsia" w:ascii="宋体" w:hAnsi="宋体" w:cs="宋体"/>
                <w:color w:val="auto"/>
                <w:szCs w:val="21"/>
                <w:highlight w:val="none"/>
              </w:rPr>
            </w:pPr>
          </w:p>
        </w:tc>
        <w:tc>
          <w:tcPr>
            <w:tcW w:w="749" w:type="dxa"/>
            <w:tcBorders>
              <w:right w:val="single" w:color="auto" w:sz="4" w:space="0"/>
            </w:tcBorders>
            <w:noWrap w:val="0"/>
            <w:vAlign w:val="top"/>
          </w:tcPr>
          <w:p w14:paraId="776EB21C">
            <w:pPr>
              <w:rPr>
                <w:rFonts w:hint="eastAsia" w:ascii="宋体" w:hAnsi="宋体" w:cs="宋体"/>
                <w:color w:val="auto"/>
                <w:szCs w:val="21"/>
                <w:highlight w:val="none"/>
              </w:rPr>
            </w:pPr>
          </w:p>
        </w:tc>
      </w:tr>
      <w:tr w14:paraId="0D5F8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7EA5C2A2">
            <w:pPr>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14:paraId="3F35F11E">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14:paraId="1E7C7B70">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14:paraId="0B535F03">
            <w:pPr>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14:paraId="0B023B90">
            <w:pPr>
              <w:rPr>
                <w:rFonts w:hint="eastAsia" w:ascii="宋体" w:hAnsi="宋体" w:cs="宋体"/>
                <w:color w:val="auto"/>
                <w:szCs w:val="21"/>
                <w:highlight w:val="none"/>
              </w:rPr>
            </w:pPr>
          </w:p>
        </w:tc>
      </w:tr>
      <w:tr w14:paraId="6C3EC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14:paraId="1444F527">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267E9B0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60A4E896">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7C57633B">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03760F0E">
            <w:pPr>
              <w:rPr>
                <w:rFonts w:hint="eastAsia" w:ascii="宋体" w:hAnsi="宋体" w:cs="宋体"/>
                <w:color w:val="auto"/>
                <w:szCs w:val="21"/>
                <w:highlight w:val="none"/>
              </w:rPr>
            </w:pPr>
          </w:p>
        </w:tc>
      </w:tr>
      <w:tr w14:paraId="34652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14:paraId="2618BD76">
            <w:pPr>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14:paraId="102BBB2F">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14:paraId="304CD9D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14:paraId="3692600B">
            <w:pPr>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14:paraId="189ACDB6">
            <w:pPr>
              <w:rPr>
                <w:rFonts w:hint="eastAsia" w:ascii="宋体" w:hAnsi="宋体" w:cs="宋体"/>
                <w:color w:val="auto"/>
                <w:szCs w:val="21"/>
                <w:highlight w:val="none"/>
              </w:rPr>
            </w:pPr>
          </w:p>
        </w:tc>
      </w:tr>
      <w:tr w14:paraId="21D09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14:paraId="6DD9C24A">
            <w:pPr>
              <w:rPr>
                <w:rFonts w:hint="eastAsia" w:ascii="宋体" w:hAnsi="宋体" w:cs="宋体"/>
                <w:color w:val="auto"/>
                <w:highlight w:val="none"/>
              </w:rPr>
            </w:pPr>
          </w:p>
        </w:tc>
        <w:tc>
          <w:tcPr>
            <w:tcW w:w="495" w:type="dxa"/>
            <w:tcBorders>
              <w:left w:val="single" w:color="auto" w:sz="4" w:space="0"/>
            </w:tcBorders>
            <w:noWrap w:val="0"/>
            <w:vAlign w:val="center"/>
          </w:tcPr>
          <w:p w14:paraId="3250E6E9">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14:paraId="3307D9CF">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14:paraId="5A39E1BC">
            <w:pPr>
              <w:rPr>
                <w:rFonts w:hint="eastAsia" w:ascii="宋体" w:hAnsi="宋体" w:cs="宋体"/>
                <w:color w:val="auto"/>
                <w:szCs w:val="21"/>
                <w:highlight w:val="none"/>
              </w:rPr>
            </w:pPr>
          </w:p>
        </w:tc>
        <w:tc>
          <w:tcPr>
            <w:tcW w:w="749" w:type="dxa"/>
            <w:tcBorders>
              <w:right w:val="single" w:color="auto" w:sz="4" w:space="0"/>
            </w:tcBorders>
            <w:noWrap w:val="0"/>
            <w:vAlign w:val="top"/>
          </w:tcPr>
          <w:p w14:paraId="5DBA5F76">
            <w:pPr>
              <w:rPr>
                <w:rFonts w:hint="eastAsia" w:ascii="宋体" w:hAnsi="宋体" w:cs="宋体"/>
                <w:color w:val="auto"/>
                <w:szCs w:val="21"/>
                <w:highlight w:val="none"/>
              </w:rPr>
            </w:pPr>
          </w:p>
        </w:tc>
      </w:tr>
      <w:tr w14:paraId="60295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343F0910">
            <w:pPr>
              <w:rPr>
                <w:rFonts w:hint="eastAsia" w:ascii="宋体" w:hAnsi="宋体" w:cs="宋体"/>
                <w:color w:val="auto"/>
                <w:highlight w:val="none"/>
              </w:rPr>
            </w:pPr>
          </w:p>
        </w:tc>
        <w:tc>
          <w:tcPr>
            <w:tcW w:w="495" w:type="dxa"/>
            <w:tcBorders>
              <w:left w:val="single" w:color="auto" w:sz="4" w:space="0"/>
            </w:tcBorders>
            <w:noWrap w:val="0"/>
            <w:vAlign w:val="center"/>
          </w:tcPr>
          <w:p w14:paraId="77CC68B0">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14:paraId="01A2079B">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14:paraId="73C7C354">
            <w:pPr>
              <w:rPr>
                <w:rFonts w:hint="eastAsia" w:ascii="宋体" w:hAnsi="宋体" w:cs="宋体"/>
                <w:color w:val="auto"/>
                <w:szCs w:val="21"/>
                <w:highlight w:val="none"/>
              </w:rPr>
            </w:pPr>
          </w:p>
        </w:tc>
        <w:tc>
          <w:tcPr>
            <w:tcW w:w="749" w:type="dxa"/>
            <w:tcBorders>
              <w:right w:val="single" w:color="auto" w:sz="4" w:space="0"/>
            </w:tcBorders>
            <w:noWrap w:val="0"/>
            <w:vAlign w:val="top"/>
          </w:tcPr>
          <w:p w14:paraId="0442EE92">
            <w:pPr>
              <w:rPr>
                <w:rFonts w:hint="eastAsia" w:ascii="宋体" w:hAnsi="宋体" w:cs="宋体"/>
                <w:color w:val="auto"/>
                <w:szCs w:val="21"/>
                <w:highlight w:val="none"/>
              </w:rPr>
            </w:pPr>
          </w:p>
        </w:tc>
      </w:tr>
      <w:tr w14:paraId="7E7C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14:paraId="0B494272">
            <w:pPr>
              <w:rPr>
                <w:rFonts w:hint="eastAsia" w:ascii="宋体" w:hAnsi="宋体" w:cs="宋体"/>
                <w:color w:val="auto"/>
                <w:highlight w:val="none"/>
              </w:rPr>
            </w:pPr>
          </w:p>
        </w:tc>
        <w:tc>
          <w:tcPr>
            <w:tcW w:w="495" w:type="dxa"/>
            <w:tcBorders>
              <w:left w:val="single" w:color="auto" w:sz="4" w:space="0"/>
            </w:tcBorders>
            <w:noWrap w:val="0"/>
            <w:vAlign w:val="center"/>
          </w:tcPr>
          <w:p w14:paraId="6CCE2E40">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14:paraId="3F7FAA9E">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14:paraId="4C7B0E75">
            <w:pPr>
              <w:rPr>
                <w:rFonts w:hint="eastAsia" w:ascii="宋体" w:hAnsi="宋体" w:cs="宋体"/>
                <w:color w:val="auto"/>
                <w:szCs w:val="21"/>
                <w:highlight w:val="none"/>
              </w:rPr>
            </w:pPr>
          </w:p>
        </w:tc>
        <w:tc>
          <w:tcPr>
            <w:tcW w:w="749" w:type="dxa"/>
            <w:tcBorders>
              <w:right w:val="single" w:color="auto" w:sz="4" w:space="0"/>
            </w:tcBorders>
            <w:noWrap w:val="0"/>
            <w:vAlign w:val="top"/>
          </w:tcPr>
          <w:p w14:paraId="0BE53B2C">
            <w:pPr>
              <w:rPr>
                <w:rFonts w:hint="eastAsia" w:ascii="宋体" w:hAnsi="宋体" w:cs="宋体"/>
                <w:color w:val="auto"/>
                <w:szCs w:val="21"/>
                <w:highlight w:val="none"/>
              </w:rPr>
            </w:pPr>
          </w:p>
        </w:tc>
      </w:tr>
      <w:tr w14:paraId="3735F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14:paraId="496D2C5B">
            <w:pPr>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14:paraId="36E3264E">
            <w:pPr>
              <w:rPr>
                <w:rFonts w:hint="eastAsia" w:ascii="宋体" w:hAnsi="宋体" w:cs="宋体"/>
                <w:color w:val="auto"/>
                <w:szCs w:val="21"/>
                <w:highlight w:val="none"/>
              </w:rPr>
            </w:pPr>
          </w:p>
        </w:tc>
      </w:tr>
      <w:tr w14:paraId="42A85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13C607A3">
            <w:pPr>
              <w:ind w:firstLine="373"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14:paraId="3F2F820D">
      <w:pPr>
        <w:shd w:val="clear" w:color="auto" w:fill="auto"/>
        <w:spacing w:line="400" w:lineRule="exact"/>
        <w:rPr>
          <w:rFonts w:hint="eastAsia" w:ascii="宋体"/>
          <w:color w:val="auto"/>
          <w:szCs w:val="21"/>
          <w:highlight w:val="none"/>
          <w:lang w:val="en-US" w:eastAsia="zh-CN"/>
        </w:rPr>
      </w:pPr>
    </w:p>
    <w:p w14:paraId="742E8FC9">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14:paraId="64D3BA73">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14:paraId="6D6488B1">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14:paraId="1D555021">
      <w:pPr>
        <w:shd w:val="clear" w:color="auto" w:fill="auto"/>
        <w:spacing w:line="400" w:lineRule="exact"/>
        <w:ind w:firstLine="530"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14:paraId="3090B77A">
      <w:pPr>
        <w:shd w:val="clear" w:color="auto" w:fill="auto"/>
        <w:spacing w:line="400" w:lineRule="exact"/>
        <w:ind w:firstLine="424"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08" w:name="_Toc362983803"/>
    </w:p>
    <w:p w14:paraId="7AC78C95">
      <w:pPr>
        <w:shd w:val="clear" w:color="auto" w:fill="auto"/>
        <w:spacing w:line="400" w:lineRule="exact"/>
        <w:ind w:firstLine="3102" w:firstLineChars="1100"/>
        <w:rPr>
          <w:rFonts w:hint="eastAsia" w:ascii="宋体"/>
          <w:b/>
          <w:color w:val="auto"/>
          <w:sz w:val="28"/>
          <w:szCs w:val="28"/>
          <w:highlight w:val="none"/>
        </w:rPr>
      </w:pPr>
    </w:p>
    <w:p w14:paraId="3B5413BE">
      <w:pPr>
        <w:shd w:val="clear" w:color="auto" w:fill="auto"/>
        <w:spacing w:line="400" w:lineRule="exact"/>
        <w:jc w:val="center"/>
        <w:rPr>
          <w:rFonts w:hint="eastAsia" w:ascii="宋体"/>
          <w:b/>
          <w:color w:val="auto"/>
          <w:sz w:val="24"/>
          <w:highlight w:val="none"/>
        </w:rPr>
      </w:pPr>
      <w:r>
        <w:rPr>
          <w:rFonts w:hint="eastAsia" w:ascii="宋体"/>
          <w:b/>
          <w:color w:val="auto"/>
          <w:sz w:val="28"/>
          <w:szCs w:val="28"/>
          <w:highlight w:val="none"/>
        </w:rPr>
        <w:t>三  投标文件的澄清和补正</w:t>
      </w:r>
      <w:bookmarkEnd w:id="108"/>
    </w:p>
    <w:p w14:paraId="1C155AF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14:paraId="212BA97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6B6540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3798FA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BB4902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14:paraId="4DE0316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7CEC305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3394C83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14:paraId="0336E8C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14:paraId="4A1D676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14:paraId="11F7D22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14:paraId="54E2EC8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14:paraId="58357EA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3FCB81B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14:paraId="5EF8AC98">
      <w:pPr>
        <w:shd w:val="clear" w:color="auto" w:fill="auto"/>
        <w:spacing w:line="440" w:lineRule="exact"/>
        <w:ind w:firstLine="212"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9405613">
      <w:pPr>
        <w:shd w:val="clear" w:color="auto" w:fill="auto"/>
        <w:spacing w:line="400" w:lineRule="exact"/>
        <w:jc w:val="center"/>
        <w:outlineLvl w:val="1"/>
        <w:rPr>
          <w:rFonts w:hint="eastAsia" w:ascii="宋体"/>
          <w:b/>
          <w:color w:val="auto"/>
          <w:sz w:val="24"/>
          <w:highlight w:val="none"/>
        </w:rPr>
      </w:pPr>
      <w:bookmarkStart w:id="109" w:name="_Toc1842"/>
    </w:p>
    <w:p w14:paraId="63A8B930">
      <w:pPr>
        <w:shd w:val="clear" w:color="auto" w:fill="auto"/>
        <w:spacing w:line="400" w:lineRule="exact"/>
        <w:jc w:val="center"/>
        <w:outlineLvl w:val="1"/>
        <w:rPr>
          <w:rFonts w:hint="eastAsia" w:ascii="宋体"/>
          <w:b/>
          <w:color w:val="auto"/>
          <w:sz w:val="24"/>
          <w:highlight w:val="none"/>
        </w:rPr>
      </w:pPr>
    </w:p>
    <w:p w14:paraId="0F163683">
      <w:pPr>
        <w:shd w:val="clear" w:color="auto" w:fill="auto"/>
        <w:spacing w:line="400" w:lineRule="exact"/>
        <w:jc w:val="center"/>
        <w:outlineLvl w:val="1"/>
        <w:rPr>
          <w:rFonts w:hint="eastAsia" w:ascii="宋体"/>
          <w:b/>
          <w:color w:val="auto"/>
          <w:sz w:val="24"/>
          <w:highlight w:val="none"/>
        </w:rPr>
      </w:pPr>
    </w:p>
    <w:p w14:paraId="600C1514">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109"/>
    </w:p>
    <w:p w14:paraId="63B3159D">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bookmarkStart w:id="110"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14:paraId="5A425102">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70748865">
      <w:pPr>
        <w:shd w:val="clear" w:color="auto" w:fill="auto"/>
        <w:spacing w:line="440" w:lineRule="exact"/>
        <w:ind w:firstLine="544"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14:paraId="7A1648DF">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14:paraId="2DDE18CF">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14:paraId="23E52272">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14:paraId="5D72DD69">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14:paraId="69F9D294">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14:paraId="434DE2E7">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14:paraId="4D123254">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14:paraId="2EB1B003">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14:paraId="68AB3EAC">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14:paraId="0D4046AB">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14:paraId="2EDCC8B6">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6E8DA566">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5F2E2AC5">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15CF49D7">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0E04ECB9">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22F4CBD6">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19974481">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0EAD92DD">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14938443">
      <w:pPr>
        <w:pStyle w:val="2"/>
        <w:ind w:left="0" w:leftChars="0" w:firstLine="0" w:firstLineChars="0"/>
        <w:rPr>
          <w:rFonts w:hint="eastAsia"/>
          <w:color w:val="auto"/>
          <w:highlight w:val="none"/>
        </w:rPr>
      </w:pPr>
    </w:p>
    <w:p w14:paraId="0E546794">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86"/>
        <w:tblW w:w="84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480"/>
        <w:gridCol w:w="1148"/>
        <w:gridCol w:w="4662"/>
      </w:tblGrid>
      <w:tr w14:paraId="31EF7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02" w:type="dxa"/>
            <w:vAlign w:val="top"/>
          </w:tcPr>
          <w:p w14:paraId="74649919">
            <w:pPr>
              <w:spacing w:before="204" w:line="223" w:lineRule="auto"/>
              <w:ind w:left="123" w:leftChars="0"/>
              <w:rPr>
                <w:rFonts w:ascii="仿宋" w:hAnsi="仿宋" w:eastAsia="仿宋" w:cs="仿宋"/>
                <w:color w:val="auto"/>
                <w:sz w:val="22"/>
                <w:szCs w:val="22"/>
                <w:highlight w:val="none"/>
              </w:rPr>
            </w:pPr>
            <w:r>
              <w:rPr>
                <w:rFonts w:hint="eastAsia" w:ascii="仿宋" w:hAnsi="仿宋" w:eastAsia="仿宋" w:cs="仿宋"/>
                <w:color w:val="auto"/>
                <w:spacing w:val="-4"/>
                <w:sz w:val="20"/>
                <w:szCs w:val="20"/>
                <w:highlight w:val="none"/>
              </w:rPr>
              <w:t>评分因素</w:t>
            </w:r>
          </w:p>
        </w:tc>
        <w:tc>
          <w:tcPr>
            <w:tcW w:w="1480" w:type="dxa"/>
            <w:vAlign w:val="top"/>
          </w:tcPr>
          <w:p w14:paraId="098E37C0">
            <w:pPr>
              <w:spacing w:before="204" w:line="224" w:lineRule="auto"/>
              <w:ind w:left="534" w:leftChars="0"/>
              <w:rPr>
                <w:rFonts w:ascii="仿宋" w:hAnsi="仿宋" w:eastAsia="仿宋" w:cs="仿宋"/>
                <w:color w:val="auto"/>
                <w:sz w:val="22"/>
                <w:szCs w:val="22"/>
                <w:highlight w:val="none"/>
              </w:rPr>
            </w:pPr>
            <w:r>
              <w:rPr>
                <w:rFonts w:hint="eastAsia" w:ascii="仿宋" w:hAnsi="仿宋" w:eastAsia="仿宋" w:cs="仿宋"/>
                <w:color w:val="auto"/>
                <w:spacing w:val="-4"/>
                <w:sz w:val="20"/>
                <w:szCs w:val="20"/>
                <w:highlight w:val="none"/>
              </w:rPr>
              <w:t>分值</w:t>
            </w:r>
          </w:p>
        </w:tc>
        <w:tc>
          <w:tcPr>
            <w:tcW w:w="5810" w:type="dxa"/>
            <w:gridSpan w:val="2"/>
            <w:vAlign w:val="top"/>
          </w:tcPr>
          <w:p w14:paraId="6642FF3D">
            <w:pPr>
              <w:spacing w:before="204" w:line="225" w:lineRule="auto"/>
              <w:ind w:left="3400" w:leftChars="0"/>
              <w:rPr>
                <w:rFonts w:ascii="仿宋" w:hAnsi="仿宋" w:eastAsia="仿宋" w:cs="仿宋"/>
                <w:color w:val="auto"/>
                <w:sz w:val="22"/>
                <w:szCs w:val="22"/>
                <w:highlight w:val="none"/>
              </w:rPr>
            </w:pPr>
            <w:r>
              <w:rPr>
                <w:rFonts w:hint="eastAsia" w:ascii="仿宋" w:hAnsi="仿宋" w:eastAsia="仿宋" w:cs="仿宋"/>
                <w:color w:val="auto"/>
                <w:spacing w:val="-4"/>
                <w:sz w:val="20"/>
                <w:szCs w:val="20"/>
                <w:highlight w:val="none"/>
              </w:rPr>
              <w:t>说明</w:t>
            </w:r>
          </w:p>
        </w:tc>
      </w:tr>
      <w:tr w14:paraId="046BE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202" w:type="dxa"/>
            <w:vAlign w:val="center"/>
          </w:tcPr>
          <w:p w14:paraId="5C95DD03">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报价得分</w:t>
            </w:r>
          </w:p>
          <w:p w14:paraId="523F40AB">
            <w:pPr>
              <w:spacing w:before="218" w:line="225" w:lineRule="auto"/>
              <w:ind w:left="123" w:leftChars="0"/>
              <w:jc w:val="center"/>
              <w:rPr>
                <w:rFonts w:ascii="仿宋" w:hAnsi="仿宋" w:eastAsia="仿宋" w:cs="仿宋"/>
                <w:color w:val="auto"/>
                <w:sz w:val="22"/>
                <w:szCs w:val="22"/>
                <w:highlight w:val="none"/>
              </w:rPr>
            </w:pPr>
            <w:r>
              <w:rPr>
                <w:rFonts w:hint="eastAsia" w:ascii="仿宋" w:hAnsi="仿宋" w:eastAsia="仿宋" w:cs="仿宋"/>
                <w:color w:val="auto"/>
                <w:spacing w:val="-7"/>
                <w:sz w:val="20"/>
                <w:szCs w:val="20"/>
                <w:highlight w:val="none"/>
              </w:rPr>
              <w:t>（30</w:t>
            </w:r>
            <w:r>
              <w:rPr>
                <w:rFonts w:hint="eastAsia" w:ascii="仿宋" w:hAnsi="仿宋" w:eastAsia="仿宋" w:cs="仿宋"/>
                <w:color w:val="auto"/>
                <w:spacing w:val="-35"/>
                <w:sz w:val="20"/>
                <w:szCs w:val="20"/>
                <w:highlight w:val="none"/>
              </w:rPr>
              <w:t xml:space="preserve"> </w:t>
            </w:r>
            <w:r>
              <w:rPr>
                <w:rFonts w:hint="eastAsia" w:ascii="仿宋" w:hAnsi="仿宋" w:eastAsia="仿宋" w:cs="仿宋"/>
                <w:color w:val="auto"/>
                <w:spacing w:val="-7"/>
                <w:sz w:val="20"/>
                <w:szCs w:val="20"/>
                <w:highlight w:val="none"/>
              </w:rPr>
              <w:t>分）</w:t>
            </w:r>
          </w:p>
        </w:tc>
        <w:tc>
          <w:tcPr>
            <w:tcW w:w="1480" w:type="dxa"/>
            <w:vAlign w:val="center"/>
          </w:tcPr>
          <w:p w14:paraId="6949D91F">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30 分</w:t>
            </w:r>
          </w:p>
        </w:tc>
        <w:tc>
          <w:tcPr>
            <w:tcW w:w="5810" w:type="dxa"/>
            <w:gridSpan w:val="2"/>
            <w:vAlign w:val="center"/>
          </w:tcPr>
          <w:p w14:paraId="62B7702B">
            <w:pPr>
              <w:spacing w:before="118" w:line="223" w:lineRule="auto"/>
              <w:jc w:val="left"/>
              <w:rPr>
                <w:rFonts w:ascii="仿宋" w:hAnsi="仿宋" w:eastAsia="仿宋" w:cs="仿宋"/>
                <w:color w:val="auto"/>
                <w:sz w:val="22"/>
                <w:szCs w:val="22"/>
                <w:highlight w:val="none"/>
              </w:rPr>
            </w:pPr>
            <w:r>
              <w:rPr>
                <w:rFonts w:hint="eastAsia" w:ascii="仿宋" w:hAnsi="仿宋" w:eastAsia="仿宋" w:cs="仿宋"/>
                <w:color w:val="auto"/>
                <w:spacing w:val="14"/>
                <w:sz w:val="20"/>
                <w:szCs w:val="20"/>
                <w:highlight w:val="none"/>
              </w:rPr>
              <w:t>投标报价采用综合评分法计算，价格分统一采用低价优先法计算，即满足采购文件要求且投标价格最低的投标报价为评标基准价，其价格分为满分。其他投标人的价格分统一按照下列公式计算：投标报价得分=（评标基准价÷投标报价）×价格权值×100。（保留小数点后两位）</w:t>
            </w:r>
          </w:p>
        </w:tc>
      </w:tr>
      <w:tr w14:paraId="56D2C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02" w:type="dxa"/>
            <w:vMerge w:val="restart"/>
            <w:vAlign w:val="center"/>
          </w:tcPr>
          <w:p w14:paraId="2155F482">
            <w:pPr>
              <w:pStyle w:val="94"/>
              <w:spacing w:line="255" w:lineRule="auto"/>
              <w:jc w:val="center"/>
              <w:rPr>
                <w:rFonts w:hint="eastAsia" w:ascii="仿宋" w:hAnsi="仿宋" w:eastAsia="仿宋" w:cs="仿宋"/>
                <w:color w:val="auto"/>
                <w:sz w:val="20"/>
                <w:szCs w:val="20"/>
                <w:highlight w:val="none"/>
              </w:rPr>
            </w:pPr>
          </w:p>
          <w:p w14:paraId="192E2C76">
            <w:pPr>
              <w:pStyle w:val="94"/>
              <w:spacing w:line="255" w:lineRule="auto"/>
              <w:jc w:val="center"/>
              <w:rPr>
                <w:rFonts w:hint="eastAsia" w:ascii="仿宋" w:hAnsi="仿宋" w:eastAsia="仿宋" w:cs="仿宋"/>
                <w:color w:val="auto"/>
                <w:sz w:val="20"/>
                <w:szCs w:val="20"/>
                <w:highlight w:val="none"/>
              </w:rPr>
            </w:pPr>
          </w:p>
          <w:p w14:paraId="57998B04">
            <w:pPr>
              <w:pStyle w:val="94"/>
              <w:spacing w:line="255" w:lineRule="auto"/>
              <w:jc w:val="center"/>
              <w:rPr>
                <w:rFonts w:hint="eastAsia" w:ascii="仿宋" w:hAnsi="仿宋" w:eastAsia="仿宋" w:cs="仿宋"/>
                <w:color w:val="auto"/>
                <w:sz w:val="20"/>
                <w:szCs w:val="20"/>
                <w:highlight w:val="none"/>
              </w:rPr>
            </w:pPr>
          </w:p>
          <w:p w14:paraId="6AC33744">
            <w:pPr>
              <w:pStyle w:val="94"/>
              <w:spacing w:line="255" w:lineRule="auto"/>
              <w:jc w:val="center"/>
              <w:rPr>
                <w:rFonts w:hint="eastAsia" w:ascii="仿宋" w:hAnsi="仿宋" w:eastAsia="仿宋" w:cs="仿宋"/>
                <w:color w:val="auto"/>
                <w:sz w:val="20"/>
                <w:szCs w:val="20"/>
                <w:highlight w:val="none"/>
              </w:rPr>
            </w:pPr>
          </w:p>
          <w:p w14:paraId="4A4ED7F6">
            <w:pPr>
              <w:pStyle w:val="94"/>
              <w:spacing w:line="255" w:lineRule="auto"/>
              <w:jc w:val="center"/>
              <w:rPr>
                <w:rFonts w:hint="eastAsia" w:ascii="仿宋" w:hAnsi="仿宋" w:eastAsia="仿宋" w:cs="仿宋"/>
                <w:color w:val="auto"/>
                <w:sz w:val="20"/>
                <w:szCs w:val="20"/>
                <w:highlight w:val="none"/>
              </w:rPr>
            </w:pPr>
          </w:p>
          <w:p w14:paraId="0077E738">
            <w:pPr>
              <w:pStyle w:val="94"/>
              <w:spacing w:line="256" w:lineRule="auto"/>
              <w:jc w:val="center"/>
              <w:rPr>
                <w:rFonts w:hint="eastAsia" w:ascii="仿宋" w:hAnsi="仿宋" w:eastAsia="仿宋" w:cs="仿宋"/>
                <w:color w:val="auto"/>
                <w:sz w:val="20"/>
                <w:szCs w:val="20"/>
                <w:highlight w:val="none"/>
              </w:rPr>
            </w:pPr>
          </w:p>
          <w:p w14:paraId="49A87CDB">
            <w:pPr>
              <w:spacing w:before="72" w:line="356" w:lineRule="auto"/>
              <w:ind w:left="145" w:leftChars="0" w:right="143" w:rightChars="0" w:firstLine="29" w:firstLineChars="0"/>
              <w:jc w:val="center"/>
              <w:rPr>
                <w:rFonts w:ascii="仿宋" w:hAnsi="仿宋" w:eastAsia="仿宋" w:cs="仿宋"/>
                <w:color w:val="auto"/>
                <w:sz w:val="22"/>
                <w:szCs w:val="22"/>
                <w:highlight w:val="none"/>
              </w:rPr>
            </w:pPr>
            <w:r>
              <w:rPr>
                <w:rFonts w:hint="eastAsia" w:ascii="仿宋" w:hAnsi="仿宋" w:eastAsia="仿宋" w:cs="仿宋"/>
                <w:color w:val="auto"/>
                <w:spacing w:val="-4"/>
                <w:sz w:val="20"/>
                <w:szCs w:val="20"/>
                <w:highlight w:val="none"/>
              </w:rPr>
              <w:t>技术部分</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10"/>
                <w:sz w:val="20"/>
                <w:szCs w:val="20"/>
                <w:highlight w:val="none"/>
              </w:rPr>
              <w:t>（</w:t>
            </w:r>
            <w:r>
              <w:rPr>
                <w:rFonts w:hint="eastAsia" w:ascii="仿宋" w:hAnsi="仿宋" w:eastAsia="仿宋" w:cs="仿宋"/>
                <w:color w:val="auto"/>
                <w:spacing w:val="-10"/>
                <w:sz w:val="20"/>
                <w:szCs w:val="20"/>
                <w:highlight w:val="none"/>
                <w:lang w:val="en-US" w:eastAsia="zh-CN"/>
              </w:rPr>
              <w:t>43</w:t>
            </w:r>
            <w:r>
              <w:rPr>
                <w:rFonts w:hint="eastAsia" w:ascii="仿宋" w:hAnsi="仿宋" w:eastAsia="仿宋" w:cs="仿宋"/>
                <w:color w:val="auto"/>
                <w:spacing w:val="-10"/>
                <w:sz w:val="20"/>
                <w:szCs w:val="20"/>
                <w:highlight w:val="none"/>
              </w:rPr>
              <w:t>分）</w:t>
            </w:r>
          </w:p>
        </w:tc>
        <w:tc>
          <w:tcPr>
            <w:tcW w:w="1480" w:type="dxa"/>
            <w:vMerge w:val="restart"/>
            <w:vAlign w:val="center"/>
          </w:tcPr>
          <w:p w14:paraId="30C2C168">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技术响应</w:t>
            </w:r>
          </w:p>
          <w:p w14:paraId="6E40ADA2">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w:t>
            </w:r>
            <w:r>
              <w:rPr>
                <w:rFonts w:hint="eastAsia" w:ascii="仿宋" w:hAnsi="仿宋" w:eastAsia="仿宋" w:cs="仿宋"/>
                <w:color w:val="auto"/>
                <w:spacing w:val="-4"/>
                <w:sz w:val="20"/>
                <w:szCs w:val="20"/>
                <w:highlight w:val="none"/>
                <w:lang w:val="en-US" w:eastAsia="zh-CN"/>
              </w:rPr>
              <w:t>35</w:t>
            </w:r>
            <w:r>
              <w:rPr>
                <w:rFonts w:hint="eastAsia" w:ascii="仿宋" w:hAnsi="仿宋" w:eastAsia="仿宋" w:cs="仿宋"/>
                <w:color w:val="auto"/>
                <w:spacing w:val="-4"/>
                <w:sz w:val="20"/>
                <w:szCs w:val="20"/>
                <w:highlight w:val="none"/>
              </w:rPr>
              <w:t>分）</w:t>
            </w:r>
          </w:p>
        </w:tc>
        <w:tc>
          <w:tcPr>
            <w:tcW w:w="1148" w:type="dxa"/>
            <w:vAlign w:val="top"/>
          </w:tcPr>
          <w:p w14:paraId="10844E00">
            <w:pPr>
              <w:spacing w:before="118" w:line="223" w:lineRule="auto"/>
              <w:jc w:val="left"/>
              <w:rPr>
                <w:rFonts w:hint="eastAsia" w:ascii="仿宋" w:hAnsi="仿宋" w:eastAsia="仿宋" w:cs="仿宋"/>
                <w:color w:val="auto"/>
                <w:spacing w:val="14"/>
                <w:sz w:val="20"/>
                <w:szCs w:val="20"/>
                <w:highlight w:val="none"/>
                <w:lang w:val="en-US" w:eastAsia="zh-CN"/>
              </w:rPr>
            </w:pPr>
            <w:r>
              <w:rPr>
                <w:rFonts w:hint="eastAsia" w:ascii="仿宋" w:hAnsi="仿宋" w:eastAsia="仿宋" w:cs="仿宋"/>
                <w:color w:val="auto"/>
                <w:spacing w:val="14"/>
                <w:sz w:val="20"/>
                <w:szCs w:val="20"/>
                <w:highlight w:val="none"/>
                <w:lang w:val="en-US" w:eastAsia="zh-CN"/>
              </w:rPr>
              <w:t>基本响应</w:t>
            </w:r>
          </w:p>
          <w:p w14:paraId="48C0143E">
            <w:pPr>
              <w:spacing w:before="118" w:line="223" w:lineRule="auto"/>
              <w:jc w:val="left"/>
              <w:rPr>
                <w:rFonts w:hint="default" w:ascii="仿宋" w:hAnsi="仿宋" w:eastAsia="仿宋" w:cs="仿宋"/>
                <w:color w:val="auto"/>
                <w:spacing w:val="14"/>
                <w:sz w:val="20"/>
                <w:szCs w:val="20"/>
                <w:highlight w:val="none"/>
                <w:lang w:val="en-US" w:eastAsia="zh-CN"/>
              </w:rPr>
            </w:pPr>
            <w:r>
              <w:rPr>
                <w:rFonts w:hint="eastAsia" w:ascii="仿宋" w:hAnsi="仿宋" w:eastAsia="仿宋" w:cs="仿宋"/>
                <w:color w:val="auto"/>
                <w:spacing w:val="14"/>
                <w:sz w:val="20"/>
                <w:szCs w:val="20"/>
                <w:highlight w:val="none"/>
                <w:lang w:val="en-US" w:eastAsia="zh-CN"/>
              </w:rPr>
              <w:t>（10分）</w:t>
            </w:r>
          </w:p>
        </w:tc>
        <w:tc>
          <w:tcPr>
            <w:tcW w:w="4662" w:type="dxa"/>
            <w:vAlign w:val="top"/>
          </w:tcPr>
          <w:p w14:paraId="178831A3">
            <w:pPr>
              <w:spacing w:before="118" w:line="223" w:lineRule="auto"/>
              <w:jc w:val="left"/>
              <w:rPr>
                <w:rFonts w:hint="default" w:ascii="仿宋" w:hAnsi="仿宋" w:eastAsia="仿宋" w:cs="仿宋"/>
                <w:color w:val="auto"/>
                <w:spacing w:val="14"/>
                <w:sz w:val="20"/>
                <w:szCs w:val="20"/>
                <w:highlight w:val="none"/>
                <w:lang w:val="en-US" w:eastAsia="zh-CN"/>
              </w:rPr>
            </w:pPr>
            <w:r>
              <w:rPr>
                <w:rFonts w:hint="eastAsia" w:ascii="仿宋" w:hAnsi="仿宋" w:eastAsia="仿宋" w:cs="仿宋"/>
                <w:color w:val="auto"/>
                <w:spacing w:val="14"/>
                <w:sz w:val="20"/>
                <w:szCs w:val="20"/>
                <w:highlight w:val="none"/>
              </w:rPr>
              <w:t>以招标文件的技术参数要求为基准，所投产品技术参数全部满足的得</w:t>
            </w:r>
            <w:r>
              <w:rPr>
                <w:rFonts w:hint="eastAsia" w:ascii="仿宋" w:hAnsi="仿宋" w:eastAsia="仿宋" w:cs="仿宋"/>
                <w:color w:val="auto"/>
                <w:spacing w:val="14"/>
                <w:sz w:val="20"/>
                <w:szCs w:val="20"/>
                <w:highlight w:val="none"/>
                <w:lang w:val="en-US" w:eastAsia="zh-CN"/>
              </w:rPr>
              <w:t>10</w:t>
            </w:r>
            <w:r>
              <w:rPr>
                <w:rFonts w:hint="eastAsia" w:ascii="仿宋" w:hAnsi="仿宋" w:eastAsia="仿宋" w:cs="仿宋"/>
                <w:color w:val="auto"/>
                <w:spacing w:val="14"/>
                <w:sz w:val="20"/>
                <w:szCs w:val="20"/>
                <w:highlight w:val="none"/>
              </w:rPr>
              <w:t>分</w:t>
            </w:r>
            <w:r>
              <w:rPr>
                <w:rFonts w:hint="eastAsia" w:ascii="仿宋" w:hAnsi="仿宋" w:eastAsia="仿宋" w:cs="仿宋"/>
                <w:color w:val="auto"/>
                <w:spacing w:val="14"/>
                <w:sz w:val="20"/>
                <w:szCs w:val="20"/>
                <w:highlight w:val="none"/>
                <w:lang w:eastAsia="zh-CN"/>
              </w:rPr>
              <w:t>，</w:t>
            </w:r>
            <w:r>
              <w:rPr>
                <w:rFonts w:hint="eastAsia" w:ascii="仿宋" w:hAnsi="仿宋" w:eastAsia="仿宋" w:cs="仿宋"/>
                <w:color w:val="auto"/>
                <w:spacing w:val="14"/>
                <w:sz w:val="20"/>
                <w:szCs w:val="20"/>
                <w:highlight w:val="none"/>
                <w:lang w:val="en-US" w:eastAsia="zh-CN"/>
              </w:rPr>
              <w:t>有一项不满足做无效标处理。</w:t>
            </w:r>
          </w:p>
        </w:tc>
      </w:tr>
      <w:tr w14:paraId="0084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202" w:type="dxa"/>
            <w:vMerge w:val="continue"/>
            <w:vAlign w:val="center"/>
          </w:tcPr>
          <w:p w14:paraId="09D22596">
            <w:pPr>
              <w:spacing w:before="40" w:line="221" w:lineRule="auto"/>
              <w:ind w:left="128"/>
              <w:rPr>
                <w:color w:val="auto"/>
                <w:highlight w:val="none"/>
              </w:rPr>
            </w:pPr>
          </w:p>
        </w:tc>
        <w:tc>
          <w:tcPr>
            <w:tcW w:w="1480" w:type="dxa"/>
            <w:vMerge w:val="continue"/>
            <w:vAlign w:val="center"/>
          </w:tcPr>
          <w:p w14:paraId="1F6A57F0">
            <w:pPr>
              <w:spacing w:before="40" w:line="221" w:lineRule="auto"/>
              <w:ind w:left="128"/>
              <w:rPr>
                <w:color w:val="auto"/>
                <w:highlight w:val="none"/>
              </w:rPr>
            </w:pPr>
          </w:p>
        </w:tc>
        <w:tc>
          <w:tcPr>
            <w:tcW w:w="1148" w:type="dxa"/>
            <w:vAlign w:val="top"/>
          </w:tcPr>
          <w:p w14:paraId="0AD69532">
            <w:pPr>
              <w:spacing w:before="118" w:line="223" w:lineRule="auto"/>
              <w:jc w:val="left"/>
              <w:rPr>
                <w:rFonts w:hint="default" w:ascii="仿宋" w:hAnsi="仿宋" w:eastAsia="仿宋" w:cs="仿宋"/>
                <w:color w:val="auto"/>
                <w:spacing w:val="14"/>
                <w:sz w:val="20"/>
                <w:szCs w:val="20"/>
                <w:highlight w:val="none"/>
                <w:lang w:val="en-US"/>
              </w:rPr>
            </w:pPr>
            <w:r>
              <w:rPr>
                <w:rFonts w:hint="eastAsia" w:ascii="仿宋" w:hAnsi="仿宋" w:eastAsia="仿宋" w:cs="仿宋"/>
                <w:color w:val="auto"/>
                <w:spacing w:val="14"/>
                <w:sz w:val="20"/>
                <w:szCs w:val="20"/>
                <w:highlight w:val="none"/>
                <w:lang w:val="en-US" w:eastAsia="zh-CN"/>
              </w:rPr>
              <w:t>农作物主要生育期气象服务指标(5分)</w:t>
            </w:r>
          </w:p>
        </w:tc>
        <w:tc>
          <w:tcPr>
            <w:tcW w:w="4662" w:type="dxa"/>
            <w:vAlign w:val="top"/>
          </w:tcPr>
          <w:p w14:paraId="31C53359">
            <w:pPr>
              <w:spacing w:before="118" w:line="223" w:lineRule="auto"/>
              <w:jc w:val="left"/>
              <w:rPr>
                <w:rFonts w:hint="default" w:ascii="仿宋" w:hAnsi="仿宋" w:eastAsia="仿宋" w:cs="仿宋"/>
                <w:color w:val="auto"/>
                <w:spacing w:val="14"/>
                <w:sz w:val="20"/>
                <w:szCs w:val="20"/>
                <w:highlight w:val="none"/>
                <w:lang w:val="en-US" w:eastAsia="zh-CN"/>
              </w:rPr>
            </w:pPr>
            <w:r>
              <w:rPr>
                <w:rFonts w:hint="eastAsia" w:ascii="仿宋" w:hAnsi="仿宋" w:eastAsia="仿宋" w:cs="仿宋"/>
                <w:color w:val="auto"/>
                <w:spacing w:val="14"/>
                <w:sz w:val="20"/>
                <w:szCs w:val="20"/>
                <w:highlight w:val="none"/>
                <w:lang w:val="en-US" w:eastAsia="zh-CN"/>
              </w:rPr>
              <w:t>4项指标中提供不少于1项符合《关键农时气象服务通则》标准（QX/T734-2024）的可行性方案，得2分，每多一项加1分，最多加3分；</w:t>
            </w:r>
          </w:p>
        </w:tc>
      </w:tr>
      <w:tr w14:paraId="01CCA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202" w:type="dxa"/>
            <w:vMerge w:val="continue"/>
            <w:vAlign w:val="center"/>
          </w:tcPr>
          <w:p w14:paraId="059DF69F">
            <w:pPr>
              <w:spacing w:before="40" w:line="221" w:lineRule="auto"/>
              <w:ind w:left="128"/>
              <w:rPr>
                <w:color w:val="auto"/>
                <w:highlight w:val="none"/>
              </w:rPr>
            </w:pPr>
          </w:p>
        </w:tc>
        <w:tc>
          <w:tcPr>
            <w:tcW w:w="1480" w:type="dxa"/>
            <w:vMerge w:val="continue"/>
            <w:vAlign w:val="center"/>
          </w:tcPr>
          <w:p w14:paraId="235D53A9">
            <w:pPr>
              <w:spacing w:before="40" w:line="221" w:lineRule="auto"/>
              <w:ind w:left="128"/>
              <w:rPr>
                <w:color w:val="auto"/>
                <w:highlight w:val="none"/>
              </w:rPr>
            </w:pPr>
          </w:p>
        </w:tc>
        <w:tc>
          <w:tcPr>
            <w:tcW w:w="1148" w:type="dxa"/>
            <w:vAlign w:val="top"/>
          </w:tcPr>
          <w:p w14:paraId="6F735335">
            <w:pPr>
              <w:spacing w:before="118" w:line="223" w:lineRule="auto"/>
              <w:jc w:val="left"/>
              <w:rPr>
                <w:rFonts w:hint="eastAsia" w:ascii="仿宋" w:hAnsi="仿宋" w:eastAsia="仿宋" w:cs="仿宋"/>
                <w:color w:val="auto"/>
                <w:spacing w:val="14"/>
                <w:sz w:val="20"/>
                <w:szCs w:val="20"/>
                <w:highlight w:val="none"/>
              </w:rPr>
            </w:pPr>
            <w:r>
              <w:rPr>
                <w:rFonts w:hint="eastAsia" w:ascii="仿宋" w:hAnsi="仿宋" w:eastAsia="仿宋" w:cs="仿宋"/>
                <w:color w:val="auto"/>
                <w:spacing w:val="14"/>
                <w:sz w:val="20"/>
                <w:szCs w:val="20"/>
                <w:highlight w:val="none"/>
                <w:lang w:val="en-US" w:eastAsia="zh-CN"/>
              </w:rPr>
              <w:t>数据采集、传输、接收（10分）</w:t>
            </w:r>
          </w:p>
        </w:tc>
        <w:tc>
          <w:tcPr>
            <w:tcW w:w="4662" w:type="dxa"/>
            <w:vAlign w:val="top"/>
          </w:tcPr>
          <w:p w14:paraId="03328E6A">
            <w:pPr>
              <w:spacing w:before="118" w:line="223" w:lineRule="auto"/>
              <w:jc w:val="left"/>
              <w:rPr>
                <w:rFonts w:hint="default" w:ascii="仿宋" w:hAnsi="仿宋" w:eastAsia="仿宋" w:cs="仿宋"/>
                <w:color w:val="auto"/>
                <w:spacing w:val="14"/>
                <w:sz w:val="20"/>
                <w:szCs w:val="20"/>
                <w:highlight w:val="none"/>
                <w:lang w:val="en-US" w:eastAsia="zh-CN"/>
              </w:rPr>
            </w:pPr>
            <w:r>
              <w:rPr>
                <w:rFonts w:hint="eastAsia" w:ascii="仿宋" w:hAnsi="仿宋" w:eastAsia="仿宋" w:cs="仿宋"/>
                <w:color w:val="auto"/>
                <w:spacing w:val="14"/>
                <w:sz w:val="20"/>
                <w:szCs w:val="20"/>
                <w:highlight w:val="none"/>
                <w:lang w:val="en-US" w:eastAsia="zh-CN"/>
              </w:rPr>
              <w:t>满足项目技术参数基本要求得3分，实现采集数据接入新疆气象局天擎系统，实现数据接收、处理、发布加7分；（评审依据：需提供行业主管部门同意接入的证明材料）</w:t>
            </w:r>
          </w:p>
        </w:tc>
      </w:tr>
      <w:tr w14:paraId="250E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202" w:type="dxa"/>
            <w:vMerge w:val="continue"/>
            <w:vAlign w:val="center"/>
          </w:tcPr>
          <w:p w14:paraId="4429FAC5">
            <w:pPr>
              <w:spacing w:before="40" w:line="221" w:lineRule="auto"/>
              <w:ind w:left="128"/>
              <w:rPr>
                <w:color w:val="auto"/>
                <w:highlight w:val="none"/>
              </w:rPr>
            </w:pPr>
          </w:p>
        </w:tc>
        <w:tc>
          <w:tcPr>
            <w:tcW w:w="1480" w:type="dxa"/>
            <w:vMerge w:val="continue"/>
            <w:vAlign w:val="center"/>
          </w:tcPr>
          <w:p w14:paraId="13B4BDA2">
            <w:pPr>
              <w:spacing w:before="40" w:line="221" w:lineRule="auto"/>
              <w:ind w:left="128"/>
              <w:rPr>
                <w:color w:val="auto"/>
                <w:highlight w:val="none"/>
              </w:rPr>
            </w:pPr>
          </w:p>
        </w:tc>
        <w:tc>
          <w:tcPr>
            <w:tcW w:w="1148" w:type="dxa"/>
            <w:vAlign w:val="top"/>
          </w:tcPr>
          <w:p w14:paraId="2FD88B6A">
            <w:pPr>
              <w:spacing w:before="118" w:line="223" w:lineRule="auto"/>
              <w:jc w:val="left"/>
              <w:rPr>
                <w:rFonts w:hint="eastAsia" w:ascii="仿宋" w:hAnsi="仿宋" w:eastAsia="仿宋" w:cs="仿宋"/>
                <w:color w:val="auto"/>
                <w:spacing w:val="14"/>
                <w:sz w:val="20"/>
                <w:szCs w:val="20"/>
                <w:highlight w:val="none"/>
                <w:lang w:val="en-US" w:eastAsia="zh-CN"/>
              </w:rPr>
            </w:pPr>
            <w:r>
              <w:rPr>
                <w:rFonts w:hint="eastAsia" w:ascii="仿宋" w:hAnsi="仿宋" w:eastAsia="仿宋" w:cs="仿宋"/>
                <w:color w:val="auto"/>
                <w:spacing w:val="14"/>
                <w:sz w:val="20"/>
                <w:szCs w:val="20"/>
                <w:highlight w:val="none"/>
                <w:lang w:val="en-US" w:eastAsia="zh-CN"/>
              </w:rPr>
              <w:t>农业气象预报预警服务系统（10分）</w:t>
            </w:r>
          </w:p>
        </w:tc>
        <w:tc>
          <w:tcPr>
            <w:tcW w:w="4662" w:type="dxa"/>
            <w:vAlign w:val="top"/>
          </w:tcPr>
          <w:p w14:paraId="2AD0DDDD">
            <w:pPr>
              <w:spacing w:before="118" w:line="223" w:lineRule="auto"/>
              <w:jc w:val="left"/>
              <w:rPr>
                <w:rFonts w:hint="default" w:ascii="仿宋" w:hAnsi="仿宋" w:eastAsia="仿宋" w:cs="仿宋"/>
                <w:color w:val="auto"/>
                <w:spacing w:val="14"/>
                <w:sz w:val="20"/>
                <w:szCs w:val="20"/>
                <w:highlight w:val="none"/>
                <w:lang w:val="en-US" w:eastAsia="zh-CN"/>
              </w:rPr>
            </w:pPr>
            <w:r>
              <w:rPr>
                <w:rFonts w:hint="eastAsia" w:ascii="仿宋" w:hAnsi="仿宋" w:eastAsia="仿宋" w:cs="仿宋"/>
                <w:color w:val="auto"/>
                <w:spacing w:val="14"/>
                <w:sz w:val="20"/>
                <w:szCs w:val="20"/>
                <w:highlight w:val="none"/>
                <w:lang w:val="en-US" w:eastAsia="zh-CN"/>
              </w:rPr>
              <w:t>满足项目技术参数基本要求得2分，实现子系统一体化，须提供实现满足功能的软件开发的技术方案或实现满足功能的第三方农业气象预报预警服务系统相关应用的证明。根据所提供的材料进行综合评定。优的得8分，良好的得5分，一般的得2分，差的得1分，未提供不得分。</w:t>
            </w:r>
          </w:p>
        </w:tc>
      </w:tr>
      <w:tr w14:paraId="5AEEF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202" w:type="dxa"/>
            <w:vMerge w:val="continue"/>
            <w:vAlign w:val="center"/>
          </w:tcPr>
          <w:p w14:paraId="07A52AA8">
            <w:pPr>
              <w:pStyle w:val="94"/>
              <w:jc w:val="center"/>
              <w:rPr>
                <w:color w:val="auto"/>
                <w:highlight w:val="none"/>
              </w:rPr>
            </w:pPr>
          </w:p>
        </w:tc>
        <w:tc>
          <w:tcPr>
            <w:tcW w:w="1480" w:type="dxa"/>
            <w:vAlign w:val="center"/>
          </w:tcPr>
          <w:p w14:paraId="77D5B2B1">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产品质量保障措施</w:t>
            </w:r>
            <w:r>
              <w:rPr>
                <w:rFonts w:hint="eastAsia" w:ascii="仿宋" w:hAnsi="仿宋" w:eastAsia="仿宋" w:cs="仿宋"/>
                <w:color w:val="auto"/>
                <w:spacing w:val="-4"/>
                <w:sz w:val="20"/>
                <w:szCs w:val="20"/>
                <w:highlight w:val="none"/>
                <w:lang w:eastAsia="zh-CN"/>
              </w:rPr>
              <w:t>（</w:t>
            </w:r>
            <w:r>
              <w:rPr>
                <w:rFonts w:hint="eastAsia" w:ascii="仿宋" w:hAnsi="仿宋" w:eastAsia="仿宋" w:cs="仿宋"/>
                <w:color w:val="auto"/>
                <w:spacing w:val="-4"/>
                <w:sz w:val="20"/>
                <w:szCs w:val="20"/>
                <w:highlight w:val="none"/>
                <w:lang w:val="en-US" w:eastAsia="zh-CN"/>
              </w:rPr>
              <w:t>8分</w:t>
            </w:r>
            <w:r>
              <w:rPr>
                <w:rFonts w:hint="eastAsia" w:ascii="仿宋" w:hAnsi="仿宋" w:eastAsia="仿宋" w:cs="仿宋"/>
                <w:color w:val="auto"/>
                <w:spacing w:val="-4"/>
                <w:sz w:val="20"/>
                <w:szCs w:val="20"/>
                <w:highlight w:val="none"/>
                <w:lang w:eastAsia="zh-CN"/>
              </w:rPr>
              <w:t>）</w:t>
            </w:r>
          </w:p>
        </w:tc>
        <w:tc>
          <w:tcPr>
            <w:tcW w:w="5810" w:type="dxa"/>
            <w:gridSpan w:val="2"/>
            <w:vAlign w:val="top"/>
          </w:tcPr>
          <w:p w14:paraId="5012525E">
            <w:pPr>
              <w:spacing w:before="40" w:line="221" w:lineRule="auto"/>
              <w:ind w:left="128"/>
              <w:rPr>
                <w:rFonts w:hint="eastAsia" w:ascii="仿宋" w:hAnsi="仿宋" w:eastAsia="仿宋" w:cs="仿宋"/>
                <w:b/>
                <w:bCs/>
                <w:color w:val="auto"/>
                <w:spacing w:val="-1"/>
                <w:sz w:val="20"/>
                <w:szCs w:val="20"/>
                <w:highlight w:val="none"/>
                <w:lang w:eastAsia="zh-CN"/>
              </w:rPr>
            </w:pPr>
            <w:r>
              <w:rPr>
                <w:rFonts w:hint="eastAsia" w:ascii="仿宋" w:hAnsi="仿宋" w:eastAsia="仿宋" w:cs="仿宋"/>
                <w:b/>
                <w:bCs/>
                <w:color w:val="auto"/>
                <w:spacing w:val="-1"/>
                <w:sz w:val="20"/>
                <w:szCs w:val="20"/>
                <w:highlight w:val="none"/>
              </w:rPr>
              <w:t>产品质量保障措施</w:t>
            </w:r>
            <w:r>
              <w:rPr>
                <w:rFonts w:hint="eastAsia" w:ascii="仿宋" w:hAnsi="仿宋" w:eastAsia="仿宋" w:cs="仿宋"/>
                <w:b/>
                <w:bCs/>
                <w:color w:val="auto"/>
                <w:spacing w:val="-1"/>
                <w:sz w:val="20"/>
                <w:szCs w:val="20"/>
                <w:highlight w:val="none"/>
                <w:lang w:eastAsia="zh-CN"/>
              </w:rPr>
              <w:t>（</w:t>
            </w:r>
            <w:r>
              <w:rPr>
                <w:rFonts w:hint="eastAsia" w:ascii="仿宋" w:hAnsi="仿宋" w:eastAsia="仿宋" w:cs="仿宋"/>
                <w:b/>
                <w:bCs/>
                <w:color w:val="auto"/>
                <w:spacing w:val="-1"/>
                <w:sz w:val="20"/>
                <w:szCs w:val="20"/>
                <w:highlight w:val="none"/>
                <w:lang w:val="en-US" w:eastAsia="zh-CN"/>
              </w:rPr>
              <w:t>8分</w:t>
            </w:r>
            <w:r>
              <w:rPr>
                <w:rFonts w:hint="eastAsia" w:ascii="仿宋" w:hAnsi="仿宋" w:eastAsia="仿宋" w:cs="仿宋"/>
                <w:b/>
                <w:bCs/>
                <w:color w:val="auto"/>
                <w:spacing w:val="-1"/>
                <w:sz w:val="20"/>
                <w:szCs w:val="20"/>
                <w:highlight w:val="none"/>
                <w:lang w:eastAsia="zh-CN"/>
              </w:rPr>
              <w:t>）</w:t>
            </w:r>
          </w:p>
          <w:p w14:paraId="307A4B87">
            <w:pPr>
              <w:spacing w:before="40" w:line="221" w:lineRule="auto"/>
              <w:ind w:left="128"/>
              <w:rPr>
                <w:rFonts w:hint="eastAsia" w:ascii="仿宋" w:hAnsi="仿宋" w:eastAsia="仿宋" w:cs="仿宋"/>
                <w:color w:val="auto"/>
                <w:spacing w:val="-1"/>
                <w:sz w:val="20"/>
                <w:szCs w:val="20"/>
                <w:highlight w:val="none"/>
                <w:lang w:val="en-US" w:eastAsia="zh-CN"/>
              </w:rPr>
            </w:pPr>
            <w:r>
              <w:rPr>
                <w:rFonts w:hint="eastAsia" w:ascii="仿宋" w:hAnsi="仿宋" w:eastAsia="仿宋" w:cs="仿宋"/>
                <w:color w:val="auto"/>
                <w:spacing w:val="14"/>
                <w:sz w:val="20"/>
                <w:szCs w:val="20"/>
                <w:highlight w:val="none"/>
                <w:lang w:val="en-US" w:eastAsia="zh-CN"/>
              </w:rPr>
              <w:t>根据本项目具体特点及实际需求、设备质量、各个阶段进度、安全措施、实施质量保障措施描述详细，切实可行，保障性强，进行比较 。优的得8分， 良好的得5分，一般的得 2分，差的得1分，未提供不得分。（满足行业标准）</w:t>
            </w:r>
          </w:p>
        </w:tc>
      </w:tr>
      <w:tr w14:paraId="7A73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202" w:type="dxa"/>
            <w:vMerge w:val="restart"/>
            <w:vAlign w:val="center"/>
          </w:tcPr>
          <w:p w14:paraId="4B013EE7">
            <w:pPr>
              <w:pStyle w:val="94"/>
              <w:jc w:val="center"/>
              <w:rPr>
                <w:rFonts w:hint="eastAsia" w:ascii="仿宋" w:hAnsi="仿宋" w:eastAsia="仿宋" w:cs="仿宋"/>
                <w:color w:val="auto"/>
                <w:sz w:val="20"/>
                <w:szCs w:val="20"/>
                <w:highlight w:val="none"/>
                <w:lang w:val="en-US" w:eastAsia="zh-CN"/>
              </w:rPr>
            </w:pPr>
          </w:p>
          <w:p w14:paraId="4DBF27AC">
            <w:pPr>
              <w:pStyle w:val="94"/>
              <w:jc w:val="center"/>
              <w:rPr>
                <w:rFonts w:hint="eastAsia" w:ascii="仿宋" w:hAnsi="仿宋" w:eastAsia="仿宋" w:cs="仿宋"/>
                <w:color w:val="auto"/>
                <w:sz w:val="20"/>
                <w:szCs w:val="20"/>
                <w:highlight w:val="none"/>
                <w:lang w:val="en-US" w:eastAsia="zh-CN"/>
              </w:rPr>
            </w:pPr>
          </w:p>
          <w:p w14:paraId="729ACD08">
            <w:pPr>
              <w:pStyle w:val="94"/>
              <w:jc w:val="center"/>
              <w:rPr>
                <w:rFonts w:hint="eastAsia" w:ascii="仿宋" w:hAnsi="仿宋" w:eastAsia="仿宋" w:cs="仿宋"/>
                <w:color w:val="auto"/>
                <w:sz w:val="20"/>
                <w:szCs w:val="20"/>
                <w:highlight w:val="none"/>
                <w:lang w:val="en-US" w:eastAsia="zh-CN"/>
              </w:rPr>
            </w:pPr>
          </w:p>
          <w:p w14:paraId="4B7E70EC">
            <w:pPr>
              <w:pStyle w:val="94"/>
              <w:jc w:val="center"/>
              <w:rPr>
                <w:rFonts w:hint="eastAsia" w:ascii="仿宋" w:hAnsi="仿宋" w:eastAsia="仿宋" w:cs="仿宋"/>
                <w:color w:val="auto"/>
                <w:sz w:val="20"/>
                <w:szCs w:val="20"/>
                <w:highlight w:val="none"/>
                <w:lang w:val="en-US" w:eastAsia="zh-CN"/>
              </w:rPr>
            </w:pPr>
          </w:p>
          <w:p w14:paraId="2C55C467">
            <w:pPr>
              <w:pStyle w:val="94"/>
              <w:jc w:val="center"/>
              <w:rPr>
                <w:rFonts w:hint="eastAsia" w:ascii="仿宋" w:hAnsi="仿宋" w:eastAsia="仿宋" w:cs="仿宋"/>
                <w:color w:val="auto"/>
                <w:sz w:val="20"/>
                <w:szCs w:val="20"/>
                <w:highlight w:val="none"/>
                <w:lang w:val="en-US" w:eastAsia="zh-CN"/>
              </w:rPr>
            </w:pPr>
          </w:p>
          <w:p w14:paraId="1BD0D5A7">
            <w:pPr>
              <w:pStyle w:val="94"/>
              <w:jc w:val="center"/>
              <w:rPr>
                <w:rFonts w:hint="eastAsia" w:ascii="仿宋" w:hAnsi="仿宋" w:eastAsia="仿宋" w:cs="仿宋"/>
                <w:color w:val="auto"/>
                <w:sz w:val="20"/>
                <w:szCs w:val="20"/>
                <w:highlight w:val="none"/>
                <w:lang w:val="en-US" w:eastAsia="zh-CN"/>
              </w:rPr>
            </w:pPr>
          </w:p>
          <w:p w14:paraId="0A4C32B4">
            <w:pPr>
              <w:pStyle w:val="94"/>
              <w:jc w:val="center"/>
              <w:rPr>
                <w:rFonts w:hint="eastAsia" w:ascii="仿宋" w:hAnsi="仿宋" w:eastAsia="仿宋" w:cs="仿宋"/>
                <w:color w:val="auto"/>
                <w:sz w:val="20"/>
                <w:szCs w:val="20"/>
                <w:highlight w:val="none"/>
                <w:lang w:val="en-US" w:eastAsia="zh-CN"/>
              </w:rPr>
            </w:pPr>
          </w:p>
          <w:p w14:paraId="00AFBB18">
            <w:pPr>
              <w:pStyle w:val="94"/>
              <w:jc w:val="center"/>
              <w:rPr>
                <w:rFonts w:hint="eastAsia" w:ascii="仿宋" w:hAnsi="仿宋" w:eastAsia="仿宋" w:cs="仿宋"/>
                <w:color w:val="auto"/>
                <w:sz w:val="20"/>
                <w:szCs w:val="20"/>
                <w:highlight w:val="none"/>
                <w:lang w:val="en-US" w:eastAsia="zh-CN"/>
              </w:rPr>
            </w:pPr>
          </w:p>
          <w:p w14:paraId="01D421DD">
            <w:pPr>
              <w:pStyle w:val="94"/>
              <w:jc w:val="center"/>
              <w:rPr>
                <w:rFonts w:hint="eastAsia" w:ascii="仿宋" w:hAnsi="仿宋" w:eastAsia="仿宋" w:cs="仿宋"/>
                <w:color w:val="auto"/>
                <w:sz w:val="20"/>
                <w:szCs w:val="20"/>
                <w:highlight w:val="none"/>
                <w:lang w:val="en-US" w:eastAsia="zh-CN"/>
              </w:rPr>
            </w:pPr>
          </w:p>
          <w:p w14:paraId="71E449DB">
            <w:pPr>
              <w:pStyle w:val="94"/>
              <w:jc w:val="center"/>
              <w:rPr>
                <w:rFonts w:hint="eastAsia" w:ascii="仿宋" w:hAnsi="仿宋" w:eastAsia="仿宋" w:cs="仿宋"/>
                <w:color w:val="auto"/>
                <w:sz w:val="20"/>
                <w:szCs w:val="20"/>
                <w:highlight w:val="none"/>
                <w:lang w:val="en-US" w:eastAsia="zh-CN"/>
              </w:rPr>
            </w:pPr>
          </w:p>
          <w:p w14:paraId="5BD92D71">
            <w:pPr>
              <w:pStyle w:val="94"/>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商务部分</w:t>
            </w:r>
          </w:p>
          <w:p w14:paraId="6D91353C">
            <w:pPr>
              <w:pStyle w:val="94"/>
              <w:jc w:val="center"/>
              <w:rPr>
                <w:color w:val="auto"/>
                <w:highlight w:val="none"/>
              </w:rPr>
            </w:pPr>
            <w:r>
              <w:rPr>
                <w:rFonts w:hint="eastAsia" w:ascii="仿宋" w:hAnsi="仿宋" w:eastAsia="仿宋" w:cs="仿宋"/>
                <w:color w:val="auto"/>
                <w:sz w:val="20"/>
                <w:szCs w:val="20"/>
                <w:highlight w:val="none"/>
                <w:lang w:val="en-US" w:eastAsia="zh-CN"/>
              </w:rPr>
              <w:t>（27分）</w:t>
            </w:r>
          </w:p>
        </w:tc>
        <w:tc>
          <w:tcPr>
            <w:tcW w:w="1480" w:type="dxa"/>
            <w:vAlign w:val="center"/>
          </w:tcPr>
          <w:p w14:paraId="2604027C">
            <w:pPr>
              <w:spacing w:before="263" w:line="176" w:lineRule="auto"/>
              <w:ind w:left="122"/>
              <w:jc w:val="center"/>
              <w:rPr>
                <w:rFonts w:hint="eastAsia" w:ascii="仿宋" w:hAnsi="仿宋" w:eastAsia="仿宋" w:cs="仿宋"/>
                <w:color w:val="auto"/>
                <w:spacing w:val="-4"/>
                <w:sz w:val="20"/>
                <w:szCs w:val="20"/>
                <w:highlight w:val="none"/>
                <w:lang w:eastAsia="zh-CN"/>
              </w:rPr>
            </w:pPr>
            <w:r>
              <w:rPr>
                <w:rFonts w:hint="eastAsia" w:ascii="仿宋" w:hAnsi="仿宋" w:eastAsia="仿宋" w:cs="仿宋"/>
                <w:color w:val="auto"/>
                <w:spacing w:val="-4"/>
                <w:sz w:val="20"/>
                <w:szCs w:val="20"/>
                <w:highlight w:val="none"/>
                <w:lang w:val="en-US" w:eastAsia="zh-CN"/>
              </w:rPr>
              <w:t>供货、安装方案（1０分）</w:t>
            </w:r>
          </w:p>
        </w:tc>
        <w:tc>
          <w:tcPr>
            <w:tcW w:w="5810" w:type="dxa"/>
            <w:gridSpan w:val="2"/>
            <w:vAlign w:val="top"/>
          </w:tcPr>
          <w:p w14:paraId="1005E302">
            <w:pPr>
              <w:spacing w:before="40" w:line="221" w:lineRule="auto"/>
              <w:ind w:left="128"/>
              <w:rPr>
                <w:rFonts w:hint="eastAsia" w:ascii="仿宋" w:hAnsi="仿宋" w:eastAsia="仿宋" w:cs="仿宋"/>
                <w:b/>
                <w:bCs/>
                <w:color w:val="auto"/>
                <w:spacing w:val="-1"/>
                <w:sz w:val="20"/>
                <w:szCs w:val="20"/>
                <w:highlight w:val="none"/>
                <w:lang w:val="en-US" w:eastAsia="zh-CN"/>
              </w:rPr>
            </w:pPr>
            <w:r>
              <w:rPr>
                <w:rFonts w:hint="eastAsia" w:ascii="仿宋" w:hAnsi="仿宋" w:eastAsia="仿宋" w:cs="仿宋"/>
                <w:b/>
                <w:bCs/>
                <w:color w:val="auto"/>
                <w:spacing w:val="-1"/>
                <w:sz w:val="20"/>
                <w:szCs w:val="20"/>
                <w:highlight w:val="none"/>
                <w:lang w:val="en-US" w:eastAsia="zh-CN"/>
              </w:rPr>
              <w:t xml:space="preserve">供货、安装方案（1０分）： </w:t>
            </w:r>
          </w:p>
          <w:p w14:paraId="7142E024">
            <w:pPr>
              <w:spacing w:before="40" w:line="221" w:lineRule="auto"/>
              <w:ind w:left="128"/>
              <w:rPr>
                <w:rFonts w:hint="default" w:ascii="仿宋" w:hAnsi="仿宋" w:eastAsia="仿宋" w:cs="仿宋"/>
                <w:b/>
                <w:bCs/>
                <w:color w:val="auto"/>
                <w:spacing w:val="-1"/>
                <w:sz w:val="20"/>
                <w:szCs w:val="20"/>
                <w:highlight w:val="none"/>
                <w:lang w:val="en-US" w:eastAsia="zh-CN"/>
              </w:rPr>
            </w:pPr>
            <w:r>
              <w:rPr>
                <w:rFonts w:hint="eastAsia" w:ascii="仿宋" w:hAnsi="仿宋" w:eastAsia="仿宋" w:cs="仿宋"/>
                <w:b w:val="0"/>
                <w:bCs w:val="0"/>
                <w:color w:val="auto"/>
                <w:spacing w:val="-1"/>
                <w:sz w:val="20"/>
                <w:szCs w:val="20"/>
                <w:highlight w:val="none"/>
                <w:lang w:val="en-US" w:eastAsia="zh-CN"/>
              </w:rPr>
              <w:t>供货、安装方案包括以下5项： ①时间安排； ②供货计划 ； ③人员配置； ④ 安装调试方案； ⑤现场应变措施。每提供1项内容完整、专业性强、操作可行的得2分，其中每有1项表述简略模糊无实质性内容的不得分，此项最高得10分。</w:t>
            </w:r>
          </w:p>
        </w:tc>
      </w:tr>
      <w:tr w14:paraId="1787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202" w:type="dxa"/>
            <w:vMerge w:val="continue"/>
            <w:vAlign w:val="center"/>
          </w:tcPr>
          <w:p w14:paraId="2F442528">
            <w:pPr>
              <w:spacing w:before="72" w:line="256" w:lineRule="auto"/>
              <w:ind w:left="123" w:leftChars="0" w:right="167" w:rightChars="0" w:firstLine="7" w:firstLineChars="0"/>
              <w:jc w:val="center"/>
              <w:rPr>
                <w:rFonts w:ascii="仿宋" w:hAnsi="仿宋" w:eastAsia="仿宋" w:cs="仿宋"/>
                <w:color w:val="auto"/>
                <w:sz w:val="22"/>
                <w:szCs w:val="22"/>
                <w:highlight w:val="none"/>
              </w:rPr>
            </w:pPr>
          </w:p>
        </w:tc>
        <w:tc>
          <w:tcPr>
            <w:tcW w:w="1480" w:type="dxa"/>
            <w:vAlign w:val="center"/>
          </w:tcPr>
          <w:p w14:paraId="4EF1C160">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lang w:val="en-US" w:eastAsia="zh-CN"/>
              </w:rPr>
              <w:t>故障应急响应方案 （8分）</w:t>
            </w:r>
          </w:p>
        </w:tc>
        <w:tc>
          <w:tcPr>
            <w:tcW w:w="5810" w:type="dxa"/>
            <w:gridSpan w:val="2"/>
            <w:vAlign w:val="top"/>
          </w:tcPr>
          <w:p w14:paraId="05CDE69F">
            <w:pPr>
              <w:spacing w:before="40" w:line="221" w:lineRule="auto"/>
              <w:ind w:left="128"/>
              <w:rPr>
                <w:rFonts w:hint="eastAsia" w:ascii="仿宋" w:hAnsi="仿宋" w:eastAsia="仿宋" w:cs="仿宋"/>
                <w:b/>
                <w:bCs/>
                <w:color w:val="auto"/>
                <w:spacing w:val="-1"/>
                <w:sz w:val="20"/>
                <w:szCs w:val="20"/>
                <w:highlight w:val="none"/>
                <w:lang w:val="en-US" w:eastAsia="zh-CN"/>
              </w:rPr>
            </w:pPr>
            <w:r>
              <w:rPr>
                <w:rFonts w:hint="eastAsia" w:ascii="仿宋" w:hAnsi="仿宋" w:eastAsia="仿宋" w:cs="仿宋"/>
                <w:b/>
                <w:bCs/>
                <w:color w:val="auto"/>
                <w:spacing w:val="-1"/>
                <w:sz w:val="20"/>
                <w:szCs w:val="20"/>
                <w:highlight w:val="none"/>
                <w:lang w:val="en-US" w:eastAsia="zh-CN"/>
              </w:rPr>
              <w:t xml:space="preserve">故障应急响应方案 （8分）： </w:t>
            </w:r>
          </w:p>
          <w:p w14:paraId="457D9D8B">
            <w:pPr>
              <w:spacing w:before="40" w:line="221" w:lineRule="auto"/>
              <w:ind w:left="128"/>
              <w:rPr>
                <w:rFonts w:ascii="仿宋" w:hAnsi="仿宋" w:eastAsia="仿宋" w:cs="仿宋"/>
                <w:color w:val="auto"/>
                <w:sz w:val="22"/>
                <w:szCs w:val="22"/>
                <w:highlight w:val="none"/>
              </w:rPr>
            </w:pPr>
            <w:r>
              <w:rPr>
                <w:rFonts w:hint="eastAsia" w:ascii="仿宋" w:hAnsi="仿宋" w:eastAsia="仿宋" w:cs="仿宋"/>
                <w:color w:val="auto"/>
                <w:spacing w:val="14"/>
                <w:sz w:val="20"/>
                <w:szCs w:val="20"/>
                <w:highlight w:val="none"/>
                <w:lang w:val="en-US" w:eastAsia="zh-CN"/>
              </w:rPr>
              <w:t>故障应急响应方案包括以下4项：①应急抢修组织架构；②人员职责分工和责任人联系方式；③故障响应到现场时间；④处理步骤及抢修方法。</w:t>
            </w:r>
            <w:r>
              <w:rPr>
                <w:rFonts w:hint="eastAsia" w:ascii="仿宋" w:hAnsi="仿宋" w:eastAsia="仿宋" w:cs="仿宋"/>
                <w:b w:val="0"/>
                <w:bCs w:val="0"/>
                <w:color w:val="auto"/>
                <w:spacing w:val="-1"/>
                <w:sz w:val="20"/>
                <w:szCs w:val="20"/>
                <w:highlight w:val="none"/>
                <w:lang w:val="en-US" w:eastAsia="zh-CN"/>
              </w:rPr>
              <w:t>每提供1项内容完整、专业性强、操作可行的得2分，其中每有1项表述简略模糊无实质性内容的不得分</w:t>
            </w:r>
            <w:r>
              <w:rPr>
                <w:rFonts w:hint="eastAsia" w:ascii="仿宋" w:hAnsi="仿宋" w:eastAsia="仿宋" w:cs="仿宋"/>
                <w:color w:val="auto"/>
                <w:spacing w:val="14"/>
                <w:sz w:val="20"/>
                <w:szCs w:val="20"/>
                <w:highlight w:val="none"/>
                <w:lang w:val="en-US" w:eastAsia="zh-CN"/>
              </w:rPr>
              <w:t>，此项最高得8分。</w:t>
            </w:r>
          </w:p>
        </w:tc>
      </w:tr>
      <w:tr w14:paraId="5F826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202" w:type="dxa"/>
            <w:vMerge w:val="continue"/>
            <w:vAlign w:val="center"/>
          </w:tcPr>
          <w:p w14:paraId="201F37A8">
            <w:pPr>
              <w:spacing w:before="72" w:line="256" w:lineRule="auto"/>
              <w:ind w:left="123" w:leftChars="0" w:right="167" w:rightChars="0" w:firstLine="7" w:firstLineChars="0"/>
              <w:jc w:val="center"/>
              <w:rPr>
                <w:color w:val="auto"/>
                <w:highlight w:val="none"/>
              </w:rPr>
            </w:pPr>
          </w:p>
        </w:tc>
        <w:tc>
          <w:tcPr>
            <w:tcW w:w="1480" w:type="dxa"/>
            <w:vAlign w:val="center"/>
          </w:tcPr>
          <w:p w14:paraId="2E80B3ED">
            <w:pPr>
              <w:spacing w:before="263" w:line="176" w:lineRule="auto"/>
              <w:ind w:left="122"/>
              <w:jc w:val="center"/>
              <w:rPr>
                <w:rFonts w:hint="eastAsia" w:ascii="仿宋" w:hAnsi="仿宋" w:eastAsia="仿宋" w:cs="仿宋"/>
                <w:color w:val="auto"/>
                <w:spacing w:val="-4"/>
                <w:sz w:val="20"/>
                <w:szCs w:val="20"/>
                <w:highlight w:val="none"/>
                <w:lang w:val="en-US" w:eastAsia="zh-CN"/>
              </w:rPr>
            </w:pPr>
            <w:r>
              <w:rPr>
                <w:rFonts w:hint="eastAsia" w:ascii="仿宋" w:hAnsi="仿宋" w:eastAsia="仿宋" w:cs="仿宋"/>
                <w:color w:val="auto"/>
                <w:spacing w:val="-4"/>
                <w:sz w:val="20"/>
                <w:szCs w:val="20"/>
                <w:highlight w:val="none"/>
                <w:lang w:val="en-US" w:eastAsia="zh-CN"/>
              </w:rPr>
              <w:t>类似业绩</w:t>
            </w:r>
          </w:p>
          <w:p w14:paraId="6ABBB00A">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lang w:val="en-US" w:eastAsia="zh-CN"/>
              </w:rPr>
              <w:t xml:space="preserve"> （5分）</w:t>
            </w:r>
          </w:p>
        </w:tc>
        <w:tc>
          <w:tcPr>
            <w:tcW w:w="5810" w:type="dxa"/>
            <w:gridSpan w:val="2"/>
            <w:vAlign w:val="top"/>
          </w:tcPr>
          <w:p w14:paraId="4EB5A9DD">
            <w:pPr>
              <w:spacing w:before="40" w:line="221" w:lineRule="auto"/>
              <w:ind w:left="128"/>
              <w:rPr>
                <w:rFonts w:hint="eastAsia" w:ascii="仿宋" w:hAnsi="仿宋" w:eastAsia="仿宋" w:cs="仿宋"/>
                <w:b/>
                <w:bCs/>
                <w:color w:val="auto"/>
                <w:spacing w:val="-1"/>
                <w:sz w:val="20"/>
                <w:szCs w:val="20"/>
                <w:highlight w:val="none"/>
                <w:lang w:val="en-US" w:eastAsia="zh-CN"/>
              </w:rPr>
            </w:pPr>
            <w:r>
              <w:rPr>
                <w:rFonts w:hint="eastAsia" w:ascii="仿宋" w:hAnsi="仿宋" w:eastAsia="仿宋" w:cs="仿宋"/>
                <w:b/>
                <w:bCs/>
                <w:color w:val="auto"/>
                <w:spacing w:val="-1"/>
                <w:sz w:val="20"/>
                <w:szCs w:val="20"/>
                <w:highlight w:val="none"/>
                <w:lang w:val="en-US" w:eastAsia="zh-CN"/>
              </w:rPr>
              <w:t xml:space="preserve">类似业绩（5分）： </w:t>
            </w:r>
          </w:p>
          <w:p w14:paraId="054F01D9">
            <w:pPr>
              <w:spacing w:before="40" w:line="221" w:lineRule="auto"/>
              <w:ind w:left="128"/>
              <w:rPr>
                <w:rFonts w:ascii="仿宋" w:hAnsi="仿宋" w:eastAsia="仿宋" w:cs="仿宋"/>
                <w:b/>
                <w:bCs/>
                <w:color w:val="auto"/>
                <w:sz w:val="22"/>
                <w:szCs w:val="22"/>
                <w:highlight w:val="none"/>
              </w:rPr>
            </w:pPr>
            <w:r>
              <w:rPr>
                <w:rFonts w:hint="eastAsia" w:ascii="仿宋" w:hAnsi="仿宋" w:eastAsia="仿宋" w:cs="仿宋"/>
                <w:b w:val="0"/>
                <w:bCs w:val="0"/>
                <w:color w:val="auto"/>
                <w:spacing w:val="-1"/>
                <w:sz w:val="20"/>
                <w:szCs w:val="20"/>
                <w:highlight w:val="none"/>
                <w:lang w:val="en-US" w:eastAsia="zh-CN"/>
              </w:rPr>
              <w:t>供应商需提供气象站点建设业绩，提供一个业绩得1分，每增加1个加１分，最多加4分，此项最高得5分。 (注：需提供中标通知书和合同，不提供不得分）</w:t>
            </w:r>
          </w:p>
        </w:tc>
      </w:tr>
      <w:tr w14:paraId="1893E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202" w:type="dxa"/>
            <w:vMerge w:val="continue"/>
            <w:vAlign w:val="center"/>
          </w:tcPr>
          <w:p w14:paraId="5AD69AF0">
            <w:pPr>
              <w:pStyle w:val="94"/>
              <w:jc w:val="center"/>
              <w:rPr>
                <w:color w:val="auto"/>
                <w:highlight w:val="none"/>
              </w:rPr>
            </w:pPr>
          </w:p>
        </w:tc>
        <w:tc>
          <w:tcPr>
            <w:tcW w:w="1480" w:type="dxa"/>
            <w:vAlign w:val="center"/>
          </w:tcPr>
          <w:p w14:paraId="5183C0AF">
            <w:pPr>
              <w:spacing w:before="263" w:line="176" w:lineRule="auto"/>
              <w:ind w:left="122"/>
              <w:jc w:val="center"/>
              <w:rPr>
                <w:rFonts w:hint="eastAsia" w:ascii="仿宋" w:hAnsi="仿宋" w:eastAsia="仿宋" w:cs="仿宋"/>
                <w:color w:val="auto"/>
                <w:spacing w:val="-4"/>
                <w:sz w:val="20"/>
                <w:szCs w:val="20"/>
                <w:highlight w:val="none"/>
              </w:rPr>
            </w:pPr>
            <w:r>
              <w:rPr>
                <w:rFonts w:hint="eastAsia" w:ascii="仿宋" w:hAnsi="仿宋" w:eastAsia="仿宋" w:cs="仿宋"/>
                <w:color w:val="auto"/>
                <w:spacing w:val="-4"/>
                <w:sz w:val="20"/>
                <w:szCs w:val="20"/>
                <w:highlight w:val="none"/>
              </w:rPr>
              <w:t>售后服务质量体系（</w:t>
            </w:r>
            <w:r>
              <w:rPr>
                <w:rFonts w:hint="eastAsia" w:ascii="仿宋" w:hAnsi="仿宋" w:eastAsia="仿宋" w:cs="仿宋"/>
                <w:color w:val="auto"/>
                <w:spacing w:val="-4"/>
                <w:sz w:val="20"/>
                <w:szCs w:val="20"/>
                <w:highlight w:val="none"/>
                <w:lang w:val="en-US" w:eastAsia="zh-CN"/>
              </w:rPr>
              <w:t>4</w:t>
            </w:r>
            <w:r>
              <w:rPr>
                <w:rFonts w:hint="eastAsia" w:ascii="仿宋" w:hAnsi="仿宋" w:eastAsia="仿宋" w:cs="仿宋"/>
                <w:color w:val="auto"/>
                <w:spacing w:val="-4"/>
                <w:sz w:val="20"/>
                <w:szCs w:val="20"/>
                <w:highlight w:val="none"/>
              </w:rPr>
              <w:t>分）</w:t>
            </w:r>
          </w:p>
        </w:tc>
        <w:tc>
          <w:tcPr>
            <w:tcW w:w="5810" w:type="dxa"/>
            <w:gridSpan w:val="2"/>
            <w:vAlign w:val="top"/>
          </w:tcPr>
          <w:p w14:paraId="6230FFAE">
            <w:pPr>
              <w:spacing w:before="40" w:line="221" w:lineRule="auto"/>
              <w:ind w:left="128"/>
              <w:rPr>
                <w:rFonts w:hint="eastAsia" w:ascii="仿宋" w:hAnsi="仿宋" w:eastAsia="仿宋" w:cs="仿宋"/>
                <w:b/>
                <w:bCs/>
                <w:color w:val="auto"/>
                <w:spacing w:val="-1"/>
                <w:sz w:val="20"/>
                <w:szCs w:val="20"/>
                <w:highlight w:val="none"/>
                <w:lang w:val="en-US" w:eastAsia="zh-CN"/>
              </w:rPr>
            </w:pPr>
            <w:r>
              <w:rPr>
                <w:rFonts w:hint="eastAsia" w:ascii="仿宋" w:hAnsi="仿宋" w:eastAsia="仿宋" w:cs="仿宋"/>
                <w:b/>
                <w:bCs/>
                <w:color w:val="auto"/>
                <w:spacing w:val="-1"/>
                <w:sz w:val="20"/>
                <w:szCs w:val="20"/>
                <w:highlight w:val="none"/>
                <w:lang w:val="en-US" w:eastAsia="zh-CN"/>
              </w:rPr>
              <w:t>售后服务质量体系（4分）：</w:t>
            </w:r>
          </w:p>
          <w:p w14:paraId="4F25C7D4">
            <w:pPr>
              <w:spacing w:before="40" w:line="221" w:lineRule="auto"/>
              <w:ind w:left="128"/>
              <w:rPr>
                <w:rFonts w:hint="eastAsia" w:ascii="仿宋" w:hAnsi="仿宋" w:eastAsia="仿宋" w:cs="仿宋"/>
                <w:b w:val="0"/>
                <w:bCs w:val="0"/>
                <w:color w:val="auto"/>
                <w:spacing w:val="-1"/>
                <w:sz w:val="20"/>
                <w:szCs w:val="20"/>
                <w:highlight w:val="none"/>
                <w:lang w:val="en-US" w:eastAsia="zh-CN"/>
              </w:rPr>
            </w:pPr>
            <w:r>
              <w:rPr>
                <w:rFonts w:hint="eastAsia" w:ascii="仿宋" w:hAnsi="仿宋" w:eastAsia="仿宋" w:cs="仿宋"/>
                <w:b w:val="0"/>
                <w:bCs w:val="0"/>
                <w:color w:val="auto"/>
                <w:spacing w:val="-1"/>
                <w:sz w:val="20"/>
                <w:szCs w:val="20"/>
                <w:highlight w:val="none"/>
                <w:lang w:val="en-US" w:eastAsia="zh-CN"/>
              </w:rPr>
              <w:t>提供 7*24 小时技术支技 ，提供产品详细技术资料， 提供用户使用与维护手册，必须包含产品基本结构和工作原理介绍.提供免费热线服务电话、网站、电话、传真、电子邮件地址、技术人员具体姓名及联系方式。</w:t>
            </w:r>
          </w:p>
          <w:p w14:paraId="10ABEBC8">
            <w:pPr>
              <w:spacing w:before="40" w:line="221" w:lineRule="auto"/>
              <w:ind w:left="128"/>
              <w:rPr>
                <w:rFonts w:hint="eastAsia" w:ascii="仿宋" w:hAnsi="仿宋" w:eastAsia="仿宋" w:cs="仿宋"/>
                <w:b w:val="0"/>
                <w:bCs w:val="0"/>
                <w:color w:val="auto"/>
                <w:spacing w:val="-1"/>
                <w:sz w:val="20"/>
                <w:szCs w:val="20"/>
                <w:highlight w:val="none"/>
                <w:lang w:val="en-US" w:eastAsia="zh-CN"/>
              </w:rPr>
            </w:pPr>
            <w:r>
              <w:rPr>
                <w:rFonts w:hint="eastAsia" w:ascii="仿宋" w:hAnsi="仿宋" w:eastAsia="仿宋" w:cs="仿宋"/>
                <w:b w:val="0"/>
                <w:bCs w:val="0"/>
                <w:color w:val="auto"/>
                <w:spacing w:val="-1"/>
                <w:sz w:val="20"/>
                <w:szCs w:val="20"/>
                <w:highlight w:val="none"/>
                <w:lang w:val="en-US" w:eastAsia="zh-CN"/>
              </w:rPr>
              <w:t>设备硬件出现故障投标人应在接到使用方的电话后2小时内必须响应，5小时内到场，8小时内解决问题；售后服务企业承诺的期限，响应售后服务队伍情况，列出售后服务的机构、人员、联系方式；提供售后技术支持、产品故障排除和故障产品更换服务等。</w:t>
            </w:r>
          </w:p>
          <w:p w14:paraId="6169BC3E">
            <w:pPr>
              <w:spacing w:before="40" w:line="221" w:lineRule="auto"/>
              <w:ind w:left="128"/>
              <w:rPr>
                <w:rFonts w:hint="eastAsia" w:ascii="仿宋" w:hAnsi="仿宋" w:eastAsia="仿宋" w:cs="仿宋"/>
                <w:b w:val="0"/>
                <w:bCs w:val="0"/>
                <w:color w:val="auto"/>
                <w:spacing w:val="-1"/>
                <w:sz w:val="20"/>
                <w:szCs w:val="20"/>
                <w:highlight w:val="none"/>
                <w:lang w:val="en-US" w:eastAsia="zh-CN"/>
              </w:rPr>
            </w:pPr>
            <w:r>
              <w:rPr>
                <w:rFonts w:hint="eastAsia" w:ascii="仿宋" w:hAnsi="仿宋" w:eastAsia="仿宋" w:cs="仿宋"/>
                <w:b w:val="0"/>
                <w:bCs w:val="0"/>
                <w:color w:val="auto"/>
                <w:spacing w:val="-1"/>
                <w:sz w:val="20"/>
                <w:szCs w:val="20"/>
                <w:highlight w:val="none"/>
                <w:lang w:val="en-US" w:eastAsia="zh-CN"/>
              </w:rPr>
              <w:t>设备软件出现故障投标人需１小时内远程操作，１小时内无法解决的5小时内到达现场迅速解决。</w:t>
            </w:r>
          </w:p>
          <w:p w14:paraId="70B3E968">
            <w:pPr>
              <w:spacing w:before="40" w:line="221" w:lineRule="auto"/>
              <w:ind w:left="128"/>
              <w:rPr>
                <w:rFonts w:ascii="仿宋" w:hAnsi="仿宋" w:eastAsia="仿宋" w:cs="仿宋"/>
                <w:color w:val="auto"/>
                <w:sz w:val="22"/>
                <w:szCs w:val="22"/>
                <w:highlight w:val="none"/>
              </w:rPr>
            </w:pPr>
            <w:r>
              <w:rPr>
                <w:rFonts w:hint="eastAsia" w:ascii="仿宋" w:hAnsi="仿宋" w:eastAsia="仿宋" w:cs="仿宋"/>
                <w:b w:val="0"/>
                <w:bCs w:val="0"/>
                <w:color w:val="auto"/>
                <w:spacing w:val="-1"/>
                <w:sz w:val="20"/>
                <w:szCs w:val="20"/>
                <w:highlight w:val="none"/>
                <w:lang w:val="en-US" w:eastAsia="zh-CN"/>
              </w:rPr>
              <w:t>上述服务体系完善程度与服务承诺的可信程度高的得4分，一般的得2分，较差的得1分，差的或未提供者不得分。（需提供相关证明材料，未提供的不得分）。</w:t>
            </w:r>
          </w:p>
        </w:tc>
      </w:tr>
    </w:tbl>
    <w:p w14:paraId="7B9E98E0">
      <w:pPr>
        <w:shd w:val="clear" w:color="auto" w:fill="auto"/>
        <w:snapToGrid w:val="0"/>
        <w:spacing w:line="400" w:lineRule="exact"/>
        <w:jc w:val="left"/>
        <w:rPr>
          <w:rFonts w:hint="eastAsia" w:ascii="宋体" w:hAnsi="宋体" w:eastAsia="宋体" w:cs="宋体"/>
          <w:color w:val="auto"/>
          <w:szCs w:val="21"/>
          <w:highlight w:val="none"/>
          <w:lang w:val="en-US" w:eastAsia="zh-CN"/>
        </w:rPr>
      </w:pPr>
    </w:p>
    <w:p w14:paraId="78EE8578">
      <w:pPr>
        <w:pStyle w:val="2"/>
        <w:rPr>
          <w:rFonts w:hint="eastAsia"/>
          <w:color w:val="auto"/>
          <w:highlight w:val="none"/>
          <w:lang w:val="en-US" w:eastAsia="zh-CN"/>
        </w:rPr>
      </w:pPr>
    </w:p>
    <w:p w14:paraId="196C25AD">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5EABA8FF">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lang w:val="en-US" w:eastAsia="zh-CN"/>
        </w:rPr>
        <w:t>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6282FA">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14:paraId="2A1004BC">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14:paraId="739935CE">
      <w:pPr>
        <w:shd w:val="clear" w:color="auto" w:fill="auto"/>
        <w:snapToGrid w:val="0"/>
        <w:spacing w:line="400" w:lineRule="exact"/>
        <w:ind w:firstLine="424"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%×100</w:t>
      </w:r>
    </w:p>
    <w:p w14:paraId="259B744F">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14:paraId="2AEE4E27">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14:paraId="17EAF763">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11" w:name="_Toc7876"/>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11"/>
    </w:p>
    <w:p w14:paraId="3A582B34">
      <w:pPr>
        <w:shd w:val="clear" w:color="auto" w:fill="auto"/>
        <w:spacing w:before="156" w:beforeLines="50" w:line="400" w:lineRule="exact"/>
        <w:jc w:val="center"/>
        <w:outlineLvl w:val="1"/>
        <w:rPr>
          <w:rFonts w:hint="eastAsia" w:ascii="宋体"/>
          <w:b w:val="0"/>
          <w:bCs/>
          <w:color w:val="auto"/>
          <w:sz w:val="24"/>
          <w:highlight w:val="none"/>
        </w:rPr>
      </w:pPr>
      <w:bookmarkStart w:id="112" w:name="_Toc17440"/>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12"/>
    </w:p>
    <w:p w14:paraId="70D898AE">
      <w:pPr>
        <w:shd w:val="clear" w:color="auto" w:fill="auto"/>
        <w:snapToGrid w:val="0"/>
        <w:spacing w:line="400" w:lineRule="exact"/>
        <w:ind w:firstLine="424"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14:paraId="29AA4BA8">
      <w:pPr>
        <w:shd w:val="clear" w:color="auto" w:fill="auto"/>
        <w:spacing w:line="400" w:lineRule="exact"/>
        <w:ind w:firstLine="414"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14:paraId="31853455">
      <w:pPr>
        <w:shd w:val="clear" w:color="auto" w:fill="auto"/>
        <w:snapToGrid w:val="0"/>
        <w:spacing w:line="400" w:lineRule="exact"/>
        <w:ind w:firstLine="424"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14:paraId="35730AC0">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14:paraId="56C9344D">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14:paraId="0B9DB353">
      <w:pPr>
        <w:shd w:val="clear" w:color="auto" w:fill="auto"/>
        <w:snapToGrid w:val="0"/>
        <w:spacing w:line="400" w:lineRule="exact"/>
        <w:ind w:firstLine="424"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14:paraId="021EB336">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14:paraId="34557800">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14:paraId="2F9CAEF2">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14:paraId="5F8F8F75">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14:paraId="74BCDE00">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14:paraId="5BC1DD1B">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14:paraId="66F5ECA2">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14:paraId="13576FB7">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14:paraId="779979A6">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14:paraId="6647B987">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14:paraId="22316F54">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14:paraId="7878FC60">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14:paraId="450F3942">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14:paraId="402DAA07">
      <w:pPr>
        <w:shd w:val="clear" w:color="auto" w:fill="auto"/>
        <w:snapToGrid w:val="0"/>
        <w:spacing w:line="400" w:lineRule="exact"/>
        <w:ind w:firstLine="318"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14:paraId="6C74DCB6">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14:paraId="4496F004">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14:paraId="16584EA6">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14:paraId="27B3747C">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14:paraId="55FE8F1A">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14:paraId="5D3ADFD3">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14:paraId="3F2B9F9A">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14:paraId="55F75D4A">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14:paraId="061573A9">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14:paraId="75682C81">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14:paraId="215F4DF4">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14:paraId="54028A98">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14:paraId="075C1133">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14:paraId="4D2E519F">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14:paraId="715A2565">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14:paraId="2D1F2F1E">
      <w:pPr>
        <w:shd w:val="clear" w:color="auto" w:fill="auto"/>
        <w:snapToGrid w:val="0"/>
        <w:spacing w:line="400" w:lineRule="exact"/>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35C2491B">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14:paraId="2B5CEA49">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14:paraId="7C860ABD">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14:paraId="24B0991F">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14:paraId="2E613113">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14:paraId="09075B2F">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14:paraId="51E1B3C4">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14:paraId="0178F6A1">
      <w:pPr>
        <w:ind w:firstLine="424" w:firstLineChars="200"/>
        <w:jc w:val="both"/>
        <w:rPr>
          <w:rFonts w:hint="eastAsia" w:ascii="Times New Roman" w:hAnsi="Times New Roman" w:eastAsia="宋体" w:cs="Times New Roman"/>
          <w:b/>
          <w:bCs/>
          <w:color w:val="auto"/>
          <w:sz w:val="32"/>
          <w:szCs w:val="40"/>
          <w:highlight w:val="none"/>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05"/>
      <w:bookmarkEnd w:id="106"/>
      <w:bookmarkEnd w:id="110"/>
      <w:bookmarkStart w:id="113" w:name="OLE_LINK4"/>
    </w:p>
    <w:p w14:paraId="6B766344">
      <w:pPr>
        <w:jc w:val="center"/>
        <w:rPr>
          <w:rFonts w:hint="eastAsia" w:ascii="Times New Roman" w:hAnsi="Times New Roman" w:eastAsia="宋体" w:cs="Times New Roman"/>
          <w:b/>
          <w:bCs/>
          <w:color w:val="auto"/>
          <w:sz w:val="32"/>
          <w:szCs w:val="40"/>
          <w:highlight w:val="none"/>
          <w:lang w:val="en-US" w:eastAsia="zh-CN"/>
        </w:rPr>
        <w:sectPr>
          <w:footerReference r:id="rId6" w:type="default"/>
          <w:pgSz w:w="11905" w:h="16838"/>
          <w:pgMar w:top="1440" w:right="1797" w:bottom="1440" w:left="1797" w:header="850" w:footer="992" w:gutter="0"/>
          <w:pgNumType w:fmt="decimal" w:start="1"/>
          <w:cols w:space="0" w:num="1"/>
          <w:rtlGutter w:val="0"/>
          <w:docGrid w:type="linesAndChars" w:linePitch="332" w:charSpace="614"/>
        </w:sectPr>
      </w:pPr>
    </w:p>
    <w:p w14:paraId="3C832CBC">
      <w:pPr>
        <w:shd w:val="clear"/>
        <w:jc w:val="center"/>
        <w:rPr>
          <w:rFonts w:hint="eastAsia" w:ascii="Times New Roman" w:hAnsi="Times New Roman" w:eastAsia="宋体" w:cs="Times New Roman"/>
          <w:b/>
          <w:bCs/>
          <w:color w:val="auto"/>
          <w:sz w:val="32"/>
          <w:szCs w:val="40"/>
          <w:highlight w:val="none"/>
          <w:lang w:val="en-US" w:eastAsia="zh-CN"/>
        </w:rPr>
      </w:pPr>
      <w:r>
        <w:rPr>
          <w:rFonts w:hint="eastAsia" w:ascii="Times New Roman" w:hAnsi="Times New Roman" w:eastAsia="宋体" w:cs="Times New Roman"/>
          <w:b/>
          <w:bCs/>
          <w:color w:val="auto"/>
          <w:sz w:val="32"/>
          <w:szCs w:val="40"/>
          <w:highlight w:val="none"/>
          <w:lang w:val="en-US" w:eastAsia="zh-CN"/>
        </w:rPr>
        <w:t>第四章、采购内容及技术要求</w:t>
      </w:r>
    </w:p>
    <w:p w14:paraId="3E475E29">
      <w:pPr>
        <w:pStyle w:val="10"/>
        <w:shd w:val="clear"/>
        <w:spacing w:before="18" w:line="231" w:lineRule="auto"/>
        <w:rPr>
          <w:color w:val="auto"/>
          <w:sz w:val="23"/>
          <w:szCs w:val="23"/>
          <w:highlight w:val="none"/>
        </w:rPr>
      </w:pPr>
      <w:r>
        <w:rPr>
          <w:b/>
          <w:bCs/>
          <w:color w:val="auto"/>
          <w:spacing w:val="1"/>
          <w:sz w:val="23"/>
          <w:szCs w:val="23"/>
          <w:highlight w:val="none"/>
        </w:rPr>
        <w:t>一、技术要求</w:t>
      </w:r>
    </w:p>
    <w:p w14:paraId="5F1798E3">
      <w:pPr>
        <w:shd w:val="clear"/>
        <w:spacing w:line="440" w:lineRule="exact"/>
        <w:ind w:firstLine="490" w:firstLineChars="200"/>
        <w:jc w:val="center"/>
        <w:rPr>
          <w:rFonts w:hint="eastAsia"/>
          <w:color w:val="auto"/>
          <w:highlight w:val="none"/>
        </w:rPr>
      </w:pPr>
      <w:r>
        <w:rPr>
          <w:rFonts w:hint="eastAsia" w:ascii="宋体" w:hAnsi="宋体"/>
          <w:b/>
          <w:bCs/>
          <w:color w:val="auto"/>
          <w:sz w:val="24"/>
          <w:highlight w:val="none"/>
          <w:lang w:val="en-US" w:eastAsia="zh-CN"/>
        </w:rPr>
        <w:t>农业防灾减灾体系建设清单</w:t>
      </w:r>
    </w:p>
    <w:tbl>
      <w:tblPr>
        <w:tblStyle w:val="2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75"/>
        <w:gridCol w:w="3635"/>
        <w:gridCol w:w="970"/>
        <w:gridCol w:w="1338"/>
      </w:tblGrid>
      <w:tr w14:paraId="18F1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ign w:val="center"/>
          </w:tcPr>
          <w:p w14:paraId="1794665B">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序号 </w:t>
            </w:r>
          </w:p>
        </w:tc>
        <w:tc>
          <w:tcPr>
            <w:tcW w:w="2175" w:type="dxa"/>
            <w:shd w:val="clear" w:color="auto" w:fill="auto"/>
            <w:noWrap/>
            <w:vAlign w:val="center"/>
          </w:tcPr>
          <w:p w14:paraId="4A2AA487">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设备部件名称 </w:t>
            </w:r>
          </w:p>
        </w:tc>
        <w:tc>
          <w:tcPr>
            <w:tcW w:w="3635" w:type="dxa"/>
            <w:shd w:val="clear" w:color="auto" w:fill="auto"/>
            <w:noWrap w:val="0"/>
            <w:vAlign w:val="center"/>
          </w:tcPr>
          <w:p w14:paraId="04C84FA5">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参数</w:t>
            </w:r>
          </w:p>
        </w:tc>
        <w:tc>
          <w:tcPr>
            <w:tcW w:w="970" w:type="dxa"/>
            <w:shd w:val="clear" w:color="auto" w:fill="auto"/>
            <w:noWrap w:val="0"/>
            <w:vAlign w:val="center"/>
          </w:tcPr>
          <w:p w14:paraId="17F4E68A">
            <w:pPr>
              <w:shd w:val="clear"/>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rPr>
              <w:t xml:space="preserve">数量 （套） </w:t>
            </w:r>
          </w:p>
        </w:tc>
        <w:tc>
          <w:tcPr>
            <w:tcW w:w="1338" w:type="dxa"/>
            <w:shd w:val="clear" w:color="auto" w:fill="auto"/>
            <w:noWrap w:val="0"/>
            <w:vAlign w:val="center"/>
          </w:tcPr>
          <w:p w14:paraId="34D326F2">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备 注 </w:t>
            </w:r>
          </w:p>
        </w:tc>
      </w:tr>
      <w:tr w14:paraId="0289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ign w:val="center"/>
          </w:tcPr>
          <w:p w14:paraId="71CF4D67">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w:t>
            </w:r>
          </w:p>
        </w:tc>
        <w:tc>
          <w:tcPr>
            <w:tcW w:w="2175" w:type="dxa"/>
            <w:shd w:val="clear" w:color="auto" w:fill="auto"/>
            <w:noWrap/>
            <w:vAlign w:val="center"/>
          </w:tcPr>
          <w:p w14:paraId="696E459A">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sz w:val="18"/>
                <w:szCs w:val="18"/>
                <w:highlight w:val="none"/>
                <w:u w:val="none"/>
                <w:lang w:val="en-US" w:eastAsia="zh-CN"/>
              </w:rPr>
              <w:t>气象监测设备</w:t>
            </w:r>
          </w:p>
        </w:tc>
        <w:tc>
          <w:tcPr>
            <w:tcW w:w="3635" w:type="dxa"/>
            <w:shd w:val="clear" w:color="auto" w:fill="auto"/>
            <w:noWrap/>
            <w:vAlign w:val="center"/>
          </w:tcPr>
          <w:p w14:paraId="4B0E6221">
            <w:pPr>
              <w:shd w:val="clear"/>
              <w:jc w:val="center"/>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44D3089A">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0"/>
            <w:vAlign w:val="center"/>
          </w:tcPr>
          <w:p w14:paraId="3387C53B">
            <w:pPr>
              <w:shd w:val="clear"/>
              <w:jc w:val="center"/>
              <w:rPr>
                <w:rFonts w:hint="eastAsia" w:ascii="宋体" w:hAnsi="宋体" w:eastAsia="宋体" w:cs="宋体"/>
                <w:b/>
                <w:bCs/>
                <w:i w:val="0"/>
                <w:iCs w:val="0"/>
                <w:color w:val="auto"/>
                <w:sz w:val="18"/>
                <w:szCs w:val="18"/>
                <w:highlight w:val="none"/>
                <w:u w:val="none"/>
              </w:rPr>
            </w:pPr>
          </w:p>
        </w:tc>
      </w:tr>
      <w:tr w14:paraId="6AC6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ign w:val="center"/>
          </w:tcPr>
          <w:p w14:paraId="3965B8B1">
            <w:pPr>
              <w:keepNext w:val="0"/>
              <w:keepLines w:val="0"/>
              <w:widowControl/>
              <w:suppressLineNumbers w:val="0"/>
              <w:shd w:val="clear"/>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1.1</w:t>
            </w:r>
          </w:p>
        </w:tc>
        <w:tc>
          <w:tcPr>
            <w:tcW w:w="2175" w:type="dxa"/>
            <w:shd w:val="clear" w:color="auto" w:fill="auto"/>
            <w:noWrap/>
            <w:vAlign w:val="center"/>
          </w:tcPr>
          <w:p w14:paraId="2FCE38FC">
            <w:pPr>
              <w:keepNext w:val="0"/>
              <w:keepLines w:val="0"/>
              <w:widowControl/>
              <w:suppressLineNumbers w:val="0"/>
              <w:shd w:val="clear"/>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sz w:val="18"/>
                <w:szCs w:val="18"/>
                <w:highlight w:val="none"/>
                <w:u w:val="none"/>
                <w:lang w:val="en-US" w:eastAsia="zh-CN"/>
              </w:rPr>
              <w:t>传感器</w:t>
            </w:r>
          </w:p>
        </w:tc>
        <w:tc>
          <w:tcPr>
            <w:tcW w:w="3635" w:type="dxa"/>
            <w:shd w:val="clear" w:color="auto" w:fill="auto"/>
            <w:noWrap/>
            <w:vAlign w:val="center"/>
          </w:tcPr>
          <w:p w14:paraId="4823DAF9">
            <w:pPr>
              <w:shd w:val="clear"/>
              <w:jc w:val="center"/>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4875048C">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0"/>
            <w:vAlign w:val="center"/>
          </w:tcPr>
          <w:p w14:paraId="6FFC8BF8">
            <w:pPr>
              <w:shd w:val="clear"/>
              <w:jc w:val="center"/>
              <w:rPr>
                <w:rFonts w:hint="eastAsia" w:ascii="宋体" w:hAnsi="宋体" w:eastAsia="宋体" w:cs="宋体"/>
                <w:b/>
                <w:bCs/>
                <w:i w:val="0"/>
                <w:iCs w:val="0"/>
                <w:color w:val="auto"/>
                <w:sz w:val="18"/>
                <w:szCs w:val="18"/>
                <w:highlight w:val="none"/>
                <w:u w:val="none"/>
              </w:rPr>
            </w:pPr>
          </w:p>
        </w:tc>
      </w:tr>
      <w:tr w14:paraId="2011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99" w:type="dxa"/>
            <w:shd w:val="clear" w:color="auto" w:fill="auto"/>
            <w:noWrap w:val="0"/>
            <w:vAlign w:val="center"/>
          </w:tcPr>
          <w:p w14:paraId="07199D66">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1.1.1</w:t>
            </w:r>
          </w:p>
        </w:tc>
        <w:tc>
          <w:tcPr>
            <w:tcW w:w="2175" w:type="dxa"/>
            <w:shd w:val="clear" w:color="auto" w:fill="auto"/>
            <w:noWrap w:val="0"/>
            <w:vAlign w:val="center"/>
          </w:tcPr>
          <w:p w14:paraId="511F527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温</w:t>
            </w:r>
            <w:r>
              <w:rPr>
                <w:rFonts w:hint="eastAsia" w:ascii="宋体" w:hAnsi="宋体" w:cs="宋体"/>
                <w:i w:val="0"/>
                <w:iCs w:val="0"/>
                <w:color w:val="auto"/>
                <w:kern w:val="0"/>
                <w:sz w:val="18"/>
                <w:szCs w:val="18"/>
                <w:highlight w:val="none"/>
                <w:u w:val="none"/>
                <w:lang w:val="en-US" w:eastAsia="zh-CN" w:bidi="ar"/>
              </w:rPr>
              <w:t>湿</w:t>
            </w:r>
            <w:r>
              <w:rPr>
                <w:rFonts w:hint="eastAsia" w:ascii="宋体" w:hAnsi="宋体" w:eastAsia="宋体" w:cs="宋体"/>
                <w:i w:val="0"/>
                <w:iCs w:val="0"/>
                <w:color w:val="auto"/>
                <w:kern w:val="0"/>
                <w:sz w:val="18"/>
                <w:szCs w:val="18"/>
                <w:highlight w:val="none"/>
                <w:u w:val="none"/>
                <w:lang w:val="en-US" w:eastAsia="zh-CN" w:bidi="ar"/>
              </w:rPr>
              <w:t xml:space="preserve">度传感器 </w:t>
            </w:r>
          </w:p>
        </w:tc>
        <w:tc>
          <w:tcPr>
            <w:tcW w:w="3635" w:type="dxa"/>
            <w:shd w:val="clear" w:color="auto" w:fill="auto"/>
            <w:noWrap w:val="0"/>
            <w:vAlign w:val="center"/>
          </w:tcPr>
          <w:p w14:paraId="1935FF0C">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气温：</w:t>
            </w:r>
          </w:p>
          <w:p w14:paraId="750AC98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测量范围：-40℃～50℃</w:t>
            </w:r>
            <w:r>
              <w:rPr>
                <w:rFonts w:hint="eastAsia" w:ascii="宋体" w:hAnsi="宋体" w:cs="宋体"/>
                <w:i w:val="0"/>
                <w:iCs w:val="0"/>
                <w:color w:val="auto"/>
                <w:kern w:val="0"/>
                <w:sz w:val="18"/>
                <w:szCs w:val="18"/>
                <w:highlight w:val="none"/>
                <w:u w:val="none"/>
                <w:lang w:val="en-US" w:eastAsia="zh-CN" w:bidi="ar"/>
              </w:rPr>
              <w:t>；</w:t>
            </w:r>
          </w:p>
          <w:p w14:paraId="7B271F5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3768B90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最大允许误差：±0.3℃</w:t>
            </w:r>
            <w:r>
              <w:rPr>
                <w:rFonts w:hint="eastAsia" w:ascii="宋体" w:hAnsi="宋体" w:cs="宋体"/>
                <w:i w:val="0"/>
                <w:iCs w:val="0"/>
                <w:color w:val="auto"/>
                <w:kern w:val="0"/>
                <w:sz w:val="18"/>
                <w:szCs w:val="18"/>
                <w:highlight w:val="none"/>
                <w:u w:val="none"/>
                <w:lang w:val="en-US" w:eastAsia="zh-CN" w:bidi="ar"/>
              </w:rPr>
              <w:t>；</w:t>
            </w:r>
          </w:p>
          <w:p w14:paraId="55C04B9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时间常数：≤20s</w:t>
            </w:r>
            <w:r>
              <w:rPr>
                <w:rFonts w:hint="eastAsia" w:ascii="宋体" w:hAnsi="宋体" w:cs="宋体"/>
                <w:i w:val="0"/>
                <w:iCs w:val="0"/>
                <w:color w:val="auto"/>
                <w:kern w:val="0"/>
                <w:sz w:val="18"/>
                <w:szCs w:val="18"/>
                <w:highlight w:val="none"/>
                <w:u w:val="none"/>
                <w:lang w:val="en-US" w:eastAsia="zh-CN" w:bidi="ar"/>
              </w:rPr>
              <w:t>；</w:t>
            </w:r>
          </w:p>
          <w:p w14:paraId="5B1D146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湿度：</w:t>
            </w:r>
          </w:p>
          <w:p w14:paraId="1E07C89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测量范围：0～100%RH</w:t>
            </w:r>
            <w:r>
              <w:rPr>
                <w:rFonts w:hint="eastAsia" w:ascii="宋体" w:hAnsi="宋体" w:cs="宋体"/>
                <w:i w:val="0"/>
                <w:iCs w:val="0"/>
                <w:color w:val="auto"/>
                <w:kern w:val="0"/>
                <w:sz w:val="18"/>
                <w:szCs w:val="18"/>
                <w:highlight w:val="none"/>
                <w:u w:val="none"/>
                <w:lang w:val="en-US" w:eastAsia="zh-CN" w:bidi="ar"/>
              </w:rPr>
              <w:t>；</w:t>
            </w:r>
          </w:p>
          <w:p w14:paraId="35B2EAF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分辨率：1%</w:t>
            </w:r>
            <w:r>
              <w:rPr>
                <w:rFonts w:hint="eastAsia" w:ascii="宋体" w:hAnsi="宋体" w:cs="宋体"/>
                <w:i w:val="0"/>
                <w:iCs w:val="0"/>
                <w:color w:val="auto"/>
                <w:kern w:val="0"/>
                <w:sz w:val="18"/>
                <w:szCs w:val="18"/>
                <w:highlight w:val="none"/>
                <w:u w:val="none"/>
                <w:lang w:val="en-US" w:eastAsia="zh-CN" w:bidi="ar"/>
              </w:rPr>
              <w:t>；</w:t>
            </w:r>
          </w:p>
          <w:p w14:paraId="49980D2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w:t>
            </w:r>
          </w:p>
          <w:p w14:paraId="439783D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±3%（≤80%）</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±5%（＞80%）</w:t>
            </w:r>
            <w:r>
              <w:rPr>
                <w:rFonts w:hint="eastAsia" w:ascii="宋体" w:hAnsi="宋体" w:cs="宋体"/>
                <w:i w:val="0"/>
                <w:iCs w:val="0"/>
                <w:color w:val="auto"/>
                <w:kern w:val="0"/>
                <w:sz w:val="18"/>
                <w:szCs w:val="18"/>
                <w:highlight w:val="none"/>
                <w:u w:val="none"/>
                <w:lang w:val="en-US" w:eastAsia="zh-CN" w:bidi="ar"/>
              </w:rPr>
              <w:t>；</w:t>
            </w:r>
          </w:p>
          <w:p w14:paraId="3C6EA62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时间常数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≤40s</w:t>
            </w:r>
            <w:r>
              <w:rPr>
                <w:rFonts w:hint="eastAsia" w:ascii="宋体" w:hAnsi="宋体" w:cs="宋体"/>
                <w:i w:val="0"/>
                <w:iCs w:val="0"/>
                <w:color w:val="auto"/>
                <w:kern w:val="0"/>
                <w:sz w:val="18"/>
                <w:szCs w:val="18"/>
                <w:highlight w:val="none"/>
                <w:u w:val="none"/>
                <w:lang w:val="en-US" w:eastAsia="zh-CN" w:bidi="ar"/>
              </w:rPr>
              <w:t>；</w:t>
            </w:r>
          </w:p>
          <w:p w14:paraId="613404B4">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电压：DC(7V～28V)</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38556A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723D3053">
            <w:pPr>
              <w:shd w:val="clear"/>
              <w:jc w:val="center"/>
              <w:rPr>
                <w:rFonts w:hint="eastAsia" w:ascii="宋体" w:hAnsi="宋体" w:eastAsia="宋体" w:cs="宋体"/>
                <w:i w:val="0"/>
                <w:iCs w:val="0"/>
                <w:color w:val="auto"/>
                <w:sz w:val="18"/>
                <w:szCs w:val="18"/>
                <w:highlight w:val="none"/>
                <w:u w:val="none"/>
              </w:rPr>
            </w:pPr>
          </w:p>
        </w:tc>
      </w:tr>
      <w:tr w14:paraId="1C26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99" w:type="dxa"/>
            <w:noWrap w:val="0"/>
            <w:vAlign w:val="center"/>
          </w:tcPr>
          <w:p w14:paraId="4D7997FC">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1.1.2</w:t>
            </w:r>
          </w:p>
        </w:tc>
        <w:tc>
          <w:tcPr>
            <w:tcW w:w="2175" w:type="dxa"/>
            <w:noWrap w:val="0"/>
            <w:vAlign w:val="center"/>
          </w:tcPr>
          <w:p w14:paraId="0B2EA3D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雨量传感器</w:t>
            </w:r>
          </w:p>
        </w:tc>
        <w:tc>
          <w:tcPr>
            <w:tcW w:w="3635" w:type="dxa"/>
            <w:noWrap w:val="0"/>
            <w:vAlign w:val="center"/>
          </w:tcPr>
          <w:p w14:paraId="79F6FA0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测量范围：雨强0～4mm/min</w:t>
            </w:r>
            <w:r>
              <w:rPr>
                <w:rFonts w:hint="eastAsia" w:ascii="宋体" w:hAnsi="宋体" w:cs="宋体"/>
                <w:i w:val="0"/>
                <w:iCs w:val="0"/>
                <w:color w:val="auto"/>
                <w:kern w:val="0"/>
                <w:sz w:val="18"/>
                <w:szCs w:val="18"/>
                <w:highlight w:val="none"/>
                <w:u w:val="none"/>
                <w:lang w:val="en-US" w:eastAsia="zh-CN" w:bidi="ar"/>
              </w:rPr>
              <w:t>；</w:t>
            </w:r>
          </w:p>
          <w:p w14:paraId="3224F64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分辨率：0.1mm</w:t>
            </w:r>
            <w:r>
              <w:rPr>
                <w:rFonts w:hint="eastAsia" w:ascii="宋体" w:hAnsi="宋体" w:cs="宋体"/>
                <w:i w:val="0"/>
                <w:iCs w:val="0"/>
                <w:color w:val="auto"/>
                <w:kern w:val="0"/>
                <w:sz w:val="18"/>
                <w:szCs w:val="18"/>
                <w:highlight w:val="none"/>
                <w:u w:val="none"/>
                <w:lang w:val="en-US" w:eastAsia="zh-CN" w:bidi="ar"/>
              </w:rPr>
              <w:t>；</w:t>
            </w:r>
          </w:p>
          <w:p w14:paraId="7E86775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w:t>
            </w:r>
          </w:p>
          <w:p w14:paraId="118F8D8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±0.4mm（≤10mm）</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±4%（＞10mm）</w:t>
            </w:r>
            <w:r>
              <w:rPr>
                <w:rFonts w:hint="eastAsia" w:ascii="宋体" w:hAnsi="宋体" w:cs="宋体"/>
                <w:i w:val="0"/>
                <w:iCs w:val="0"/>
                <w:color w:val="auto"/>
                <w:kern w:val="0"/>
                <w:sz w:val="18"/>
                <w:szCs w:val="18"/>
                <w:highlight w:val="none"/>
                <w:u w:val="none"/>
                <w:lang w:val="en-US" w:eastAsia="zh-CN" w:bidi="ar"/>
              </w:rPr>
              <w:t>；</w:t>
            </w:r>
          </w:p>
          <w:p w14:paraId="360F2B15">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承水口径：200mm</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305A1DC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259D597D">
            <w:pPr>
              <w:shd w:val="clear"/>
              <w:jc w:val="center"/>
              <w:rPr>
                <w:rFonts w:hint="eastAsia" w:ascii="宋体" w:hAnsi="宋体" w:eastAsia="宋体" w:cs="宋体"/>
                <w:i w:val="0"/>
                <w:iCs w:val="0"/>
                <w:color w:val="auto"/>
                <w:sz w:val="18"/>
                <w:szCs w:val="18"/>
                <w:highlight w:val="none"/>
                <w:u w:val="none"/>
              </w:rPr>
            </w:pPr>
          </w:p>
        </w:tc>
      </w:tr>
      <w:tr w14:paraId="6B67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99" w:type="dxa"/>
            <w:shd w:val="clear" w:color="auto" w:fill="auto"/>
            <w:noWrap w:val="0"/>
            <w:vAlign w:val="center"/>
          </w:tcPr>
          <w:p w14:paraId="4EF3D15F">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1.1.3</w:t>
            </w:r>
          </w:p>
        </w:tc>
        <w:tc>
          <w:tcPr>
            <w:tcW w:w="2175" w:type="dxa"/>
            <w:shd w:val="clear" w:color="auto" w:fill="auto"/>
            <w:noWrap w:val="0"/>
            <w:vAlign w:val="center"/>
          </w:tcPr>
          <w:p w14:paraId="26E2C68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大气压力传感器</w:t>
            </w:r>
          </w:p>
        </w:tc>
        <w:tc>
          <w:tcPr>
            <w:tcW w:w="3635" w:type="dxa"/>
            <w:shd w:val="clear" w:color="auto" w:fill="auto"/>
            <w:noWrap w:val="0"/>
            <w:vAlign w:val="center"/>
          </w:tcPr>
          <w:p w14:paraId="3AFB1A2B">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测量范围：500 hPa～1100hPa</w:t>
            </w:r>
            <w:r>
              <w:rPr>
                <w:rFonts w:hint="eastAsia" w:ascii="宋体" w:hAnsi="宋体" w:cs="宋体"/>
                <w:i w:val="0"/>
                <w:iCs w:val="0"/>
                <w:color w:val="auto"/>
                <w:kern w:val="0"/>
                <w:sz w:val="18"/>
                <w:szCs w:val="18"/>
                <w:highlight w:val="none"/>
                <w:u w:val="none"/>
                <w:lang w:val="en-US" w:eastAsia="zh-CN" w:bidi="ar"/>
              </w:rPr>
              <w:t>；</w:t>
            </w:r>
          </w:p>
          <w:p w14:paraId="1BE462E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最大允许误差：±0.25 hPa</w:t>
            </w:r>
            <w:r>
              <w:rPr>
                <w:rFonts w:hint="eastAsia" w:ascii="宋体" w:hAnsi="宋体" w:cs="宋体"/>
                <w:i w:val="0"/>
                <w:iCs w:val="0"/>
                <w:color w:val="auto"/>
                <w:kern w:val="0"/>
                <w:sz w:val="18"/>
                <w:szCs w:val="18"/>
                <w:highlight w:val="none"/>
                <w:u w:val="none"/>
                <w:lang w:val="en-US" w:eastAsia="zh-CN" w:bidi="ar"/>
              </w:rPr>
              <w:t>；</w:t>
            </w:r>
          </w:p>
          <w:p w14:paraId="2D4FECA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工作温度：－40℃～＋60℃</w:t>
            </w:r>
            <w:r>
              <w:rPr>
                <w:rFonts w:hint="eastAsia" w:ascii="宋体" w:hAnsi="宋体" w:cs="宋体"/>
                <w:i w:val="0"/>
                <w:iCs w:val="0"/>
                <w:color w:val="auto"/>
                <w:kern w:val="0"/>
                <w:sz w:val="18"/>
                <w:szCs w:val="18"/>
                <w:highlight w:val="none"/>
                <w:u w:val="none"/>
                <w:lang w:val="en-US" w:eastAsia="zh-CN" w:bidi="ar"/>
              </w:rPr>
              <w:t>；</w:t>
            </w:r>
          </w:p>
          <w:p w14:paraId="2BB6872C">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供电电压：（5V～28V）DC</w:t>
            </w:r>
            <w:r>
              <w:rPr>
                <w:rFonts w:hint="eastAsia" w:ascii="宋体" w:hAnsi="宋体" w:cs="宋体"/>
                <w:i w:val="0"/>
                <w:iCs w:val="0"/>
                <w:color w:val="auto"/>
                <w:kern w:val="0"/>
                <w:sz w:val="18"/>
                <w:szCs w:val="18"/>
                <w:highlight w:val="none"/>
                <w:u w:val="none"/>
                <w:lang w:val="en-US" w:eastAsia="zh-CN" w:bidi="ar"/>
              </w:rPr>
              <w:t>；</w:t>
            </w:r>
          </w:p>
          <w:p w14:paraId="3273CFE2">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电流：小于30mA</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56CECD3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58A08F82">
            <w:pPr>
              <w:shd w:val="clear"/>
              <w:jc w:val="center"/>
              <w:rPr>
                <w:rFonts w:hint="eastAsia" w:ascii="宋体" w:hAnsi="宋体" w:eastAsia="宋体" w:cs="宋体"/>
                <w:i w:val="0"/>
                <w:iCs w:val="0"/>
                <w:color w:val="auto"/>
                <w:sz w:val="18"/>
                <w:szCs w:val="18"/>
                <w:highlight w:val="none"/>
                <w:u w:val="none"/>
                <w:lang w:val="en-US" w:eastAsia="zh-CN"/>
              </w:rPr>
            </w:pPr>
          </w:p>
        </w:tc>
      </w:tr>
      <w:tr w14:paraId="14C0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9" w:type="dxa"/>
            <w:noWrap w:val="0"/>
            <w:vAlign w:val="center"/>
          </w:tcPr>
          <w:p w14:paraId="227A8112">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1.1.4</w:t>
            </w:r>
          </w:p>
        </w:tc>
        <w:tc>
          <w:tcPr>
            <w:tcW w:w="2175" w:type="dxa"/>
            <w:noWrap w:val="0"/>
            <w:vAlign w:val="center"/>
          </w:tcPr>
          <w:p w14:paraId="549683A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风向传感器</w:t>
            </w:r>
          </w:p>
        </w:tc>
        <w:tc>
          <w:tcPr>
            <w:tcW w:w="3635" w:type="dxa"/>
            <w:noWrap w:val="0"/>
            <w:vAlign w:val="center"/>
          </w:tcPr>
          <w:p w14:paraId="4E61492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测量范围：0～360 º</w:t>
            </w:r>
            <w:r>
              <w:rPr>
                <w:rFonts w:hint="eastAsia" w:ascii="宋体" w:hAnsi="宋体" w:cs="宋体"/>
                <w:i w:val="0"/>
                <w:iCs w:val="0"/>
                <w:color w:val="auto"/>
                <w:kern w:val="0"/>
                <w:sz w:val="18"/>
                <w:szCs w:val="18"/>
                <w:highlight w:val="none"/>
                <w:u w:val="none"/>
                <w:lang w:val="en-US" w:eastAsia="zh-CN" w:bidi="ar"/>
              </w:rPr>
              <w:t>；</w:t>
            </w:r>
          </w:p>
          <w:p w14:paraId="0051580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分辨率：3º</w:t>
            </w:r>
            <w:r>
              <w:rPr>
                <w:rFonts w:hint="eastAsia" w:ascii="宋体" w:hAnsi="宋体" w:cs="宋体"/>
                <w:i w:val="0"/>
                <w:iCs w:val="0"/>
                <w:color w:val="auto"/>
                <w:kern w:val="0"/>
                <w:sz w:val="18"/>
                <w:szCs w:val="18"/>
                <w:highlight w:val="none"/>
                <w:u w:val="none"/>
                <w:lang w:val="en-US" w:eastAsia="zh-CN" w:bidi="ar"/>
              </w:rPr>
              <w:t>；</w:t>
            </w:r>
          </w:p>
          <w:p w14:paraId="43F607C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最大允许误差：±5°</w:t>
            </w:r>
            <w:r>
              <w:rPr>
                <w:rFonts w:hint="eastAsia" w:ascii="宋体" w:hAnsi="宋体" w:cs="宋体"/>
                <w:i w:val="0"/>
                <w:iCs w:val="0"/>
                <w:color w:val="auto"/>
                <w:kern w:val="0"/>
                <w:sz w:val="18"/>
                <w:szCs w:val="18"/>
                <w:highlight w:val="none"/>
                <w:u w:val="none"/>
                <w:lang w:val="en-US" w:eastAsia="zh-CN" w:bidi="ar"/>
              </w:rPr>
              <w:t>；</w:t>
            </w:r>
          </w:p>
          <w:p w14:paraId="676F3F7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启动风速：≤0.5m/s</w:t>
            </w:r>
            <w:r>
              <w:rPr>
                <w:rFonts w:hint="eastAsia" w:ascii="宋体" w:hAnsi="宋体" w:cs="宋体"/>
                <w:i w:val="0"/>
                <w:iCs w:val="0"/>
                <w:color w:val="auto"/>
                <w:kern w:val="0"/>
                <w:sz w:val="18"/>
                <w:szCs w:val="18"/>
                <w:highlight w:val="none"/>
                <w:u w:val="none"/>
                <w:lang w:val="en-US" w:eastAsia="zh-CN" w:bidi="ar"/>
              </w:rPr>
              <w:t>；</w:t>
            </w:r>
          </w:p>
          <w:p w14:paraId="2E0EB91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使用温度范围：-40～50℃</w:t>
            </w:r>
            <w:r>
              <w:rPr>
                <w:rFonts w:hint="eastAsia" w:ascii="宋体" w:hAnsi="宋体" w:cs="宋体"/>
                <w:i w:val="0"/>
                <w:iCs w:val="0"/>
                <w:color w:val="auto"/>
                <w:kern w:val="0"/>
                <w:sz w:val="18"/>
                <w:szCs w:val="18"/>
                <w:highlight w:val="none"/>
                <w:u w:val="none"/>
                <w:lang w:val="en-US" w:eastAsia="zh-CN" w:bidi="ar"/>
              </w:rPr>
              <w:t>；</w:t>
            </w:r>
          </w:p>
          <w:p w14:paraId="1F980BD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电压：DC（5±0.5）V</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3F5FA5A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393BA3BA">
            <w:pPr>
              <w:shd w:val="clear"/>
              <w:jc w:val="center"/>
              <w:rPr>
                <w:rFonts w:hint="eastAsia" w:ascii="宋体" w:hAnsi="宋体" w:eastAsia="宋体" w:cs="宋体"/>
                <w:i w:val="0"/>
                <w:iCs w:val="0"/>
                <w:color w:val="auto"/>
                <w:sz w:val="18"/>
                <w:szCs w:val="18"/>
                <w:highlight w:val="none"/>
                <w:u w:val="none"/>
              </w:rPr>
            </w:pPr>
          </w:p>
        </w:tc>
      </w:tr>
      <w:tr w14:paraId="43FD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9" w:type="dxa"/>
            <w:shd w:val="clear" w:color="auto" w:fill="auto"/>
            <w:noWrap w:val="0"/>
            <w:vAlign w:val="center"/>
          </w:tcPr>
          <w:p w14:paraId="72CC0CD6">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1.1.5</w:t>
            </w:r>
          </w:p>
        </w:tc>
        <w:tc>
          <w:tcPr>
            <w:tcW w:w="2175" w:type="dxa"/>
            <w:shd w:val="clear" w:color="auto" w:fill="auto"/>
            <w:noWrap w:val="0"/>
            <w:vAlign w:val="center"/>
          </w:tcPr>
          <w:p w14:paraId="37B4DEA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风速传感器</w:t>
            </w:r>
          </w:p>
        </w:tc>
        <w:tc>
          <w:tcPr>
            <w:tcW w:w="3635" w:type="dxa"/>
            <w:shd w:val="clear" w:color="auto" w:fill="auto"/>
            <w:noWrap w:val="0"/>
            <w:vAlign w:val="center"/>
          </w:tcPr>
          <w:p w14:paraId="6639AAA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测量范围：0～60m/s</w:t>
            </w:r>
            <w:r>
              <w:rPr>
                <w:rFonts w:hint="eastAsia" w:ascii="宋体" w:hAnsi="宋体" w:cs="宋体"/>
                <w:i w:val="0"/>
                <w:iCs w:val="0"/>
                <w:color w:val="auto"/>
                <w:kern w:val="0"/>
                <w:sz w:val="18"/>
                <w:szCs w:val="18"/>
                <w:highlight w:val="none"/>
                <w:u w:val="none"/>
                <w:lang w:val="en-US" w:eastAsia="zh-CN" w:bidi="ar"/>
              </w:rPr>
              <w:t>；</w:t>
            </w:r>
          </w:p>
          <w:p w14:paraId="225CD045">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分辨率：0.1m/s</w:t>
            </w:r>
            <w:r>
              <w:rPr>
                <w:rFonts w:hint="eastAsia" w:ascii="宋体" w:hAnsi="宋体" w:cs="宋体"/>
                <w:i w:val="0"/>
                <w:iCs w:val="0"/>
                <w:color w:val="auto"/>
                <w:kern w:val="0"/>
                <w:sz w:val="18"/>
                <w:szCs w:val="18"/>
                <w:highlight w:val="none"/>
                <w:u w:val="none"/>
                <w:lang w:val="en-US" w:eastAsia="zh-CN" w:bidi="ar"/>
              </w:rPr>
              <w:t>；</w:t>
            </w:r>
          </w:p>
          <w:p w14:paraId="4BC0A97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启动风速：≤0.5m/s</w:t>
            </w:r>
            <w:r>
              <w:rPr>
                <w:rFonts w:hint="eastAsia" w:ascii="宋体" w:hAnsi="宋体" w:cs="宋体"/>
                <w:i w:val="0"/>
                <w:iCs w:val="0"/>
                <w:color w:val="auto"/>
                <w:kern w:val="0"/>
                <w:sz w:val="18"/>
                <w:szCs w:val="18"/>
                <w:highlight w:val="none"/>
                <w:u w:val="none"/>
                <w:lang w:val="en-US" w:eastAsia="zh-CN" w:bidi="ar"/>
              </w:rPr>
              <w:t>；</w:t>
            </w:r>
          </w:p>
          <w:p w14:paraId="045E116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使用温度范围：-40～50℃</w:t>
            </w:r>
            <w:r>
              <w:rPr>
                <w:rFonts w:hint="eastAsia" w:ascii="宋体" w:hAnsi="宋体" w:cs="宋体"/>
                <w:i w:val="0"/>
                <w:iCs w:val="0"/>
                <w:color w:val="auto"/>
                <w:kern w:val="0"/>
                <w:sz w:val="18"/>
                <w:szCs w:val="18"/>
                <w:highlight w:val="none"/>
                <w:u w:val="none"/>
                <w:lang w:val="en-US" w:eastAsia="zh-CN" w:bidi="ar"/>
              </w:rPr>
              <w:t>；</w:t>
            </w:r>
          </w:p>
          <w:p w14:paraId="0951462B">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电压：DC（5±0.5）V</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0B86187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6CE96DFF">
            <w:pPr>
              <w:shd w:val="clear"/>
              <w:jc w:val="center"/>
              <w:rPr>
                <w:rFonts w:hint="eastAsia" w:ascii="宋体" w:hAnsi="宋体" w:eastAsia="宋体" w:cs="宋体"/>
                <w:i w:val="0"/>
                <w:iCs w:val="0"/>
                <w:color w:val="auto"/>
                <w:sz w:val="18"/>
                <w:szCs w:val="18"/>
                <w:highlight w:val="none"/>
                <w:u w:val="none"/>
              </w:rPr>
            </w:pPr>
          </w:p>
        </w:tc>
      </w:tr>
      <w:tr w14:paraId="7B94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99" w:type="dxa"/>
            <w:shd w:val="clear" w:color="auto" w:fill="auto"/>
            <w:noWrap w:val="0"/>
            <w:vAlign w:val="center"/>
          </w:tcPr>
          <w:p w14:paraId="30601305">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1.1.6</w:t>
            </w:r>
          </w:p>
        </w:tc>
        <w:tc>
          <w:tcPr>
            <w:tcW w:w="2175" w:type="dxa"/>
            <w:shd w:val="clear" w:color="auto" w:fill="FFFFFF"/>
            <w:noWrap w:val="0"/>
            <w:vAlign w:val="center"/>
          </w:tcPr>
          <w:p w14:paraId="63848E4C">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土壤温度传感器</w:t>
            </w:r>
          </w:p>
        </w:tc>
        <w:tc>
          <w:tcPr>
            <w:tcW w:w="3635" w:type="dxa"/>
            <w:shd w:val="clear" w:color="auto" w:fill="auto"/>
            <w:noWrap w:val="0"/>
            <w:vAlign w:val="center"/>
          </w:tcPr>
          <w:p w14:paraId="76DA7D6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测量范围：-50～80℃</w:t>
            </w:r>
            <w:r>
              <w:rPr>
                <w:rFonts w:hint="eastAsia" w:ascii="宋体" w:hAnsi="宋体" w:cs="宋体"/>
                <w:i w:val="0"/>
                <w:iCs w:val="0"/>
                <w:color w:val="auto"/>
                <w:kern w:val="0"/>
                <w:sz w:val="18"/>
                <w:szCs w:val="18"/>
                <w:highlight w:val="none"/>
                <w:u w:val="none"/>
                <w:lang w:val="en-US" w:eastAsia="zh-CN" w:bidi="ar"/>
              </w:rPr>
              <w:t>；</w:t>
            </w:r>
          </w:p>
          <w:p w14:paraId="01D3014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36A8AC13">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最大允许误差：±0.2℃</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16255CC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7DF2E306">
            <w:pPr>
              <w:shd w:val="clear"/>
              <w:jc w:val="center"/>
              <w:rPr>
                <w:rFonts w:hint="eastAsia" w:ascii="宋体" w:hAnsi="宋体" w:eastAsia="宋体" w:cs="宋体"/>
                <w:i w:val="0"/>
                <w:iCs w:val="0"/>
                <w:color w:val="auto"/>
                <w:sz w:val="18"/>
                <w:szCs w:val="18"/>
                <w:highlight w:val="none"/>
                <w:u w:val="none"/>
              </w:rPr>
            </w:pPr>
          </w:p>
        </w:tc>
      </w:tr>
      <w:tr w14:paraId="06D7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0"/>
            <w:vAlign w:val="center"/>
          </w:tcPr>
          <w:p w14:paraId="0C6EA215">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1.1.7</w:t>
            </w:r>
          </w:p>
        </w:tc>
        <w:tc>
          <w:tcPr>
            <w:tcW w:w="2175" w:type="dxa"/>
            <w:shd w:val="clear" w:color="auto" w:fill="FFFFFF"/>
            <w:noWrap w:val="0"/>
            <w:vAlign w:val="center"/>
          </w:tcPr>
          <w:p w14:paraId="40FC93A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土壤水分传感器</w:t>
            </w:r>
          </w:p>
        </w:tc>
        <w:tc>
          <w:tcPr>
            <w:tcW w:w="3635" w:type="dxa"/>
            <w:shd w:val="clear" w:color="auto" w:fill="auto"/>
            <w:noWrap w:val="0"/>
            <w:vAlign w:val="center"/>
          </w:tcPr>
          <w:p w14:paraId="47C46E3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测量范围：0～100%</w:t>
            </w:r>
            <w:r>
              <w:rPr>
                <w:rFonts w:hint="eastAsia" w:ascii="宋体" w:hAnsi="宋体" w:cs="宋体"/>
                <w:i w:val="0"/>
                <w:iCs w:val="0"/>
                <w:color w:val="auto"/>
                <w:kern w:val="0"/>
                <w:sz w:val="18"/>
                <w:szCs w:val="18"/>
                <w:highlight w:val="none"/>
                <w:u w:val="none"/>
                <w:lang w:val="en-US" w:eastAsia="zh-CN" w:bidi="ar"/>
              </w:rPr>
              <w:t>；</w:t>
            </w:r>
          </w:p>
          <w:p w14:paraId="61D6C30E">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730D4EE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最大允许误差：±5%</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3CDEC72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5D430F0E">
            <w:pPr>
              <w:shd w:val="clear"/>
              <w:jc w:val="center"/>
              <w:rPr>
                <w:rFonts w:hint="eastAsia" w:ascii="宋体" w:hAnsi="宋体" w:eastAsia="宋体" w:cs="宋体"/>
                <w:i w:val="0"/>
                <w:iCs w:val="0"/>
                <w:color w:val="auto"/>
                <w:sz w:val="18"/>
                <w:szCs w:val="18"/>
                <w:highlight w:val="none"/>
                <w:u w:val="none"/>
              </w:rPr>
            </w:pPr>
          </w:p>
        </w:tc>
      </w:tr>
      <w:tr w14:paraId="3F1D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99" w:type="dxa"/>
            <w:shd w:val="clear" w:color="auto" w:fill="auto"/>
            <w:noWrap w:val="0"/>
            <w:vAlign w:val="center"/>
          </w:tcPr>
          <w:p w14:paraId="716CEEC8">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1.1.8</w:t>
            </w:r>
          </w:p>
        </w:tc>
        <w:tc>
          <w:tcPr>
            <w:tcW w:w="2175" w:type="dxa"/>
            <w:shd w:val="clear" w:color="auto" w:fill="auto"/>
            <w:noWrap w:val="0"/>
            <w:vAlign w:val="center"/>
          </w:tcPr>
          <w:p w14:paraId="7CAF0D8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红外冠层传感器</w:t>
            </w:r>
          </w:p>
        </w:tc>
        <w:tc>
          <w:tcPr>
            <w:tcW w:w="3635" w:type="dxa"/>
            <w:shd w:val="clear" w:color="auto" w:fill="auto"/>
            <w:noWrap w:val="0"/>
            <w:vAlign w:val="center"/>
          </w:tcPr>
          <w:p w14:paraId="66DD8AF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测量范围：-40～70℃</w:t>
            </w:r>
            <w:r>
              <w:rPr>
                <w:rFonts w:hint="eastAsia" w:ascii="宋体" w:hAnsi="宋体" w:cs="宋体"/>
                <w:i w:val="0"/>
                <w:iCs w:val="0"/>
                <w:color w:val="auto"/>
                <w:kern w:val="0"/>
                <w:sz w:val="18"/>
                <w:szCs w:val="18"/>
                <w:highlight w:val="none"/>
                <w:u w:val="none"/>
                <w:lang w:val="en-US" w:eastAsia="zh-CN" w:bidi="ar"/>
              </w:rPr>
              <w:t>；</w:t>
            </w:r>
          </w:p>
          <w:p w14:paraId="048461C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612E38F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最大允许误差：±0.7℃</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1743331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41F34C8E">
            <w:pPr>
              <w:shd w:val="clear"/>
              <w:jc w:val="center"/>
              <w:rPr>
                <w:rFonts w:hint="eastAsia" w:ascii="宋体" w:hAnsi="宋体" w:eastAsia="宋体" w:cs="宋体"/>
                <w:i w:val="0"/>
                <w:iCs w:val="0"/>
                <w:color w:val="auto"/>
                <w:sz w:val="18"/>
                <w:szCs w:val="18"/>
                <w:highlight w:val="none"/>
                <w:u w:val="none"/>
              </w:rPr>
            </w:pPr>
          </w:p>
        </w:tc>
      </w:tr>
      <w:tr w14:paraId="0DE0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99" w:type="dxa"/>
            <w:shd w:val="clear" w:color="auto" w:fill="auto"/>
            <w:noWrap w:val="0"/>
            <w:vAlign w:val="center"/>
          </w:tcPr>
          <w:p w14:paraId="5C3D0BF8">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1.1.9</w:t>
            </w:r>
          </w:p>
        </w:tc>
        <w:tc>
          <w:tcPr>
            <w:tcW w:w="2175" w:type="dxa"/>
            <w:shd w:val="clear" w:color="auto" w:fill="auto"/>
            <w:noWrap w:val="0"/>
            <w:vAlign w:val="center"/>
          </w:tcPr>
          <w:p w14:paraId="17956D8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光合有效辐射传感器</w:t>
            </w:r>
          </w:p>
        </w:tc>
        <w:tc>
          <w:tcPr>
            <w:tcW w:w="3635" w:type="dxa"/>
            <w:shd w:val="clear" w:color="auto" w:fill="auto"/>
            <w:noWrap w:val="0"/>
            <w:vAlign w:val="center"/>
          </w:tcPr>
          <w:p w14:paraId="2603791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测量范围：0～4000µmol·s-1·m-2</w:t>
            </w:r>
            <w:r>
              <w:rPr>
                <w:rFonts w:hint="eastAsia" w:ascii="宋体" w:hAnsi="宋体" w:cs="宋体"/>
                <w:i w:val="0"/>
                <w:iCs w:val="0"/>
                <w:color w:val="auto"/>
                <w:kern w:val="0"/>
                <w:sz w:val="18"/>
                <w:szCs w:val="18"/>
                <w:highlight w:val="none"/>
                <w:u w:val="none"/>
                <w:lang w:val="en-US" w:eastAsia="zh-CN" w:bidi="ar"/>
              </w:rPr>
              <w:t>；</w:t>
            </w:r>
          </w:p>
          <w:p w14:paraId="2E0BF03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最大允许误差：±10%（日累计）</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2D27BDB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56470895">
            <w:pPr>
              <w:shd w:val="clear"/>
              <w:jc w:val="center"/>
              <w:rPr>
                <w:rFonts w:hint="eastAsia" w:ascii="宋体" w:hAnsi="宋体" w:eastAsia="宋体" w:cs="宋体"/>
                <w:i w:val="0"/>
                <w:iCs w:val="0"/>
                <w:color w:val="auto"/>
                <w:sz w:val="18"/>
                <w:szCs w:val="18"/>
                <w:highlight w:val="none"/>
                <w:u w:val="none"/>
              </w:rPr>
            </w:pPr>
          </w:p>
        </w:tc>
      </w:tr>
      <w:tr w14:paraId="77F9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0"/>
            <w:vAlign w:val="center"/>
          </w:tcPr>
          <w:p w14:paraId="0BBB333E">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1.1.10</w:t>
            </w:r>
          </w:p>
        </w:tc>
        <w:tc>
          <w:tcPr>
            <w:tcW w:w="2175" w:type="dxa"/>
            <w:shd w:val="clear" w:color="auto" w:fill="auto"/>
            <w:noWrap w:val="0"/>
            <w:vAlign w:val="center"/>
          </w:tcPr>
          <w:p w14:paraId="54CA4B65">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实景观测</w:t>
            </w:r>
          </w:p>
        </w:tc>
        <w:tc>
          <w:tcPr>
            <w:tcW w:w="3635" w:type="dxa"/>
            <w:shd w:val="clear" w:color="auto" w:fill="auto"/>
            <w:noWrap w:val="0"/>
            <w:vAlign w:val="center"/>
          </w:tcPr>
          <w:p w14:paraId="6FAADEC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摄像机（球机）：</w:t>
            </w:r>
          </w:p>
          <w:p w14:paraId="2083CBC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有效像素：</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500万</w:t>
            </w:r>
            <w:r>
              <w:rPr>
                <w:rFonts w:hint="eastAsia" w:ascii="宋体" w:hAnsi="宋体" w:cs="宋体"/>
                <w:i w:val="0"/>
                <w:iCs w:val="0"/>
                <w:color w:val="auto"/>
                <w:kern w:val="0"/>
                <w:sz w:val="18"/>
                <w:szCs w:val="18"/>
                <w:highlight w:val="none"/>
                <w:u w:val="none"/>
                <w:lang w:val="en-US" w:eastAsia="zh-CN" w:bidi="ar"/>
              </w:rPr>
              <w:t>；</w:t>
            </w:r>
          </w:p>
          <w:p w14:paraId="1E2458FC">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电源：DC,11.5V～14V</w:t>
            </w:r>
            <w:r>
              <w:rPr>
                <w:rFonts w:hint="eastAsia" w:ascii="宋体" w:hAnsi="宋体" w:cs="宋体"/>
                <w:i w:val="0"/>
                <w:iCs w:val="0"/>
                <w:color w:val="auto"/>
                <w:kern w:val="0"/>
                <w:sz w:val="18"/>
                <w:szCs w:val="18"/>
                <w:highlight w:val="none"/>
                <w:u w:val="none"/>
                <w:lang w:val="en-US" w:eastAsia="zh-CN" w:bidi="ar"/>
              </w:rPr>
              <w:t>；</w:t>
            </w:r>
          </w:p>
          <w:p w14:paraId="174A5B6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采集频率：根据观测目标的不同，可以设定图像采集频率和采集时间</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01C6684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6486F1E4">
            <w:pPr>
              <w:shd w:val="clear"/>
              <w:jc w:val="center"/>
              <w:rPr>
                <w:rFonts w:hint="eastAsia" w:ascii="宋体" w:hAnsi="宋体" w:eastAsia="宋体" w:cs="宋体"/>
                <w:i w:val="0"/>
                <w:iCs w:val="0"/>
                <w:color w:val="auto"/>
                <w:sz w:val="18"/>
                <w:szCs w:val="18"/>
                <w:highlight w:val="none"/>
                <w:u w:val="none"/>
              </w:rPr>
            </w:pPr>
          </w:p>
        </w:tc>
      </w:tr>
      <w:tr w14:paraId="2928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99" w:type="dxa"/>
            <w:shd w:val="clear" w:color="auto" w:fill="auto"/>
            <w:noWrap/>
            <w:vAlign w:val="center"/>
          </w:tcPr>
          <w:p w14:paraId="2360E780">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1.2</w:t>
            </w:r>
          </w:p>
        </w:tc>
        <w:tc>
          <w:tcPr>
            <w:tcW w:w="2175" w:type="dxa"/>
            <w:shd w:val="clear" w:color="auto" w:fill="auto"/>
            <w:noWrap/>
            <w:vAlign w:val="center"/>
          </w:tcPr>
          <w:p w14:paraId="634D34D0">
            <w:pPr>
              <w:keepNext w:val="0"/>
              <w:keepLines w:val="0"/>
              <w:widowControl/>
              <w:suppressLineNumbers w:val="0"/>
              <w:shd w:val="clear"/>
              <w:jc w:val="left"/>
              <w:textAlignment w:val="center"/>
              <w:rPr>
                <w:rFonts w:hint="default" w:ascii="宋体" w:hAnsi="宋体" w:eastAsia="宋体" w:cs="宋体"/>
                <w:b/>
                <w:bCs/>
                <w:i w:val="0"/>
                <w:iCs w:val="0"/>
                <w:color w:val="auto"/>
                <w:sz w:val="18"/>
                <w:szCs w:val="18"/>
                <w:highlight w:val="none"/>
                <w:u w:val="none"/>
                <w:lang w:val="en-US"/>
              </w:rPr>
            </w:pPr>
            <w:r>
              <w:rPr>
                <w:rFonts w:hint="eastAsia" w:ascii="宋体" w:hAnsi="宋体" w:cs="宋体"/>
                <w:b/>
                <w:bCs/>
                <w:i w:val="0"/>
                <w:iCs w:val="0"/>
                <w:color w:val="auto"/>
                <w:kern w:val="0"/>
                <w:sz w:val="18"/>
                <w:szCs w:val="18"/>
                <w:highlight w:val="none"/>
                <w:u w:val="none"/>
                <w:lang w:val="en-US" w:eastAsia="zh-CN" w:bidi="ar"/>
              </w:rPr>
              <w:t>数据采集、传输、接收</w:t>
            </w:r>
          </w:p>
        </w:tc>
        <w:tc>
          <w:tcPr>
            <w:tcW w:w="3635" w:type="dxa"/>
            <w:shd w:val="clear" w:color="auto" w:fill="auto"/>
            <w:noWrap/>
            <w:vAlign w:val="center"/>
          </w:tcPr>
          <w:p w14:paraId="74C14C6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shd w:val="clear" w:color="auto" w:fill="auto"/>
            <w:noWrap/>
            <w:vAlign w:val="center"/>
          </w:tcPr>
          <w:p w14:paraId="5367EB1B">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ign w:val="center"/>
          </w:tcPr>
          <w:p w14:paraId="2E74A2D7">
            <w:pPr>
              <w:shd w:val="clear"/>
              <w:jc w:val="center"/>
              <w:rPr>
                <w:rFonts w:hint="eastAsia" w:ascii="宋体" w:hAnsi="宋体" w:eastAsia="宋体" w:cs="宋体"/>
                <w:b/>
                <w:bCs/>
                <w:i w:val="0"/>
                <w:iCs w:val="0"/>
                <w:color w:val="auto"/>
                <w:sz w:val="18"/>
                <w:szCs w:val="18"/>
                <w:highlight w:val="none"/>
                <w:u w:val="none"/>
              </w:rPr>
            </w:pPr>
          </w:p>
        </w:tc>
      </w:tr>
      <w:tr w14:paraId="076B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99" w:type="dxa"/>
            <w:noWrap/>
            <w:vAlign w:val="center"/>
          </w:tcPr>
          <w:p w14:paraId="0C6403E3">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1.2.1</w:t>
            </w:r>
          </w:p>
        </w:tc>
        <w:tc>
          <w:tcPr>
            <w:tcW w:w="2175" w:type="dxa"/>
            <w:noWrap w:val="0"/>
            <w:vAlign w:val="center"/>
          </w:tcPr>
          <w:p w14:paraId="160BA70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数据</w:t>
            </w:r>
            <w:r>
              <w:rPr>
                <w:rFonts w:hint="eastAsia" w:ascii="宋体" w:hAnsi="宋体" w:eastAsia="宋体" w:cs="宋体"/>
                <w:i w:val="0"/>
                <w:iCs w:val="0"/>
                <w:color w:val="auto"/>
                <w:kern w:val="0"/>
                <w:sz w:val="18"/>
                <w:szCs w:val="18"/>
                <w:highlight w:val="none"/>
                <w:u w:val="none"/>
                <w:lang w:val="en-US" w:eastAsia="zh-CN" w:bidi="ar"/>
              </w:rPr>
              <w:t>采集</w:t>
            </w:r>
            <w:r>
              <w:rPr>
                <w:rFonts w:hint="eastAsia" w:ascii="宋体" w:hAnsi="宋体" w:cs="宋体"/>
                <w:i w:val="0"/>
                <w:iCs w:val="0"/>
                <w:color w:val="auto"/>
                <w:kern w:val="0"/>
                <w:sz w:val="18"/>
                <w:szCs w:val="18"/>
                <w:highlight w:val="none"/>
                <w:u w:val="none"/>
                <w:lang w:val="en-US" w:eastAsia="zh-CN" w:bidi="ar"/>
              </w:rPr>
              <w:t>系统</w:t>
            </w:r>
          </w:p>
        </w:tc>
        <w:tc>
          <w:tcPr>
            <w:tcW w:w="3635" w:type="dxa"/>
            <w:noWrap w:val="0"/>
            <w:vAlign w:val="center"/>
          </w:tcPr>
          <w:p w14:paraId="73FE468B">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1、气象要素数据采集系统：满足上述传感器（1-9项）数据采集要求</w:t>
            </w:r>
            <w:r>
              <w:rPr>
                <w:rFonts w:hint="eastAsia" w:ascii="宋体" w:hAnsi="宋体" w:cs="宋体"/>
                <w:i w:val="0"/>
                <w:iCs w:val="0"/>
                <w:color w:val="auto"/>
                <w:kern w:val="0"/>
                <w:sz w:val="18"/>
                <w:szCs w:val="18"/>
                <w:highlight w:val="none"/>
                <w:u w:val="none"/>
                <w:lang w:val="en-US" w:eastAsia="zh-CN" w:bidi="ar"/>
              </w:rPr>
              <w:t>。</w:t>
            </w:r>
          </w:p>
          <w:p w14:paraId="5389C855">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2、实现实景观测系统图片或视频采集</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1726421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vMerge w:val="restart"/>
            <w:noWrap w:val="0"/>
            <w:vAlign w:val="center"/>
          </w:tcPr>
          <w:p w14:paraId="5D05DAA2">
            <w:pPr>
              <w:shd w:val="clear"/>
              <w:jc w:val="left"/>
              <w:rPr>
                <w:rFonts w:hint="eastAsia" w:ascii="宋体" w:hAnsi="宋体" w:eastAsia="宋体" w:cs="宋体"/>
                <w:i w:val="0"/>
                <w:iCs w:val="0"/>
                <w:color w:val="auto"/>
                <w:sz w:val="18"/>
                <w:szCs w:val="18"/>
                <w:highlight w:val="none"/>
                <w:u w:val="none"/>
                <w:lang w:val="en-US"/>
              </w:rPr>
            </w:pPr>
          </w:p>
        </w:tc>
      </w:tr>
      <w:tr w14:paraId="0DF3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ign w:val="center"/>
          </w:tcPr>
          <w:p w14:paraId="086839B7">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1.2.2</w:t>
            </w:r>
          </w:p>
        </w:tc>
        <w:tc>
          <w:tcPr>
            <w:tcW w:w="2175" w:type="dxa"/>
            <w:noWrap w:val="0"/>
            <w:vAlign w:val="center"/>
          </w:tcPr>
          <w:p w14:paraId="3FEABAF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数据</w:t>
            </w:r>
            <w:r>
              <w:rPr>
                <w:rFonts w:hint="eastAsia" w:ascii="宋体" w:hAnsi="宋体" w:cs="宋体"/>
                <w:i w:val="0"/>
                <w:iCs w:val="0"/>
                <w:color w:val="auto"/>
                <w:kern w:val="0"/>
                <w:sz w:val="18"/>
                <w:szCs w:val="18"/>
                <w:highlight w:val="none"/>
                <w:u w:val="none"/>
                <w:lang w:val="en-US" w:eastAsia="zh-CN" w:bidi="ar"/>
              </w:rPr>
              <w:t>传输</w:t>
            </w:r>
            <w:r>
              <w:rPr>
                <w:rFonts w:hint="eastAsia" w:ascii="宋体" w:hAnsi="宋体" w:eastAsia="宋体" w:cs="宋体"/>
                <w:i w:val="0"/>
                <w:iCs w:val="0"/>
                <w:color w:val="auto"/>
                <w:kern w:val="0"/>
                <w:sz w:val="18"/>
                <w:szCs w:val="18"/>
                <w:highlight w:val="none"/>
                <w:u w:val="none"/>
                <w:lang w:val="en-US" w:eastAsia="zh-CN" w:bidi="ar"/>
              </w:rPr>
              <w:t>系统</w:t>
            </w:r>
          </w:p>
        </w:tc>
        <w:tc>
          <w:tcPr>
            <w:tcW w:w="3635" w:type="dxa"/>
            <w:noWrap w:val="0"/>
            <w:vAlign w:val="center"/>
          </w:tcPr>
          <w:p w14:paraId="3AEAB073">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4G通信模块，无信号区域使用北斗通信模块</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66DFEB5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w:t>
            </w:r>
          </w:p>
        </w:tc>
        <w:tc>
          <w:tcPr>
            <w:tcW w:w="1338" w:type="dxa"/>
            <w:vMerge w:val="continue"/>
            <w:noWrap w:val="0"/>
            <w:vAlign w:val="center"/>
          </w:tcPr>
          <w:p w14:paraId="0470E760">
            <w:pPr>
              <w:shd w:val="clear"/>
              <w:jc w:val="left"/>
              <w:rPr>
                <w:rFonts w:hint="eastAsia" w:ascii="宋体" w:hAnsi="宋体" w:eastAsia="宋体" w:cs="宋体"/>
                <w:i w:val="0"/>
                <w:iCs w:val="0"/>
                <w:color w:val="auto"/>
                <w:sz w:val="18"/>
                <w:szCs w:val="18"/>
                <w:highlight w:val="none"/>
                <w:u w:val="none"/>
                <w:lang w:val="en-US"/>
              </w:rPr>
            </w:pPr>
          </w:p>
        </w:tc>
      </w:tr>
      <w:tr w14:paraId="708A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9" w:type="dxa"/>
            <w:noWrap/>
            <w:vAlign w:val="center"/>
          </w:tcPr>
          <w:p w14:paraId="0D5DEA36">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1.2.3</w:t>
            </w:r>
          </w:p>
        </w:tc>
        <w:tc>
          <w:tcPr>
            <w:tcW w:w="2175" w:type="dxa"/>
            <w:noWrap w:val="0"/>
            <w:vAlign w:val="center"/>
          </w:tcPr>
          <w:p w14:paraId="15A616F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数据接收处理系统</w:t>
            </w:r>
          </w:p>
        </w:tc>
        <w:tc>
          <w:tcPr>
            <w:tcW w:w="3635" w:type="dxa"/>
            <w:noWrap w:val="0"/>
            <w:vAlign w:val="center"/>
          </w:tcPr>
          <w:p w14:paraId="41AB12DB">
            <w:pPr>
              <w:keepNext w:val="0"/>
              <w:keepLines w:val="0"/>
              <w:widowControl/>
              <w:suppressLineNumbers w:val="0"/>
              <w:shd w:val="clear"/>
              <w:jc w:val="left"/>
              <w:textAlignment w:val="center"/>
              <w:rPr>
                <w:rFonts w:hint="default" w:eastAsia="宋体"/>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实现数据状态监控、数据显示、数据统计分析、数据产品制作等</w:t>
            </w:r>
            <w:r>
              <w:rPr>
                <w:rFonts w:hint="eastAsia" w:ascii="宋体" w:hAnsi="宋体" w:cs="宋体"/>
                <w:i w:val="0"/>
                <w:iCs w:val="0"/>
                <w:color w:val="auto"/>
                <w:kern w:val="0"/>
                <w:sz w:val="18"/>
                <w:szCs w:val="18"/>
                <w:highlight w:val="none"/>
                <w:u w:val="none"/>
                <w:lang w:val="en-US" w:eastAsia="zh-CN" w:bidi="ar"/>
              </w:rPr>
              <w:t>功能。</w:t>
            </w:r>
          </w:p>
        </w:tc>
        <w:tc>
          <w:tcPr>
            <w:tcW w:w="970" w:type="dxa"/>
            <w:noWrap w:val="0"/>
            <w:vAlign w:val="center"/>
          </w:tcPr>
          <w:p w14:paraId="5AB3917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continue"/>
            <w:noWrap w:val="0"/>
            <w:vAlign w:val="center"/>
          </w:tcPr>
          <w:p w14:paraId="3E831887">
            <w:pPr>
              <w:shd w:val="clear"/>
              <w:jc w:val="left"/>
              <w:rPr>
                <w:rFonts w:hint="eastAsia" w:ascii="宋体" w:hAnsi="宋体" w:eastAsia="宋体" w:cs="宋体"/>
                <w:i w:val="0"/>
                <w:iCs w:val="0"/>
                <w:color w:val="auto"/>
                <w:sz w:val="18"/>
                <w:szCs w:val="18"/>
                <w:highlight w:val="none"/>
                <w:u w:val="none"/>
              </w:rPr>
            </w:pPr>
          </w:p>
        </w:tc>
      </w:tr>
      <w:tr w14:paraId="097D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9" w:type="dxa"/>
            <w:shd w:val="clear" w:color="auto" w:fill="auto"/>
            <w:noWrap/>
            <w:vAlign w:val="center"/>
          </w:tcPr>
          <w:p w14:paraId="77B6AB94">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1.3</w:t>
            </w:r>
          </w:p>
        </w:tc>
        <w:tc>
          <w:tcPr>
            <w:tcW w:w="2175" w:type="dxa"/>
            <w:shd w:val="clear" w:color="auto" w:fill="auto"/>
            <w:noWrap/>
            <w:vAlign w:val="center"/>
          </w:tcPr>
          <w:p w14:paraId="63DD1006">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供电系统</w:t>
            </w:r>
          </w:p>
        </w:tc>
        <w:tc>
          <w:tcPr>
            <w:tcW w:w="3635" w:type="dxa"/>
            <w:shd w:val="clear" w:color="auto" w:fill="auto"/>
            <w:noWrap/>
            <w:vAlign w:val="center"/>
          </w:tcPr>
          <w:p w14:paraId="348A745F">
            <w:pPr>
              <w:shd w:val="clear"/>
              <w:jc w:val="left"/>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70B230C0">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ign w:val="center"/>
          </w:tcPr>
          <w:p w14:paraId="45F6A428">
            <w:pPr>
              <w:shd w:val="clear"/>
              <w:jc w:val="center"/>
              <w:rPr>
                <w:rFonts w:hint="eastAsia" w:ascii="宋体" w:hAnsi="宋体" w:eastAsia="宋体" w:cs="宋体"/>
                <w:b/>
                <w:bCs/>
                <w:i w:val="0"/>
                <w:iCs w:val="0"/>
                <w:color w:val="auto"/>
                <w:sz w:val="18"/>
                <w:szCs w:val="18"/>
                <w:highlight w:val="none"/>
                <w:u w:val="none"/>
              </w:rPr>
            </w:pPr>
          </w:p>
        </w:tc>
      </w:tr>
      <w:tr w14:paraId="0907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9" w:type="dxa"/>
            <w:shd w:val="clear" w:color="auto" w:fill="auto"/>
            <w:noWrap w:val="0"/>
            <w:vAlign w:val="center"/>
          </w:tcPr>
          <w:p w14:paraId="7B8291B1">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1.3.1</w:t>
            </w:r>
          </w:p>
        </w:tc>
        <w:tc>
          <w:tcPr>
            <w:tcW w:w="2175" w:type="dxa"/>
            <w:shd w:val="clear" w:color="auto" w:fill="auto"/>
            <w:noWrap w:val="0"/>
            <w:vAlign w:val="center"/>
          </w:tcPr>
          <w:p w14:paraId="1E1133B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太阳能供电系统</w:t>
            </w:r>
          </w:p>
        </w:tc>
        <w:tc>
          <w:tcPr>
            <w:tcW w:w="3635" w:type="dxa"/>
            <w:shd w:val="clear" w:color="auto" w:fill="auto"/>
            <w:noWrap w:val="0"/>
            <w:vAlign w:val="center"/>
          </w:tcPr>
          <w:p w14:paraId="585BD5F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太阳能板</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≥80W</w:t>
            </w:r>
            <w:r>
              <w:rPr>
                <w:rFonts w:hint="eastAsia" w:ascii="宋体" w:hAnsi="宋体" w:cs="宋体"/>
                <w:i w:val="0"/>
                <w:iCs w:val="0"/>
                <w:color w:val="auto"/>
                <w:kern w:val="0"/>
                <w:sz w:val="18"/>
                <w:szCs w:val="18"/>
                <w:highlight w:val="none"/>
                <w:u w:val="none"/>
                <w:lang w:val="en-US" w:eastAsia="zh-CN" w:bidi="ar"/>
              </w:rPr>
              <w:t>；</w:t>
            </w:r>
          </w:p>
          <w:p w14:paraId="4C28B1C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蓄电池：12V、≥65Ah</w:t>
            </w:r>
            <w:r>
              <w:rPr>
                <w:rFonts w:hint="eastAsia" w:ascii="宋体" w:hAnsi="宋体" w:cs="宋体"/>
                <w:i w:val="0"/>
                <w:iCs w:val="0"/>
                <w:color w:val="auto"/>
                <w:kern w:val="0"/>
                <w:sz w:val="18"/>
                <w:szCs w:val="18"/>
                <w:highlight w:val="none"/>
                <w:u w:val="none"/>
                <w:lang w:val="en-US" w:eastAsia="zh-CN" w:bidi="ar"/>
              </w:rPr>
              <w:t>；</w:t>
            </w:r>
          </w:p>
          <w:p w14:paraId="26EC41F5">
            <w:pPr>
              <w:keepNext w:val="0"/>
              <w:keepLines w:val="0"/>
              <w:widowControl/>
              <w:suppressLineNumbers w:val="0"/>
              <w:shd w:val="clear"/>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太阳能控制器</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auto"/>
            <w:noWrap w:val="0"/>
            <w:vAlign w:val="center"/>
          </w:tcPr>
          <w:p w14:paraId="69F4336B">
            <w:pPr>
              <w:shd w:val="clea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shd w:val="clear" w:color="auto" w:fill="FFFFFF"/>
            <w:noWrap w:val="0"/>
            <w:vAlign w:val="center"/>
          </w:tcPr>
          <w:p w14:paraId="391F87B2">
            <w:pPr>
              <w:shd w:val="clear"/>
              <w:jc w:val="left"/>
              <w:rPr>
                <w:rFonts w:hint="eastAsia" w:ascii="宋体" w:hAnsi="宋体" w:eastAsia="宋体" w:cs="宋体"/>
                <w:i w:val="0"/>
                <w:iCs w:val="0"/>
                <w:color w:val="auto"/>
                <w:sz w:val="18"/>
                <w:szCs w:val="18"/>
                <w:highlight w:val="none"/>
                <w:u w:val="none"/>
              </w:rPr>
            </w:pPr>
          </w:p>
        </w:tc>
      </w:tr>
      <w:tr w14:paraId="0A52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9" w:type="dxa"/>
            <w:shd w:val="clear" w:color="auto" w:fill="auto"/>
            <w:noWrap/>
            <w:vAlign w:val="center"/>
          </w:tcPr>
          <w:p w14:paraId="6A89AE50">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1.4</w:t>
            </w:r>
          </w:p>
        </w:tc>
        <w:tc>
          <w:tcPr>
            <w:tcW w:w="2175" w:type="dxa"/>
            <w:shd w:val="clear" w:color="auto" w:fill="auto"/>
            <w:noWrap/>
            <w:vAlign w:val="center"/>
          </w:tcPr>
          <w:p w14:paraId="024A55AB">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安装附件</w:t>
            </w:r>
          </w:p>
        </w:tc>
        <w:tc>
          <w:tcPr>
            <w:tcW w:w="3635" w:type="dxa"/>
            <w:shd w:val="clear" w:color="auto" w:fill="auto"/>
            <w:noWrap/>
            <w:vAlign w:val="center"/>
          </w:tcPr>
          <w:p w14:paraId="659BDA21">
            <w:pPr>
              <w:shd w:val="clear"/>
              <w:jc w:val="left"/>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49B6BCBD">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ign w:val="center"/>
          </w:tcPr>
          <w:p w14:paraId="1B750FD6">
            <w:pPr>
              <w:shd w:val="clear"/>
              <w:jc w:val="center"/>
              <w:rPr>
                <w:rFonts w:hint="eastAsia" w:ascii="宋体" w:hAnsi="宋体" w:eastAsia="宋体" w:cs="宋体"/>
                <w:b/>
                <w:bCs/>
                <w:i w:val="0"/>
                <w:iCs w:val="0"/>
                <w:color w:val="auto"/>
                <w:sz w:val="18"/>
                <w:szCs w:val="18"/>
                <w:highlight w:val="none"/>
                <w:u w:val="none"/>
              </w:rPr>
            </w:pPr>
          </w:p>
        </w:tc>
      </w:tr>
      <w:tr w14:paraId="171F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799" w:type="dxa"/>
            <w:shd w:val="clear" w:color="auto" w:fill="auto"/>
            <w:noWrap w:val="0"/>
            <w:vAlign w:val="center"/>
          </w:tcPr>
          <w:p w14:paraId="21FB874E">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.4.1</w:t>
            </w:r>
          </w:p>
        </w:tc>
        <w:tc>
          <w:tcPr>
            <w:tcW w:w="2175" w:type="dxa"/>
            <w:shd w:val="clear" w:color="auto" w:fill="auto"/>
            <w:noWrap w:val="0"/>
            <w:vAlign w:val="center"/>
          </w:tcPr>
          <w:p w14:paraId="4DB087AF">
            <w:pPr>
              <w:shd w:val="clear"/>
              <w:jc w:val="both"/>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结构件</w:t>
            </w:r>
          </w:p>
        </w:tc>
        <w:tc>
          <w:tcPr>
            <w:tcW w:w="3635" w:type="dxa"/>
            <w:shd w:val="clear" w:color="auto" w:fill="auto"/>
            <w:noWrap w:val="0"/>
            <w:vAlign w:val="center"/>
          </w:tcPr>
          <w:p w14:paraId="0BCC9B89">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设备防雷组件；</w:t>
            </w:r>
          </w:p>
          <w:p w14:paraId="7CF5F5D5">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通讯、信号和供电电缆；</w:t>
            </w:r>
          </w:p>
          <w:p w14:paraId="2757AD68">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风杆：钢质10m，风传感器横臂；</w:t>
            </w:r>
          </w:p>
          <w:p w14:paraId="79BDF5F8">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百叶箱：651mm*470mm*465mm 、玻璃钢材质；</w:t>
            </w:r>
          </w:p>
          <w:p w14:paraId="7F165B62">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红外冠层安装件；</w:t>
            </w:r>
          </w:p>
          <w:p w14:paraId="5E4DCBC4">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土壤温度安装支架和套管；</w:t>
            </w:r>
          </w:p>
          <w:p w14:paraId="745D32E1">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土壤水分安装支架和套管；</w:t>
            </w:r>
          </w:p>
          <w:p w14:paraId="6A6F6A03">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实景监控：路由器、防雷组件、电缆、固定支架；</w:t>
            </w:r>
          </w:p>
          <w:p w14:paraId="79605CA5">
            <w:pPr>
              <w:keepNext w:val="0"/>
              <w:keepLines w:val="0"/>
              <w:widowControl/>
              <w:suppressLineNumbers w:val="0"/>
              <w:shd w:val="clear"/>
              <w:jc w:val="left"/>
              <w:textAlignment w:val="center"/>
              <w:rPr>
                <w:rFonts w:hint="eastAsia"/>
                <w:color w:val="auto"/>
                <w:highlight w:val="none"/>
                <w:lang w:val="en-US" w:eastAsia="zh-CN"/>
              </w:rPr>
            </w:pPr>
            <w:r>
              <w:rPr>
                <w:rFonts w:hint="eastAsia" w:ascii="宋体" w:hAnsi="宋体" w:cs="宋体"/>
                <w:color w:val="auto"/>
                <w:sz w:val="18"/>
                <w:szCs w:val="18"/>
                <w:highlight w:val="none"/>
                <w:lang w:val="en-US" w:eastAsia="zh-CN"/>
              </w:rPr>
              <w:t>供电系统：不锈钢支架、抱箍及其他配件；</w:t>
            </w:r>
          </w:p>
        </w:tc>
        <w:tc>
          <w:tcPr>
            <w:tcW w:w="970" w:type="dxa"/>
            <w:shd w:val="clear" w:color="auto" w:fill="FFFFFF"/>
            <w:noWrap w:val="0"/>
            <w:vAlign w:val="center"/>
          </w:tcPr>
          <w:p w14:paraId="72AA4AF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shd w:val="clear" w:color="auto" w:fill="FFFFFF"/>
            <w:noWrap w:val="0"/>
            <w:vAlign w:val="center"/>
          </w:tcPr>
          <w:p w14:paraId="072E302B">
            <w:pPr>
              <w:shd w:val="clear"/>
              <w:jc w:val="both"/>
              <w:rPr>
                <w:rFonts w:hint="eastAsia" w:ascii="宋体" w:hAnsi="宋体" w:eastAsia="宋体" w:cs="宋体"/>
                <w:i w:val="0"/>
                <w:iCs w:val="0"/>
                <w:color w:val="auto"/>
                <w:sz w:val="18"/>
                <w:szCs w:val="18"/>
                <w:highlight w:val="none"/>
                <w:u w:val="none"/>
              </w:rPr>
            </w:pPr>
          </w:p>
        </w:tc>
      </w:tr>
      <w:tr w14:paraId="4A70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99" w:type="dxa"/>
            <w:shd w:val="clear" w:color="auto" w:fill="auto"/>
            <w:noWrap/>
            <w:vAlign w:val="center"/>
          </w:tcPr>
          <w:p w14:paraId="1BF25B47">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1.5</w:t>
            </w:r>
          </w:p>
        </w:tc>
        <w:tc>
          <w:tcPr>
            <w:tcW w:w="2175" w:type="dxa"/>
            <w:shd w:val="clear" w:color="auto" w:fill="auto"/>
            <w:noWrap/>
            <w:vAlign w:val="center"/>
          </w:tcPr>
          <w:p w14:paraId="75F5F302">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基础配套设施</w:t>
            </w:r>
          </w:p>
        </w:tc>
        <w:tc>
          <w:tcPr>
            <w:tcW w:w="3635" w:type="dxa"/>
            <w:shd w:val="clear" w:color="auto" w:fill="auto"/>
            <w:noWrap/>
            <w:vAlign w:val="center"/>
          </w:tcPr>
          <w:p w14:paraId="6B2C2618">
            <w:pPr>
              <w:shd w:val="clear"/>
              <w:jc w:val="left"/>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73FA18A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p>
        </w:tc>
        <w:tc>
          <w:tcPr>
            <w:tcW w:w="1338" w:type="dxa"/>
            <w:shd w:val="clear" w:color="auto" w:fill="auto"/>
            <w:noWrap/>
            <w:vAlign w:val="center"/>
          </w:tcPr>
          <w:p w14:paraId="62A1B444">
            <w:pPr>
              <w:shd w:val="clear"/>
              <w:jc w:val="center"/>
              <w:rPr>
                <w:rFonts w:hint="eastAsia" w:ascii="宋体" w:hAnsi="宋体" w:eastAsia="宋体" w:cs="宋体"/>
                <w:b/>
                <w:bCs/>
                <w:i w:val="0"/>
                <w:iCs w:val="0"/>
                <w:color w:val="auto"/>
                <w:sz w:val="18"/>
                <w:szCs w:val="18"/>
                <w:highlight w:val="none"/>
                <w:u w:val="none"/>
              </w:rPr>
            </w:pPr>
          </w:p>
        </w:tc>
      </w:tr>
      <w:tr w14:paraId="6B2A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799" w:type="dxa"/>
            <w:shd w:val="clear" w:color="auto" w:fill="auto"/>
            <w:noWrap w:val="0"/>
            <w:vAlign w:val="center"/>
          </w:tcPr>
          <w:p w14:paraId="13E749BC">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1.5.1</w:t>
            </w:r>
          </w:p>
        </w:tc>
        <w:tc>
          <w:tcPr>
            <w:tcW w:w="2175" w:type="dxa"/>
            <w:shd w:val="clear" w:color="auto" w:fill="auto"/>
            <w:noWrap w:val="0"/>
            <w:vAlign w:val="center"/>
          </w:tcPr>
          <w:p w14:paraId="6E2056D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基础配套设施</w:t>
            </w:r>
          </w:p>
        </w:tc>
        <w:tc>
          <w:tcPr>
            <w:tcW w:w="3635" w:type="dxa"/>
            <w:shd w:val="clear" w:color="auto" w:fill="auto"/>
            <w:noWrap w:val="0"/>
            <w:vAlign w:val="center"/>
          </w:tcPr>
          <w:p w14:paraId="18CD5CD2">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围栏：不锈钢材质，单片：长2m*高1.8m；围栏尺寸：2*2m+2*10m(含单门1m*1.8m)；</w:t>
            </w:r>
          </w:p>
          <w:p w14:paraId="2BED037B">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围栏基础(13个)：300mm*300mm*300mm；</w:t>
            </w:r>
          </w:p>
          <w:p w14:paraId="63FE3182">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风杆基础：600mm*600mm*800mm；</w:t>
            </w:r>
          </w:p>
          <w:p w14:paraId="2C8C795F">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风杆拉线基础（3个）：400mm*400mm*400mm；</w:t>
            </w:r>
          </w:p>
          <w:p w14:paraId="59A7F114">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百叶箱基础：600mm*600mm*600mm；</w:t>
            </w:r>
          </w:p>
          <w:p w14:paraId="2B1D82D7">
            <w:pPr>
              <w:keepNext w:val="0"/>
              <w:keepLines w:val="0"/>
              <w:widowControl/>
              <w:suppressLineNumbers w:val="0"/>
              <w:shd w:val="clear"/>
              <w:jc w:val="left"/>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雨量基础：300mm*300mm*300mm；</w:t>
            </w:r>
          </w:p>
          <w:p w14:paraId="6E9746C8">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防雷地网：</w:t>
            </w:r>
          </w:p>
          <w:p w14:paraId="5B54E4F7">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国标镀锌角50mm*50mm*5mm；</w:t>
            </w:r>
          </w:p>
          <w:p w14:paraId="153C8AA4">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国标镀锌扁铁50mm*5mm；</w:t>
            </w:r>
          </w:p>
          <w:p w14:paraId="1DBAB5E3">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降阻模块400mm*500mm*60mm；</w:t>
            </w:r>
          </w:p>
          <w:p w14:paraId="50007791">
            <w:pPr>
              <w:keepNext w:val="0"/>
              <w:keepLines w:val="0"/>
              <w:widowControl/>
              <w:suppressLineNumbers w:val="0"/>
              <w:shd w:val="clear"/>
              <w:jc w:val="left"/>
              <w:textAlignment w:val="center"/>
              <w:rPr>
                <w:rFonts w:hint="eastAsia"/>
                <w:color w:val="auto"/>
                <w:highlight w:val="none"/>
              </w:rPr>
            </w:pPr>
            <w:r>
              <w:rPr>
                <w:rFonts w:hint="eastAsia" w:ascii="宋体" w:hAnsi="宋体" w:cs="宋体"/>
                <w:color w:val="auto"/>
                <w:sz w:val="18"/>
                <w:szCs w:val="18"/>
                <w:highlight w:val="none"/>
                <w:lang w:val="en-US" w:eastAsia="zh-CN"/>
              </w:rPr>
              <w:t>接地地阻值：≤4Ω；</w:t>
            </w:r>
          </w:p>
        </w:tc>
        <w:tc>
          <w:tcPr>
            <w:tcW w:w="970" w:type="dxa"/>
            <w:shd w:val="clear" w:color="auto" w:fill="FFFFFF"/>
            <w:noWrap w:val="0"/>
            <w:vAlign w:val="center"/>
          </w:tcPr>
          <w:p w14:paraId="0ACCC3B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shd w:val="clear" w:color="auto" w:fill="FFFFFF"/>
            <w:noWrap w:val="0"/>
            <w:vAlign w:val="center"/>
          </w:tcPr>
          <w:p w14:paraId="79682963">
            <w:pPr>
              <w:shd w:val="clear"/>
              <w:jc w:val="center"/>
              <w:rPr>
                <w:rFonts w:hint="eastAsia" w:ascii="宋体" w:hAnsi="宋体" w:eastAsia="宋体" w:cs="宋体"/>
                <w:i w:val="0"/>
                <w:iCs w:val="0"/>
                <w:color w:val="auto"/>
                <w:sz w:val="18"/>
                <w:szCs w:val="18"/>
                <w:highlight w:val="none"/>
                <w:u w:val="none"/>
              </w:rPr>
            </w:pPr>
          </w:p>
        </w:tc>
      </w:tr>
      <w:tr w14:paraId="2465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210B1A37">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2175" w:type="dxa"/>
            <w:shd w:val="clear" w:color="auto" w:fill="auto"/>
            <w:noWrap w:val="0"/>
            <w:vAlign w:val="center"/>
          </w:tcPr>
          <w:p w14:paraId="7E85E650">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农作物主要生育期气象服务指标</w:t>
            </w:r>
          </w:p>
        </w:tc>
        <w:tc>
          <w:tcPr>
            <w:tcW w:w="3635" w:type="dxa"/>
            <w:shd w:val="clear" w:color="auto" w:fill="auto"/>
            <w:noWrap w:val="0"/>
            <w:vAlign w:val="center"/>
          </w:tcPr>
          <w:p w14:paraId="0706A611">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c>
          <w:tcPr>
            <w:tcW w:w="970" w:type="dxa"/>
            <w:shd w:val="clear" w:color="auto" w:fill="auto"/>
            <w:noWrap w:val="0"/>
            <w:vAlign w:val="center"/>
          </w:tcPr>
          <w:p w14:paraId="24DA9C2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p>
        </w:tc>
        <w:tc>
          <w:tcPr>
            <w:tcW w:w="1338" w:type="dxa"/>
            <w:shd w:val="clear" w:color="auto" w:fill="auto"/>
            <w:noWrap w:val="0"/>
            <w:vAlign w:val="center"/>
          </w:tcPr>
          <w:p w14:paraId="54F026B7">
            <w:pPr>
              <w:shd w:val="clear"/>
              <w:jc w:val="center"/>
              <w:rPr>
                <w:rFonts w:hint="eastAsia" w:ascii="宋体" w:hAnsi="宋体" w:eastAsia="宋体" w:cs="宋体"/>
                <w:i w:val="0"/>
                <w:iCs w:val="0"/>
                <w:color w:val="auto"/>
                <w:sz w:val="18"/>
                <w:szCs w:val="18"/>
                <w:highlight w:val="none"/>
                <w:u w:val="none"/>
              </w:rPr>
            </w:pPr>
          </w:p>
        </w:tc>
      </w:tr>
      <w:tr w14:paraId="016B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3AA4AE35">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2.1</w:t>
            </w:r>
          </w:p>
        </w:tc>
        <w:tc>
          <w:tcPr>
            <w:tcW w:w="2175" w:type="dxa"/>
            <w:shd w:val="clear" w:color="auto" w:fill="auto"/>
            <w:noWrap w:val="0"/>
            <w:vAlign w:val="center"/>
          </w:tcPr>
          <w:p w14:paraId="6272BEBB">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冬小麦气象指标</w:t>
            </w:r>
          </w:p>
        </w:tc>
        <w:tc>
          <w:tcPr>
            <w:tcW w:w="3635" w:type="dxa"/>
            <w:shd w:val="clear" w:color="auto" w:fill="auto"/>
            <w:noWrap w:val="0"/>
            <w:vAlign w:val="center"/>
          </w:tcPr>
          <w:p w14:paraId="2BE0E1F5">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作物生长适宜性气象指标、主要农事活动气象指标、农业气象灾害指标、病虫害发生发展气象适宜性指标。</w:t>
            </w:r>
          </w:p>
          <w:p w14:paraId="21EBE589">
            <w:pPr>
              <w:keepNext w:val="0"/>
              <w:keepLines w:val="0"/>
              <w:widowControl/>
              <w:suppressLineNumbers w:val="0"/>
              <w:shd w:val="clear"/>
              <w:jc w:val="center"/>
              <w:textAlignment w:val="center"/>
              <w:rPr>
                <w:rFonts w:hint="default"/>
                <w:color w:val="auto"/>
                <w:highlight w:val="none"/>
                <w:lang w:val="en-US" w:eastAsia="zh-CN"/>
              </w:rPr>
            </w:pPr>
            <w:r>
              <w:rPr>
                <w:rFonts w:hint="eastAsia" w:ascii="宋体" w:hAnsi="宋体" w:cs="宋体"/>
                <w:color w:val="auto"/>
                <w:sz w:val="18"/>
                <w:szCs w:val="18"/>
                <w:highlight w:val="none"/>
                <w:lang w:val="en-US" w:eastAsia="zh-CN"/>
              </w:rPr>
              <w:t>（≥1项指标）</w:t>
            </w:r>
          </w:p>
        </w:tc>
        <w:tc>
          <w:tcPr>
            <w:tcW w:w="970" w:type="dxa"/>
            <w:shd w:val="clear" w:color="auto" w:fill="auto"/>
            <w:noWrap w:val="0"/>
            <w:vAlign w:val="center"/>
          </w:tcPr>
          <w:p w14:paraId="3CD26E8C">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restart"/>
            <w:shd w:val="clear" w:color="auto" w:fill="auto"/>
            <w:noWrap w:val="0"/>
            <w:vAlign w:val="center"/>
          </w:tcPr>
          <w:p w14:paraId="59FF854A">
            <w:pPr>
              <w:shd w:val="clear"/>
              <w:jc w:val="center"/>
              <w:rPr>
                <w:rFonts w:hint="eastAsia" w:ascii="宋体" w:hAnsi="宋体" w:eastAsia="宋体" w:cs="宋体"/>
                <w:i w:val="0"/>
                <w:iCs w:val="0"/>
                <w:color w:val="auto"/>
                <w:sz w:val="18"/>
                <w:szCs w:val="18"/>
                <w:highlight w:val="none"/>
                <w:u w:val="none"/>
              </w:rPr>
            </w:pPr>
            <w:r>
              <w:rPr>
                <w:rFonts w:hint="eastAsia" w:ascii="仿宋" w:hAnsi="仿宋" w:eastAsia="仿宋" w:cs="仿宋"/>
                <w:color w:val="auto"/>
                <w:spacing w:val="14"/>
                <w:sz w:val="20"/>
                <w:szCs w:val="20"/>
                <w:highlight w:val="none"/>
                <w:lang w:val="en-US" w:eastAsia="zh-CN"/>
              </w:rPr>
              <w:t>指标需符合《关键农时气象服务通则》标准（QX/T734-2024）</w:t>
            </w:r>
          </w:p>
        </w:tc>
      </w:tr>
      <w:tr w14:paraId="5140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61B97281">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2.2</w:t>
            </w:r>
          </w:p>
        </w:tc>
        <w:tc>
          <w:tcPr>
            <w:tcW w:w="2175" w:type="dxa"/>
            <w:shd w:val="clear" w:color="auto" w:fill="auto"/>
            <w:noWrap w:val="0"/>
            <w:vAlign w:val="center"/>
          </w:tcPr>
          <w:p w14:paraId="3392D4B9">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玉米气象指标</w:t>
            </w:r>
          </w:p>
        </w:tc>
        <w:tc>
          <w:tcPr>
            <w:tcW w:w="3635" w:type="dxa"/>
            <w:shd w:val="clear" w:color="auto" w:fill="auto"/>
            <w:noWrap w:val="0"/>
            <w:vAlign w:val="center"/>
          </w:tcPr>
          <w:p w14:paraId="08423E4F">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作物生长适宜性气象指标、主要农事活动气象指标、农业气象灾害指标、病虫害发生发展气象适宜性指标。</w:t>
            </w:r>
          </w:p>
          <w:p w14:paraId="6B3A5F8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（≥1项指标）</w:t>
            </w:r>
          </w:p>
        </w:tc>
        <w:tc>
          <w:tcPr>
            <w:tcW w:w="970" w:type="dxa"/>
            <w:shd w:val="clear" w:color="auto" w:fill="auto"/>
            <w:noWrap w:val="0"/>
            <w:vAlign w:val="center"/>
          </w:tcPr>
          <w:p w14:paraId="41D9FB5A">
            <w:pPr>
              <w:keepNext w:val="0"/>
              <w:keepLines w:val="0"/>
              <w:widowControl/>
              <w:suppressLineNumbers w:val="0"/>
              <w:shd w:val="clear"/>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continue"/>
            <w:shd w:val="clear" w:color="auto" w:fill="auto"/>
            <w:noWrap w:val="0"/>
            <w:vAlign w:val="center"/>
          </w:tcPr>
          <w:p w14:paraId="65545F00">
            <w:pPr>
              <w:shd w:val="clear"/>
              <w:jc w:val="center"/>
              <w:rPr>
                <w:rFonts w:hint="eastAsia" w:ascii="宋体" w:hAnsi="宋体" w:eastAsia="宋体" w:cs="宋体"/>
                <w:i w:val="0"/>
                <w:iCs w:val="0"/>
                <w:color w:val="auto"/>
                <w:sz w:val="18"/>
                <w:szCs w:val="18"/>
                <w:highlight w:val="none"/>
                <w:u w:val="none"/>
              </w:rPr>
            </w:pPr>
          </w:p>
        </w:tc>
      </w:tr>
      <w:tr w14:paraId="3FC7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051C03E6">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2.3</w:t>
            </w:r>
          </w:p>
        </w:tc>
        <w:tc>
          <w:tcPr>
            <w:tcW w:w="2175" w:type="dxa"/>
            <w:shd w:val="clear" w:color="auto" w:fill="auto"/>
            <w:noWrap w:val="0"/>
            <w:vAlign w:val="center"/>
          </w:tcPr>
          <w:p w14:paraId="489503F8">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棉花气象指标</w:t>
            </w:r>
          </w:p>
        </w:tc>
        <w:tc>
          <w:tcPr>
            <w:tcW w:w="3635" w:type="dxa"/>
            <w:shd w:val="clear" w:color="auto" w:fill="auto"/>
            <w:noWrap w:val="0"/>
            <w:vAlign w:val="center"/>
          </w:tcPr>
          <w:p w14:paraId="6C775F1B">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作物生长适宜性气象指标、主要农事活动气象指标、农业气象灾害指标、病虫害发生发展气象适宜性指标。</w:t>
            </w:r>
          </w:p>
          <w:p w14:paraId="4BD51D71">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（≥1项指标）</w:t>
            </w:r>
          </w:p>
        </w:tc>
        <w:tc>
          <w:tcPr>
            <w:tcW w:w="970" w:type="dxa"/>
            <w:shd w:val="clear" w:color="auto" w:fill="auto"/>
            <w:noWrap w:val="0"/>
            <w:vAlign w:val="center"/>
          </w:tcPr>
          <w:p w14:paraId="2FBF4BCD">
            <w:pPr>
              <w:keepNext w:val="0"/>
              <w:keepLines w:val="0"/>
              <w:widowControl/>
              <w:suppressLineNumbers w:val="0"/>
              <w:shd w:val="clear"/>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continue"/>
            <w:shd w:val="clear" w:color="auto" w:fill="auto"/>
            <w:noWrap w:val="0"/>
            <w:vAlign w:val="center"/>
          </w:tcPr>
          <w:p w14:paraId="0792A192">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53BD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5B720CA6">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2175" w:type="dxa"/>
            <w:shd w:val="clear" w:color="auto" w:fill="auto"/>
            <w:noWrap w:val="0"/>
            <w:vAlign w:val="center"/>
          </w:tcPr>
          <w:p w14:paraId="23C8E2D0">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农业气象预报预警服务系统</w:t>
            </w:r>
          </w:p>
        </w:tc>
        <w:tc>
          <w:tcPr>
            <w:tcW w:w="3635" w:type="dxa"/>
            <w:shd w:val="clear" w:color="auto" w:fill="auto"/>
            <w:noWrap w:val="0"/>
            <w:vAlign w:val="center"/>
          </w:tcPr>
          <w:p w14:paraId="22C28293">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c>
          <w:tcPr>
            <w:tcW w:w="970" w:type="dxa"/>
            <w:shd w:val="clear" w:color="auto" w:fill="auto"/>
            <w:noWrap w:val="0"/>
            <w:vAlign w:val="center"/>
          </w:tcPr>
          <w:p w14:paraId="7FBE405F">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p>
        </w:tc>
        <w:tc>
          <w:tcPr>
            <w:tcW w:w="1338" w:type="dxa"/>
            <w:shd w:val="clear" w:color="auto" w:fill="auto"/>
            <w:noWrap w:val="0"/>
            <w:vAlign w:val="center"/>
          </w:tcPr>
          <w:p w14:paraId="2B68562F">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7F0A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017C301E">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3.1</w:t>
            </w:r>
          </w:p>
        </w:tc>
        <w:tc>
          <w:tcPr>
            <w:tcW w:w="2175" w:type="dxa"/>
            <w:shd w:val="clear" w:color="auto" w:fill="auto"/>
            <w:noWrap w:val="0"/>
            <w:vAlign w:val="center"/>
          </w:tcPr>
          <w:p w14:paraId="4B8614CD">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农业气象监测评估子系统</w:t>
            </w:r>
          </w:p>
        </w:tc>
        <w:tc>
          <w:tcPr>
            <w:tcW w:w="3635" w:type="dxa"/>
            <w:shd w:val="clear" w:color="auto" w:fill="auto"/>
            <w:noWrap w:val="0"/>
            <w:vAlign w:val="center"/>
          </w:tcPr>
          <w:p w14:paraId="66DABF52">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实现作物全生育期气温、降水气象要素的动态监测功能；实现作物生长气象条件适宜性评估功能。</w:t>
            </w:r>
          </w:p>
        </w:tc>
        <w:tc>
          <w:tcPr>
            <w:tcW w:w="970" w:type="dxa"/>
            <w:shd w:val="clear" w:color="auto" w:fill="auto"/>
            <w:noWrap w:val="0"/>
            <w:vAlign w:val="center"/>
          </w:tcPr>
          <w:p w14:paraId="522056B7">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09FE8698">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1122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16B97E7B">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w:t>
            </w:r>
          </w:p>
        </w:tc>
        <w:tc>
          <w:tcPr>
            <w:tcW w:w="2175" w:type="dxa"/>
            <w:shd w:val="clear" w:color="auto" w:fill="auto"/>
            <w:noWrap w:val="0"/>
            <w:vAlign w:val="center"/>
          </w:tcPr>
          <w:p w14:paraId="18BB20FE">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农业气象预报服务子系统</w:t>
            </w:r>
          </w:p>
        </w:tc>
        <w:tc>
          <w:tcPr>
            <w:tcW w:w="3635" w:type="dxa"/>
            <w:shd w:val="clear" w:color="auto" w:fill="auto"/>
            <w:noWrap w:val="0"/>
            <w:vAlign w:val="center"/>
          </w:tcPr>
          <w:p w14:paraId="7CF26FF6">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实现作物生长适宜性预报、气象灾害对作物影响预报产品制作功能。</w:t>
            </w:r>
          </w:p>
        </w:tc>
        <w:tc>
          <w:tcPr>
            <w:tcW w:w="970" w:type="dxa"/>
            <w:shd w:val="clear" w:color="auto" w:fill="auto"/>
            <w:noWrap w:val="0"/>
            <w:vAlign w:val="center"/>
          </w:tcPr>
          <w:p w14:paraId="18624F4B">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2F0B6265">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5194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0574FCF9">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3.3</w:t>
            </w:r>
          </w:p>
        </w:tc>
        <w:tc>
          <w:tcPr>
            <w:tcW w:w="2175" w:type="dxa"/>
            <w:shd w:val="clear" w:color="auto" w:fill="auto"/>
            <w:noWrap w:val="0"/>
            <w:vAlign w:val="center"/>
          </w:tcPr>
          <w:p w14:paraId="313A5F10">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农业气象灾害风险预警子系统</w:t>
            </w:r>
          </w:p>
        </w:tc>
        <w:tc>
          <w:tcPr>
            <w:tcW w:w="3635" w:type="dxa"/>
            <w:shd w:val="clear" w:color="auto" w:fill="auto"/>
            <w:noWrap w:val="0"/>
            <w:vAlign w:val="center"/>
          </w:tcPr>
          <w:p w14:paraId="45473E28">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实现冬小麦、玉米、棉花作物高温、大风、暴雨、霜冻等气象灾害风险预警产品制作功能。</w:t>
            </w:r>
          </w:p>
        </w:tc>
        <w:tc>
          <w:tcPr>
            <w:tcW w:w="970" w:type="dxa"/>
            <w:shd w:val="clear" w:color="auto" w:fill="auto"/>
            <w:noWrap w:val="0"/>
            <w:vAlign w:val="center"/>
          </w:tcPr>
          <w:p w14:paraId="385A88F5">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1E1EA89C">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4FE3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jc w:val="center"/>
        </w:trPr>
        <w:tc>
          <w:tcPr>
            <w:tcW w:w="799" w:type="dxa"/>
            <w:shd w:val="clear" w:color="auto" w:fill="auto"/>
            <w:noWrap w:val="0"/>
            <w:vAlign w:val="center"/>
          </w:tcPr>
          <w:p w14:paraId="6F103C65">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3.4</w:t>
            </w:r>
          </w:p>
        </w:tc>
        <w:tc>
          <w:tcPr>
            <w:tcW w:w="2175" w:type="dxa"/>
            <w:shd w:val="clear" w:color="auto" w:fill="auto"/>
            <w:noWrap w:val="0"/>
            <w:vAlign w:val="center"/>
          </w:tcPr>
          <w:p w14:paraId="7D13FBA6">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农业气象灾害风险区划和农业气候资源评估分析子系统</w:t>
            </w:r>
          </w:p>
        </w:tc>
        <w:tc>
          <w:tcPr>
            <w:tcW w:w="3635" w:type="dxa"/>
            <w:shd w:val="clear" w:color="auto" w:fill="auto"/>
            <w:noWrap w:val="0"/>
            <w:vAlign w:val="center"/>
          </w:tcPr>
          <w:p w14:paraId="2453028B">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实现热量、水分农业气候资源统计分析和农业气象灾害的风险区划功能。</w:t>
            </w:r>
          </w:p>
        </w:tc>
        <w:tc>
          <w:tcPr>
            <w:tcW w:w="970" w:type="dxa"/>
            <w:shd w:val="clear" w:color="auto" w:fill="auto"/>
            <w:noWrap w:val="0"/>
            <w:vAlign w:val="center"/>
          </w:tcPr>
          <w:p w14:paraId="576FDCA4">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338B372E">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7DFB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 w:hRule="atLeast"/>
          <w:jc w:val="center"/>
        </w:trPr>
        <w:tc>
          <w:tcPr>
            <w:tcW w:w="799" w:type="dxa"/>
            <w:shd w:val="clear" w:color="auto" w:fill="auto"/>
            <w:noWrap w:val="0"/>
            <w:vAlign w:val="center"/>
          </w:tcPr>
          <w:p w14:paraId="0B250084">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2175" w:type="dxa"/>
            <w:shd w:val="clear" w:color="auto" w:fill="auto"/>
            <w:noWrap w:val="0"/>
            <w:vAlign w:val="center"/>
          </w:tcPr>
          <w:p w14:paraId="54DBBD12">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农业气象产品发布</w:t>
            </w:r>
          </w:p>
        </w:tc>
        <w:tc>
          <w:tcPr>
            <w:tcW w:w="3635" w:type="dxa"/>
            <w:shd w:val="clear" w:color="auto" w:fill="auto"/>
            <w:noWrap w:val="0"/>
            <w:vAlign w:val="center"/>
          </w:tcPr>
          <w:p w14:paraId="27885045">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c>
          <w:tcPr>
            <w:tcW w:w="970" w:type="dxa"/>
            <w:shd w:val="clear" w:color="auto" w:fill="auto"/>
            <w:noWrap w:val="0"/>
            <w:vAlign w:val="center"/>
          </w:tcPr>
          <w:p w14:paraId="61B65DEC">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p>
        </w:tc>
        <w:tc>
          <w:tcPr>
            <w:tcW w:w="1338" w:type="dxa"/>
            <w:shd w:val="clear" w:color="auto" w:fill="auto"/>
            <w:noWrap w:val="0"/>
            <w:vAlign w:val="center"/>
          </w:tcPr>
          <w:p w14:paraId="28EF97BE">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6F56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36948FED">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4.1</w:t>
            </w:r>
          </w:p>
        </w:tc>
        <w:tc>
          <w:tcPr>
            <w:tcW w:w="2175" w:type="dxa"/>
            <w:shd w:val="clear" w:color="auto" w:fill="auto"/>
            <w:noWrap w:val="0"/>
            <w:vAlign w:val="center"/>
          </w:tcPr>
          <w:p w14:paraId="23E6CE27">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服务产品发布系统</w:t>
            </w:r>
          </w:p>
        </w:tc>
        <w:tc>
          <w:tcPr>
            <w:tcW w:w="3635" w:type="dxa"/>
            <w:shd w:val="clear" w:color="auto" w:fill="auto"/>
            <w:noWrap w:val="0"/>
            <w:vAlign w:val="center"/>
          </w:tcPr>
          <w:p w14:paraId="30BB2C9E">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实现面向新型农业经营主体、农业生产管理人员发布农业气象服务产品的功能。</w:t>
            </w:r>
          </w:p>
        </w:tc>
        <w:tc>
          <w:tcPr>
            <w:tcW w:w="970" w:type="dxa"/>
            <w:shd w:val="clear" w:color="auto" w:fill="auto"/>
            <w:noWrap w:val="0"/>
            <w:vAlign w:val="center"/>
          </w:tcPr>
          <w:p w14:paraId="75EF7B43">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131121E4">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bl>
    <w:p w14:paraId="1EEE4CD8">
      <w:pPr>
        <w:shd w:val="clear"/>
        <w:spacing w:line="240" w:lineRule="auto"/>
        <w:rPr>
          <w:rFonts w:hint="eastAsia"/>
          <w:b/>
          <w:bCs/>
          <w:color w:val="auto"/>
          <w:sz w:val="24"/>
          <w:szCs w:val="32"/>
          <w:highlight w:val="none"/>
          <w:lang w:val="en-US" w:eastAsia="zh-CN"/>
        </w:rPr>
      </w:pPr>
    </w:p>
    <w:p w14:paraId="7C8AC3DE">
      <w:pPr>
        <w:pStyle w:val="2"/>
        <w:rPr>
          <w:rFonts w:hint="eastAsia"/>
          <w:b/>
          <w:bCs/>
          <w:color w:val="auto"/>
          <w:sz w:val="24"/>
          <w:szCs w:val="32"/>
          <w:highlight w:val="none"/>
          <w:lang w:val="en-US" w:eastAsia="zh-CN"/>
        </w:rPr>
      </w:pPr>
    </w:p>
    <w:p w14:paraId="13556F96">
      <w:pPr>
        <w:rPr>
          <w:rFonts w:hint="eastAsia"/>
          <w:b/>
          <w:bCs/>
          <w:color w:val="auto"/>
          <w:sz w:val="24"/>
          <w:szCs w:val="32"/>
          <w:highlight w:val="none"/>
          <w:lang w:val="en-US" w:eastAsia="zh-CN"/>
        </w:rPr>
      </w:pPr>
    </w:p>
    <w:p w14:paraId="713855E6">
      <w:pPr>
        <w:pStyle w:val="2"/>
        <w:rPr>
          <w:rFonts w:hint="eastAsia"/>
          <w:b/>
          <w:bCs/>
          <w:color w:val="auto"/>
          <w:sz w:val="24"/>
          <w:szCs w:val="32"/>
          <w:highlight w:val="none"/>
          <w:lang w:val="en-US" w:eastAsia="zh-CN"/>
        </w:rPr>
      </w:pPr>
    </w:p>
    <w:p w14:paraId="04D12807">
      <w:pPr>
        <w:rPr>
          <w:rFonts w:hint="eastAsia"/>
          <w:b/>
          <w:bCs/>
          <w:color w:val="auto"/>
          <w:sz w:val="24"/>
          <w:szCs w:val="32"/>
          <w:highlight w:val="none"/>
          <w:lang w:val="en-US" w:eastAsia="zh-CN"/>
        </w:rPr>
      </w:pPr>
    </w:p>
    <w:p w14:paraId="146609AA">
      <w:pPr>
        <w:pStyle w:val="2"/>
        <w:rPr>
          <w:rFonts w:hint="eastAsia"/>
          <w:b/>
          <w:bCs/>
          <w:color w:val="auto"/>
          <w:sz w:val="24"/>
          <w:szCs w:val="32"/>
          <w:highlight w:val="none"/>
          <w:lang w:val="en-US" w:eastAsia="zh-CN"/>
        </w:rPr>
      </w:pPr>
    </w:p>
    <w:p w14:paraId="11BA23E2">
      <w:pPr>
        <w:rPr>
          <w:rFonts w:hint="eastAsia"/>
          <w:b/>
          <w:bCs/>
          <w:color w:val="auto"/>
          <w:sz w:val="24"/>
          <w:szCs w:val="32"/>
          <w:highlight w:val="none"/>
          <w:lang w:val="en-US" w:eastAsia="zh-CN"/>
        </w:rPr>
      </w:pPr>
    </w:p>
    <w:p w14:paraId="6D5C2367">
      <w:pPr>
        <w:pStyle w:val="2"/>
        <w:rPr>
          <w:rFonts w:hint="eastAsia"/>
          <w:b/>
          <w:bCs/>
          <w:color w:val="auto"/>
          <w:sz w:val="24"/>
          <w:szCs w:val="32"/>
          <w:highlight w:val="none"/>
          <w:lang w:val="en-US" w:eastAsia="zh-CN"/>
        </w:rPr>
      </w:pPr>
    </w:p>
    <w:p w14:paraId="647747B7">
      <w:pPr>
        <w:rPr>
          <w:rFonts w:hint="eastAsia"/>
          <w:b/>
          <w:bCs/>
          <w:color w:val="auto"/>
          <w:sz w:val="24"/>
          <w:szCs w:val="32"/>
          <w:highlight w:val="none"/>
          <w:lang w:val="en-US" w:eastAsia="zh-CN"/>
        </w:rPr>
      </w:pPr>
    </w:p>
    <w:p w14:paraId="18C2EE84">
      <w:pPr>
        <w:pStyle w:val="2"/>
        <w:rPr>
          <w:rFonts w:hint="eastAsia"/>
          <w:b/>
          <w:bCs/>
          <w:color w:val="auto"/>
          <w:sz w:val="24"/>
          <w:szCs w:val="32"/>
          <w:highlight w:val="none"/>
          <w:lang w:val="en-US" w:eastAsia="zh-CN"/>
        </w:rPr>
      </w:pPr>
    </w:p>
    <w:p w14:paraId="5716F11B">
      <w:pPr>
        <w:rPr>
          <w:rFonts w:hint="eastAsia"/>
          <w:b/>
          <w:bCs/>
          <w:color w:val="auto"/>
          <w:sz w:val="24"/>
          <w:szCs w:val="32"/>
          <w:highlight w:val="none"/>
          <w:lang w:val="en-US" w:eastAsia="zh-CN"/>
        </w:rPr>
      </w:pPr>
    </w:p>
    <w:p w14:paraId="32ABAA0F">
      <w:pPr>
        <w:pStyle w:val="2"/>
        <w:rPr>
          <w:rFonts w:hint="eastAsia"/>
          <w:b/>
          <w:bCs/>
          <w:color w:val="auto"/>
          <w:sz w:val="24"/>
          <w:szCs w:val="32"/>
          <w:highlight w:val="none"/>
          <w:lang w:val="en-US" w:eastAsia="zh-CN"/>
        </w:rPr>
      </w:pPr>
    </w:p>
    <w:p w14:paraId="509C0B52">
      <w:pPr>
        <w:rPr>
          <w:rFonts w:hint="eastAsia"/>
          <w:b/>
          <w:bCs/>
          <w:color w:val="auto"/>
          <w:sz w:val="24"/>
          <w:szCs w:val="32"/>
          <w:highlight w:val="none"/>
          <w:lang w:val="en-US" w:eastAsia="zh-CN"/>
        </w:rPr>
      </w:pPr>
    </w:p>
    <w:p w14:paraId="533021D3">
      <w:pPr>
        <w:pStyle w:val="2"/>
        <w:rPr>
          <w:rFonts w:hint="eastAsia"/>
          <w:b/>
          <w:bCs/>
          <w:color w:val="auto"/>
          <w:sz w:val="24"/>
          <w:szCs w:val="32"/>
          <w:highlight w:val="none"/>
          <w:lang w:val="en-US" w:eastAsia="zh-CN"/>
        </w:rPr>
      </w:pPr>
    </w:p>
    <w:p w14:paraId="7844A88D">
      <w:pPr>
        <w:rPr>
          <w:rFonts w:hint="eastAsia"/>
          <w:color w:val="auto"/>
          <w:highlight w:val="none"/>
          <w:lang w:val="en-US" w:eastAsia="zh-CN"/>
        </w:rPr>
      </w:pPr>
    </w:p>
    <w:p w14:paraId="7B04F5CA">
      <w:pPr>
        <w:pStyle w:val="2"/>
        <w:rPr>
          <w:rFonts w:hint="eastAsia"/>
          <w:b/>
          <w:bCs/>
          <w:color w:val="auto"/>
          <w:sz w:val="24"/>
          <w:szCs w:val="32"/>
          <w:highlight w:val="none"/>
          <w:lang w:val="en-US" w:eastAsia="zh-CN"/>
        </w:rPr>
      </w:pPr>
    </w:p>
    <w:p w14:paraId="06B3E812">
      <w:pPr>
        <w:rPr>
          <w:rFonts w:hint="eastAsia"/>
          <w:b/>
          <w:bCs/>
          <w:color w:val="auto"/>
          <w:sz w:val="24"/>
          <w:szCs w:val="32"/>
          <w:highlight w:val="none"/>
          <w:lang w:val="en-US" w:eastAsia="zh-CN"/>
        </w:rPr>
      </w:pPr>
    </w:p>
    <w:p w14:paraId="3AD57F29">
      <w:pPr>
        <w:shd w:val="clear"/>
        <w:spacing w:line="240" w:lineRule="auto"/>
        <w:rPr>
          <w:rFonts w:hint="eastAsia"/>
          <w:b/>
          <w:bCs/>
          <w:color w:val="auto"/>
          <w:sz w:val="24"/>
          <w:szCs w:val="32"/>
          <w:highlight w:val="none"/>
          <w:lang w:val="en-US" w:eastAsia="zh-CN"/>
        </w:rPr>
      </w:pPr>
    </w:p>
    <w:p w14:paraId="4F4E8D83">
      <w:pPr>
        <w:pStyle w:val="2"/>
        <w:rPr>
          <w:rFonts w:hint="eastAsia"/>
          <w:b/>
          <w:bCs/>
          <w:color w:val="auto"/>
          <w:sz w:val="24"/>
          <w:szCs w:val="32"/>
          <w:highlight w:val="none"/>
          <w:lang w:val="en-US" w:eastAsia="zh-CN"/>
        </w:rPr>
      </w:pPr>
    </w:p>
    <w:p w14:paraId="1872B01E">
      <w:pPr>
        <w:rPr>
          <w:rFonts w:hint="eastAsia"/>
          <w:b/>
          <w:bCs/>
          <w:color w:val="auto"/>
          <w:sz w:val="24"/>
          <w:szCs w:val="32"/>
          <w:highlight w:val="none"/>
          <w:lang w:val="en-US" w:eastAsia="zh-CN"/>
        </w:rPr>
      </w:pPr>
    </w:p>
    <w:p w14:paraId="2F2F0545">
      <w:pPr>
        <w:pStyle w:val="2"/>
        <w:rPr>
          <w:rFonts w:hint="eastAsia"/>
          <w:b/>
          <w:bCs/>
          <w:color w:val="auto"/>
          <w:sz w:val="24"/>
          <w:szCs w:val="32"/>
          <w:highlight w:val="none"/>
          <w:lang w:val="en-US" w:eastAsia="zh-CN"/>
        </w:rPr>
      </w:pPr>
    </w:p>
    <w:p w14:paraId="2202ABB3">
      <w:pPr>
        <w:rPr>
          <w:rFonts w:hint="eastAsia"/>
          <w:b/>
          <w:bCs/>
          <w:color w:val="auto"/>
          <w:sz w:val="24"/>
          <w:szCs w:val="32"/>
          <w:highlight w:val="none"/>
          <w:lang w:val="en-US" w:eastAsia="zh-CN"/>
        </w:rPr>
      </w:pPr>
    </w:p>
    <w:p w14:paraId="5CD598D8">
      <w:pPr>
        <w:pStyle w:val="2"/>
        <w:rPr>
          <w:rFonts w:hint="eastAsia"/>
          <w:b/>
          <w:bCs/>
          <w:color w:val="auto"/>
          <w:sz w:val="24"/>
          <w:szCs w:val="32"/>
          <w:highlight w:val="none"/>
          <w:lang w:val="en-US" w:eastAsia="zh-CN"/>
        </w:rPr>
      </w:pPr>
    </w:p>
    <w:p w14:paraId="22CEF42E">
      <w:pPr>
        <w:rPr>
          <w:rFonts w:hint="eastAsia"/>
          <w:b/>
          <w:bCs/>
          <w:color w:val="auto"/>
          <w:sz w:val="24"/>
          <w:szCs w:val="32"/>
          <w:highlight w:val="none"/>
          <w:lang w:val="en-US" w:eastAsia="zh-CN"/>
        </w:rPr>
      </w:pPr>
    </w:p>
    <w:p w14:paraId="50F2E13E">
      <w:pPr>
        <w:pStyle w:val="2"/>
        <w:rPr>
          <w:rFonts w:hint="eastAsia"/>
          <w:b/>
          <w:bCs/>
          <w:color w:val="auto"/>
          <w:sz w:val="24"/>
          <w:szCs w:val="32"/>
          <w:highlight w:val="none"/>
          <w:lang w:val="en-US" w:eastAsia="zh-CN"/>
        </w:rPr>
      </w:pPr>
    </w:p>
    <w:p w14:paraId="2025D2DF">
      <w:pPr>
        <w:rPr>
          <w:rFonts w:hint="eastAsia"/>
          <w:b/>
          <w:bCs/>
          <w:color w:val="auto"/>
          <w:sz w:val="24"/>
          <w:szCs w:val="32"/>
          <w:highlight w:val="none"/>
          <w:lang w:val="en-US" w:eastAsia="zh-CN"/>
        </w:rPr>
      </w:pPr>
    </w:p>
    <w:p w14:paraId="4E9FF922">
      <w:pPr>
        <w:pStyle w:val="2"/>
        <w:rPr>
          <w:rFonts w:hint="eastAsia"/>
          <w:color w:val="auto"/>
          <w:highlight w:val="none"/>
          <w:lang w:val="en-US" w:eastAsia="zh-CN"/>
        </w:rPr>
      </w:pPr>
    </w:p>
    <w:p w14:paraId="5658CB55">
      <w:pPr>
        <w:rPr>
          <w:rFonts w:hint="eastAsia"/>
          <w:lang w:val="en-US" w:eastAsia="zh-CN"/>
        </w:rPr>
      </w:pPr>
    </w:p>
    <w:p w14:paraId="251A414D">
      <w:pPr>
        <w:shd w:val="clear"/>
        <w:spacing w:line="440" w:lineRule="exact"/>
        <w:jc w:val="center"/>
        <w:rPr>
          <w:rFonts w:hint="default"/>
          <w:color w:val="auto"/>
          <w:highlight w:val="none"/>
          <w:lang w:val="en-US"/>
        </w:rPr>
      </w:pPr>
      <w:r>
        <w:rPr>
          <w:rFonts w:hint="eastAsia" w:ascii="宋体" w:hAnsi="宋体"/>
          <w:b/>
          <w:bCs/>
          <w:color w:val="auto"/>
          <w:sz w:val="24"/>
          <w:highlight w:val="none"/>
          <w:lang w:val="en-US" w:eastAsia="zh-CN"/>
        </w:rPr>
        <w:t>阿图什市乡村气象监测预警系统建设清单</w:t>
      </w:r>
    </w:p>
    <w:tbl>
      <w:tblPr>
        <w:tblStyle w:val="29"/>
        <w:tblW w:w="9649"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447"/>
        <w:gridCol w:w="3713"/>
        <w:gridCol w:w="1140"/>
        <w:gridCol w:w="1602"/>
      </w:tblGrid>
      <w:tr w14:paraId="319D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47" w:type="dxa"/>
            <w:shd w:val="clear" w:color="auto" w:fill="auto"/>
            <w:noWrap/>
            <w:vAlign w:val="center"/>
          </w:tcPr>
          <w:p w14:paraId="7B35C33E">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序号 </w:t>
            </w:r>
          </w:p>
        </w:tc>
        <w:tc>
          <w:tcPr>
            <w:tcW w:w="2447" w:type="dxa"/>
            <w:shd w:val="clear" w:color="auto" w:fill="auto"/>
            <w:noWrap/>
            <w:vAlign w:val="center"/>
          </w:tcPr>
          <w:p w14:paraId="61F8B540">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设备部件名称 </w:t>
            </w:r>
          </w:p>
        </w:tc>
        <w:tc>
          <w:tcPr>
            <w:tcW w:w="3713" w:type="dxa"/>
            <w:shd w:val="clear" w:color="auto" w:fill="auto"/>
            <w:noWrap w:val="0"/>
            <w:vAlign w:val="center"/>
          </w:tcPr>
          <w:p w14:paraId="36997FF1">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参数</w:t>
            </w:r>
          </w:p>
        </w:tc>
        <w:tc>
          <w:tcPr>
            <w:tcW w:w="1140" w:type="dxa"/>
            <w:shd w:val="clear" w:color="auto" w:fill="auto"/>
            <w:noWrap w:val="0"/>
            <w:vAlign w:val="center"/>
          </w:tcPr>
          <w:p w14:paraId="765BD155">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 （套）</w:t>
            </w:r>
          </w:p>
        </w:tc>
        <w:tc>
          <w:tcPr>
            <w:tcW w:w="1602" w:type="dxa"/>
            <w:shd w:val="clear" w:color="auto" w:fill="auto"/>
            <w:noWrap w:val="0"/>
            <w:vAlign w:val="center"/>
          </w:tcPr>
          <w:p w14:paraId="07E122EC">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备 注 </w:t>
            </w:r>
          </w:p>
        </w:tc>
      </w:tr>
      <w:tr w14:paraId="688E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shd w:val="clear" w:color="auto" w:fill="auto"/>
            <w:noWrap/>
            <w:vAlign w:val="center"/>
          </w:tcPr>
          <w:p w14:paraId="797A64AF">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1</w:t>
            </w:r>
          </w:p>
        </w:tc>
        <w:tc>
          <w:tcPr>
            <w:tcW w:w="2447" w:type="dxa"/>
            <w:shd w:val="clear" w:color="auto" w:fill="auto"/>
            <w:noWrap/>
            <w:vAlign w:val="center"/>
          </w:tcPr>
          <w:p w14:paraId="4AF03242">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气象监测设备</w:t>
            </w:r>
          </w:p>
        </w:tc>
        <w:tc>
          <w:tcPr>
            <w:tcW w:w="3713" w:type="dxa"/>
            <w:shd w:val="clear" w:color="auto" w:fill="auto"/>
            <w:noWrap/>
            <w:vAlign w:val="center"/>
          </w:tcPr>
          <w:p w14:paraId="7689BE7B">
            <w:pPr>
              <w:shd w:val="clear"/>
              <w:jc w:val="center"/>
              <w:rPr>
                <w:rFonts w:hint="eastAsia" w:ascii="宋体" w:hAnsi="宋体" w:eastAsia="宋体" w:cs="宋体"/>
                <w:b/>
                <w:bCs/>
                <w:i w:val="0"/>
                <w:iCs w:val="0"/>
                <w:color w:val="auto"/>
                <w:sz w:val="18"/>
                <w:szCs w:val="18"/>
                <w:highlight w:val="none"/>
                <w:u w:val="none"/>
              </w:rPr>
            </w:pPr>
          </w:p>
        </w:tc>
        <w:tc>
          <w:tcPr>
            <w:tcW w:w="1140" w:type="dxa"/>
            <w:shd w:val="clear" w:color="auto" w:fill="auto"/>
            <w:noWrap/>
            <w:vAlign w:val="center"/>
          </w:tcPr>
          <w:p w14:paraId="45F66CEC">
            <w:pPr>
              <w:shd w:val="clear"/>
              <w:jc w:val="center"/>
              <w:rPr>
                <w:rFonts w:hint="eastAsia" w:ascii="宋体" w:hAnsi="宋体" w:eastAsia="宋体" w:cs="宋体"/>
                <w:b/>
                <w:bCs/>
                <w:i w:val="0"/>
                <w:iCs w:val="0"/>
                <w:color w:val="auto"/>
                <w:sz w:val="18"/>
                <w:szCs w:val="18"/>
                <w:highlight w:val="none"/>
                <w:u w:val="none"/>
              </w:rPr>
            </w:pPr>
          </w:p>
        </w:tc>
        <w:tc>
          <w:tcPr>
            <w:tcW w:w="1602" w:type="dxa"/>
            <w:shd w:val="clear" w:color="auto" w:fill="auto"/>
            <w:noWrap w:val="0"/>
            <w:vAlign w:val="center"/>
          </w:tcPr>
          <w:p w14:paraId="0041ED3D">
            <w:pPr>
              <w:shd w:val="clear"/>
              <w:jc w:val="center"/>
              <w:rPr>
                <w:rFonts w:hint="eastAsia" w:ascii="宋体" w:hAnsi="宋体" w:eastAsia="宋体" w:cs="宋体"/>
                <w:b/>
                <w:bCs/>
                <w:i w:val="0"/>
                <w:iCs w:val="0"/>
                <w:color w:val="auto"/>
                <w:sz w:val="18"/>
                <w:szCs w:val="18"/>
                <w:highlight w:val="none"/>
                <w:u w:val="none"/>
              </w:rPr>
            </w:pPr>
          </w:p>
        </w:tc>
      </w:tr>
      <w:tr w14:paraId="71E5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7" w:type="dxa"/>
            <w:shd w:val="clear" w:color="auto" w:fill="auto"/>
            <w:noWrap/>
            <w:vAlign w:val="center"/>
          </w:tcPr>
          <w:p w14:paraId="044522DA">
            <w:pPr>
              <w:keepNext w:val="0"/>
              <w:keepLines w:val="0"/>
              <w:widowControl/>
              <w:suppressLineNumbers w:val="0"/>
              <w:shd w:val="clear"/>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1.1</w:t>
            </w:r>
          </w:p>
        </w:tc>
        <w:tc>
          <w:tcPr>
            <w:tcW w:w="2447" w:type="dxa"/>
            <w:shd w:val="clear" w:color="auto" w:fill="auto"/>
            <w:noWrap/>
            <w:vAlign w:val="center"/>
          </w:tcPr>
          <w:p w14:paraId="4ABEA0F6">
            <w:pPr>
              <w:keepNext w:val="0"/>
              <w:keepLines w:val="0"/>
              <w:widowControl/>
              <w:suppressLineNumbers w:val="0"/>
              <w:shd w:val="clear"/>
              <w:jc w:val="left"/>
              <w:textAlignment w:val="center"/>
              <w:rPr>
                <w:rFonts w:hint="default" w:ascii="宋体" w:hAnsi="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传感器</w:t>
            </w:r>
          </w:p>
        </w:tc>
        <w:tc>
          <w:tcPr>
            <w:tcW w:w="3713" w:type="dxa"/>
            <w:shd w:val="clear" w:color="auto" w:fill="auto"/>
            <w:noWrap/>
            <w:vAlign w:val="center"/>
          </w:tcPr>
          <w:p w14:paraId="0B095B7E">
            <w:pPr>
              <w:shd w:val="clear"/>
              <w:jc w:val="center"/>
              <w:rPr>
                <w:rFonts w:hint="eastAsia" w:ascii="宋体" w:hAnsi="宋体" w:eastAsia="宋体" w:cs="宋体"/>
                <w:b/>
                <w:bCs/>
                <w:i w:val="0"/>
                <w:iCs w:val="0"/>
                <w:color w:val="auto"/>
                <w:sz w:val="18"/>
                <w:szCs w:val="18"/>
                <w:highlight w:val="none"/>
                <w:u w:val="none"/>
              </w:rPr>
            </w:pPr>
          </w:p>
        </w:tc>
        <w:tc>
          <w:tcPr>
            <w:tcW w:w="1140" w:type="dxa"/>
            <w:shd w:val="clear" w:color="auto" w:fill="auto"/>
            <w:noWrap/>
            <w:vAlign w:val="center"/>
          </w:tcPr>
          <w:p w14:paraId="01E53FBD">
            <w:pPr>
              <w:shd w:val="clear"/>
              <w:jc w:val="center"/>
              <w:rPr>
                <w:rFonts w:hint="eastAsia" w:ascii="宋体" w:hAnsi="宋体" w:eastAsia="宋体" w:cs="宋体"/>
                <w:b/>
                <w:bCs/>
                <w:i w:val="0"/>
                <w:iCs w:val="0"/>
                <w:color w:val="auto"/>
                <w:sz w:val="18"/>
                <w:szCs w:val="18"/>
                <w:highlight w:val="none"/>
                <w:u w:val="none"/>
              </w:rPr>
            </w:pPr>
          </w:p>
        </w:tc>
        <w:tc>
          <w:tcPr>
            <w:tcW w:w="1602" w:type="dxa"/>
            <w:shd w:val="clear" w:color="auto" w:fill="auto"/>
            <w:noWrap w:val="0"/>
            <w:vAlign w:val="center"/>
          </w:tcPr>
          <w:p w14:paraId="40227ACD">
            <w:pPr>
              <w:shd w:val="clear"/>
              <w:jc w:val="center"/>
              <w:rPr>
                <w:rFonts w:hint="eastAsia" w:ascii="宋体" w:hAnsi="宋体" w:eastAsia="宋体" w:cs="宋体"/>
                <w:b/>
                <w:bCs/>
                <w:i w:val="0"/>
                <w:iCs w:val="0"/>
                <w:color w:val="auto"/>
                <w:sz w:val="18"/>
                <w:szCs w:val="18"/>
                <w:highlight w:val="none"/>
                <w:u w:val="none"/>
              </w:rPr>
            </w:pPr>
          </w:p>
        </w:tc>
      </w:tr>
      <w:tr w14:paraId="6507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7" w:type="dxa"/>
            <w:shd w:val="clear" w:color="auto" w:fill="auto"/>
            <w:noWrap w:val="0"/>
            <w:vAlign w:val="center"/>
          </w:tcPr>
          <w:p w14:paraId="311C253D">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1.1.1</w:t>
            </w:r>
          </w:p>
        </w:tc>
        <w:tc>
          <w:tcPr>
            <w:tcW w:w="2447" w:type="dxa"/>
            <w:shd w:val="clear" w:color="auto" w:fill="auto"/>
            <w:noWrap w:val="0"/>
            <w:vAlign w:val="center"/>
          </w:tcPr>
          <w:p w14:paraId="1D02742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w:t>
            </w:r>
            <w:r>
              <w:rPr>
                <w:rFonts w:hint="eastAsia" w:ascii="宋体" w:hAnsi="宋体" w:cs="宋体"/>
                <w:i w:val="0"/>
                <w:iCs w:val="0"/>
                <w:color w:val="auto"/>
                <w:kern w:val="0"/>
                <w:sz w:val="18"/>
                <w:szCs w:val="18"/>
                <w:highlight w:val="none"/>
                <w:u w:val="none"/>
                <w:lang w:val="en-US" w:eastAsia="zh-CN" w:bidi="ar"/>
              </w:rPr>
              <w:t>湿</w:t>
            </w:r>
            <w:r>
              <w:rPr>
                <w:rFonts w:hint="eastAsia" w:ascii="宋体" w:hAnsi="宋体" w:eastAsia="宋体" w:cs="宋体"/>
                <w:i w:val="0"/>
                <w:iCs w:val="0"/>
                <w:color w:val="auto"/>
                <w:kern w:val="0"/>
                <w:sz w:val="18"/>
                <w:szCs w:val="18"/>
                <w:highlight w:val="none"/>
                <w:u w:val="none"/>
                <w:lang w:val="en-US" w:eastAsia="zh-CN" w:bidi="ar"/>
              </w:rPr>
              <w:t xml:space="preserve">度传感器 </w:t>
            </w:r>
          </w:p>
        </w:tc>
        <w:tc>
          <w:tcPr>
            <w:tcW w:w="3713" w:type="dxa"/>
            <w:shd w:val="clear" w:color="auto" w:fill="auto"/>
            <w:noWrap w:val="0"/>
            <w:vAlign w:val="center"/>
          </w:tcPr>
          <w:p w14:paraId="320FCBA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气温：</w:t>
            </w:r>
          </w:p>
          <w:p w14:paraId="1F47DA1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测量范围：-40℃～50℃</w:t>
            </w:r>
            <w:r>
              <w:rPr>
                <w:rFonts w:hint="eastAsia" w:ascii="宋体" w:hAnsi="宋体" w:cs="宋体"/>
                <w:i w:val="0"/>
                <w:iCs w:val="0"/>
                <w:color w:val="auto"/>
                <w:kern w:val="0"/>
                <w:sz w:val="18"/>
                <w:szCs w:val="18"/>
                <w:highlight w:val="none"/>
                <w:u w:val="none"/>
                <w:lang w:val="en-US" w:eastAsia="zh-CN" w:bidi="ar"/>
              </w:rPr>
              <w:t>；</w:t>
            </w:r>
          </w:p>
          <w:p w14:paraId="5ED1195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041A544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最大允许误差：±0.3℃</w:t>
            </w:r>
            <w:r>
              <w:rPr>
                <w:rFonts w:hint="eastAsia" w:ascii="宋体" w:hAnsi="宋体" w:cs="宋体"/>
                <w:i w:val="0"/>
                <w:iCs w:val="0"/>
                <w:color w:val="auto"/>
                <w:kern w:val="0"/>
                <w:sz w:val="18"/>
                <w:szCs w:val="18"/>
                <w:highlight w:val="none"/>
                <w:u w:val="none"/>
                <w:lang w:val="en-US" w:eastAsia="zh-CN" w:bidi="ar"/>
              </w:rPr>
              <w:t>；</w:t>
            </w:r>
          </w:p>
          <w:p w14:paraId="00A338D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时间常数：≤20s</w:t>
            </w:r>
            <w:r>
              <w:rPr>
                <w:rFonts w:hint="eastAsia" w:ascii="宋体" w:hAnsi="宋体" w:cs="宋体"/>
                <w:i w:val="0"/>
                <w:iCs w:val="0"/>
                <w:color w:val="auto"/>
                <w:kern w:val="0"/>
                <w:sz w:val="18"/>
                <w:szCs w:val="18"/>
                <w:highlight w:val="none"/>
                <w:u w:val="none"/>
                <w:lang w:val="en-US" w:eastAsia="zh-CN" w:bidi="ar"/>
              </w:rPr>
              <w:t>；</w:t>
            </w:r>
          </w:p>
          <w:p w14:paraId="4FEAD28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湿度：</w:t>
            </w:r>
          </w:p>
          <w:p w14:paraId="674B752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测量范围：0～100%RH</w:t>
            </w:r>
            <w:r>
              <w:rPr>
                <w:rFonts w:hint="eastAsia" w:ascii="宋体" w:hAnsi="宋体" w:cs="宋体"/>
                <w:i w:val="0"/>
                <w:iCs w:val="0"/>
                <w:color w:val="auto"/>
                <w:kern w:val="0"/>
                <w:sz w:val="18"/>
                <w:szCs w:val="18"/>
                <w:highlight w:val="none"/>
                <w:u w:val="none"/>
                <w:lang w:val="en-US" w:eastAsia="zh-CN" w:bidi="ar"/>
              </w:rPr>
              <w:t>；</w:t>
            </w:r>
          </w:p>
          <w:p w14:paraId="18A0F6E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分辨率：1%</w:t>
            </w:r>
            <w:r>
              <w:rPr>
                <w:rFonts w:hint="eastAsia" w:ascii="宋体" w:hAnsi="宋体" w:cs="宋体"/>
                <w:i w:val="0"/>
                <w:iCs w:val="0"/>
                <w:color w:val="auto"/>
                <w:kern w:val="0"/>
                <w:sz w:val="18"/>
                <w:szCs w:val="18"/>
                <w:highlight w:val="none"/>
                <w:u w:val="none"/>
                <w:lang w:val="en-US" w:eastAsia="zh-CN" w:bidi="ar"/>
              </w:rPr>
              <w:t>；</w:t>
            </w:r>
          </w:p>
          <w:p w14:paraId="3C62DDE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w:t>
            </w:r>
          </w:p>
          <w:p w14:paraId="0BC0FD6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±3%（≤80%）</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±5%（＞80%）</w:t>
            </w:r>
            <w:r>
              <w:rPr>
                <w:rFonts w:hint="eastAsia" w:ascii="宋体" w:hAnsi="宋体" w:cs="宋体"/>
                <w:i w:val="0"/>
                <w:iCs w:val="0"/>
                <w:color w:val="auto"/>
                <w:kern w:val="0"/>
                <w:sz w:val="18"/>
                <w:szCs w:val="18"/>
                <w:highlight w:val="none"/>
                <w:u w:val="none"/>
                <w:lang w:val="en-US" w:eastAsia="zh-CN" w:bidi="ar"/>
              </w:rPr>
              <w:t>；</w:t>
            </w:r>
          </w:p>
          <w:p w14:paraId="0320C12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时间常数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≤40s</w:t>
            </w:r>
            <w:r>
              <w:rPr>
                <w:rFonts w:hint="eastAsia" w:ascii="宋体" w:hAnsi="宋体" w:cs="宋体"/>
                <w:i w:val="0"/>
                <w:iCs w:val="0"/>
                <w:color w:val="auto"/>
                <w:kern w:val="0"/>
                <w:sz w:val="18"/>
                <w:szCs w:val="18"/>
                <w:highlight w:val="none"/>
                <w:u w:val="none"/>
                <w:lang w:val="en-US" w:eastAsia="zh-CN" w:bidi="ar"/>
              </w:rPr>
              <w:t>；</w:t>
            </w:r>
          </w:p>
          <w:p w14:paraId="28F2322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电压：DC(7V～28V)</w:t>
            </w:r>
            <w:r>
              <w:rPr>
                <w:rFonts w:hint="eastAsia" w:ascii="宋体" w:hAnsi="宋体" w:cs="宋体"/>
                <w:i w:val="0"/>
                <w:iCs w:val="0"/>
                <w:color w:val="auto"/>
                <w:kern w:val="0"/>
                <w:sz w:val="18"/>
                <w:szCs w:val="18"/>
                <w:highlight w:val="none"/>
                <w:u w:val="none"/>
                <w:lang w:val="en-US" w:eastAsia="zh-CN" w:bidi="ar"/>
              </w:rPr>
              <w:t>；</w:t>
            </w:r>
          </w:p>
        </w:tc>
        <w:tc>
          <w:tcPr>
            <w:tcW w:w="1140" w:type="dxa"/>
            <w:shd w:val="clear" w:color="auto" w:fill="FFFFFF"/>
            <w:noWrap w:val="0"/>
            <w:vAlign w:val="center"/>
          </w:tcPr>
          <w:p w14:paraId="484B32B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noWrap/>
            <w:vAlign w:val="center"/>
          </w:tcPr>
          <w:p w14:paraId="54BC95D7">
            <w:pPr>
              <w:shd w:val="clear"/>
              <w:jc w:val="center"/>
              <w:rPr>
                <w:rFonts w:hint="eastAsia" w:ascii="宋体" w:hAnsi="宋体" w:eastAsia="宋体" w:cs="宋体"/>
                <w:i w:val="0"/>
                <w:iCs w:val="0"/>
                <w:color w:val="auto"/>
                <w:sz w:val="18"/>
                <w:szCs w:val="18"/>
                <w:highlight w:val="none"/>
                <w:u w:val="none"/>
              </w:rPr>
            </w:pPr>
          </w:p>
        </w:tc>
      </w:tr>
      <w:tr w14:paraId="1DD1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47" w:type="dxa"/>
            <w:shd w:val="clear" w:color="auto" w:fill="auto"/>
            <w:noWrap w:val="0"/>
            <w:vAlign w:val="center"/>
          </w:tcPr>
          <w:p w14:paraId="6D717E9F">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1.1.2</w:t>
            </w:r>
          </w:p>
        </w:tc>
        <w:tc>
          <w:tcPr>
            <w:tcW w:w="2447" w:type="dxa"/>
            <w:shd w:val="clear" w:color="auto" w:fill="auto"/>
            <w:noWrap w:val="0"/>
            <w:vAlign w:val="center"/>
          </w:tcPr>
          <w:p w14:paraId="0FB9F0C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雨量传感器</w:t>
            </w:r>
          </w:p>
        </w:tc>
        <w:tc>
          <w:tcPr>
            <w:tcW w:w="3713" w:type="dxa"/>
            <w:shd w:val="clear" w:color="auto" w:fill="auto"/>
            <w:noWrap w:val="0"/>
            <w:vAlign w:val="center"/>
          </w:tcPr>
          <w:p w14:paraId="0FF5E3A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测量范围：雨强0～4mm/min</w:t>
            </w:r>
            <w:r>
              <w:rPr>
                <w:rFonts w:hint="eastAsia" w:ascii="宋体" w:hAnsi="宋体" w:cs="宋体"/>
                <w:i w:val="0"/>
                <w:iCs w:val="0"/>
                <w:color w:val="auto"/>
                <w:kern w:val="0"/>
                <w:sz w:val="18"/>
                <w:szCs w:val="18"/>
                <w:highlight w:val="none"/>
                <w:u w:val="none"/>
                <w:lang w:val="en-US" w:eastAsia="zh-CN" w:bidi="ar"/>
              </w:rPr>
              <w:t>；</w:t>
            </w:r>
          </w:p>
          <w:p w14:paraId="6150EA33">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分辨率：0.1mm</w:t>
            </w:r>
            <w:r>
              <w:rPr>
                <w:rFonts w:hint="eastAsia" w:ascii="宋体" w:hAnsi="宋体" w:cs="宋体"/>
                <w:i w:val="0"/>
                <w:iCs w:val="0"/>
                <w:color w:val="auto"/>
                <w:kern w:val="0"/>
                <w:sz w:val="18"/>
                <w:szCs w:val="18"/>
                <w:highlight w:val="none"/>
                <w:u w:val="none"/>
                <w:lang w:val="en-US" w:eastAsia="zh-CN" w:bidi="ar"/>
              </w:rPr>
              <w:t>；</w:t>
            </w:r>
          </w:p>
          <w:p w14:paraId="0690A66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w:t>
            </w:r>
          </w:p>
          <w:p w14:paraId="0C0E01FC">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±0.4mm（≤10mm）</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±4%（＞10mm）</w:t>
            </w:r>
            <w:r>
              <w:rPr>
                <w:rFonts w:hint="eastAsia" w:ascii="宋体" w:hAnsi="宋体" w:cs="宋体"/>
                <w:i w:val="0"/>
                <w:iCs w:val="0"/>
                <w:color w:val="auto"/>
                <w:kern w:val="0"/>
                <w:sz w:val="18"/>
                <w:szCs w:val="18"/>
                <w:highlight w:val="none"/>
                <w:u w:val="none"/>
                <w:lang w:val="en-US" w:eastAsia="zh-CN" w:bidi="ar"/>
              </w:rPr>
              <w:t>；</w:t>
            </w:r>
          </w:p>
          <w:p w14:paraId="2A0FD039">
            <w:pPr>
              <w:keepNext w:val="0"/>
              <w:keepLines w:val="0"/>
              <w:widowControl/>
              <w:suppressLineNumbers w:val="0"/>
              <w:shd w:val="clear"/>
              <w:jc w:val="left"/>
              <w:textAlignment w:val="center"/>
              <w:rPr>
                <w:rFonts w:hint="default" w:eastAsia="宋体"/>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承水口径：200mm</w:t>
            </w:r>
            <w:r>
              <w:rPr>
                <w:rFonts w:hint="eastAsia" w:ascii="宋体" w:hAnsi="宋体" w:cs="宋体"/>
                <w:i w:val="0"/>
                <w:iCs w:val="0"/>
                <w:color w:val="auto"/>
                <w:kern w:val="0"/>
                <w:sz w:val="18"/>
                <w:szCs w:val="18"/>
                <w:highlight w:val="none"/>
                <w:u w:val="none"/>
                <w:lang w:val="en-US" w:eastAsia="zh-CN" w:bidi="ar"/>
              </w:rPr>
              <w:t>；</w:t>
            </w:r>
          </w:p>
        </w:tc>
        <w:tc>
          <w:tcPr>
            <w:tcW w:w="1140" w:type="dxa"/>
            <w:shd w:val="clear" w:color="auto" w:fill="FFFFFF"/>
            <w:noWrap w:val="0"/>
            <w:vAlign w:val="center"/>
          </w:tcPr>
          <w:p w14:paraId="394E01D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noWrap/>
            <w:vAlign w:val="center"/>
          </w:tcPr>
          <w:p w14:paraId="50FFED4B">
            <w:pPr>
              <w:shd w:val="clear"/>
              <w:jc w:val="center"/>
              <w:rPr>
                <w:rFonts w:hint="eastAsia" w:ascii="宋体" w:hAnsi="宋体" w:eastAsia="宋体" w:cs="宋体"/>
                <w:i w:val="0"/>
                <w:iCs w:val="0"/>
                <w:color w:val="auto"/>
                <w:sz w:val="18"/>
                <w:szCs w:val="18"/>
                <w:highlight w:val="none"/>
                <w:u w:val="none"/>
              </w:rPr>
            </w:pPr>
          </w:p>
        </w:tc>
      </w:tr>
      <w:tr w14:paraId="2AB6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47" w:type="dxa"/>
            <w:noWrap w:val="0"/>
            <w:vAlign w:val="center"/>
          </w:tcPr>
          <w:p w14:paraId="59AD419C">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1.1.3</w:t>
            </w:r>
          </w:p>
        </w:tc>
        <w:tc>
          <w:tcPr>
            <w:tcW w:w="2447" w:type="dxa"/>
            <w:noWrap w:val="0"/>
            <w:vAlign w:val="center"/>
          </w:tcPr>
          <w:p w14:paraId="5EAF975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大气压力传感器</w:t>
            </w:r>
          </w:p>
        </w:tc>
        <w:tc>
          <w:tcPr>
            <w:tcW w:w="3713" w:type="dxa"/>
            <w:noWrap w:val="0"/>
            <w:vAlign w:val="center"/>
          </w:tcPr>
          <w:p w14:paraId="30D473D3">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测量范围：500 hPa～1100hPa</w:t>
            </w:r>
            <w:r>
              <w:rPr>
                <w:rFonts w:hint="eastAsia" w:ascii="宋体" w:hAnsi="宋体" w:cs="宋体"/>
                <w:i w:val="0"/>
                <w:iCs w:val="0"/>
                <w:color w:val="auto"/>
                <w:kern w:val="0"/>
                <w:sz w:val="18"/>
                <w:szCs w:val="18"/>
                <w:highlight w:val="none"/>
                <w:u w:val="none"/>
                <w:lang w:val="en-US" w:eastAsia="zh-CN" w:bidi="ar"/>
              </w:rPr>
              <w:t>；</w:t>
            </w:r>
          </w:p>
          <w:p w14:paraId="0C83B01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最大允许误差：±0.25 hPa</w:t>
            </w:r>
            <w:r>
              <w:rPr>
                <w:rFonts w:hint="eastAsia" w:ascii="宋体" w:hAnsi="宋体" w:cs="宋体"/>
                <w:i w:val="0"/>
                <w:iCs w:val="0"/>
                <w:color w:val="auto"/>
                <w:kern w:val="0"/>
                <w:sz w:val="18"/>
                <w:szCs w:val="18"/>
                <w:highlight w:val="none"/>
                <w:u w:val="none"/>
                <w:lang w:val="en-US" w:eastAsia="zh-CN" w:bidi="ar"/>
              </w:rPr>
              <w:t>；</w:t>
            </w:r>
          </w:p>
          <w:p w14:paraId="007322E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工作温度：－40℃～＋60℃</w:t>
            </w:r>
            <w:r>
              <w:rPr>
                <w:rFonts w:hint="eastAsia" w:ascii="宋体" w:hAnsi="宋体" w:cs="宋体"/>
                <w:i w:val="0"/>
                <w:iCs w:val="0"/>
                <w:color w:val="auto"/>
                <w:kern w:val="0"/>
                <w:sz w:val="18"/>
                <w:szCs w:val="18"/>
                <w:highlight w:val="none"/>
                <w:u w:val="none"/>
                <w:lang w:val="en-US" w:eastAsia="zh-CN" w:bidi="ar"/>
              </w:rPr>
              <w:t>；</w:t>
            </w:r>
          </w:p>
          <w:p w14:paraId="2D53FB7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供电电压：（5V～28V）DC</w:t>
            </w:r>
            <w:r>
              <w:rPr>
                <w:rFonts w:hint="eastAsia" w:ascii="宋体" w:hAnsi="宋体" w:cs="宋体"/>
                <w:i w:val="0"/>
                <w:iCs w:val="0"/>
                <w:color w:val="auto"/>
                <w:kern w:val="0"/>
                <w:sz w:val="18"/>
                <w:szCs w:val="18"/>
                <w:highlight w:val="none"/>
                <w:u w:val="none"/>
                <w:lang w:val="en-US" w:eastAsia="zh-CN" w:bidi="ar"/>
              </w:rPr>
              <w:t>；</w:t>
            </w:r>
          </w:p>
          <w:p w14:paraId="36980E95">
            <w:pPr>
              <w:keepNext w:val="0"/>
              <w:keepLines w:val="0"/>
              <w:widowControl/>
              <w:suppressLineNumbers w:val="0"/>
              <w:shd w:val="clear"/>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电流：小于30mA</w:t>
            </w:r>
            <w:r>
              <w:rPr>
                <w:rFonts w:hint="eastAsia" w:ascii="宋体" w:hAnsi="宋体" w:cs="宋体"/>
                <w:i w:val="0"/>
                <w:iCs w:val="0"/>
                <w:color w:val="auto"/>
                <w:kern w:val="0"/>
                <w:sz w:val="18"/>
                <w:szCs w:val="18"/>
                <w:highlight w:val="none"/>
                <w:u w:val="none"/>
                <w:lang w:val="en-US" w:eastAsia="zh-CN" w:bidi="ar"/>
              </w:rPr>
              <w:t>；</w:t>
            </w:r>
          </w:p>
        </w:tc>
        <w:tc>
          <w:tcPr>
            <w:tcW w:w="1140" w:type="dxa"/>
            <w:noWrap w:val="0"/>
            <w:vAlign w:val="center"/>
          </w:tcPr>
          <w:p w14:paraId="3009280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noWrap/>
            <w:vAlign w:val="center"/>
          </w:tcPr>
          <w:p w14:paraId="52EBE2C0">
            <w:pPr>
              <w:shd w:val="clear"/>
              <w:jc w:val="center"/>
              <w:rPr>
                <w:rFonts w:hint="eastAsia" w:ascii="宋体" w:hAnsi="宋体" w:eastAsia="宋体" w:cs="宋体"/>
                <w:i w:val="0"/>
                <w:iCs w:val="0"/>
                <w:color w:val="auto"/>
                <w:sz w:val="18"/>
                <w:szCs w:val="18"/>
                <w:highlight w:val="none"/>
                <w:u w:val="none"/>
              </w:rPr>
            </w:pPr>
          </w:p>
        </w:tc>
      </w:tr>
      <w:tr w14:paraId="1461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47" w:type="dxa"/>
            <w:shd w:val="clear" w:color="auto" w:fill="auto"/>
            <w:noWrap w:val="0"/>
            <w:vAlign w:val="center"/>
          </w:tcPr>
          <w:p w14:paraId="76E38995">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1.1.4</w:t>
            </w:r>
          </w:p>
        </w:tc>
        <w:tc>
          <w:tcPr>
            <w:tcW w:w="2447" w:type="dxa"/>
            <w:shd w:val="clear" w:color="auto" w:fill="auto"/>
            <w:noWrap w:val="0"/>
            <w:vAlign w:val="center"/>
          </w:tcPr>
          <w:p w14:paraId="7691933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风向传感器</w:t>
            </w:r>
          </w:p>
        </w:tc>
        <w:tc>
          <w:tcPr>
            <w:tcW w:w="3713" w:type="dxa"/>
            <w:shd w:val="clear" w:color="auto" w:fill="auto"/>
            <w:noWrap w:val="0"/>
            <w:vAlign w:val="center"/>
          </w:tcPr>
          <w:p w14:paraId="5156FEC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测量范围：0～360 º</w:t>
            </w:r>
            <w:r>
              <w:rPr>
                <w:rFonts w:hint="eastAsia" w:ascii="宋体" w:hAnsi="宋体" w:cs="宋体"/>
                <w:i w:val="0"/>
                <w:iCs w:val="0"/>
                <w:color w:val="auto"/>
                <w:kern w:val="0"/>
                <w:sz w:val="18"/>
                <w:szCs w:val="18"/>
                <w:highlight w:val="none"/>
                <w:u w:val="none"/>
                <w:lang w:val="en-US" w:eastAsia="zh-CN" w:bidi="ar"/>
              </w:rPr>
              <w:t>；</w:t>
            </w:r>
          </w:p>
          <w:p w14:paraId="274CA143">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分辨率：3º</w:t>
            </w:r>
            <w:r>
              <w:rPr>
                <w:rFonts w:hint="eastAsia" w:ascii="宋体" w:hAnsi="宋体" w:cs="宋体"/>
                <w:i w:val="0"/>
                <w:iCs w:val="0"/>
                <w:color w:val="auto"/>
                <w:kern w:val="0"/>
                <w:sz w:val="18"/>
                <w:szCs w:val="18"/>
                <w:highlight w:val="none"/>
                <w:u w:val="none"/>
                <w:lang w:val="en-US" w:eastAsia="zh-CN" w:bidi="ar"/>
              </w:rPr>
              <w:t>；</w:t>
            </w:r>
          </w:p>
          <w:p w14:paraId="1EBACB0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最大允许误差：±5°</w:t>
            </w:r>
            <w:r>
              <w:rPr>
                <w:rFonts w:hint="eastAsia" w:ascii="宋体" w:hAnsi="宋体" w:cs="宋体"/>
                <w:i w:val="0"/>
                <w:iCs w:val="0"/>
                <w:color w:val="auto"/>
                <w:kern w:val="0"/>
                <w:sz w:val="18"/>
                <w:szCs w:val="18"/>
                <w:highlight w:val="none"/>
                <w:u w:val="none"/>
                <w:lang w:val="en-US" w:eastAsia="zh-CN" w:bidi="ar"/>
              </w:rPr>
              <w:t>；</w:t>
            </w:r>
          </w:p>
          <w:p w14:paraId="643E500A">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启动风速：≤0.5m/s</w:t>
            </w:r>
            <w:r>
              <w:rPr>
                <w:rFonts w:hint="eastAsia" w:ascii="宋体" w:hAnsi="宋体" w:cs="宋体"/>
                <w:i w:val="0"/>
                <w:iCs w:val="0"/>
                <w:color w:val="auto"/>
                <w:kern w:val="0"/>
                <w:sz w:val="18"/>
                <w:szCs w:val="18"/>
                <w:highlight w:val="none"/>
                <w:u w:val="none"/>
                <w:lang w:val="en-US" w:eastAsia="zh-CN" w:bidi="ar"/>
              </w:rPr>
              <w:t>；</w:t>
            </w:r>
          </w:p>
          <w:p w14:paraId="58827BA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使用温度范围：-40～50℃</w:t>
            </w:r>
            <w:r>
              <w:rPr>
                <w:rFonts w:hint="eastAsia" w:ascii="宋体" w:hAnsi="宋体" w:cs="宋体"/>
                <w:i w:val="0"/>
                <w:iCs w:val="0"/>
                <w:color w:val="auto"/>
                <w:kern w:val="0"/>
                <w:sz w:val="18"/>
                <w:szCs w:val="18"/>
                <w:highlight w:val="none"/>
                <w:u w:val="none"/>
                <w:lang w:val="en-US" w:eastAsia="zh-CN" w:bidi="ar"/>
              </w:rPr>
              <w:t>；</w:t>
            </w:r>
          </w:p>
          <w:p w14:paraId="4710BB6B">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电压：DC（5±0.5）V</w:t>
            </w:r>
            <w:r>
              <w:rPr>
                <w:rFonts w:hint="eastAsia" w:ascii="宋体" w:hAnsi="宋体" w:cs="宋体"/>
                <w:i w:val="0"/>
                <w:iCs w:val="0"/>
                <w:color w:val="auto"/>
                <w:kern w:val="0"/>
                <w:sz w:val="18"/>
                <w:szCs w:val="18"/>
                <w:highlight w:val="none"/>
                <w:u w:val="none"/>
                <w:lang w:val="en-US" w:eastAsia="zh-CN" w:bidi="ar"/>
              </w:rPr>
              <w:t>；</w:t>
            </w:r>
          </w:p>
        </w:tc>
        <w:tc>
          <w:tcPr>
            <w:tcW w:w="1140" w:type="dxa"/>
            <w:shd w:val="clear" w:color="auto" w:fill="FFFFFF"/>
            <w:noWrap w:val="0"/>
            <w:vAlign w:val="center"/>
          </w:tcPr>
          <w:p w14:paraId="0051A29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noWrap/>
            <w:vAlign w:val="center"/>
          </w:tcPr>
          <w:p w14:paraId="5EF29FF6">
            <w:pPr>
              <w:shd w:val="clear"/>
              <w:jc w:val="center"/>
              <w:rPr>
                <w:rFonts w:hint="eastAsia" w:ascii="宋体" w:hAnsi="宋体" w:eastAsia="宋体" w:cs="宋体"/>
                <w:i w:val="0"/>
                <w:iCs w:val="0"/>
                <w:color w:val="auto"/>
                <w:sz w:val="18"/>
                <w:szCs w:val="18"/>
                <w:highlight w:val="none"/>
                <w:u w:val="none"/>
              </w:rPr>
            </w:pPr>
          </w:p>
        </w:tc>
      </w:tr>
      <w:tr w14:paraId="7BFB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47" w:type="dxa"/>
            <w:noWrap w:val="0"/>
            <w:vAlign w:val="center"/>
          </w:tcPr>
          <w:p w14:paraId="25953A5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1.1.5</w:t>
            </w:r>
          </w:p>
        </w:tc>
        <w:tc>
          <w:tcPr>
            <w:tcW w:w="2447" w:type="dxa"/>
            <w:noWrap w:val="0"/>
            <w:vAlign w:val="center"/>
          </w:tcPr>
          <w:p w14:paraId="0113D13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风速传感器</w:t>
            </w:r>
          </w:p>
        </w:tc>
        <w:tc>
          <w:tcPr>
            <w:tcW w:w="3713" w:type="dxa"/>
            <w:noWrap w:val="0"/>
            <w:vAlign w:val="center"/>
          </w:tcPr>
          <w:p w14:paraId="273C132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测量范围：0～60m/s</w:t>
            </w:r>
            <w:r>
              <w:rPr>
                <w:rFonts w:hint="eastAsia" w:ascii="宋体" w:hAnsi="宋体" w:cs="宋体"/>
                <w:i w:val="0"/>
                <w:iCs w:val="0"/>
                <w:color w:val="auto"/>
                <w:kern w:val="0"/>
                <w:sz w:val="18"/>
                <w:szCs w:val="18"/>
                <w:highlight w:val="none"/>
                <w:u w:val="none"/>
                <w:lang w:val="en-US" w:eastAsia="zh-CN" w:bidi="ar"/>
              </w:rPr>
              <w:t>；</w:t>
            </w:r>
          </w:p>
          <w:p w14:paraId="0FC96B4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分辨率：0.1m/s</w:t>
            </w:r>
            <w:r>
              <w:rPr>
                <w:rFonts w:hint="eastAsia" w:ascii="宋体" w:hAnsi="宋体" w:cs="宋体"/>
                <w:i w:val="0"/>
                <w:iCs w:val="0"/>
                <w:color w:val="auto"/>
                <w:kern w:val="0"/>
                <w:sz w:val="18"/>
                <w:szCs w:val="18"/>
                <w:highlight w:val="none"/>
                <w:u w:val="none"/>
                <w:lang w:val="en-US" w:eastAsia="zh-CN" w:bidi="ar"/>
              </w:rPr>
              <w:t>；</w:t>
            </w:r>
          </w:p>
          <w:p w14:paraId="6BA3C52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启动风速：≤0.5m/s</w:t>
            </w:r>
            <w:r>
              <w:rPr>
                <w:rFonts w:hint="eastAsia" w:ascii="宋体" w:hAnsi="宋体" w:cs="宋体"/>
                <w:i w:val="0"/>
                <w:iCs w:val="0"/>
                <w:color w:val="auto"/>
                <w:kern w:val="0"/>
                <w:sz w:val="18"/>
                <w:szCs w:val="18"/>
                <w:highlight w:val="none"/>
                <w:u w:val="none"/>
                <w:lang w:val="en-US" w:eastAsia="zh-CN" w:bidi="ar"/>
              </w:rPr>
              <w:t>；</w:t>
            </w:r>
          </w:p>
          <w:p w14:paraId="077F372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使用温度范围：-40～50℃</w:t>
            </w:r>
            <w:r>
              <w:rPr>
                <w:rFonts w:hint="eastAsia" w:ascii="宋体" w:hAnsi="宋体" w:cs="宋体"/>
                <w:i w:val="0"/>
                <w:iCs w:val="0"/>
                <w:color w:val="auto"/>
                <w:kern w:val="0"/>
                <w:sz w:val="18"/>
                <w:szCs w:val="18"/>
                <w:highlight w:val="none"/>
                <w:u w:val="none"/>
                <w:lang w:val="en-US" w:eastAsia="zh-CN" w:bidi="ar"/>
              </w:rPr>
              <w:t>；</w:t>
            </w:r>
          </w:p>
          <w:p w14:paraId="5DFFAE3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电压：DC（5±0.5）V</w:t>
            </w:r>
            <w:r>
              <w:rPr>
                <w:rFonts w:hint="eastAsia" w:ascii="宋体" w:hAnsi="宋体" w:cs="宋体"/>
                <w:i w:val="0"/>
                <w:iCs w:val="0"/>
                <w:color w:val="auto"/>
                <w:kern w:val="0"/>
                <w:sz w:val="18"/>
                <w:szCs w:val="18"/>
                <w:highlight w:val="none"/>
                <w:u w:val="none"/>
                <w:lang w:val="en-US" w:eastAsia="zh-CN" w:bidi="ar"/>
              </w:rPr>
              <w:t>；</w:t>
            </w:r>
          </w:p>
        </w:tc>
        <w:tc>
          <w:tcPr>
            <w:tcW w:w="1140" w:type="dxa"/>
            <w:noWrap w:val="0"/>
            <w:vAlign w:val="center"/>
          </w:tcPr>
          <w:p w14:paraId="39C7D6B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noWrap/>
            <w:vAlign w:val="center"/>
          </w:tcPr>
          <w:p w14:paraId="04532D00">
            <w:pPr>
              <w:shd w:val="clear"/>
              <w:jc w:val="center"/>
              <w:rPr>
                <w:rFonts w:hint="eastAsia" w:ascii="宋体" w:hAnsi="宋体" w:eastAsia="宋体" w:cs="宋体"/>
                <w:i w:val="0"/>
                <w:iCs w:val="0"/>
                <w:color w:val="auto"/>
                <w:sz w:val="18"/>
                <w:szCs w:val="18"/>
                <w:highlight w:val="none"/>
                <w:u w:val="none"/>
              </w:rPr>
            </w:pPr>
          </w:p>
        </w:tc>
      </w:tr>
      <w:tr w14:paraId="230F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7" w:type="dxa"/>
            <w:shd w:val="clear" w:color="auto" w:fill="auto"/>
            <w:noWrap/>
            <w:vAlign w:val="center"/>
          </w:tcPr>
          <w:p w14:paraId="366285C7">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1.2</w:t>
            </w:r>
          </w:p>
        </w:tc>
        <w:tc>
          <w:tcPr>
            <w:tcW w:w="2447" w:type="dxa"/>
            <w:shd w:val="clear" w:color="auto" w:fill="auto"/>
            <w:noWrap/>
            <w:vAlign w:val="center"/>
          </w:tcPr>
          <w:p w14:paraId="02D54700">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采集系统</w:t>
            </w:r>
          </w:p>
        </w:tc>
        <w:tc>
          <w:tcPr>
            <w:tcW w:w="3713" w:type="dxa"/>
            <w:shd w:val="clear" w:color="auto" w:fill="auto"/>
            <w:noWrap/>
            <w:vAlign w:val="center"/>
          </w:tcPr>
          <w:p w14:paraId="264F79B3">
            <w:pPr>
              <w:shd w:val="clear"/>
              <w:jc w:val="left"/>
              <w:rPr>
                <w:rFonts w:hint="eastAsia" w:ascii="宋体" w:hAnsi="宋体" w:eastAsia="宋体" w:cs="宋体"/>
                <w:b/>
                <w:bCs/>
                <w:i w:val="0"/>
                <w:iCs w:val="0"/>
                <w:color w:val="auto"/>
                <w:sz w:val="18"/>
                <w:szCs w:val="18"/>
                <w:highlight w:val="none"/>
                <w:u w:val="none"/>
              </w:rPr>
            </w:pPr>
          </w:p>
        </w:tc>
        <w:tc>
          <w:tcPr>
            <w:tcW w:w="1140" w:type="dxa"/>
            <w:shd w:val="clear" w:color="auto" w:fill="auto"/>
            <w:noWrap/>
            <w:vAlign w:val="center"/>
          </w:tcPr>
          <w:p w14:paraId="61EA2C7E">
            <w:pPr>
              <w:shd w:val="clear"/>
              <w:jc w:val="center"/>
              <w:rPr>
                <w:rFonts w:hint="eastAsia" w:ascii="宋体" w:hAnsi="宋体" w:eastAsia="宋体" w:cs="宋体"/>
                <w:b/>
                <w:bCs/>
                <w:i w:val="0"/>
                <w:iCs w:val="0"/>
                <w:color w:val="auto"/>
                <w:sz w:val="18"/>
                <w:szCs w:val="18"/>
                <w:highlight w:val="none"/>
                <w:u w:val="none"/>
              </w:rPr>
            </w:pPr>
          </w:p>
        </w:tc>
        <w:tc>
          <w:tcPr>
            <w:tcW w:w="1602" w:type="dxa"/>
            <w:shd w:val="clear" w:color="auto" w:fill="auto"/>
            <w:noWrap/>
            <w:vAlign w:val="center"/>
          </w:tcPr>
          <w:p w14:paraId="5DF98C6B">
            <w:pPr>
              <w:shd w:val="clear"/>
              <w:jc w:val="center"/>
              <w:rPr>
                <w:rFonts w:hint="eastAsia" w:ascii="宋体" w:hAnsi="宋体" w:eastAsia="宋体" w:cs="宋体"/>
                <w:b/>
                <w:bCs/>
                <w:i w:val="0"/>
                <w:iCs w:val="0"/>
                <w:color w:val="auto"/>
                <w:sz w:val="18"/>
                <w:szCs w:val="18"/>
                <w:highlight w:val="none"/>
                <w:u w:val="none"/>
              </w:rPr>
            </w:pPr>
          </w:p>
        </w:tc>
      </w:tr>
      <w:tr w14:paraId="0C04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47" w:type="dxa"/>
            <w:noWrap/>
            <w:vAlign w:val="center"/>
          </w:tcPr>
          <w:p w14:paraId="40D58F5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1.2.1</w:t>
            </w:r>
          </w:p>
        </w:tc>
        <w:tc>
          <w:tcPr>
            <w:tcW w:w="2447" w:type="dxa"/>
            <w:noWrap w:val="0"/>
            <w:vAlign w:val="center"/>
          </w:tcPr>
          <w:p w14:paraId="7B8C8A2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数据</w:t>
            </w:r>
            <w:r>
              <w:rPr>
                <w:rFonts w:hint="eastAsia" w:ascii="宋体" w:hAnsi="宋体" w:eastAsia="宋体" w:cs="宋体"/>
                <w:i w:val="0"/>
                <w:iCs w:val="0"/>
                <w:color w:val="auto"/>
                <w:kern w:val="0"/>
                <w:sz w:val="18"/>
                <w:szCs w:val="18"/>
                <w:highlight w:val="none"/>
                <w:u w:val="none"/>
                <w:lang w:val="en-US" w:eastAsia="zh-CN" w:bidi="ar"/>
              </w:rPr>
              <w:t>采集</w:t>
            </w:r>
            <w:r>
              <w:rPr>
                <w:rFonts w:hint="eastAsia" w:ascii="宋体" w:hAnsi="宋体" w:cs="宋体"/>
                <w:i w:val="0"/>
                <w:iCs w:val="0"/>
                <w:color w:val="auto"/>
                <w:kern w:val="0"/>
                <w:sz w:val="18"/>
                <w:szCs w:val="18"/>
                <w:highlight w:val="none"/>
                <w:u w:val="none"/>
                <w:lang w:val="en-US" w:eastAsia="zh-CN" w:bidi="ar"/>
              </w:rPr>
              <w:t>系统</w:t>
            </w:r>
          </w:p>
        </w:tc>
        <w:tc>
          <w:tcPr>
            <w:tcW w:w="3713" w:type="dxa"/>
            <w:noWrap w:val="0"/>
            <w:vAlign w:val="center"/>
          </w:tcPr>
          <w:p w14:paraId="3042C48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1、气象要素数据采集系统：满足上述传感器（1-</w:t>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项）数据采集要求</w:t>
            </w:r>
            <w:r>
              <w:rPr>
                <w:rFonts w:hint="eastAsia" w:ascii="宋体" w:hAnsi="宋体" w:cs="宋体"/>
                <w:i w:val="0"/>
                <w:iCs w:val="0"/>
                <w:color w:val="auto"/>
                <w:kern w:val="0"/>
                <w:sz w:val="18"/>
                <w:szCs w:val="18"/>
                <w:highlight w:val="none"/>
                <w:u w:val="none"/>
                <w:lang w:val="en-US" w:eastAsia="zh-CN" w:bidi="ar"/>
              </w:rPr>
              <w:t>。</w:t>
            </w:r>
          </w:p>
        </w:tc>
        <w:tc>
          <w:tcPr>
            <w:tcW w:w="1140" w:type="dxa"/>
            <w:noWrap w:val="0"/>
            <w:vAlign w:val="center"/>
          </w:tcPr>
          <w:p w14:paraId="7BDE67E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vMerge w:val="restart"/>
            <w:noWrap w:val="0"/>
            <w:vAlign w:val="center"/>
          </w:tcPr>
          <w:p w14:paraId="64CEA34F">
            <w:pPr>
              <w:keepNext w:val="0"/>
              <w:keepLines w:val="0"/>
              <w:widowControl/>
              <w:suppressLineNumbers w:val="0"/>
              <w:shd w:val="clear"/>
              <w:jc w:val="both"/>
              <w:textAlignment w:val="center"/>
              <w:rPr>
                <w:rFonts w:hint="eastAsia" w:ascii="宋体" w:hAnsi="宋体" w:eastAsia="宋体" w:cs="宋体"/>
                <w:i w:val="0"/>
                <w:iCs w:val="0"/>
                <w:color w:val="auto"/>
                <w:sz w:val="18"/>
                <w:szCs w:val="18"/>
                <w:highlight w:val="none"/>
                <w:u w:val="none"/>
              </w:rPr>
            </w:pPr>
          </w:p>
        </w:tc>
      </w:tr>
      <w:tr w14:paraId="0062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7" w:type="dxa"/>
            <w:noWrap/>
            <w:vAlign w:val="center"/>
          </w:tcPr>
          <w:p w14:paraId="26A4A23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1.2.2</w:t>
            </w:r>
          </w:p>
        </w:tc>
        <w:tc>
          <w:tcPr>
            <w:tcW w:w="2447" w:type="dxa"/>
            <w:noWrap w:val="0"/>
            <w:vAlign w:val="center"/>
          </w:tcPr>
          <w:p w14:paraId="6FEE6BF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数据</w:t>
            </w:r>
            <w:r>
              <w:rPr>
                <w:rFonts w:hint="eastAsia" w:ascii="宋体" w:hAnsi="宋体" w:cs="宋体"/>
                <w:i w:val="0"/>
                <w:iCs w:val="0"/>
                <w:color w:val="auto"/>
                <w:kern w:val="0"/>
                <w:sz w:val="18"/>
                <w:szCs w:val="18"/>
                <w:highlight w:val="none"/>
                <w:u w:val="none"/>
                <w:lang w:val="en-US" w:eastAsia="zh-CN" w:bidi="ar"/>
              </w:rPr>
              <w:t>传输</w:t>
            </w:r>
            <w:r>
              <w:rPr>
                <w:rFonts w:hint="eastAsia" w:ascii="宋体" w:hAnsi="宋体" w:eastAsia="宋体" w:cs="宋体"/>
                <w:i w:val="0"/>
                <w:iCs w:val="0"/>
                <w:color w:val="auto"/>
                <w:kern w:val="0"/>
                <w:sz w:val="18"/>
                <w:szCs w:val="18"/>
                <w:highlight w:val="none"/>
                <w:u w:val="none"/>
                <w:lang w:val="en-US" w:eastAsia="zh-CN" w:bidi="ar"/>
              </w:rPr>
              <w:t>系统</w:t>
            </w:r>
          </w:p>
        </w:tc>
        <w:tc>
          <w:tcPr>
            <w:tcW w:w="3713" w:type="dxa"/>
            <w:noWrap w:val="0"/>
            <w:vAlign w:val="center"/>
          </w:tcPr>
          <w:p w14:paraId="264151EE">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4G通信模块，无信号区域使用北斗通信模块</w:t>
            </w:r>
            <w:r>
              <w:rPr>
                <w:rFonts w:hint="eastAsia" w:ascii="宋体" w:hAnsi="宋体" w:cs="宋体"/>
                <w:i w:val="0"/>
                <w:iCs w:val="0"/>
                <w:color w:val="auto"/>
                <w:kern w:val="0"/>
                <w:sz w:val="18"/>
                <w:szCs w:val="18"/>
                <w:highlight w:val="none"/>
                <w:u w:val="none"/>
                <w:lang w:val="en-US" w:eastAsia="zh-CN" w:bidi="ar"/>
              </w:rPr>
              <w:t>。</w:t>
            </w:r>
          </w:p>
        </w:tc>
        <w:tc>
          <w:tcPr>
            <w:tcW w:w="1140" w:type="dxa"/>
            <w:noWrap w:val="0"/>
            <w:vAlign w:val="center"/>
          </w:tcPr>
          <w:p w14:paraId="49F652DC">
            <w:pPr>
              <w:shd w:val="clea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4</w:t>
            </w:r>
          </w:p>
        </w:tc>
        <w:tc>
          <w:tcPr>
            <w:tcW w:w="1602" w:type="dxa"/>
            <w:vMerge w:val="continue"/>
            <w:noWrap w:val="0"/>
            <w:vAlign w:val="center"/>
          </w:tcPr>
          <w:p w14:paraId="55C53424">
            <w:pPr>
              <w:keepNext w:val="0"/>
              <w:keepLines w:val="0"/>
              <w:widowControl/>
              <w:suppressLineNumbers w:val="0"/>
              <w:shd w:val="clear"/>
              <w:jc w:val="both"/>
              <w:textAlignment w:val="center"/>
              <w:rPr>
                <w:rFonts w:hint="eastAsia" w:ascii="宋体" w:hAnsi="宋体" w:eastAsia="宋体" w:cs="宋体"/>
                <w:i w:val="0"/>
                <w:iCs w:val="0"/>
                <w:color w:val="auto"/>
                <w:sz w:val="18"/>
                <w:szCs w:val="18"/>
                <w:highlight w:val="none"/>
                <w:u w:val="none"/>
              </w:rPr>
            </w:pPr>
          </w:p>
        </w:tc>
      </w:tr>
      <w:tr w14:paraId="28D2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47" w:type="dxa"/>
            <w:noWrap/>
            <w:vAlign w:val="center"/>
          </w:tcPr>
          <w:p w14:paraId="0E77926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1.2.3</w:t>
            </w:r>
          </w:p>
        </w:tc>
        <w:tc>
          <w:tcPr>
            <w:tcW w:w="2447" w:type="dxa"/>
            <w:noWrap w:val="0"/>
            <w:vAlign w:val="center"/>
          </w:tcPr>
          <w:p w14:paraId="004E47D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数据接收处理系统</w:t>
            </w:r>
          </w:p>
        </w:tc>
        <w:tc>
          <w:tcPr>
            <w:tcW w:w="3713" w:type="dxa"/>
            <w:noWrap w:val="0"/>
            <w:vAlign w:val="center"/>
          </w:tcPr>
          <w:p w14:paraId="42B4443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实现数据状态监控、数据显示、数据统计分析、数据产品制作等</w:t>
            </w:r>
            <w:r>
              <w:rPr>
                <w:rFonts w:hint="eastAsia" w:ascii="宋体" w:hAnsi="宋体" w:cs="宋体"/>
                <w:i w:val="0"/>
                <w:iCs w:val="0"/>
                <w:color w:val="auto"/>
                <w:kern w:val="0"/>
                <w:sz w:val="18"/>
                <w:szCs w:val="18"/>
                <w:highlight w:val="none"/>
                <w:u w:val="none"/>
                <w:lang w:val="en-US" w:eastAsia="zh-CN" w:bidi="ar"/>
              </w:rPr>
              <w:t>功能。</w:t>
            </w:r>
          </w:p>
        </w:tc>
        <w:tc>
          <w:tcPr>
            <w:tcW w:w="1140" w:type="dxa"/>
            <w:noWrap w:val="0"/>
            <w:vAlign w:val="center"/>
          </w:tcPr>
          <w:p w14:paraId="34FE9146">
            <w:pPr>
              <w:shd w:val="clea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1</w:t>
            </w:r>
          </w:p>
        </w:tc>
        <w:tc>
          <w:tcPr>
            <w:tcW w:w="1602" w:type="dxa"/>
            <w:vMerge w:val="continue"/>
            <w:noWrap w:val="0"/>
            <w:vAlign w:val="center"/>
          </w:tcPr>
          <w:p w14:paraId="373BEB8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r>
      <w:tr w14:paraId="1309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7" w:type="dxa"/>
            <w:shd w:val="clear" w:color="auto" w:fill="auto"/>
            <w:noWrap/>
            <w:vAlign w:val="center"/>
          </w:tcPr>
          <w:p w14:paraId="2B761072">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1.3</w:t>
            </w:r>
          </w:p>
        </w:tc>
        <w:tc>
          <w:tcPr>
            <w:tcW w:w="2447" w:type="dxa"/>
            <w:shd w:val="clear" w:color="auto" w:fill="auto"/>
            <w:noWrap/>
            <w:vAlign w:val="center"/>
          </w:tcPr>
          <w:p w14:paraId="58E3AF86">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供电系统</w:t>
            </w:r>
          </w:p>
        </w:tc>
        <w:tc>
          <w:tcPr>
            <w:tcW w:w="3713" w:type="dxa"/>
            <w:shd w:val="clear" w:color="auto" w:fill="auto"/>
            <w:noWrap/>
            <w:vAlign w:val="center"/>
          </w:tcPr>
          <w:p w14:paraId="0171969F">
            <w:pPr>
              <w:shd w:val="clear"/>
              <w:jc w:val="left"/>
              <w:rPr>
                <w:rFonts w:hint="eastAsia" w:ascii="宋体" w:hAnsi="宋体" w:eastAsia="宋体" w:cs="宋体"/>
                <w:b/>
                <w:bCs/>
                <w:i w:val="0"/>
                <w:iCs w:val="0"/>
                <w:color w:val="auto"/>
                <w:sz w:val="18"/>
                <w:szCs w:val="18"/>
                <w:highlight w:val="none"/>
                <w:u w:val="none"/>
              </w:rPr>
            </w:pPr>
          </w:p>
        </w:tc>
        <w:tc>
          <w:tcPr>
            <w:tcW w:w="1140" w:type="dxa"/>
            <w:shd w:val="clear" w:color="auto" w:fill="auto"/>
            <w:noWrap/>
            <w:vAlign w:val="center"/>
          </w:tcPr>
          <w:p w14:paraId="4374922A">
            <w:pPr>
              <w:shd w:val="clear"/>
              <w:jc w:val="center"/>
              <w:rPr>
                <w:rFonts w:hint="eastAsia" w:ascii="宋体" w:hAnsi="宋体" w:eastAsia="宋体" w:cs="宋体"/>
                <w:b/>
                <w:bCs/>
                <w:i w:val="0"/>
                <w:iCs w:val="0"/>
                <w:color w:val="auto"/>
                <w:sz w:val="18"/>
                <w:szCs w:val="18"/>
                <w:highlight w:val="none"/>
                <w:u w:val="none"/>
              </w:rPr>
            </w:pPr>
          </w:p>
        </w:tc>
        <w:tc>
          <w:tcPr>
            <w:tcW w:w="1602" w:type="dxa"/>
            <w:shd w:val="clear" w:color="auto" w:fill="auto"/>
            <w:noWrap/>
            <w:vAlign w:val="center"/>
          </w:tcPr>
          <w:p w14:paraId="1F408345">
            <w:pPr>
              <w:shd w:val="clear"/>
              <w:jc w:val="center"/>
              <w:rPr>
                <w:rFonts w:hint="eastAsia" w:ascii="宋体" w:hAnsi="宋体" w:eastAsia="宋体" w:cs="宋体"/>
                <w:b/>
                <w:bCs/>
                <w:i w:val="0"/>
                <w:iCs w:val="0"/>
                <w:color w:val="auto"/>
                <w:sz w:val="18"/>
                <w:szCs w:val="18"/>
                <w:highlight w:val="none"/>
                <w:u w:val="none"/>
              </w:rPr>
            </w:pPr>
          </w:p>
        </w:tc>
      </w:tr>
      <w:tr w14:paraId="0254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47" w:type="dxa"/>
            <w:shd w:val="clear" w:color="auto" w:fill="auto"/>
            <w:noWrap w:val="0"/>
            <w:vAlign w:val="center"/>
          </w:tcPr>
          <w:p w14:paraId="1D71D3E2">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.3.1</w:t>
            </w:r>
          </w:p>
        </w:tc>
        <w:tc>
          <w:tcPr>
            <w:tcW w:w="2447" w:type="dxa"/>
            <w:shd w:val="clear" w:color="auto" w:fill="auto"/>
            <w:noWrap w:val="0"/>
            <w:vAlign w:val="center"/>
          </w:tcPr>
          <w:p w14:paraId="5F1FC743">
            <w:pPr>
              <w:keepNext w:val="0"/>
              <w:keepLines w:val="0"/>
              <w:widowControl/>
              <w:suppressLineNumbers w:val="0"/>
              <w:shd w:val="clear"/>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太阳能供电系统</w:t>
            </w:r>
          </w:p>
        </w:tc>
        <w:tc>
          <w:tcPr>
            <w:tcW w:w="3713" w:type="dxa"/>
            <w:shd w:val="clear" w:color="auto" w:fill="auto"/>
            <w:noWrap w:val="0"/>
            <w:vAlign w:val="center"/>
          </w:tcPr>
          <w:p w14:paraId="2402F2F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太阳能板</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≥80W</w:t>
            </w:r>
            <w:r>
              <w:rPr>
                <w:rFonts w:hint="eastAsia" w:ascii="宋体" w:hAnsi="宋体" w:cs="宋体"/>
                <w:i w:val="0"/>
                <w:iCs w:val="0"/>
                <w:color w:val="auto"/>
                <w:kern w:val="0"/>
                <w:sz w:val="18"/>
                <w:szCs w:val="18"/>
                <w:highlight w:val="none"/>
                <w:u w:val="none"/>
                <w:lang w:val="en-US" w:eastAsia="zh-CN" w:bidi="ar"/>
              </w:rPr>
              <w:t>；</w:t>
            </w:r>
          </w:p>
          <w:p w14:paraId="5B5CC71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蓄电池：12V、≥65Ah</w:t>
            </w:r>
            <w:r>
              <w:rPr>
                <w:rFonts w:hint="eastAsia" w:ascii="宋体" w:hAnsi="宋体" w:cs="宋体"/>
                <w:i w:val="0"/>
                <w:iCs w:val="0"/>
                <w:color w:val="auto"/>
                <w:kern w:val="0"/>
                <w:sz w:val="18"/>
                <w:szCs w:val="18"/>
                <w:highlight w:val="none"/>
                <w:u w:val="none"/>
                <w:lang w:val="en-US" w:eastAsia="zh-CN" w:bidi="ar"/>
              </w:rPr>
              <w:t>；</w:t>
            </w:r>
          </w:p>
          <w:p w14:paraId="6607D20D">
            <w:pPr>
              <w:keepNext w:val="0"/>
              <w:keepLines w:val="0"/>
              <w:widowControl/>
              <w:suppressLineNumbers w:val="0"/>
              <w:shd w:val="clear"/>
              <w:jc w:val="left"/>
              <w:textAlignment w:val="center"/>
              <w:rPr>
                <w:rFonts w:hint="default"/>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太阳能控制器</w:t>
            </w:r>
            <w:r>
              <w:rPr>
                <w:rFonts w:hint="eastAsia" w:ascii="宋体" w:hAnsi="宋体" w:cs="宋体"/>
                <w:i w:val="0"/>
                <w:iCs w:val="0"/>
                <w:color w:val="auto"/>
                <w:kern w:val="0"/>
                <w:sz w:val="18"/>
                <w:szCs w:val="18"/>
                <w:highlight w:val="none"/>
                <w:u w:val="none"/>
                <w:lang w:val="en-US" w:eastAsia="zh-CN" w:bidi="ar"/>
              </w:rPr>
              <w:t>；</w:t>
            </w:r>
          </w:p>
        </w:tc>
        <w:tc>
          <w:tcPr>
            <w:tcW w:w="1140" w:type="dxa"/>
            <w:shd w:val="clear" w:color="auto" w:fill="auto"/>
            <w:noWrap w:val="0"/>
            <w:vAlign w:val="center"/>
          </w:tcPr>
          <w:p w14:paraId="3212365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shd w:val="clear" w:color="auto" w:fill="FFFFFF"/>
            <w:noWrap w:val="0"/>
            <w:vAlign w:val="center"/>
          </w:tcPr>
          <w:p w14:paraId="6C4DDC00">
            <w:pPr>
              <w:shd w:val="clear"/>
              <w:jc w:val="left"/>
              <w:rPr>
                <w:rFonts w:hint="eastAsia" w:ascii="宋体" w:hAnsi="宋体" w:eastAsia="宋体" w:cs="宋体"/>
                <w:i w:val="0"/>
                <w:iCs w:val="0"/>
                <w:color w:val="auto"/>
                <w:sz w:val="18"/>
                <w:szCs w:val="18"/>
                <w:highlight w:val="none"/>
                <w:u w:val="none"/>
              </w:rPr>
            </w:pPr>
          </w:p>
        </w:tc>
      </w:tr>
      <w:tr w14:paraId="4833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7" w:type="dxa"/>
            <w:shd w:val="clear" w:color="auto" w:fill="auto"/>
            <w:noWrap/>
            <w:vAlign w:val="center"/>
          </w:tcPr>
          <w:p w14:paraId="446C9165">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1.4</w:t>
            </w:r>
          </w:p>
        </w:tc>
        <w:tc>
          <w:tcPr>
            <w:tcW w:w="2447" w:type="dxa"/>
            <w:shd w:val="clear" w:color="auto" w:fill="auto"/>
            <w:noWrap/>
            <w:vAlign w:val="center"/>
          </w:tcPr>
          <w:p w14:paraId="501E0A44">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安装附件</w:t>
            </w:r>
          </w:p>
        </w:tc>
        <w:tc>
          <w:tcPr>
            <w:tcW w:w="3713" w:type="dxa"/>
            <w:shd w:val="clear" w:color="auto" w:fill="auto"/>
            <w:noWrap/>
            <w:vAlign w:val="center"/>
          </w:tcPr>
          <w:p w14:paraId="74C16407">
            <w:pPr>
              <w:shd w:val="clear"/>
              <w:jc w:val="left"/>
              <w:rPr>
                <w:rFonts w:hint="eastAsia" w:ascii="宋体" w:hAnsi="宋体" w:eastAsia="宋体" w:cs="宋体"/>
                <w:b/>
                <w:bCs/>
                <w:i w:val="0"/>
                <w:iCs w:val="0"/>
                <w:color w:val="auto"/>
                <w:sz w:val="18"/>
                <w:szCs w:val="18"/>
                <w:highlight w:val="none"/>
                <w:u w:val="none"/>
              </w:rPr>
            </w:pPr>
          </w:p>
        </w:tc>
        <w:tc>
          <w:tcPr>
            <w:tcW w:w="1140" w:type="dxa"/>
            <w:shd w:val="clear" w:color="auto" w:fill="auto"/>
            <w:noWrap/>
            <w:vAlign w:val="center"/>
          </w:tcPr>
          <w:p w14:paraId="61B74718">
            <w:pPr>
              <w:shd w:val="clear"/>
              <w:jc w:val="center"/>
              <w:rPr>
                <w:rFonts w:hint="eastAsia" w:ascii="宋体" w:hAnsi="宋体" w:eastAsia="宋体" w:cs="宋体"/>
                <w:b/>
                <w:bCs/>
                <w:i w:val="0"/>
                <w:iCs w:val="0"/>
                <w:color w:val="auto"/>
                <w:sz w:val="18"/>
                <w:szCs w:val="18"/>
                <w:highlight w:val="none"/>
                <w:u w:val="none"/>
              </w:rPr>
            </w:pPr>
          </w:p>
        </w:tc>
        <w:tc>
          <w:tcPr>
            <w:tcW w:w="1602" w:type="dxa"/>
            <w:shd w:val="clear" w:color="auto" w:fill="auto"/>
            <w:noWrap/>
            <w:vAlign w:val="center"/>
          </w:tcPr>
          <w:p w14:paraId="41761E9D">
            <w:pPr>
              <w:shd w:val="clear"/>
              <w:jc w:val="center"/>
              <w:rPr>
                <w:rFonts w:hint="eastAsia" w:ascii="宋体" w:hAnsi="宋体" w:eastAsia="宋体" w:cs="宋体"/>
                <w:b/>
                <w:bCs/>
                <w:i w:val="0"/>
                <w:iCs w:val="0"/>
                <w:color w:val="auto"/>
                <w:sz w:val="18"/>
                <w:szCs w:val="18"/>
                <w:highlight w:val="none"/>
                <w:u w:val="none"/>
              </w:rPr>
            </w:pPr>
          </w:p>
        </w:tc>
      </w:tr>
      <w:tr w14:paraId="3E9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47" w:type="dxa"/>
            <w:shd w:val="clear" w:color="auto" w:fill="auto"/>
            <w:noWrap w:val="0"/>
            <w:vAlign w:val="center"/>
          </w:tcPr>
          <w:p w14:paraId="309060C5">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.4.1</w:t>
            </w:r>
          </w:p>
        </w:tc>
        <w:tc>
          <w:tcPr>
            <w:tcW w:w="2447" w:type="dxa"/>
            <w:shd w:val="clear" w:color="auto" w:fill="auto"/>
            <w:noWrap w:val="0"/>
            <w:vAlign w:val="center"/>
          </w:tcPr>
          <w:p w14:paraId="7C434A4D">
            <w:pPr>
              <w:shd w:val="clea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结构件</w:t>
            </w:r>
          </w:p>
        </w:tc>
        <w:tc>
          <w:tcPr>
            <w:tcW w:w="3713" w:type="dxa"/>
            <w:shd w:val="clear" w:color="auto" w:fill="auto"/>
            <w:noWrap w:val="0"/>
            <w:vAlign w:val="center"/>
          </w:tcPr>
          <w:p w14:paraId="5B89797A">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设备防雷组件；</w:t>
            </w:r>
          </w:p>
          <w:p w14:paraId="0E6FCC43">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通讯、信号和供电电缆；</w:t>
            </w:r>
          </w:p>
          <w:p w14:paraId="73997E42">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风杆：钢质10m，风传感器横臂；</w:t>
            </w:r>
          </w:p>
          <w:p w14:paraId="62E6077B">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百叶箱：651mm*470mm*465mm 、玻璃钢材质；</w:t>
            </w:r>
          </w:p>
          <w:p w14:paraId="0DB3D0B8">
            <w:pPr>
              <w:keepNext w:val="0"/>
              <w:keepLines w:val="0"/>
              <w:widowControl/>
              <w:suppressLineNumbers w:val="0"/>
              <w:shd w:val="clear"/>
              <w:jc w:val="left"/>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供电系统：不锈钢支架、抱箍及其他配件；</w:t>
            </w:r>
          </w:p>
        </w:tc>
        <w:tc>
          <w:tcPr>
            <w:tcW w:w="1140" w:type="dxa"/>
            <w:shd w:val="clear" w:color="auto" w:fill="FFFFFF"/>
            <w:noWrap w:val="0"/>
            <w:vAlign w:val="center"/>
          </w:tcPr>
          <w:p w14:paraId="690EBD6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shd w:val="clear" w:color="auto" w:fill="FFFFFF"/>
            <w:noWrap w:val="0"/>
            <w:vAlign w:val="center"/>
          </w:tcPr>
          <w:p w14:paraId="1366FF1F">
            <w:pPr>
              <w:shd w:val="clear"/>
              <w:jc w:val="both"/>
              <w:rPr>
                <w:rFonts w:hint="eastAsia" w:ascii="宋体" w:hAnsi="宋体" w:eastAsia="宋体" w:cs="宋体"/>
                <w:i w:val="0"/>
                <w:iCs w:val="0"/>
                <w:color w:val="auto"/>
                <w:sz w:val="18"/>
                <w:szCs w:val="18"/>
                <w:highlight w:val="none"/>
                <w:u w:val="none"/>
              </w:rPr>
            </w:pPr>
          </w:p>
        </w:tc>
      </w:tr>
      <w:tr w14:paraId="4C92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7" w:type="dxa"/>
            <w:shd w:val="clear" w:color="auto" w:fill="auto"/>
            <w:noWrap/>
            <w:vAlign w:val="center"/>
          </w:tcPr>
          <w:p w14:paraId="233D449F">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sz w:val="18"/>
                <w:szCs w:val="18"/>
                <w:highlight w:val="none"/>
                <w:u w:val="none"/>
                <w:lang w:val="en-US" w:eastAsia="zh-CN"/>
              </w:rPr>
              <w:t>1.5</w:t>
            </w:r>
          </w:p>
        </w:tc>
        <w:tc>
          <w:tcPr>
            <w:tcW w:w="2447" w:type="dxa"/>
            <w:shd w:val="clear" w:color="auto" w:fill="auto"/>
            <w:noWrap/>
            <w:vAlign w:val="center"/>
          </w:tcPr>
          <w:p w14:paraId="58EC4782">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lang w:val="en-US"/>
              </w:rPr>
            </w:pPr>
            <w:r>
              <w:rPr>
                <w:rFonts w:hint="eastAsia" w:ascii="宋体" w:hAnsi="宋体" w:eastAsia="宋体" w:cs="宋体"/>
                <w:b/>
                <w:bCs/>
                <w:i w:val="0"/>
                <w:iCs w:val="0"/>
                <w:color w:val="auto"/>
                <w:kern w:val="0"/>
                <w:sz w:val="18"/>
                <w:szCs w:val="18"/>
                <w:highlight w:val="none"/>
                <w:u w:val="none"/>
                <w:lang w:val="en-US" w:eastAsia="zh-CN" w:bidi="ar"/>
              </w:rPr>
              <w:t>基础配套设施</w:t>
            </w:r>
          </w:p>
        </w:tc>
        <w:tc>
          <w:tcPr>
            <w:tcW w:w="3713" w:type="dxa"/>
            <w:shd w:val="clear" w:color="auto" w:fill="auto"/>
            <w:noWrap/>
            <w:vAlign w:val="center"/>
          </w:tcPr>
          <w:p w14:paraId="2705B42D">
            <w:pPr>
              <w:shd w:val="clear"/>
              <w:jc w:val="left"/>
              <w:rPr>
                <w:rFonts w:hint="eastAsia" w:ascii="宋体" w:hAnsi="宋体" w:eastAsia="宋体" w:cs="宋体"/>
                <w:b/>
                <w:bCs/>
                <w:i w:val="0"/>
                <w:iCs w:val="0"/>
                <w:color w:val="auto"/>
                <w:sz w:val="18"/>
                <w:szCs w:val="18"/>
                <w:highlight w:val="none"/>
                <w:u w:val="none"/>
              </w:rPr>
            </w:pPr>
          </w:p>
        </w:tc>
        <w:tc>
          <w:tcPr>
            <w:tcW w:w="1140" w:type="dxa"/>
            <w:shd w:val="clear" w:color="auto" w:fill="auto"/>
            <w:noWrap/>
            <w:vAlign w:val="center"/>
          </w:tcPr>
          <w:p w14:paraId="73F0CD99">
            <w:pPr>
              <w:shd w:val="clear"/>
              <w:jc w:val="center"/>
              <w:rPr>
                <w:rFonts w:hint="eastAsia" w:ascii="宋体" w:hAnsi="宋体" w:eastAsia="宋体" w:cs="宋体"/>
                <w:b/>
                <w:bCs/>
                <w:i w:val="0"/>
                <w:iCs w:val="0"/>
                <w:color w:val="auto"/>
                <w:sz w:val="18"/>
                <w:szCs w:val="18"/>
                <w:highlight w:val="none"/>
                <w:u w:val="none"/>
              </w:rPr>
            </w:pPr>
          </w:p>
        </w:tc>
        <w:tc>
          <w:tcPr>
            <w:tcW w:w="1602" w:type="dxa"/>
            <w:shd w:val="clear" w:color="auto" w:fill="auto"/>
            <w:noWrap/>
            <w:vAlign w:val="center"/>
          </w:tcPr>
          <w:p w14:paraId="0EF9A05D">
            <w:pPr>
              <w:shd w:val="clear"/>
              <w:jc w:val="center"/>
              <w:rPr>
                <w:rFonts w:hint="eastAsia" w:ascii="宋体" w:hAnsi="宋体" w:eastAsia="宋体" w:cs="宋体"/>
                <w:b/>
                <w:bCs/>
                <w:i w:val="0"/>
                <w:iCs w:val="0"/>
                <w:color w:val="auto"/>
                <w:sz w:val="18"/>
                <w:szCs w:val="18"/>
                <w:highlight w:val="none"/>
                <w:u w:val="none"/>
              </w:rPr>
            </w:pPr>
          </w:p>
        </w:tc>
      </w:tr>
      <w:tr w14:paraId="4723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47" w:type="dxa"/>
            <w:shd w:val="clear" w:color="auto" w:fill="auto"/>
            <w:noWrap w:val="0"/>
            <w:vAlign w:val="center"/>
          </w:tcPr>
          <w:p w14:paraId="34CC761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1</w:t>
            </w:r>
          </w:p>
        </w:tc>
        <w:tc>
          <w:tcPr>
            <w:tcW w:w="2447" w:type="dxa"/>
            <w:shd w:val="clear" w:color="auto" w:fill="auto"/>
            <w:noWrap w:val="0"/>
            <w:vAlign w:val="center"/>
          </w:tcPr>
          <w:p w14:paraId="5ED0E91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基础配套设施</w:t>
            </w:r>
          </w:p>
        </w:tc>
        <w:tc>
          <w:tcPr>
            <w:tcW w:w="3713" w:type="dxa"/>
            <w:shd w:val="clear" w:color="auto" w:fill="auto"/>
            <w:noWrap w:val="0"/>
            <w:vAlign w:val="center"/>
          </w:tcPr>
          <w:p w14:paraId="0983A73B">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围栏：不锈钢</w:t>
            </w:r>
            <w:bookmarkStart w:id="237" w:name="_GoBack"/>
            <w:bookmarkEnd w:id="237"/>
            <w:r>
              <w:rPr>
                <w:rFonts w:hint="eastAsia" w:ascii="宋体" w:hAnsi="宋体" w:cs="宋体"/>
                <w:color w:val="auto"/>
                <w:sz w:val="18"/>
                <w:szCs w:val="18"/>
                <w:highlight w:val="none"/>
                <w:lang w:val="en-US" w:eastAsia="zh-CN"/>
              </w:rPr>
              <w:t>材质，单片：长2m*高1.8m；围栏尺寸：2*10m+2*10m(含单门1m*1.8m)；</w:t>
            </w:r>
          </w:p>
          <w:p w14:paraId="0073CFD0">
            <w:pPr>
              <w:keepNext w:val="0"/>
              <w:keepLines w:val="0"/>
              <w:widowControl/>
              <w:suppressLineNumbers w:val="0"/>
              <w:shd w:val="clear"/>
              <w:jc w:val="left"/>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围栏基础(21个)：300mm*300mm*300mm；</w:t>
            </w:r>
          </w:p>
          <w:p w14:paraId="53CB0B33">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风杆基础：600mm*600mm*800mm；</w:t>
            </w:r>
          </w:p>
          <w:p w14:paraId="12087E37">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风杆拉线基础（3个）：400mm*400mm*400mm；</w:t>
            </w:r>
          </w:p>
          <w:p w14:paraId="3EF34746">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百叶箱基础：600mm*600mm*600mm；</w:t>
            </w:r>
          </w:p>
          <w:p w14:paraId="20677B14">
            <w:pPr>
              <w:keepNext w:val="0"/>
              <w:keepLines w:val="0"/>
              <w:widowControl/>
              <w:suppressLineNumbers w:val="0"/>
              <w:shd w:val="clear"/>
              <w:jc w:val="left"/>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雨量基础：300mm*300mm*300mm；</w:t>
            </w:r>
          </w:p>
          <w:p w14:paraId="54E7E642">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防雷地网：</w:t>
            </w:r>
          </w:p>
          <w:p w14:paraId="6849AF3C">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国标镀锌角：50mm*50mm*5mm；</w:t>
            </w:r>
          </w:p>
          <w:p w14:paraId="0ACB480F">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国标镀锌扁铁：50mm*5mm；</w:t>
            </w:r>
          </w:p>
          <w:p w14:paraId="0A92C99A">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降阻模块：400mm*500mm*60mm；</w:t>
            </w:r>
          </w:p>
          <w:p w14:paraId="4A950DEF">
            <w:pPr>
              <w:keepNext w:val="0"/>
              <w:keepLines w:val="0"/>
              <w:widowControl/>
              <w:suppressLineNumbers w:val="0"/>
              <w:shd w:val="clear"/>
              <w:jc w:val="left"/>
              <w:textAlignment w:val="center"/>
              <w:rPr>
                <w:rFonts w:hint="default"/>
                <w:color w:val="auto"/>
                <w:highlight w:val="none"/>
                <w:lang w:val="en-US" w:eastAsia="zh-CN"/>
              </w:rPr>
            </w:pPr>
            <w:r>
              <w:rPr>
                <w:rFonts w:hint="eastAsia" w:ascii="宋体" w:hAnsi="宋体" w:cs="宋体"/>
                <w:color w:val="auto"/>
                <w:sz w:val="18"/>
                <w:szCs w:val="18"/>
                <w:highlight w:val="none"/>
                <w:lang w:val="en-US" w:eastAsia="zh-CN"/>
              </w:rPr>
              <w:t>接地地阻值：≤4Ω；</w:t>
            </w:r>
          </w:p>
        </w:tc>
        <w:tc>
          <w:tcPr>
            <w:tcW w:w="1140" w:type="dxa"/>
            <w:shd w:val="clear" w:color="auto" w:fill="FFFFFF"/>
            <w:noWrap w:val="0"/>
            <w:vAlign w:val="center"/>
          </w:tcPr>
          <w:p w14:paraId="592CF7E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602" w:type="dxa"/>
            <w:shd w:val="clear" w:color="auto" w:fill="FFFFFF"/>
            <w:noWrap w:val="0"/>
            <w:vAlign w:val="center"/>
          </w:tcPr>
          <w:p w14:paraId="0820A018">
            <w:pPr>
              <w:shd w:val="clear"/>
              <w:jc w:val="center"/>
              <w:rPr>
                <w:rFonts w:hint="eastAsia" w:ascii="宋体" w:hAnsi="宋体" w:eastAsia="宋体" w:cs="宋体"/>
                <w:i w:val="0"/>
                <w:iCs w:val="0"/>
                <w:color w:val="auto"/>
                <w:sz w:val="18"/>
                <w:szCs w:val="18"/>
                <w:highlight w:val="none"/>
                <w:u w:val="none"/>
              </w:rPr>
            </w:pPr>
          </w:p>
        </w:tc>
      </w:tr>
      <w:tr w14:paraId="6A4E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7" w:type="dxa"/>
            <w:shd w:val="clear" w:color="auto" w:fill="auto"/>
            <w:noWrap w:val="0"/>
            <w:vAlign w:val="center"/>
          </w:tcPr>
          <w:p w14:paraId="7B790F86">
            <w:pPr>
              <w:keepNext w:val="0"/>
              <w:keepLines w:val="0"/>
              <w:widowControl/>
              <w:suppressLineNumbers w:val="0"/>
              <w:shd w:val="clear"/>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2</w:t>
            </w:r>
          </w:p>
        </w:tc>
        <w:tc>
          <w:tcPr>
            <w:tcW w:w="2447" w:type="dxa"/>
            <w:shd w:val="clear" w:color="auto" w:fill="auto"/>
            <w:noWrap w:val="0"/>
            <w:vAlign w:val="center"/>
          </w:tcPr>
          <w:p w14:paraId="37AC7EE4">
            <w:pPr>
              <w:keepNext w:val="0"/>
              <w:keepLines w:val="0"/>
              <w:widowControl/>
              <w:suppressLineNumbers w:val="0"/>
              <w:shd w:val="clear"/>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乡村</w:t>
            </w:r>
            <w:r>
              <w:rPr>
                <w:rFonts w:hint="eastAsia" w:ascii="宋体" w:hAnsi="宋体" w:eastAsia="宋体" w:cs="宋体"/>
                <w:b/>
                <w:bCs/>
                <w:i w:val="0"/>
                <w:iCs w:val="0"/>
                <w:color w:val="auto"/>
                <w:kern w:val="0"/>
                <w:sz w:val="18"/>
                <w:szCs w:val="18"/>
                <w:highlight w:val="none"/>
                <w:u w:val="none"/>
                <w:lang w:val="en-US" w:eastAsia="zh-CN" w:bidi="ar"/>
              </w:rPr>
              <w:t>安全防灾减灾体系</w:t>
            </w:r>
          </w:p>
        </w:tc>
        <w:tc>
          <w:tcPr>
            <w:tcW w:w="3713" w:type="dxa"/>
            <w:shd w:val="clear" w:color="auto" w:fill="auto"/>
            <w:noWrap w:val="0"/>
            <w:vAlign w:val="center"/>
          </w:tcPr>
          <w:p w14:paraId="5316E6F4">
            <w:pPr>
              <w:keepNext w:val="0"/>
              <w:keepLines w:val="0"/>
              <w:widowControl/>
              <w:suppressLineNumbers w:val="0"/>
              <w:shd w:val="clear"/>
              <w:jc w:val="center"/>
              <w:textAlignment w:val="center"/>
              <w:rPr>
                <w:rFonts w:hint="eastAsia" w:ascii="宋体" w:hAnsi="宋体" w:cs="宋体"/>
                <w:color w:val="auto"/>
                <w:sz w:val="18"/>
                <w:szCs w:val="18"/>
                <w:highlight w:val="none"/>
                <w:lang w:val="en-US" w:eastAsia="zh-CN"/>
              </w:rPr>
            </w:pPr>
          </w:p>
        </w:tc>
        <w:tc>
          <w:tcPr>
            <w:tcW w:w="1140" w:type="dxa"/>
            <w:shd w:val="clear" w:color="auto" w:fill="FFFFFF"/>
            <w:noWrap w:val="0"/>
            <w:vAlign w:val="center"/>
          </w:tcPr>
          <w:p w14:paraId="4F0A19B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p>
        </w:tc>
        <w:tc>
          <w:tcPr>
            <w:tcW w:w="1602" w:type="dxa"/>
            <w:shd w:val="clear" w:color="auto" w:fill="FFFFFF"/>
            <w:noWrap w:val="0"/>
            <w:vAlign w:val="center"/>
          </w:tcPr>
          <w:p w14:paraId="0BE0314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r>
      <w:tr w14:paraId="5BDA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47" w:type="dxa"/>
            <w:shd w:val="clear" w:color="auto" w:fill="auto"/>
            <w:noWrap w:val="0"/>
            <w:vAlign w:val="center"/>
          </w:tcPr>
          <w:p w14:paraId="22B4390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2.1</w:t>
            </w:r>
          </w:p>
        </w:tc>
        <w:tc>
          <w:tcPr>
            <w:tcW w:w="2447" w:type="dxa"/>
            <w:shd w:val="clear" w:color="auto" w:fill="auto"/>
            <w:noWrap w:val="0"/>
            <w:vAlign w:val="center"/>
          </w:tcPr>
          <w:p w14:paraId="1C24A69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乡村气象灾害预警系统</w:t>
            </w:r>
          </w:p>
        </w:tc>
        <w:tc>
          <w:tcPr>
            <w:tcW w:w="3713" w:type="dxa"/>
            <w:shd w:val="clear" w:color="auto" w:fill="auto"/>
            <w:noWrap w:val="0"/>
            <w:vAlign w:val="center"/>
          </w:tcPr>
          <w:p w14:paraId="416E6B49">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实现阿图什市大峡谷、天门气象灾害实时监测、预报、预警功能。</w:t>
            </w:r>
          </w:p>
        </w:tc>
        <w:tc>
          <w:tcPr>
            <w:tcW w:w="1140" w:type="dxa"/>
            <w:shd w:val="clear" w:color="auto" w:fill="FFFFFF"/>
            <w:noWrap w:val="0"/>
            <w:vAlign w:val="center"/>
          </w:tcPr>
          <w:p w14:paraId="0B86E32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1</w:t>
            </w:r>
          </w:p>
        </w:tc>
        <w:tc>
          <w:tcPr>
            <w:tcW w:w="1602" w:type="dxa"/>
            <w:shd w:val="clear" w:color="auto" w:fill="FFFFFF"/>
            <w:noWrap w:val="0"/>
            <w:vAlign w:val="center"/>
          </w:tcPr>
          <w:p w14:paraId="3789EC3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p>
        </w:tc>
      </w:tr>
    </w:tbl>
    <w:p w14:paraId="070F81DE">
      <w:pPr>
        <w:shd w:val="clear"/>
        <w:rPr>
          <w:color w:val="auto"/>
          <w:highlight w:val="none"/>
        </w:rPr>
      </w:pPr>
    </w:p>
    <w:p w14:paraId="1EF1AD5D">
      <w:pPr>
        <w:pStyle w:val="2"/>
        <w:rPr>
          <w:color w:val="auto"/>
          <w:highlight w:val="none"/>
        </w:rPr>
      </w:pPr>
    </w:p>
    <w:p w14:paraId="065EE553">
      <w:pPr>
        <w:rPr>
          <w:color w:val="auto"/>
          <w:highlight w:val="none"/>
        </w:rPr>
      </w:pPr>
    </w:p>
    <w:p w14:paraId="34CF8975">
      <w:pPr>
        <w:pStyle w:val="2"/>
        <w:rPr>
          <w:color w:val="auto"/>
          <w:highlight w:val="none"/>
        </w:rPr>
      </w:pPr>
    </w:p>
    <w:p w14:paraId="13681ABE">
      <w:pPr>
        <w:rPr>
          <w:color w:val="auto"/>
          <w:highlight w:val="none"/>
        </w:rPr>
      </w:pPr>
    </w:p>
    <w:p w14:paraId="23F035C4">
      <w:pPr>
        <w:shd w:val="clear"/>
        <w:spacing w:line="240" w:lineRule="auto"/>
        <w:rPr>
          <w:rFonts w:hint="eastAsia"/>
          <w:b/>
          <w:bCs/>
          <w:color w:val="auto"/>
          <w:sz w:val="24"/>
          <w:szCs w:val="32"/>
          <w:highlight w:val="none"/>
          <w:lang w:val="en-US" w:eastAsia="zh-CN"/>
        </w:rPr>
      </w:pPr>
    </w:p>
    <w:p w14:paraId="1FD09372">
      <w:pPr>
        <w:pStyle w:val="2"/>
        <w:rPr>
          <w:rFonts w:hint="eastAsia"/>
          <w:color w:val="auto"/>
          <w:highlight w:val="none"/>
          <w:lang w:val="en-US" w:eastAsia="zh-CN"/>
        </w:rPr>
      </w:pPr>
    </w:p>
    <w:p w14:paraId="17C8E233">
      <w:pPr>
        <w:shd w:val="clea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114" w:name="_Toc267320049"/>
      <w:bookmarkStart w:id="115" w:name="_Toc340225290"/>
      <w:r>
        <w:rPr>
          <w:rFonts w:hint="eastAsia"/>
          <w:b/>
          <w:bCs/>
          <w:color w:val="auto"/>
          <w:sz w:val="22"/>
          <w:szCs w:val="28"/>
          <w:highlight w:val="none"/>
          <w:lang w:val="en-US" w:eastAsia="zh-CN"/>
        </w:rPr>
        <w:t>项目验收、质保、售后服务等要求</w:t>
      </w:r>
    </w:p>
    <w:bookmarkEnd w:id="114"/>
    <w:bookmarkEnd w:id="115"/>
    <w:p w14:paraId="3CC640DE">
      <w:pPr>
        <w:keepNext w:val="0"/>
        <w:keepLines w:val="0"/>
        <w:pageBreakBefore w:val="0"/>
        <w:shd w:val="clear"/>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w:t>
      </w:r>
      <w:r>
        <w:rPr>
          <w:rFonts w:hint="eastAsia" w:ascii="Times New Roman" w:hAnsi="Times New Roman" w:eastAsia="宋体" w:cs="Times New Roman"/>
          <w:b/>
          <w:bCs w:val="0"/>
          <w:color w:val="auto"/>
          <w:kern w:val="2"/>
          <w:sz w:val="21"/>
          <w:szCs w:val="21"/>
          <w:highlight w:val="none"/>
          <w:lang w:val="en-US" w:eastAsia="zh-CN" w:bidi="ar-SA"/>
        </w:rPr>
        <w:t>供货时间</w:t>
      </w:r>
    </w:p>
    <w:p w14:paraId="46D3B90D">
      <w:pPr>
        <w:keepNext w:val="0"/>
        <w:keepLines w:val="0"/>
        <w:pageBreakBefore w:val="0"/>
        <w:shd w:val="clear"/>
        <w:kinsoku/>
        <w:wordWrap/>
        <w:overflowPunct/>
        <w:topLinePunct w:val="0"/>
        <w:autoSpaceDE/>
        <w:autoSpaceDN/>
        <w:bidi w:val="0"/>
        <w:adjustRightInd/>
        <w:snapToGrid/>
        <w:spacing w:line="360" w:lineRule="auto"/>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合同签订后100个工作日内完成供货及安装（具体以签订合同内容为准）。</w:t>
      </w:r>
    </w:p>
    <w:p w14:paraId="5E8C50D7">
      <w:pPr>
        <w:keepNext w:val="0"/>
        <w:keepLines w:val="0"/>
        <w:pageBreakBefore w:val="0"/>
        <w:numPr>
          <w:ilvl w:val="0"/>
          <w:numId w:val="10"/>
        </w:numPr>
        <w:shd w:val="clea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14:paraId="18966E23">
      <w:pPr>
        <w:keepNext w:val="0"/>
        <w:keepLines w:val="0"/>
        <w:pageBreakBefore w:val="0"/>
        <w:shd w:val="clear"/>
        <w:kinsoku/>
        <w:wordWrap/>
        <w:overflowPunct/>
        <w:topLinePunct w:val="0"/>
        <w:autoSpaceDE/>
        <w:autoSpaceDN/>
        <w:bidi w:val="0"/>
        <w:adjustRightInd/>
        <w:snapToGrid/>
        <w:spacing w:line="360" w:lineRule="auto"/>
        <w:ind w:firstLine="430" w:firstLineChars="200"/>
        <w:textAlignment w:val="auto"/>
        <w:rPr>
          <w:rFonts w:hint="default" w:ascii="宋体" w:hAnsi="宋体" w:cs="宋体"/>
          <w:b/>
          <w:color w:val="auto"/>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中标单位将货物送到甲方指定的任何地点，安装调试完毕后交付采购人正常使用。</w:t>
      </w:r>
      <w:r>
        <w:rPr>
          <w:rFonts w:hint="eastAsia" w:ascii="宋体" w:hAnsi="宋体" w:cs="宋体"/>
          <w:b/>
          <w:color w:val="auto"/>
          <w:szCs w:val="21"/>
          <w:highlight w:val="none"/>
          <w:lang w:val="en-US" w:eastAsia="zh-CN"/>
        </w:rPr>
        <w:t xml:space="preserve">  </w:t>
      </w:r>
    </w:p>
    <w:p w14:paraId="05B0ADD8">
      <w:pPr>
        <w:shd w:val="clear"/>
        <w:spacing w:line="360" w:lineRule="auto"/>
        <w:rPr>
          <w:rFonts w:hint="eastAsia" w:ascii="宋体" w:hAnsi="宋体" w:cs="宋体"/>
          <w:b/>
          <w:color w:val="auto"/>
          <w:szCs w:val="21"/>
          <w:highlight w:val="none"/>
        </w:rPr>
      </w:pPr>
      <w:bookmarkStart w:id="116" w:name="_Toc340225291"/>
      <w:bookmarkStart w:id="117" w:name="_Toc267320050"/>
      <w:r>
        <w:rPr>
          <w:rFonts w:hint="eastAsia" w:ascii="宋体" w:hAnsi="宋体" w:cs="宋体"/>
          <w:b/>
          <w:color w:val="auto"/>
          <w:szCs w:val="21"/>
          <w:highlight w:val="none"/>
        </w:rPr>
        <w:t>（三）报价要求</w:t>
      </w:r>
      <w:bookmarkEnd w:id="116"/>
    </w:p>
    <w:p w14:paraId="732BC42B">
      <w:pPr>
        <w:keepNext w:val="0"/>
        <w:keepLines w:val="0"/>
        <w:pageBreakBefore w:val="0"/>
        <w:widowControl w:val="0"/>
        <w:shd w:val="clear"/>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highlight w:val="none"/>
          <w:lang w:val="en-US" w:eastAsia="zh-CN" w:bidi="ar-SA"/>
        </w:rPr>
        <w:t>本次报价为人民币报价，</w:t>
      </w:r>
      <w:bookmarkEnd w:id="117"/>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501DA567">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14:paraId="4EDA151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w:t>
      </w:r>
      <w:r>
        <w:rPr>
          <w:rFonts w:hint="eastAsia" w:ascii="宋体" w:hAnsi="宋体" w:eastAsia="宋体" w:cs="宋体"/>
          <w:b w:val="0"/>
          <w:bCs/>
          <w:color w:val="auto"/>
          <w:kern w:val="0"/>
          <w:sz w:val="21"/>
          <w:szCs w:val="21"/>
          <w:highlight w:val="none"/>
          <w:lang w:val="en-US" w:eastAsia="zh-CN" w:bidi="ar-SA"/>
        </w:rPr>
        <w:t>自验收合格之日起质保</w:t>
      </w:r>
      <w:r>
        <w:rPr>
          <w:rFonts w:hint="eastAsia" w:ascii="宋体" w:hAnsi="宋体" w:cs="宋体"/>
          <w:b w:val="0"/>
          <w:bCs/>
          <w:color w:val="auto"/>
          <w:kern w:val="0"/>
          <w:sz w:val="21"/>
          <w:szCs w:val="21"/>
          <w:highlight w:val="none"/>
          <w:lang w:val="en-US" w:eastAsia="zh-CN" w:bidi="ar-SA"/>
        </w:rPr>
        <w:t>3</w:t>
      </w:r>
      <w:r>
        <w:rPr>
          <w:rFonts w:hint="eastAsia" w:ascii="宋体" w:hAnsi="宋体" w:eastAsia="宋体" w:cs="宋体"/>
          <w:b w:val="0"/>
          <w:bCs/>
          <w:color w:val="auto"/>
          <w:kern w:val="0"/>
          <w:sz w:val="21"/>
          <w:szCs w:val="21"/>
          <w:highlight w:val="none"/>
          <w:lang w:val="en-US" w:eastAsia="zh-CN" w:bidi="ar-SA"/>
        </w:rPr>
        <w:t>年</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保修期内供应商免费提供保修服务。</w:t>
      </w:r>
    </w:p>
    <w:p w14:paraId="1B0C7FCB">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2、质保期内乙方负责设备免费维修及抢修。</w:t>
      </w:r>
    </w:p>
    <w:p w14:paraId="45344453">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3、供应方在交付货物的同时应提供国家规定的检验合格证明等文件。</w:t>
      </w:r>
    </w:p>
    <w:p w14:paraId="0407D1C6">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lang w:val="en-US" w:eastAsia="zh-CN"/>
        </w:rPr>
        <w:t>、售后服务内容投标人和制造商在质量保证期内应当为采购人提供以下技术支持和服务</w:t>
      </w:r>
      <w:r>
        <w:rPr>
          <w:rFonts w:hint="eastAsia" w:ascii="宋体" w:hAnsi="宋体" w:cs="宋体"/>
          <w:b w:val="0"/>
          <w:bCs/>
          <w:color w:val="auto"/>
          <w:szCs w:val="21"/>
          <w:highlight w:val="none"/>
          <w:lang w:val="en-US" w:eastAsia="zh-CN"/>
        </w:rPr>
        <w:t>：</w:t>
      </w:r>
    </w:p>
    <w:p w14:paraId="75837F5F">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w:t>
      </w:r>
      <w:r>
        <w:rPr>
          <w:rFonts w:hint="eastAsia" w:ascii="宋体" w:hAnsi="宋体" w:eastAsia="宋体" w:cs="宋体"/>
          <w:b w:val="0"/>
          <w:bCs/>
          <w:color w:val="auto"/>
          <w:szCs w:val="21"/>
          <w:highlight w:val="none"/>
          <w:lang w:val="en-US" w:eastAsia="zh-CN"/>
        </w:rPr>
        <w:t>电话咨询：中标方和制造商应当为采购人提供技术援助电话，解答采购人在使用中遇到的 问题，及时为采购人提出解决问题的建议。</w:t>
      </w:r>
    </w:p>
    <w:p w14:paraId="7980B08E">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r>
        <w:rPr>
          <w:rFonts w:hint="eastAsia" w:ascii="宋体" w:hAnsi="宋体" w:cs="宋体"/>
          <w:b w:val="0"/>
          <w:bCs/>
          <w:color w:val="auto"/>
          <w:szCs w:val="21"/>
          <w:highlight w:val="none"/>
          <w:lang w:val="en-US" w:eastAsia="zh-CN"/>
        </w:rPr>
        <w:t>）</w:t>
      </w:r>
      <w:r>
        <w:rPr>
          <w:rFonts w:hint="eastAsia" w:ascii="宋体" w:hAnsi="宋体" w:eastAsia="宋体" w:cs="宋体"/>
          <w:b w:val="0"/>
          <w:bCs/>
          <w:color w:val="auto"/>
          <w:szCs w:val="21"/>
          <w:highlight w:val="none"/>
          <w:lang w:val="en-US" w:eastAsia="zh-CN"/>
        </w:rPr>
        <w:t>现场响应：如发生故障及技术问题后，电话咨询不能解决的，中标方需在 2 小时内响应</w:t>
      </w:r>
      <w:r>
        <w:rPr>
          <w:rFonts w:hint="eastAsia" w:ascii="宋体" w:hAnsi="宋体" w:cs="宋体"/>
          <w:b w:val="0"/>
          <w:bCs/>
          <w:color w:val="auto"/>
          <w:szCs w:val="21"/>
          <w:highlight w:val="none"/>
          <w:lang w:val="en-US" w:eastAsia="zh-CN"/>
        </w:rPr>
        <w:t>，</w:t>
      </w:r>
      <w:r>
        <w:rPr>
          <w:rFonts w:hint="eastAsia" w:ascii="宋体" w:hAnsi="宋体" w:eastAsia="宋体" w:cs="宋体"/>
          <w:b w:val="0"/>
          <w:bCs/>
          <w:color w:val="auto"/>
          <w:szCs w:val="21"/>
          <w:highlight w:val="none"/>
          <w:lang w:val="en-US" w:eastAsia="zh-CN"/>
        </w:rPr>
        <w:t>6 小时内解决故障问题，使采购人能够正常使用。</w:t>
      </w:r>
    </w:p>
    <w:p w14:paraId="7F67D58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kern w:val="0"/>
          <w:szCs w:val="21"/>
          <w:highlight w:val="none"/>
          <w:lang w:val="en-US" w:eastAsia="zh-CN"/>
        </w:rPr>
        <w:t>（五）质保期外服务要求</w:t>
      </w:r>
    </w:p>
    <w:p w14:paraId="3498CEE1">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1、质量保证期过后，供应商和制造商应同样提供免费电话咨询服务，并应承诺提供产品维护 服务。</w:t>
      </w:r>
    </w:p>
    <w:p w14:paraId="3289B41B">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2、质量保证期过后，采购人需要继续由原供应商和制造商提供售后服务的，该供应商和制造商应以优惠价格提供售后服务。</w:t>
      </w:r>
    </w:p>
    <w:p w14:paraId="5BE80F7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（六）培训要求</w:t>
      </w:r>
    </w:p>
    <w:p w14:paraId="1D65D60F">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1、供应商对其提供产品的使用和操作应尽培训义务。供应商应提供对采购人的基本免费培训，使采购人使用人员能够正常操作。</w:t>
      </w:r>
    </w:p>
    <w:p w14:paraId="5D8A6326">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（七）验收保证的承诺</w:t>
      </w:r>
    </w:p>
    <w:p w14:paraId="1DA60C9E">
      <w:pPr>
        <w:keepNext w:val="0"/>
        <w:keepLines w:val="0"/>
        <w:pageBreakBefore w:val="0"/>
        <w:widowControl/>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1、此次招标内容严格按照中标供应商的投标文件中的技术规格、数量及质量要求进行验收（配置参数清单中明确设备等配件辅件的产地、厂家、品牌、型号、数量等）</w:t>
      </w:r>
    </w:p>
    <w:p w14:paraId="52A898CF">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2、货物到达现场后，供应商应在使用单位人员在场情况下当面共同清点、检查，做出质量技术要求检查记录，双方签字确认；</w:t>
      </w:r>
    </w:p>
    <w:p w14:paraId="2C309478">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3、中标方应保证货物到达采购人所在地完好无损，如有缺漏、损坏，由供应商负责调换、补齐或赔偿。</w:t>
      </w:r>
    </w:p>
    <w:p w14:paraId="4BAFDE7F">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4、中标方应提供完备的技术资料、装箱单和合格证等，货物验收时，招标方向采购人提供生产厂家出具的验收报告、合格证、厂家资格证件等相关文件并派遣专业技术人员进行现场安 装调试。验收合格条件如下：</w:t>
      </w:r>
    </w:p>
    <w:p w14:paraId="38F13423">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设备技术参数与采购合同一致，性能指标达到规定的标准。</w:t>
      </w:r>
    </w:p>
    <w:p w14:paraId="3E86773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货物技术资料、装箱单、合格证等资料齐全。</w:t>
      </w:r>
    </w:p>
    <w:p w14:paraId="581845AA">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在系统试运行期间所出现的问题得到解决，并运行正常。</w:t>
      </w:r>
    </w:p>
    <w:p w14:paraId="472345EF">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在规定时间内完成交货并验收，并经采购人确认。</w:t>
      </w:r>
    </w:p>
    <w:p w14:paraId="782EE70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5、产品在安装调试并试运行符合要求后，才作为最终验收。</w:t>
      </w:r>
    </w:p>
    <w:p w14:paraId="4F37F8D2">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6、供应商提供的货物未达到招标文件规定要求，且对采购人造成损失的，由供应商承担一切 责任，并赔偿所造成的损失。</w:t>
      </w:r>
    </w:p>
    <w:p w14:paraId="435DE8F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7、乙方将根据本项目的技术要求提供相关的培训，须具备专业的培训团队为甲方提供系统的 免费培训，同时还为乙方提供全面的技术支持和周到的跟踪服务；</w:t>
      </w:r>
    </w:p>
    <w:p w14:paraId="5CB3DAC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8、产品质量：在合同期内，甲方正常使用乙方所供产品而出现质量问题时，乙方负责。产品使用：甲方在使用乙方所供产品中出现问题需乙方解决时，乙方应无偿解决（退换货）。</w:t>
      </w:r>
    </w:p>
    <w:p w14:paraId="680103B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）付款方式</w:t>
      </w:r>
    </w:p>
    <w:p w14:paraId="0F13A785">
      <w:pPr>
        <w:pStyle w:val="10"/>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正式签订合同后支付合同金额50%，经验收合格后付支付合同金额50%（具体以签订合同为准）。</w:t>
      </w:r>
    </w:p>
    <w:p w14:paraId="27A9E07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）知识产权</w:t>
      </w:r>
    </w:p>
    <w:p w14:paraId="453822CC">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554BBFE4">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）其他</w:t>
      </w:r>
    </w:p>
    <w:p w14:paraId="1BC2E410">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1、投标人必须在投标文件中对以上条款和服务承诺明确列出，承诺内容必须达到本篇及招标文件其他条款的要求。</w:t>
      </w:r>
    </w:p>
    <w:p w14:paraId="3AACE3B8">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2、其他未尽事宜由供需双方在采购合同中详细约定。</w:t>
      </w:r>
      <w:bookmarkEnd w:id="113"/>
    </w:p>
    <w:p w14:paraId="6A8F225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color w:val="auto"/>
          <w:highlight w:val="none"/>
          <w:lang w:val="en-US" w:eastAsia="zh-CN"/>
        </w:rPr>
      </w:pPr>
      <w:r>
        <w:rPr>
          <w:rFonts w:hint="eastAsia" w:ascii="宋体" w:hAnsi="宋体" w:cs="宋体"/>
          <w:bCs/>
          <w:color w:val="auto"/>
          <w:szCs w:val="21"/>
          <w:highlight w:val="none"/>
          <w:lang w:val="en-US" w:eastAsia="zh-CN"/>
        </w:rPr>
        <w:t>3、投标人在服务期必须遵守安全生产事项、如：发生安全事故由投标人承担一切责任。</w:t>
      </w:r>
    </w:p>
    <w:p w14:paraId="62173A3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b/>
          <w:color w:val="auto"/>
          <w:sz w:val="30"/>
          <w:szCs w:val="30"/>
          <w:highlight w:val="none"/>
        </w:rPr>
      </w:pPr>
      <w:bookmarkStart w:id="118" w:name="_Toc16455"/>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118"/>
      <w:bookmarkStart w:id="119" w:name="_Toc20669"/>
    </w:p>
    <w:p w14:paraId="5B0E98D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20" w:name="_Toc13773"/>
      <w:r>
        <w:rPr>
          <w:rFonts w:hint="eastAsia" w:ascii="宋体" w:hAnsi="宋体" w:eastAsia="宋体" w:cs="宋体"/>
          <w:color w:val="auto"/>
          <w:szCs w:val="21"/>
          <w:highlight w:val="none"/>
        </w:rPr>
        <w:t>（本合同为合同样稿，最终稿由供需双方协商后确定）</w:t>
      </w:r>
      <w:bookmarkEnd w:id="119"/>
      <w:bookmarkEnd w:id="120"/>
    </w:p>
    <w:p w14:paraId="43CED8FE">
      <w:pPr>
        <w:widowControl/>
        <w:numPr>
          <w:ilvl w:val="0"/>
          <w:numId w:val="11"/>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21" w:name="_Toc19255"/>
      <w:r>
        <w:rPr>
          <w:rFonts w:hint="eastAsia" w:ascii="宋体"/>
          <w:b/>
          <w:color w:val="auto"/>
          <w:sz w:val="28"/>
          <w:szCs w:val="28"/>
          <w:highlight w:val="none"/>
        </w:rPr>
        <w:t>合同协议书</w:t>
      </w:r>
      <w:bookmarkEnd w:id="121"/>
    </w:p>
    <w:p w14:paraId="0DCD816C">
      <w:pPr>
        <w:shd w:val="clear" w:color="auto" w:fill="auto"/>
        <w:spacing w:line="360" w:lineRule="auto"/>
        <w:ind w:firstLine="490"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14:paraId="36FFAB9A">
      <w:pPr>
        <w:shd w:val="clear" w:color="auto" w:fill="auto"/>
        <w:spacing w:line="420" w:lineRule="exact"/>
        <w:ind w:firstLine="430" w:firstLineChars="200"/>
        <w:rPr>
          <w:rFonts w:hint="eastAsia" w:ascii="宋体" w:cs="宋体"/>
          <w:color w:val="auto"/>
          <w:szCs w:val="21"/>
          <w:highlight w:val="none"/>
        </w:rPr>
      </w:pPr>
      <w:bookmarkStart w:id="122" w:name="_Toc179632628"/>
      <w:bookmarkStart w:id="123" w:name="_Toc246996253"/>
      <w:bookmarkStart w:id="124" w:name="_Toc144974578"/>
      <w:bookmarkStart w:id="125" w:name="_Toc296602498"/>
      <w:bookmarkStart w:id="126" w:name="_Toc247085768"/>
      <w:bookmarkStart w:id="127" w:name="_Toc152045610"/>
      <w:bookmarkStart w:id="128" w:name="_Toc152042388"/>
      <w:bookmarkStart w:id="129" w:name="_Toc246996996"/>
      <w:r>
        <w:rPr>
          <w:rFonts w:hint="eastAsia" w:ascii="宋体" w:cs="宋体"/>
          <w:color w:val="auto"/>
          <w:szCs w:val="21"/>
          <w:highlight w:val="none"/>
        </w:rPr>
        <w:t>买    方：                                   卖    方：</w:t>
      </w:r>
    </w:p>
    <w:p w14:paraId="24EDFF5E">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电    话：                                   电    话：</w:t>
      </w:r>
    </w:p>
    <w:p w14:paraId="64231B79">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14:paraId="36D0A0C8">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14:paraId="05F3EBCC">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1、本合同文件</w:t>
      </w:r>
    </w:p>
    <w:p w14:paraId="22D60F9C">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14:paraId="47A0A76B">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14:paraId="038658DE">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14:paraId="12E55FCA">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14:paraId="15436495">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3、合同总价</w:t>
      </w:r>
    </w:p>
    <w:p w14:paraId="418C4C60">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14:paraId="5D6DFFE5">
      <w:pPr>
        <w:shd w:val="clear" w:color="auto" w:fill="auto"/>
        <w:autoSpaceDN w:val="0"/>
        <w:spacing w:line="240" w:lineRule="atLeast"/>
        <w:ind w:firstLine="43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14:paraId="07703EF1">
      <w:pPr>
        <w:shd w:val="clear" w:color="auto" w:fill="auto"/>
        <w:spacing w:line="360" w:lineRule="auto"/>
        <w:ind w:firstLine="43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14:paraId="655DA83F">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14:paraId="37ED405A">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14:paraId="4E48F242">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8、合同的生效</w:t>
      </w:r>
    </w:p>
    <w:p w14:paraId="3D58CF53">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14:paraId="64318033">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14:paraId="09D1EB26">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14:paraId="506847B8">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14:paraId="5B397AAA">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14:paraId="08A5F934">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14:paraId="71B046B4">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14:paraId="75C0469F">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14:paraId="7E8AF499">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14:paraId="6FB134BB">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14:paraId="62E999D0">
      <w:pPr>
        <w:rPr>
          <w:rFonts w:hint="eastAsia"/>
          <w:color w:val="auto"/>
          <w:highlight w:val="none"/>
        </w:rPr>
      </w:pPr>
    </w:p>
    <w:p w14:paraId="7FC570CB">
      <w:pPr>
        <w:pStyle w:val="11"/>
        <w:shd w:val="clear" w:color="auto" w:fill="auto"/>
        <w:spacing w:after="0" w:line="420" w:lineRule="exact"/>
        <w:ind w:left="0" w:leftChars="0" w:firstLine="570"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122"/>
      <w:bookmarkEnd w:id="123"/>
      <w:bookmarkEnd w:id="124"/>
      <w:bookmarkEnd w:id="125"/>
      <w:bookmarkEnd w:id="126"/>
      <w:bookmarkEnd w:id="127"/>
      <w:bookmarkEnd w:id="128"/>
      <w:bookmarkEnd w:id="129"/>
    </w:p>
    <w:p w14:paraId="40ED3FC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7CDD371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14:paraId="5843FC5B">
      <w:pPr>
        <w:shd w:val="clear" w:color="auto" w:fill="auto"/>
        <w:spacing w:line="440" w:lineRule="exact"/>
        <w:ind w:firstLine="645"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14:paraId="4151246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14:paraId="35D82A0C">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14:paraId="322FB236">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&lt;1&gt;合同的主要条款；</w:t>
      </w:r>
    </w:p>
    <w:p w14:paraId="44871C15">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14:paraId="0F8AA66E">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14:paraId="3C3265C3">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14:paraId="1ADA78C5">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14:paraId="6DA9DD5C">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14:paraId="355C8B7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14:paraId="40561079">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14:paraId="290EB828">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14:paraId="04C806CE">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2A8B683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1A3B74B9">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14:paraId="750764C5">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2F65A7CE">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187E089">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2BDC9060">
      <w:pPr>
        <w:pStyle w:val="2"/>
        <w:shd w:val="clear" w:color="auto" w:fill="auto"/>
        <w:tabs>
          <w:tab w:val="left" w:pos="90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37C488D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332CF697">
      <w:pPr>
        <w:pStyle w:val="2"/>
        <w:shd w:val="clear" w:color="auto" w:fill="auto"/>
        <w:tabs>
          <w:tab w:val="left" w:pos="900"/>
        </w:tabs>
        <w:spacing w:line="440" w:lineRule="exact"/>
        <w:ind w:firstLine="483"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3EC9A2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071AE2E3">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14:paraId="6B28BD31">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14:paraId="35FAA3E4">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14:paraId="207D69D8">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14:paraId="53B1ECC7">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14:paraId="537B0BE1">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14:paraId="168A03C5">
      <w:pPr>
        <w:spacing w:line="560" w:lineRule="exact"/>
        <w:ind w:firstLine="430" w:firstLineChars="200"/>
        <w:outlineLvl w:val="0"/>
        <w:rPr>
          <w:rFonts w:hint="eastAsia" w:ascii="宋体" w:hAnsi="宋体" w:eastAsia="宋体" w:cs="宋体"/>
          <w:b/>
          <w:color w:val="auto"/>
          <w:sz w:val="24"/>
          <w:highlight w:val="none"/>
        </w:rPr>
      </w:pPr>
      <w:bookmarkStart w:id="130" w:name="_Toc19767"/>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30"/>
    </w:p>
    <w:p w14:paraId="292B040B">
      <w:pPr>
        <w:tabs>
          <w:tab w:val="left" w:pos="360"/>
          <w:tab w:val="left" w:pos="540"/>
          <w:tab w:val="left" w:pos="1080"/>
        </w:tabs>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5D787329">
      <w:pPr>
        <w:tabs>
          <w:tab w:val="left" w:pos="360"/>
          <w:tab w:val="left" w:pos="540"/>
          <w:tab w:val="left" w:pos="1080"/>
        </w:tabs>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22A3A5D">
      <w:pPr>
        <w:tabs>
          <w:tab w:val="left" w:pos="360"/>
          <w:tab w:val="left" w:pos="540"/>
          <w:tab w:val="left" w:pos="1080"/>
        </w:tabs>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14:paraId="1BA806AF">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6F382E29">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14:paraId="0BFCFF4D">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14:paraId="72115FA6">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14:paraId="49F75C74">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14:paraId="4B64685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248554C2">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14:paraId="3C0983D2">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14:paraId="55BD7CDB">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14:paraId="6D7B368E">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14:paraId="085450BA">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14:paraId="7163771A">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14:paraId="66B07772">
      <w:pPr>
        <w:pStyle w:val="2"/>
        <w:shd w:val="clear" w:color="auto" w:fill="auto"/>
        <w:tabs>
          <w:tab w:val="left" w:pos="54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14:paraId="53DA4C1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6E802A2C">
      <w:pPr>
        <w:keepNext w:val="0"/>
        <w:keepLines w:val="0"/>
        <w:pageBreakBefore w:val="0"/>
        <w:kinsoku/>
        <w:wordWrap/>
        <w:overflowPunct/>
        <w:topLinePunct w:val="0"/>
        <w:bidi w:val="0"/>
        <w:spacing w:line="400" w:lineRule="exact"/>
        <w:ind w:firstLine="490" w:firstLineChars="20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p>
    <w:p w14:paraId="7E0F480A">
      <w:pPr>
        <w:keepNext w:val="0"/>
        <w:keepLines w:val="0"/>
        <w:pageBreakBefore w:val="0"/>
        <w:kinsoku/>
        <w:wordWrap/>
        <w:overflowPunct/>
        <w:topLinePunct w:val="0"/>
        <w:bidi w:val="0"/>
        <w:spacing w:line="400" w:lineRule="exact"/>
        <w:ind w:firstLine="430"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14:paraId="5B3B4533">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14:paraId="53EA7590">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14:paraId="0F3719D4">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14:paraId="3D5D009F">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14:paraId="20EBCB09">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14:paraId="7FF36ADC">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14:paraId="1A5E5C9E">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14:paraId="7B265FEA">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B4397A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14:paraId="61BC56CA">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14:paraId="4BD5032F">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14:paraId="4F1374A0">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69E7AD5D">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14:paraId="20D5FDD3">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C1DC5B9">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0E3C30C">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14:paraId="687021E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7263286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14:paraId="087C349F">
      <w:pPr>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14:paraId="455743E7">
      <w:pPr>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14:paraId="04A469D2">
      <w:pPr>
        <w:shd w:val="clear" w:color="auto" w:fill="auto"/>
        <w:spacing w:line="440" w:lineRule="exact"/>
        <w:rPr>
          <w:rFonts w:hint="eastAsia" w:ascii="宋体" w:cs="宋体"/>
          <w:b/>
          <w:color w:val="auto"/>
          <w:szCs w:val="21"/>
          <w:highlight w:val="none"/>
        </w:rPr>
      </w:pPr>
    </w:p>
    <w:p w14:paraId="7CBD6A9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18E07325">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14:paraId="3A059E6A">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14:paraId="559A26DC">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14:paraId="567C2F78">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14:paraId="090817FC">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14:paraId="07D1E58E">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14:paraId="73586C8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14:paraId="31ACB257">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14:paraId="195A65E9">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69E51A5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14:paraId="1888F902">
      <w:pPr>
        <w:shd w:val="clear" w:color="auto" w:fill="auto"/>
        <w:spacing w:line="440" w:lineRule="exact"/>
        <w:ind w:firstLine="594"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14:paraId="16C46294">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5EC4330B">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14:paraId="3B00954D">
      <w:pPr>
        <w:pStyle w:val="2"/>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14:paraId="3B6DAE22">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14:paraId="27FCBFE2">
      <w:pPr>
        <w:pStyle w:val="2"/>
        <w:shd w:val="clear" w:color="auto" w:fill="auto"/>
        <w:tabs>
          <w:tab w:val="left" w:pos="90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14:paraId="4529165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593801F9">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14:paraId="7FBE39E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14:paraId="29B11905">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14:paraId="6F506016">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14:paraId="77398FDC">
      <w:pPr>
        <w:pStyle w:val="11"/>
        <w:shd w:val="clear" w:color="auto" w:fill="auto"/>
        <w:spacing w:after="0" w:line="400" w:lineRule="exact"/>
        <w:ind w:left="0" w:leftChars="0" w:firstLine="490" w:firstLineChars="200"/>
        <w:rPr>
          <w:rFonts w:hint="eastAsia"/>
          <w:color w:val="auto"/>
          <w:kern w:val="0"/>
          <w:sz w:val="24"/>
          <w:szCs w:val="20"/>
          <w:highlight w:val="none"/>
          <w:u w:val="none" w:color="000000"/>
        </w:rPr>
      </w:pPr>
    </w:p>
    <w:p w14:paraId="3222EA32">
      <w:pPr>
        <w:pageBreakBefore/>
        <w:shd w:val="clear" w:color="auto" w:fill="auto"/>
        <w:jc w:val="center"/>
        <w:outlineLvl w:val="0"/>
        <w:rPr>
          <w:rFonts w:hint="eastAsia" w:ascii="宋体"/>
          <w:b/>
          <w:color w:val="auto"/>
          <w:sz w:val="30"/>
          <w:szCs w:val="30"/>
          <w:highlight w:val="none"/>
        </w:rPr>
      </w:pPr>
      <w:bookmarkStart w:id="131" w:name="_Toc21484"/>
      <w:r>
        <w:rPr>
          <w:rFonts w:hint="eastAsia" w:ascii="宋体"/>
          <w:b/>
          <w:color w:val="auto"/>
          <w:sz w:val="30"/>
          <w:szCs w:val="30"/>
          <w:highlight w:val="none"/>
        </w:rPr>
        <w:t>第六章  投标文件格式</w:t>
      </w:r>
      <w:bookmarkEnd w:id="131"/>
    </w:p>
    <w:p w14:paraId="7B008A18">
      <w:pPr>
        <w:adjustRightInd w:val="0"/>
        <w:snapToGrid w:val="0"/>
        <w:spacing w:line="360" w:lineRule="auto"/>
        <w:jc w:val="center"/>
        <w:rPr>
          <w:rFonts w:hint="eastAsia" w:ascii="仿宋" w:hAnsi="仿宋" w:eastAsia="仿宋" w:cs="仿宋"/>
          <w:b/>
          <w:caps/>
          <w:color w:val="auto"/>
          <w:sz w:val="32"/>
          <w:szCs w:val="32"/>
          <w:highlight w:val="none"/>
        </w:rPr>
      </w:pPr>
    </w:p>
    <w:p w14:paraId="19C84DBE">
      <w:pPr>
        <w:adjustRightInd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5802AA6D">
      <w:pPr>
        <w:adjustRightInd w:val="0"/>
        <w:snapToGrid w:val="0"/>
        <w:spacing w:line="360" w:lineRule="auto"/>
        <w:jc w:val="both"/>
        <w:rPr>
          <w:rFonts w:hint="eastAsia" w:ascii="仿宋" w:hAnsi="仿宋" w:eastAsia="仿宋" w:cs="仿宋"/>
          <w:bCs/>
          <w:color w:val="auto"/>
          <w:sz w:val="32"/>
          <w:szCs w:val="32"/>
          <w:highlight w:val="none"/>
        </w:rPr>
      </w:pPr>
    </w:p>
    <w:p w14:paraId="28D1AF52">
      <w:pPr>
        <w:adjustRightInd w:val="0"/>
        <w:snapToGrid w:val="0"/>
        <w:spacing w:line="360" w:lineRule="auto"/>
        <w:jc w:val="center"/>
        <w:rPr>
          <w:rFonts w:hint="eastAsia" w:ascii="仿宋" w:hAnsi="仿宋" w:eastAsia="仿宋" w:cs="仿宋"/>
          <w:bCs/>
          <w:color w:val="auto"/>
          <w:sz w:val="32"/>
          <w:szCs w:val="32"/>
          <w:highlight w:val="none"/>
        </w:rPr>
      </w:pPr>
    </w:p>
    <w:p w14:paraId="6C6939AE">
      <w:pPr>
        <w:adjustRightInd w:val="0"/>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6645EFD8">
      <w:pPr>
        <w:adjustRightInd w:val="0"/>
        <w:snapToGrid w:val="0"/>
        <w:spacing w:line="360" w:lineRule="auto"/>
        <w:jc w:val="center"/>
        <w:rPr>
          <w:rFonts w:hint="eastAsia" w:ascii="仿宋" w:hAnsi="仿宋" w:eastAsia="仿宋" w:cs="仿宋"/>
          <w:bCs/>
          <w:color w:val="auto"/>
          <w:sz w:val="32"/>
          <w:szCs w:val="32"/>
          <w:highlight w:val="none"/>
        </w:rPr>
      </w:pPr>
    </w:p>
    <w:p w14:paraId="538986B4">
      <w:pPr>
        <w:adjustRightInd w:val="0"/>
        <w:snapToGrid w:val="0"/>
        <w:spacing w:line="360" w:lineRule="auto"/>
        <w:jc w:val="both"/>
        <w:rPr>
          <w:rFonts w:hint="eastAsia" w:ascii="仿宋" w:hAnsi="仿宋" w:eastAsia="仿宋" w:cs="仿宋"/>
          <w:bCs/>
          <w:color w:val="auto"/>
          <w:sz w:val="32"/>
          <w:szCs w:val="32"/>
          <w:highlight w:val="none"/>
        </w:rPr>
      </w:pPr>
    </w:p>
    <w:p w14:paraId="38533AD1">
      <w:pPr>
        <w:adjustRightInd w:val="0"/>
        <w:snapToGrid w:val="0"/>
        <w:spacing w:line="360" w:lineRule="auto"/>
        <w:ind w:right="-137"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124456579"/>
        </w:rPr>
        <w:t>供应商名称（公章）：</w:t>
      </w:r>
    </w:p>
    <w:p w14:paraId="01A0982A">
      <w:pPr>
        <w:adjustRightInd w:val="0"/>
        <w:snapToGrid w:val="0"/>
        <w:spacing w:line="360" w:lineRule="auto"/>
        <w:ind w:right="-137" w:rightChars="-64"/>
        <w:rPr>
          <w:rFonts w:hint="eastAsia" w:ascii="仿宋" w:hAnsi="仿宋" w:eastAsia="仿宋" w:cs="仿宋"/>
          <w:b/>
          <w:caps/>
          <w:color w:val="auto"/>
          <w:sz w:val="28"/>
          <w:szCs w:val="28"/>
          <w:highlight w:val="none"/>
        </w:rPr>
      </w:pPr>
    </w:p>
    <w:p w14:paraId="54C53494">
      <w:pPr>
        <w:adjustRightInd w:val="0"/>
        <w:snapToGrid w:val="0"/>
        <w:spacing w:line="360" w:lineRule="auto"/>
        <w:ind w:right="-137"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1042099542"/>
        </w:rPr>
        <w:t>法定代表人（</w:t>
      </w:r>
      <w:r>
        <w:rPr>
          <w:rFonts w:hint="eastAsia" w:ascii="仿宋" w:hAnsi="仿宋" w:eastAsia="仿宋" w:cs="仿宋"/>
          <w:b/>
          <w:caps/>
          <w:color w:val="auto"/>
          <w:spacing w:val="0"/>
          <w:w w:val="77"/>
          <w:kern w:val="0"/>
          <w:sz w:val="28"/>
          <w:szCs w:val="28"/>
          <w:highlight w:val="none"/>
          <w:fitText w:val="2810" w:id="1042099542"/>
          <w:lang w:eastAsia="zh-CN"/>
        </w:rPr>
        <w:t>签章</w:t>
      </w:r>
      <w:r>
        <w:rPr>
          <w:rFonts w:hint="eastAsia" w:ascii="仿宋" w:hAnsi="仿宋" w:eastAsia="仿宋" w:cs="仿宋"/>
          <w:b/>
          <w:caps/>
          <w:color w:val="auto"/>
          <w:spacing w:val="0"/>
          <w:w w:val="77"/>
          <w:kern w:val="0"/>
          <w:sz w:val="28"/>
          <w:szCs w:val="28"/>
          <w:highlight w:val="none"/>
          <w:fitText w:val="2810" w:id="1042099542"/>
        </w:rPr>
        <w:t>或盖章）</w:t>
      </w:r>
      <w:r>
        <w:rPr>
          <w:rFonts w:hint="eastAsia" w:ascii="仿宋" w:hAnsi="仿宋" w:eastAsia="仿宋" w:cs="仿宋"/>
          <w:b/>
          <w:caps/>
          <w:color w:val="auto"/>
          <w:spacing w:val="-1"/>
          <w:w w:val="77"/>
          <w:kern w:val="0"/>
          <w:sz w:val="28"/>
          <w:szCs w:val="28"/>
          <w:highlight w:val="none"/>
          <w:fitText w:val="2810" w:id="1042099542"/>
        </w:rPr>
        <w:t>：</w:t>
      </w:r>
    </w:p>
    <w:p w14:paraId="76648BEF">
      <w:pPr>
        <w:adjustRightInd w:val="0"/>
        <w:snapToGrid w:val="0"/>
        <w:spacing w:line="360" w:lineRule="auto"/>
        <w:ind w:right="-137" w:rightChars="-64"/>
        <w:rPr>
          <w:rFonts w:hint="eastAsia" w:ascii="仿宋" w:hAnsi="仿宋" w:eastAsia="仿宋" w:cs="仿宋"/>
          <w:b/>
          <w:caps/>
          <w:color w:val="auto"/>
          <w:sz w:val="28"/>
          <w:szCs w:val="28"/>
          <w:highlight w:val="none"/>
        </w:rPr>
      </w:pPr>
    </w:p>
    <w:p w14:paraId="750A0059">
      <w:pPr>
        <w:adjustRightInd w:val="0"/>
        <w:snapToGrid w:val="0"/>
        <w:spacing w:line="360" w:lineRule="auto"/>
        <w:ind w:right="-137"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1934436062"/>
        </w:rPr>
        <w:t>供应商地址</w:t>
      </w:r>
      <w:r>
        <w:rPr>
          <w:rFonts w:hint="eastAsia" w:ascii="仿宋" w:hAnsi="仿宋" w:eastAsia="仿宋" w:cs="仿宋"/>
          <w:b/>
          <w:caps/>
          <w:color w:val="auto"/>
          <w:spacing w:val="0"/>
          <w:kern w:val="0"/>
          <w:sz w:val="28"/>
          <w:szCs w:val="28"/>
          <w:highlight w:val="none"/>
          <w:fitText w:val="2810" w:id="1934436062"/>
        </w:rPr>
        <w:t>：</w:t>
      </w:r>
    </w:p>
    <w:p w14:paraId="1BB2B781">
      <w:pPr>
        <w:adjustRightInd w:val="0"/>
        <w:snapToGrid w:val="0"/>
        <w:spacing w:line="360" w:lineRule="auto"/>
        <w:ind w:right="-137" w:rightChars="-64"/>
        <w:rPr>
          <w:rFonts w:hint="eastAsia" w:ascii="仿宋" w:hAnsi="仿宋" w:eastAsia="仿宋" w:cs="仿宋"/>
          <w:b/>
          <w:caps/>
          <w:color w:val="auto"/>
          <w:sz w:val="28"/>
          <w:szCs w:val="28"/>
          <w:highlight w:val="none"/>
        </w:rPr>
      </w:pPr>
    </w:p>
    <w:p w14:paraId="53B5F7F3">
      <w:pPr>
        <w:adjustRightInd w:val="0"/>
        <w:snapToGrid w:val="0"/>
        <w:spacing w:line="360" w:lineRule="auto"/>
        <w:ind w:right="-137"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549138975"/>
        </w:rPr>
        <w:t>联系人</w:t>
      </w:r>
      <w:r>
        <w:rPr>
          <w:rFonts w:hint="eastAsia" w:ascii="仿宋" w:hAnsi="仿宋" w:eastAsia="仿宋" w:cs="仿宋"/>
          <w:b/>
          <w:caps/>
          <w:color w:val="auto"/>
          <w:spacing w:val="2"/>
          <w:kern w:val="0"/>
          <w:sz w:val="28"/>
          <w:szCs w:val="28"/>
          <w:highlight w:val="none"/>
          <w:fitText w:val="2810" w:id="549138975"/>
        </w:rPr>
        <w:t>：</w:t>
      </w:r>
    </w:p>
    <w:p w14:paraId="01695D1C">
      <w:pPr>
        <w:adjustRightInd w:val="0"/>
        <w:snapToGrid w:val="0"/>
        <w:spacing w:line="360" w:lineRule="auto"/>
        <w:ind w:right="-137" w:rightChars="-64"/>
        <w:rPr>
          <w:rFonts w:hint="eastAsia" w:ascii="仿宋" w:hAnsi="仿宋" w:eastAsia="仿宋" w:cs="仿宋"/>
          <w:b/>
          <w:caps/>
          <w:color w:val="auto"/>
          <w:sz w:val="28"/>
          <w:szCs w:val="28"/>
          <w:highlight w:val="none"/>
        </w:rPr>
      </w:pPr>
    </w:p>
    <w:p w14:paraId="69E79723">
      <w:pPr>
        <w:adjustRightInd w:val="0"/>
        <w:snapToGrid w:val="0"/>
        <w:spacing w:line="360" w:lineRule="auto"/>
        <w:ind w:right="-137" w:rightChars="-64"/>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821513568"/>
        </w:rPr>
        <w:t>联系电话</w:t>
      </w:r>
      <w:r>
        <w:rPr>
          <w:rFonts w:hint="eastAsia" w:ascii="仿宋" w:hAnsi="仿宋" w:eastAsia="仿宋" w:cs="仿宋"/>
          <w:b/>
          <w:caps/>
          <w:color w:val="auto"/>
          <w:spacing w:val="1"/>
          <w:kern w:val="0"/>
          <w:sz w:val="28"/>
          <w:szCs w:val="28"/>
          <w:highlight w:val="none"/>
          <w:fitText w:val="2810" w:id="821513568"/>
        </w:rPr>
        <w:t>：</w:t>
      </w:r>
    </w:p>
    <w:p w14:paraId="468B8564">
      <w:pPr>
        <w:adjustRightInd w:val="0"/>
        <w:snapToGrid w:val="0"/>
        <w:spacing w:line="360" w:lineRule="auto"/>
        <w:jc w:val="center"/>
        <w:rPr>
          <w:rFonts w:hint="eastAsia" w:ascii="仿宋" w:hAnsi="仿宋" w:eastAsia="仿宋" w:cs="仿宋"/>
          <w:b/>
          <w:caps/>
          <w:color w:val="auto"/>
          <w:sz w:val="28"/>
          <w:szCs w:val="28"/>
          <w:highlight w:val="none"/>
        </w:rPr>
      </w:pPr>
    </w:p>
    <w:p w14:paraId="03EBFCA7">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_年__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_月__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_日</w:t>
      </w:r>
    </w:p>
    <w:p w14:paraId="543378E1">
      <w:pPr>
        <w:shd w:val="clear" w:color="auto" w:fill="auto"/>
        <w:spacing w:line="240" w:lineRule="atLeast"/>
        <w:ind w:left="752" w:leftChars="350" w:firstLine="122" w:firstLineChars="50"/>
        <w:rPr>
          <w:rFonts w:hint="eastAsia" w:ascii="仿宋" w:hAnsi="仿宋" w:eastAsia="仿宋" w:cs="仿宋"/>
          <w:color w:val="auto"/>
          <w:sz w:val="24"/>
          <w:highlight w:val="none"/>
        </w:rPr>
      </w:pPr>
    </w:p>
    <w:p w14:paraId="1B1F6053">
      <w:pPr>
        <w:pStyle w:val="5"/>
        <w:rPr>
          <w:rFonts w:hint="eastAsia" w:ascii="仿宋" w:hAnsi="仿宋" w:eastAsia="仿宋" w:cs="仿宋"/>
          <w:color w:val="auto"/>
          <w:sz w:val="24"/>
          <w:highlight w:val="none"/>
        </w:rPr>
      </w:pPr>
    </w:p>
    <w:p w14:paraId="267E234F">
      <w:pPr>
        <w:rPr>
          <w:rFonts w:hint="eastAsia" w:ascii="仿宋" w:hAnsi="仿宋" w:eastAsia="仿宋" w:cs="仿宋"/>
          <w:color w:val="auto"/>
          <w:sz w:val="24"/>
          <w:highlight w:val="none"/>
        </w:rPr>
      </w:pPr>
    </w:p>
    <w:p w14:paraId="2AB36DAF">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32" w:name="_Toc18694"/>
      <w:bookmarkStart w:id="133" w:name="_Toc18974"/>
      <w:bookmarkStart w:id="134" w:name="_Toc8919"/>
      <w:bookmarkStart w:id="135" w:name="_Toc515647803"/>
    </w:p>
    <w:p w14:paraId="0CFA4539">
      <w:pPr>
        <w:rPr>
          <w:rFonts w:hint="eastAsia"/>
          <w:color w:val="auto"/>
          <w:highlight w:val="none"/>
        </w:rPr>
      </w:pPr>
    </w:p>
    <w:p w14:paraId="02DFAD07">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136" w:name="_Toc24414"/>
      <w:r>
        <w:rPr>
          <w:rFonts w:hint="eastAsia" w:ascii="宋体" w:hAnsi="宋体" w:eastAsia="宋体" w:cs="宋体"/>
          <w:b/>
          <w:bCs/>
          <w:color w:val="auto"/>
          <w:sz w:val="24"/>
          <w:highlight w:val="none"/>
        </w:rPr>
        <w:t>第一部分 资格证明文件</w:t>
      </w:r>
      <w:bookmarkEnd w:id="132"/>
      <w:bookmarkEnd w:id="133"/>
      <w:bookmarkEnd w:id="134"/>
      <w:bookmarkEnd w:id="135"/>
      <w:bookmarkEnd w:id="136"/>
    </w:p>
    <w:p w14:paraId="75EBB86C">
      <w:pPr>
        <w:shd w:val="clear" w:color="auto" w:fill="auto"/>
        <w:spacing w:line="240" w:lineRule="atLeast"/>
        <w:ind w:left="708" w:hanging="722" w:hangingChars="295"/>
        <w:jc w:val="center"/>
        <w:rPr>
          <w:rFonts w:hint="eastAsia" w:ascii="宋体" w:hAnsi="宋体" w:eastAsia="宋体" w:cs="宋体"/>
          <w:color w:val="auto"/>
          <w:sz w:val="24"/>
          <w:highlight w:val="none"/>
        </w:rPr>
      </w:pPr>
    </w:p>
    <w:p w14:paraId="46FA5CA7">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14:paraId="37C695BE">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14:paraId="478B3DD4">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14:paraId="46072835">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w:t>
      </w:r>
      <w:r>
        <w:rPr>
          <w:rFonts w:hint="eastAsia" w:ascii="宋体" w:hAnsi="宋体" w:eastAsia="宋体" w:cs="Times New Roman"/>
          <w:color w:val="auto"/>
          <w:szCs w:val="21"/>
          <w:highlight w:val="none"/>
          <w:lang w:val="en-US" w:eastAsia="zh-CN"/>
        </w:rPr>
        <w:t>标保证金汇款凭证或保函等票据；</w:t>
      </w:r>
    </w:p>
    <w:p w14:paraId="29628B04">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0FD5ED47">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58C015A9">
      <w:pPr>
        <w:shd w:val="clear" w:color="auto" w:fill="auto"/>
        <w:spacing w:line="440" w:lineRule="exact"/>
        <w:ind w:firstLine="289" w:firstLineChars="135"/>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cs="Times New Roman"/>
          <w:color w:val="auto"/>
          <w:szCs w:val="21"/>
          <w:highlight w:val="none"/>
          <w:lang w:val="en-US" w:eastAsia="zh-CN"/>
        </w:rPr>
        <w:t>未被“信用中国”（www.creditchina.gov.cn）、中国政府采购网（www.ccgp.gov.cn）列入失信被执行人、重大税收违法案件当事人名单、政府采购严重违法失信行为记录名单；</w:t>
      </w:r>
    </w:p>
    <w:p w14:paraId="1F08C85A">
      <w:pPr>
        <w:shd w:val="clear" w:color="auto" w:fill="auto"/>
        <w:spacing w:line="440" w:lineRule="exact"/>
        <w:ind w:firstLine="289" w:firstLineChars="135"/>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default" w:ascii="新宋体" w:hAnsi="新宋体" w:eastAsia="新宋体" w:cs="新宋体"/>
          <w:color w:val="auto"/>
          <w:sz w:val="21"/>
          <w:szCs w:val="21"/>
          <w:highlight w:val="none"/>
          <w:lang w:val="en-US" w:eastAsia="zh-CN" w:bidi="ar"/>
        </w:rPr>
        <w:t>制造商须具有中国气象局颁发的《气象专用技术装备使用许可证》。</w:t>
      </w:r>
    </w:p>
    <w:p w14:paraId="041FFF46">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r>
        <w:rPr>
          <w:rFonts w:hint="eastAsia" w:ascii="宋体" w:hAnsi="宋体" w:cs="Times New Roman"/>
          <w:color w:val="auto"/>
          <w:szCs w:val="21"/>
          <w:highlight w:val="none"/>
          <w:lang w:val="en-US" w:eastAsia="zh-CN"/>
        </w:rPr>
        <w:t>。</w:t>
      </w:r>
    </w:p>
    <w:p w14:paraId="6F2D532C">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0A443D30">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095C5559">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2D65B8ED">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250927EB">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40445970">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04F39021">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16310869">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783D3B54">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6FA96FF5">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0E433110">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61099C0A">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7EC5414A">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4F52A98C">
      <w:pPr>
        <w:pStyle w:val="5"/>
        <w:rPr>
          <w:rFonts w:hint="eastAsia" w:ascii="宋体" w:hAnsi="宋体" w:eastAsia="宋体" w:cs="宋体"/>
          <w:color w:val="auto"/>
          <w:sz w:val="24"/>
          <w:highlight w:val="none"/>
        </w:rPr>
      </w:pPr>
    </w:p>
    <w:p w14:paraId="166D506C">
      <w:pPr>
        <w:rPr>
          <w:rFonts w:hint="eastAsia"/>
          <w:color w:val="auto"/>
          <w:highlight w:val="none"/>
        </w:rPr>
      </w:pPr>
    </w:p>
    <w:p w14:paraId="2B2CF026">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34B846B3">
      <w:pPr>
        <w:pStyle w:val="2"/>
        <w:rPr>
          <w:rFonts w:hint="eastAsia"/>
          <w:color w:val="auto"/>
          <w:highlight w:val="none"/>
        </w:rPr>
      </w:pPr>
    </w:p>
    <w:p w14:paraId="7F70AE28">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lang w:val="en-US" w:eastAsia="zh-CN"/>
        </w:rPr>
      </w:pPr>
      <w:bookmarkStart w:id="137" w:name="_Toc515647805"/>
      <w:bookmarkStart w:id="138" w:name="_Toc17577"/>
      <w:bookmarkStart w:id="139" w:name="_Toc4844"/>
      <w:bookmarkStart w:id="140" w:name="_Toc29899"/>
      <w:bookmarkStart w:id="141" w:name="_Toc216582813"/>
      <w:bookmarkStart w:id="142" w:name="_Toc520356217"/>
      <w:bookmarkStart w:id="143" w:name="_Ref467988698"/>
      <w:bookmarkStart w:id="144" w:name="_Toc480942349"/>
    </w:p>
    <w:p w14:paraId="78D4A85A">
      <w:pPr>
        <w:rPr>
          <w:rFonts w:hint="eastAsia"/>
          <w:color w:val="auto"/>
          <w:highlight w:val="none"/>
          <w:lang w:val="en-US" w:eastAsia="zh-CN"/>
        </w:rPr>
      </w:pPr>
    </w:p>
    <w:p w14:paraId="2B74D872">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both"/>
        <w:rPr>
          <w:rFonts w:hint="eastAsia" w:ascii="宋体" w:hAnsi="宋体" w:eastAsia="宋体" w:cs="宋体"/>
          <w:b/>
          <w:bCs/>
          <w:color w:val="auto"/>
          <w:sz w:val="24"/>
          <w:highlight w:val="none"/>
          <w:lang w:val="en-US" w:eastAsia="zh-CN"/>
        </w:rPr>
      </w:pPr>
      <w:bookmarkStart w:id="145" w:name="_Toc19786"/>
    </w:p>
    <w:p w14:paraId="776879D3">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both"/>
        <w:rPr>
          <w:rFonts w:hint="eastAsia" w:ascii="宋体" w:hAnsi="宋体" w:eastAsia="宋体" w:cs="宋体"/>
          <w:b/>
          <w:bCs/>
          <w:color w:val="auto"/>
          <w:sz w:val="24"/>
          <w:highlight w:val="none"/>
          <w:lang w:val="en-US" w:eastAsia="zh-CN"/>
        </w:rPr>
      </w:pPr>
    </w:p>
    <w:p w14:paraId="790DC8F4">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37"/>
      <w:bookmarkStart w:id="146" w:name="_Toc515647806"/>
      <w:r>
        <w:rPr>
          <w:rFonts w:hint="eastAsia" w:ascii="宋体" w:hAnsi="宋体" w:eastAsia="宋体" w:cs="宋体"/>
          <w:b/>
          <w:bCs/>
          <w:color w:val="auto"/>
          <w:sz w:val="24"/>
          <w:highlight w:val="none"/>
        </w:rPr>
        <w:t>或自然人的身份证明</w:t>
      </w:r>
      <w:bookmarkEnd w:id="138"/>
      <w:bookmarkEnd w:id="139"/>
      <w:bookmarkEnd w:id="140"/>
      <w:bookmarkEnd w:id="145"/>
      <w:bookmarkEnd w:id="146"/>
    </w:p>
    <w:p w14:paraId="13E7C7B8">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jc w:val="both"/>
        <w:rPr>
          <w:rFonts w:hint="eastAsia" w:ascii="宋体" w:hAnsi="宋体" w:eastAsia="宋体" w:cs="宋体"/>
          <w:b/>
          <w:color w:val="auto"/>
          <w:sz w:val="24"/>
          <w:highlight w:val="none"/>
        </w:rPr>
      </w:pPr>
    </w:p>
    <w:p w14:paraId="72F518C2">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b/>
          <w:color w:val="auto"/>
          <w:sz w:val="24"/>
          <w:highlight w:val="none"/>
        </w:rPr>
      </w:pPr>
    </w:p>
    <w:p w14:paraId="4C534EAE">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b/>
          <w:color w:val="auto"/>
          <w:sz w:val="24"/>
          <w:highlight w:val="none"/>
        </w:rPr>
      </w:pPr>
    </w:p>
    <w:p w14:paraId="224D7759">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14:paraId="1D92EE2B">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14:paraId="0826B7E3">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7CC45F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4"/>
          <w:highlight w:val="none"/>
        </w:rPr>
      </w:pPr>
    </w:p>
    <w:p w14:paraId="4CDA28B1">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7634679C">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265E23AD">
      <w:pPr>
        <w:pStyle w:val="13"/>
        <w:shd w:val="clear" w:color="auto" w:fill="auto"/>
        <w:tabs>
          <w:tab w:val="left" w:pos="5580"/>
        </w:tabs>
        <w:spacing w:line="240" w:lineRule="atLeast"/>
        <w:rPr>
          <w:rFonts w:hint="eastAsia" w:ascii="宋体" w:hAnsi="宋体" w:eastAsia="宋体" w:cs="宋体"/>
          <w:color w:val="auto"/>
          <w:sz w:val="24"/>
          <w:highlight w:val="none"/>
        </w:rPr>
      </w:pPr>
    </w:p>
    <w:p w14:paraId="6716B035">
      <w:pPr>
        <w:pStyle w:val="13"/>
        <w:shd w:val="clear" w:color="auto" w:fill="auto"/>
        <w:tabs>
          <w:tab w:val="left" w:pos="5580"/>
        </w:tabs>
        <w:spacing w:line="240" w:lineRule="atLeast"/>
        <w:rPr>
          <w:rFonts w:hint="eastAsia" w:ascii="宋体" w:hAnsi="宋体" w:eastAsia="宋体" w:cs="宋体"/>
          <w:color w:val="auto"/>
          <w:sz w:val="24"/>
          <w:highlight w:val="none"/>
        </w:rPr>
      </w:pPr>
    </w:p>
    <w:p w14:paraId="2788B15F">
      <w:pPr>
        <w:pStyle w:val="13"/>
        <w:shd w:val="clear" w:color="auto" w:fill="auto"/>
        <w:tabs>
          <w:tab w:val="left" w:pos="5580"/>
        </w:tabs>
        <w:spacing w:line="240" w:lineRule="atLeast"/>
        <w:rPr>
          <w:rFonts w:hint="eastAsia" w:ascii="宋体" w:hAnsi="宋体" w:eastAsia="宋体" w:cs="宋体"/>
          <w:color w:val="auto"/>
          <w:sz w:val="24"/>
          <w:highlight w:val="none"/>
        </w:rPr>
      </w:pPr>
    </w:p>
    <w:p w14:paraId="18C26452">
      <w:pPr>
        <w:pStyle w:val="13"/>
        <w:shd w:val="clear" w:color="auto" w:fill="auto"/>
        <w:tabs>
          <w:tab w:val="left" w:pos="5580"/>
        </w:tabs>
        <w:spacing w:line="240" w:lineRule="atLeast"/>
        <w:rPr>
          <w:rFonts w:hint="eastAsia" w:ascii="宋体" w:hAnsi="宋体" w:eastAsia="宋体" w:cs="宋体"/>
          <w:color w:val="auto"/>
          <w:sz w:val="24"/>
          <w:highlight w:val="none"/>
        </w:rPr>
      </w:pPr>
    </w:p>
    <w:p w14:paraId="0B0438B1">
      <w:pPr>
        <w:pStyle w:val="13"/>
        <w:shd w:val="clear" w:color="auto" w:fill="auto"/>
        <w:tabs>
          <w:tab w:val="left" w:pos="5580"/>
        </w:tabs>
        <w:spacing w:line="240" w:lineRule="atLeast"/>
        <w:rPr>
          <w:rFonts w:hint="eastAsia" w:ascii="宋体" w:hAnsi="宋体" w:eastAsia="宋体" w:cs="宋体"/>
          <w:color w:val="auto"/>
          <w:sz w:val="24"/>
          <w:highlight w:val="none"/>
        </w:rPr>
      </w:pPr>
    </w:p>
    <w:p w14:paraId="4BAF2DF7">
      <w:pPr>
        <w:pStyle w:val="13"/>
        <w:shd w:val="clear" w:color="auto" w:fill="auto"/>
        <w:tabs>
          <w:tab w:val="left" w:pos="5580"/>
        </w:tabs>
        <w:spacing w:line="240" w:lineRule="atLeast"/>
        <w:rPr>
          <w:rFonts w:hint="eastAsia" w:ascii="宋体" w:hAnsi="宋体" w:eastAsia="宋体" w:cs="宋体"/>
          <w:color w:val="auto"/>
          <w:sz w:val="24"/>
          <w:highlight w:val="none"/>
        </w:rPr>
      </w:pPr>
    </w:p>
    <w:p w14:paraId="5452E531">
      <w:pPr>
        <w:pStyle w:val="13"/>
        <w:shd w:val="clear" w:color="auto" w:fill="auto"/>
        <w:tabs>
          <w:tab w:val="left" w:pos="5580"/>
        </w:tabs>
        <w:spacing w:line="240" w:lineRule="atLeast"/>
        <w:ind w:left="1092" w:leftChars="257" w:hanging="540"/>
        <w:jc w:val="center"/>
        <w:rPr>
          <w:rFonts w:hint="eastAsia" w:ascii="宋体" w:hAnsi="宋体" w:eastAsia="宋体" w:cs="宋体"/>
          <w:color w:val="auto"/>
          <w:sz w:val="24"/>
          <w:highlight w:val="none"/>
        </w:rPr>
      </w:pPr>
      <w:bookmarkStart w:id="147" w:name="_Toc7039"/>
      <w:bookmarkStart w:id="148" w:name="_Toc515647808"/>
      <w:bookmarkStart w:id="149" w:name="_Toc32520"/>
    </w:p>
    <w:p w14:paraId="1A45163D">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150" w:name="_Toc1083"/>
      <w:bookmarkStart w:id="151" w:name="_Toc22472"/>
      <w:bookmarkStart w:id="152" w:name="_Toc515647807"/>
      <w:bookmarkStart w:id="153" w:name="_Toc23503"/>
    </w:p>
    <w:p w14:paraId="564279D6">
      <w:pPr>
        <w:shd w:val="clear" w:color="auto" w:fill="auto"/>
        <w:rPr>
          <w:rFonts w:hint="eastAsia" w:ascii="宋体" w:hAnsi="宋体" w:eastAsia="宋体" w:cs="宋体"/>
          <w:color w:val="auto"/>
          <w:sz w:val="24"/>
          <w:highlight w:val="none"/>
        </w:rPr>
      </w:pPr>
    </w:p>
    <w:p w14:paraId="63C085F2">
      <w:pPr>
        <w:pStyle w:val="53"/>
        <w:shd w:val="clear" w:color="auto" w:fill="auto"/>
        <w:rPr>
          <w:rFonts w:hint="eastAsia" w:ascii="宋体" w:hAnsi="宋体" w:eastAsia="宋体" w:cs="宋体"/>
          <w:color w:val="auto"/>
          <w:sz w:val="24"/>
          <w:highlight w:val="none"/>
        </w:rPr>
      </w:pPr>
    </w:p>
    <w:p w14:paraId="29B4AFCC">
      <w:pPr>
        <w:pStyle w:val="53"/>
        <w:shd w:val="clear" w:color="auto" w:fill="auto"/>
        <w:rPr>
          <w:rFonts w:hint="eastAsia" w:ascii="宋体" w:hAnsi="宋体" w:eastAsia="宋体" w:cs="宋体"/>
          <w:color w:val="auto"/>
          <w:sz w:val="24"/>
          <w:highlight w:val="none"/>
        </w:rPr>
      </w:pPr>
    </w:p>
    <w:p w14:paraId="7F52A9AD">
      <w:pPr>
        <w:pStyle w:val="53"/>
        <w:shd w:val="clear" w:color="auto" w:fill="auto"/>
        <w:rPr>
          <w:rFonts w:hint="eastAsia" w:ascii="宋体" w:hAnsi="宋体" w:eastAsia="宋体" w:cs="宋体"/>
          <w:color w:val="auto"/>
          <w:sz w:val="24"/>
          <w:highlight w:val="none"/>
        </w:rPr>
      </w:pPr>
    </w:p>
    <w:p w14:paraId="7E2D7B31">
      <w:pPr>
        <w:pStyle w:val="53"/>
        <w:shd w:val="clear" w:color="auto" w:fill="auto"/>
        <w:rPr>
          <w:rFonts w:hint="eastAsia" w:ascii="宋体" w:hAnsi="宋体" w:eastAsia="宋体" w:cs="宋体"/>
          <w:color w:val="auto"/>
          <w:sz w:val="24"/>
          <w:highlight w:val="none"/>
        </w:rPr>
      </w:pPr>
    </w:p>
    <w:p w14:paraId="6FBFDC99">
      <w:pPr>
        <w:pStyle w:val="53"/>
        <w:shd w:val="clear" w:color="auto" w:fill="auto"/>
        <w:rPr>
          <w:rFonts w:hint="eastAsia" w:ascii="宋体" w:hAnsi="宋体" w:eastAsia="宋体" w:cs="宋体"/>
          <w:color w:val="auto"/>
          <w:sz w:val="24"/>
          <w:highlight w:val="none"/>
        </w:rPr>
      </w:pPr>
    </w:p>
    <w:p w14:paraId="576CF4B0">
      <w:pPr>
        <w:pStyle w:val="53"/>
        <w:shd w:val="clear" w:color="auto" w:fill="auto"/>
        <w:rPr>
          <w:rFonts w:hint="eastAsia" w:ascii="宋体" w:hAnsi="宋体" w:eastAsia="宋体" w:cs="宋体"/>
          <w:color w:val="auto"/>
          <w:sz w:val="24"/>
          <w:highlight w:val="none"/>
        </w:rPr>
      </w:pPr>
    </w:p>
    <w:p w14:paraId="0261CC87">
      <w:pPr>
        <w:pStyle w:val="53"/>
        <w:shd w:val="clear" w:color="auto" w:fill="auto"/>
        <w:rPr>
          <w:rFonts w:hint="eastAsia" w:ascii="宋体" w:hAnsi="宋体" w:eastAsia="宋体" w:cs="宋体"/>
          <w:color w:val="auto"/>
          <w:sz w:val="24"/>
          <w:highlight w:val="none"/>
        </w:rPr>
      </w:pPr>
    </w:p>
    <w:p w14:paraId="7AD66F17">
      <w:pPr>
        <w:pStyle w:val="53"/>
        <w:shd w:val="clear" w:color="auto" w:fill="auto"/>
        <w:rPr>
          <w:rFonts w:hint="eastAsia" w:ascii="宋体" w:hAnsi="宋体" w:eastAsia="宋体" w:cs="宋体"/>
          <w:color w:val="auto"/>
          <w:sz w:val="24"/>
          <w:highlight w:val="none"/>
        </w:rPr>
      </w:pPr>
    </w:p>
    <w:p w14:paraId="76239CB2">
      <w:pPr>
        <w:pStyle w:val="53"/>
        <w:shd w:val="clear" w:color="auto" w:fill="auto"/>
        <w:rPr>
          <w:rFonts w:hint="eastAsia" w:ascii="宋体" w:hAnsi="宋体" w:eastAsia="宋体" w:cs="宋体"/>
          <w:color w:val="auto"/>
          <w:sz w:val="24"/>
          <w:highlight w:val="none"/>
        </w:rPr>
      </w:pPr>
    </w:p>
    <w:p w14:paraId="726B18B4">
      <w:pPr>
        <w:pStyle w:val="53"/>
        <w:shd w:val="clear" w:color="auto" w:fill="auto"/>
        <w:rPr>
          <w:rFonts w:hint="eastAsia" w:ascii="宋体" w:hAnsi="宋体" w:eastAsia="宋体" w:cs="宋体"/>
          <w:color w:val="auto"/>
          <w:sz w:val="24"/>
          <w:highlight w:val="none"/>
        </w:rPr>
      </w:pPr>
    </w:p>
    <w:p w14:paraId="78F78832">
      <w:pPr>
        <w:pStyle w:val="53"/>
        <w:shd w:val="clear" w:color="auto" w:fill="auto"/>
        <w:rPr>
          <w:rFonts w:hint="eastAsia" w:ascii="宋体" w:hAnsi="宋体" w:eastAsia="宋体" w:cs="宋体"/>
          <w:color w:val="auto"/>
          <w:sz w:val="24"/>
          <w:highlight w:val="none"/>
        </w:rPr>
      </w:pPr>
    </w:p>
    <w:p w14:paraId="2DDFD85F">
      <w:pPr>
        <w:pStyle w:val="53"/>
        <w:shd w:val="clear" w:color="auto" w:fill="auto"/>
        <w:rPr>
          <w:rFonts w:hint="eastAsia" w:ascii="宋体" w:hAnsi="宋体" w:eastAsia="宋体" w:cs="宋体"/>
          <w:color w:val="auto"/>
          <w:sz w:val="24"/>
          <w:highlight w:val="none"/>
        </w:rPr>
      </w:pPr>
    </w:p>
    <w:p w14:paraId="1F5C6F25">
      <w:pPr>
        <w:pStyle w:val="53"/>
        <w:shd w:val="clear" w:color="auto" w:fill="auto"/>
        <w:rPr>
          <w:rFonts w:hint="eastAsia" w:ascii="宋体" w:hAnsi="宋体" w:eastAsia="宋体" w:cs="宋体"/>
          <w:color w:val="auto"/>
          <w:sz w:val="24"/>
          <w:highlight w:val="none"/>
        </w:rPr>
      </w:pPr>
    </w:p>
    <w:p w14:paraId="075EEABF">
      <w:pPr>
        <w:pStyle w:val="53"/>
        <w:shd w:val="clear" w:color="auto" w:fill="auto"/>
        <w:rPr>
          <w:rFonts w:hint="eastAsia" w:ascii="宋体" w:hAnsi="宋体" w:eastAsia="宋体" w:cs="宋体"/>
          <w:color w:val="auto"/>
          <w:sz w:val="24"/>
          <w:highlight w:val="none"/>
        </w:rPr>
      </w:pPr>
    </w:p>
    <w:p w14:paraId="67DEBE4D">
      <w:pPr>
        <w:pStyle w:val="53"/>
        <w:shd w:val="clear" w:color="auto" w:fill="auto"/>
        <w:rPr>
          <w:rFonts w:hint="eastAsia" w:ascii="宋体" w:hAnsi="宋体" w:eastAsia="宋体" w:cs="宋体"/>
          <w:color w:val="auto"/>
          <w:sz w:val="24"/>
          <w:highlight w:val="none"/>
        </w:rPr>
      </w:pPr>
    </w:p>
    <w:p w14:paraId="188A2716">
      <w:pPr>
        <w:pStyle w:val="53"/>
        <w:shd w:val="clear" w:color="auto" w:fill="auto"/>
        <w:rPr>
          <w:rFonts w:hint="eastAsia" w:ascii="宋体" w:hAnsi="宋体" w:eastAsia="宋体" w:cs="宋体"/>
          <w:color w:val="auto"/>
          <w:sz w:val="24"/>
          <w:highlight w:val="none"/>
        </w:rPr>
      </w:pPr>
    </w:p>
    <w:p w14:paraId="00DB8217">
      <w:pPr>
        <w:pStyle w:val="53"/>
        <w:shd w:val="clear" w:color="auto" w:fill="auto"/>
        <w:rPr>
          <w:rFonts w:hint="eastAsia" w:ascii="宋体" w:hAnsi="宋体" w:eastAsia="宋体" w:cs="宋体"/>
          <w:color w:val="auto"/>
          <w:sz w:val="24"/>
          <w:highlight w:val="none"/>
        </w:rPr>
      </w:pPr>
    </w:p>
    <w:p w14:paraId="426FE9E1">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154" w:name="_Toc17900"/>
      <w:bookmarkStart w:id="155"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154"/>
    </w:p>
    <w:p w14:paraId="0DA81794">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投标单位名称：</w:t>
      </w:r>
      <w:r>
        <w:rPr>
          <w:rFonts w:hint="eastAsia" w:ascii="宋体" w:hAnsi="宋体" w:eastAsia="宋体" w:cs="宋体"/>
          <w:color w:val="auto"/>
          <w:kern w:val="0"/>
          <w:sz w:val="24"/>
          <w:highlight w:val="none"/>
          <w:u w:val="single"/>
        </w:rPr>
        <w:t xml:space="preserve">                       </w:t>
      </w:r>
    </w:p>
    <w:p w14:paraId="1D0D8150">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u w:val="single"/>
        </w:rPr>
        <w:t xml:space="preserve">                           </w:t>
      </w:r>
    </w:p>
    <w:p w14:paraId="67AB693D">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p>
    <w:p w14:paraId="4FFD5D9F">
      <w:pPr>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555A23F6">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xml:space="preserve">             </w:t>
      </w:r>
    </w:p>
    <w:p w14:paraId="6A30C209">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性别：</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职务：</w:t>
      </w:r>
      <w:r>
        <w:rPr>
          <w:rFonts w:hint="eastAsia" w:ascii="宋体" w:hAnsi="宋体" w:eastAsia="宋体" w:cs="宋体"/>
          <w:color w:val="auto"/>
          <w:kern w:val="0"/>
          <w:sz w:val="24"/>
          <w:highlight w:val="none"/>
          <w:u w:val="single"/>
        </w:rPr>
        <w:t xml:space="preserve">           </w:t>
      </w:r>
    </w:p>
    <w:p w14:paraId="7F71559C">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485620FA">
      <w:pPr>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（投标单位名称）的法定代表人。</w:t>
      </w:r>
    </w:p>
    <w:p w14:paraId="4B2D0D7F">
      <w:pPr>
        <w:spacing w:line="420" w:lineRule="exact"/>
        <w:ind w:firstLine="98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60948275">
      <w:pPr>
        <w:pStyle w:val="10"/>
        <w:numPr>
          <w:ilvl w:val="0"/>
          <w:numId w:val="0"/>
        </w:numPr>
        <w:kinsoku w:val="0"/>
        <w:overflowPunct w:val="0"/>
        <w:ind w:leftChars="0" w:right="0" w:rightChars="0"/>
        <w:rPr>
          <w:rFonts w:hint="eastAsia" w:ascii="宋体" w:hAnsi="宋体" w:eastAsia="宋体" w:cs="宋体"/>
          <w:color w:val="auto"/>
          <w:sz w:val="20"/>
          <w:szCs w:val="20"/>
          <w:highlight w:val="none"/>
        </w:rPr>
      </w:pPr>
    </w:p>
    <w:p w14:paraId="3FED999C">
      <w:pPr>
        <w:pStyle w:val="10"/>
        <w:numPr>
          <w:ilvl w:val="0"/>
          <w:numId w:val="0"/>
        </w:numPr>
        <w:kinsoku w:val="0"/>
        <w:overflowPunct w:val="0"/>
        <w:spacing w:before="7"/>
        <w:ind w:leftChars="0" w:right="0" w:rightChars="0"/>
        <w:rPr>
          <w:rFonts w:hint="eastAsia" w:ascii="宋体" w:hAnsi="宋体" w:eastAsia="宋体" w:cs="宋体"/>
          <w:color w:val="auto"/>
          <w:sz w:val="25"/>
          <w:szCs w:val="25"/>
          <w:highlight w:val="none"/>
        </w:rPr>
      </w:pPr>
    </w:p>
    <w:p w14:paraId="42894DCF">
      <w:pPr>
        <w:pStyle w:val="10"/>
        <w:numPr>
          <w:ilvl w:val="0"/>
          <w:numId w:val="0"/>
        </w:numPr>
        <w:kinsoku w:val="0"/>
        <w:overflowPunct w:val="0"/>
        <w:spacing w:line="200" w:lineRule="atLeast"/>
        <w:ind w:right="0" w:righ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mc:AlternateContent>
          <mc:Choice Requires="wpg">
            <w:drawing>
              <wp:anchor distT="0" distB="0" distL="114300" distR="114300" simplePos="0" relativeHeight="251664384" behindDoc="1" locked="0" layoutInCell="1" allowOverlap="1">
                <wp:simplePos x="0" y="0"/>
                <wp:positionH relativeFrom="column">
                  <wp:posOffset>455930</wp:posOffset>
                </wp:positionH>
                <wp:positionV relativeFrom="paragraph">
                  <wp:posOffset>77470</wp:posOffset>
                </wp:positionV>
                <wp:extent cx="5136515" cy="1458595"/>
                <wp:effectExtent l="0" t="0" r="8255" b="9525"/>
                <wp:wrapThrough wrapText="bothSides">
                  <wp:wrapPolygon>
                    <wp:start x="5" y="19"/>
                    <wp:lineTo x="5" y="21177"/>
                    <wp:lineTo x="51" y="21177"/>
                    <wp:lineTo x="51" y="21412"/>
                    <wp:lineTo x="21547" y="21412"/>
                    <wp:lineTo x="21547" y="179"/>
                    <wp:lineTo x="21474" y="179"/>
                    <wp:lineTo x="21474" y="19"/>
                    <wp:lineTo x="5" y="19"/>
                  </wp:wrapPolygon>
                </wp:wrapThrough>
                <wp:docPr id="1" name="组合 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0"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1"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2"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3"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4"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15"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16"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8"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5"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6"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28" name="文本框 27"/>
                        <wps:cNvSpPr txBox="1"/>
                        <wps:spPr>
                          <a:xfrm>
                            <a:off x="19" y="19"/>
                            <a:ext cx="4025" cy="2258"/>
                          </a:xfrm>
                          <a:prstGeom prst="rect">
                            <a:avLst/>
                          </a:prstGeom>
                          <a:noFill/>
                          <a:ln>
                            <a:noFill/>
                          </a:ln>
                          <a:effectLst/>
                        </wps:spPr>
                        <wps:txbx>
                          <w:txbxContent>
                            <w:p w14:paraId="414CD5C8">
                              <w:pPr>
                                <w:pStyle w:val="10"/>
                                <w:numPr>
                                  <w:ilvl w:val="0"/>
                                  <w:numId w:val="0"/>
                                </w:numPr>
                                <w:kinsoku w:val="0"/>
                                <w:overflowPunct w:val="0"/>
                                <w:spacing w:before="13"/>
                                <w:ind w:leftChars="0" w:right="0" w:rightChars="0"/>
                                <w:jc w:val="center"/>
                                <w:rPr>
                                  <w:rFonts w:hint="eastAsia"/>
                                  <w:sz w:val="28"/>
                                  <w:szCs w:val="28"/>
                                </w:rPr>
                              </w:pPr>
                            </w:p>
                            <w:p w14:paraId="474B9878">
                              <w:pPr>
                                <w:pStyle w:val="10"/>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29" name="文本框 32"/>
                        <wps:cNvSpPr txBox="1"/>
                        <wps:spPr>
                          <a:xfrm>
                            <a:off x="4044" y="19"/>
                            <a:ext cx="4025" cy="2258"/>
                          </a:xfrm>
                          <a:prstGeom prst="rect">
                            <a:avLst/>
                          </a:prstGeom>
                          <a:noFill/>
                          <a:ln>
                            <a:noFill/>
                          </a:ln>
                          <a:effectLst/>
                        </wps:spPr>
                        <wps:txbx>
                          <w:txbxContent>
                            <w:p w14:paraId="6C4688EA">
                              <w:pPr>
                                <w:pStyle w:val="10"/>
                                <w:numPr>
                                  <w:ilvl w:val="0"/>
                                  <w:numId w:val="0"/>
                                </w:numPr>
                                <w:kinsoku w:val="0"/>
                                <w:overflowPunct w:val="0"/>
                                <w:ind w:right="0" w:rightChars="0"/>
                                <w:rPr>
                                  <w:rFonts w:hint="eastAsia" w:ascii="宋体" w:hAnsi="宋体" w:eastAsia="宋体" w:cs="宋体"/>
                                </w:rPr>
                              </w:pPr>
                            </w:p>
                            <w:p w14:paraId="6C292D99">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wps:txbx>
                        <wps:bodyPr lIns="0" tIns="0" rIns="0" bIns="0" upright="1"/>
                      </wps:wsp>
                    </wpg:wgp>
                  </a:graphicData>
                </a:graphic>
              </wp:anchor>
            </w:drawing>
          </mc:Choice>
          <mc:Fallback>
            <w:pict>
              <v:group id="_x0000_s1026" o:spid="_x0000_s1026" o:spt="203" style="position:absolute;left:0pt;margin-left:35.9pt;margin-top:6.1pt;height:114.85pt;width:404.45pt;mso-wrap-distance-left:9pt;mso-wrap-distance-right:9pt;z-index:-251652096;mso-width-relative:page;mso-height-relative:page;" coordsize="8089,2297" wrapcoords="5 19 5 21177 51 21177 51 21412 21547 21412 21547 179 21474 179 21474 19 5 19" o:gfxdata="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AJReMzaAAAACQEAAA8AAAAAAAAA&#10;AQAgAAAAIgAAAGRycy9kb3ducmV2LnhtbFBLAQIUABQAAAAIAIdO4kBhLOlUuwQAANkhAAAOAAAA&#10;AAAAAAEAIAAAACkBAABkcnMvZTJvRG9jLnhtbFBLBQYAAAAABgAGAFkBAABWCAAAAAA=&#10;">
                <o:lock v:ext="edit" rotation="t" aspectratio="f"/>
                <v:shape id="任意多边形 14" o:spid="_x0000_s1026" o:spt="100" style="position:absolute;left:4;top:9;height:20;width:8079;" filled="f" stroked="t" coordsize="8079,20" o:gfxdata="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pSLG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15" o:spid="_x0000_s1026" o:spt="100" style="position:absolute;left:24;top:28;height:20;width:8041;" filled="f" stroked="t" coordsize="8041,20" o:gfxdata="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1/JN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026" o:spt="100" style="position:absolute;left:24;top:2267;height:20;width:8041;" filled="f" stroked="t" coordsize="8041,20" o:gfxdata="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Ww6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026" o:spt="100" style="position:absolute;left:4;top:2286;height:20;width:8079;" filled="f" stroked="t" coordsize="8079,20" o:gfxdata="UEsDBAoAAAAAAIdO4kAAAAAAAAAAAAAAAAAEAAAAZHJzL1BLAwQUAAAACACHTuJABXe8sboAAADb&#10;AAAADwAAAGRycy9kb3ducmV2LnhtbEVPTWsCMRC9C/0PYQq9aeIW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7yx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026" o:spt="100" style="position:absolute;left:9;top:4;height:2287;width:20;" filled="f" stroked="t" coordsize="20,2287" o:gfxdata="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EPBX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026" o:spt="100" style="position:absolute;left:28;top:24;height:2249;width:20;" filled="f" stroked="t" coordsize="20,2249" o:gfxdata="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99Fr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21" o:spid="_x0000_s1026" o:spt="100" style="position:absolute;left:4034;top:24;height:2239;width:20;" filled="f" stroked="t" coordsize="20,2239" o:gfxdata="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LsGS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2" o:spid="_x0000_s1026" o:spt="100" style="position:absolute;left:4053;top:24;height:2239;width:20;" filled="f" stroked="t" coordsize="20,2239" o:gfxdata="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iBj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026" o:spt="100" style="position:absolute;left:8059;top:33;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026" o:spt="100" style="position:absolute;left:8078;top:14;height:2278;width:20;" filled="f" stroked="t" coordsize="20,2278" o:gfxdata="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dfX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026" o:spt="202" type="#_x0000_t202" style="position:absolute;left:19;top:19;height:2258;width:402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14CD5C8">
                        <w:pPr>
                          <w:pStyle w:val="10"/>
                          <w:numPr>
                            <w:ilvl w:val="0"/>
                            <w:numId w:val="0"/>
                          </w:numPr>
                          <w:kinsoku w:val="0"/>
                          <w:overflowPunct w:val="0"/>
                          <w:spacing w:before="13"/>
                          <w:ind w:leftChars="0" w:right="0" w:rightChars="0"/>
                          <w:jc w:val="center"/>
                          <w:rPr>
                            <w:rFonts w:hint="eastAsia"/>
                            <w:sz w:val="28"/>
                            <w:szCs w:val="28"/>
                          </w:rPr>
                        </w:pPr>
                      </w:p>
                      <w:p w14:paraId="474B9878">
                        <w:pPr>
                          <w:pStyle w:val="10"/>
                          <w:numPr>
                            <w:ilvl w:val="0"/>
                            <w:numId w:val="0"/>
                          </w:numPr>
                          <w:kinsoku w:val="0"/>
                          <w:overflowPunct w:val="0"/>
                          <w:ind w:right="0" w:rightChars="0"/>
                          <w:jc w:val="center"/>
                        </w:pPr>
                        <w:r>
                          <w:rPr>
                            <w:rFonts w:hint="eastAsia"/>
                          </w:rPr>
                          <w:t>法定代表人身份证复印件（正面）</w:t>
                        </w:r>
                      </w:p>
                    </w:txbxContent>
                  </v:textbox>
                </v:shape>
                <v:shape id="文本框 32" o:spid="_x0000_s1026" o:spt="202" type="#_x0000_t202" style="position:absolute;left:4044;top:19;height:2258;width:402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C4688EA">
                        <w:pPr>
                          <w:pStyle w:val="10"/>
                          <w:numPr>
                            <w:ilvl w:val="0"/>
                            <w:numId w:val="0"/>
                          </w:numPr>
                          <w:kinsoku w:val="0"/>
                          <w:overflowPunct w:val="0"/>
                          <w:ind w:right="0" w:rightChars="0"/>
                          <w:rPr>
                            <w:rFonts w:hint="eastAsia" w:ascii="宋体" w:hAnsi="宋体" w:eastAsia="宋体" w:cs="宋体"/>
                          </w:rPr>
                        </w:pPr>
                      </w:p>
                      <w:p w14:paraId="6C292D99">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v:textbox>
                </v:shape>
                <w10:wrap type="through"/>
              </v:group>
            </w:pict>
          </mc:Fallback>
        </mc:AlternateContent>
      </w:r>
    </w:p>
    <w:p w14:paraId="66AC18D2">
      <w:pPr>
        <w:wordWrap w:val="0"/>
        <w:spacing w:line="420" w:lineRule="exact"/>
        <w:ind w:firstLine="490" w:firstLineChars="200"/>
        <w:jc w:val="right"/>
        <w:rPr>
          <w:rFonts w:hint="eastAsia" w:ascii="宋体" w:hAnsi="宋体" w:eastAsia="宋体" w:cs="宋体"/>
          <w:color w:val="auto"/>
          <w:kern w:val="0"/>
          <w:sz w:val="24"/>
          <w:highlight w:val="none"/>
        </w:rPr>
      </w:pPr>
    </w:p>
    <w:p w14:paraId="5FEC03E0">
      <w:pPr>
        <w:spacing w:line="420" w:lineRule="exact"/>
        <w:ind w:firstLine="490" w:firstLineChars="200"/>
        <w:jc w:val="right"/>
        <w:rPr>
          <w:rFonts w:hint="eastAsia" w:ascii="宋体" w:hAnsi="宋体" w:eastAsia="宋体" w:cs="宋体"/>
          <w:color w:val="auto"/>
          <w:kern w:val="0"/>
          <w:sz w:val="24"/>
          <w:highlight w:val="none"/>
        </w:rPr>
      </w:pPr>
    </w:p>
    <w:p w14:paraId="1C51F05A">
      <w:pPr>
        <w:spacing w:line="420" w:lineRule="exact"/>
        <w:ind w:firstLine="490" w:firstLineChars="200"/>
        <w:jc w:val="right"/>
        <w:rPr>
          <w:rFonts w:hint="eastAsia" w:ascii="宋体" w:hAnsi="宋体" w:eastAsia="宋体" w:cs="宋体"/>
          <w:color w:val="auto"/>
          <w:kern w:val="0"/>
          <w:sz w:val="24"/>
          <w:highlight w:val="none"/>
        </w:rPr>
      </w:pPr>
    </w:p>
    <w:p w14:paraId="4DD078A2">
      <w:pPr>
        <w:spacing w:line="420" w:lineRule="exact"/>
        <w:ind w:firstLine="490" w:firstLineChars="200"/>
        <w:jc w:val="right"/>
        <w:rPr>
          <w:rFonts w:hint="eastAsia" w:ascii="宋体" w:hAnsi="宋体" w:eastAsia="宋体" w:cs="宋体"/>
          <w:color w:val="auto"/>
          <w:kern w:val="0"/>
          <w:sz w:val="24"/>
          <w:highlight w:val="none"/>
        </w:rPr>
      </w:pPr>
    </w:p>
    <w:p w14:paraId="41E2576C">
      <w:pPr>
        <w:spacing w:line="420" w:lineRule="exact"/>
        <w:ind w:firstLine="490" w:firstLineChars="200"/>
        <w:jc w:val="right"/>
        <w:rPr>
          <w:rFonts w:hint="eastAsia" w:ascii="宋体" w:hAnsi="宋体" w:eastAsia="宋体" w:cs="宋体"/>
          <w:color w:val="auto"/>
          <w:kern w:val="0"/>
          <w:sz w:val="24"/>
          <w:highlight w:val="none"/>
        </w:rPr>
      </w:pPr>
    </w:p>
    <w:p w14:paraId="6CE21D69">
      <w:pPr>
        <w:spacing w:line="420" w:lineRule="exact"/>
        <w:ind w:firstLine="490" w:firstLineChars="200"/>
        <w:jc w:val="right"/>
        <w:rPr>
          <w:rFonts w:hint="eastAsia" w:ascii="宋体" w:hAnsi="宋体" w:eastAsia="宋体" w:cs="宋体"/>
          <w:color w:val="auto"/>
          <w:kern w:val="0"/>
          <w:sz w:val="24"/>
          <w:highlight w:val="none"/>
        </w:rPr>
      </w:pPr>
    </w:p>
    <w:p w14:paraId="0CDB4C91">
      <w:pPr>
        <w:spacing w:line="420" w:lineRule="exact"/>
        <w:ind w:firstLine="490" w:firstLineChars="200"/>
        <w:jc w:val="right"/>
        <w:rPr>
          <w:rFonts w:hint="eastAsia" w:ascii="宋体" w:hAnsi="宋体" w:eastAsia="宋体" w:cs="宋体"/>
          <w:color w:val="auto"/>
          <w:kern w:val="0"/>
          <w:sz w:val="24"/>
          <w:highlight w:val="none"/>
        </w:rPr>
      </w:pPr>
    </w:p>
    <w:p w14:paraId="3B2D8462">
      <w:pPr>
        <w:spacing w:line="420" w:lineRule="exact"/>
        <w:ind w:firstLine="490" w:firstLineChars="200"/>
        <w:jc w:val="right"/>
        <w:rPr>
          <w:rFonts w:hint="eastAsia" w:ascii="宋体" w:hAnsi="宋体" w:eastAsia="宋体" w:cs="宋体"/>
          <w:color w:val="auto"/>
          <w:kern w:val="0"/>
          <w:sz w:val="24"/>
          <w:highlight w:val="none"/>
        </w:rPr>
      </w:pPr>
    </w:p>
    <w:p w14:paraId="7B18A4A9">
      <w:pPr>
        <w:spacing w:line="420" w:lineRule="exact"/>
        <w:ind w:firstLine="49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（公章）</w:t>
      </w:r>
    </w:p>
    <w:p w14:paraId="4F9C1217">
      <w:pPr>
        <w:shd w:val="clear" w:color="auto" w:fill="auto"/>
        <w:spacing w:line="360" w:lineRule="auto"/>
        <w:ind w:firstLine="490"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6E22549E">
      <w:pPr>
        <w:spacing w:line="500" w:lineRule="exact"/>
        <w:jc w:val="center"/>
        <w:rPr>
          <w:rFonts w:hint="eastAsia" w:ascii="宋体" w:hAnsi="宋体" w:eastAsia="宋体" w:cs="宋体"/>
          <w:b/>
          <w:color w:val="auto"/>
          <w:sz w:val="28"/>
          <w:szCs w:val="28"/>
          <w:highlight w:val="none"/>
        </w:rPr>
      </w:pPr>
    </w:p>
    <w:p w14:paraId="75BD1C9A">
      <w:pPr>
        <w:spacing w:line="500" w:lineRule="exact"/>
        <w:jc w:val="center"/>
        <w:rPr>
          <w:rFonts w:hint="eastAsia" w:ascii="宋体" w:hAnsi="宋体" w:eastAsia="宋体" w:cs="宋体"/>
          <w:b/>
          <w:color w:val="auto"/>
          <w:sz w:val="28"/>
          <w:szCs w:val="28"/>
          <w:highlight w:val="none"/>
        </w:rPr>
      </w:pPr>
    </w:p>
    <w:p w14:paraId="4C41263C">
      <w:pPr>
        <w:pStyle w:val="53"/>
        <w:rPr>
          <w:rFonts w:hint="eastAsia" w:ascii="宋体" w:hAnsi="宋体" w:eastAsia="宋体" w:cs="宋体"/>
          <w:b/>
          <w:color w:val="auto"/>
          <w:sz w:val="28"/>
          <w:szCs w:val="28"/>
          <w:highlight w:val="none"/>
        </w:rPr>
      </w:pPr>
    </w:p>
    <w:p w14:paraId="79E7BD9E">
      <w:pPr>
        <w:pStyle w:val="53"/>
        <w:rPr>
          <w:rFonts w:hint="eastAsia" w:ascii="宋体" w:hAnsi="宋体" w:eastAsia="宋体" w:cs="宋体"/>
          <w:b/>
          <w:color w:val="auto"/>
          <w:sz w:val="28"/>
          <w:szCs w:val="28"/>
          <w:highlight w:val="none"/>
        </w:rPr>
      </w:pPr>
    </w:p>
    <w:p w14:paraId="76BED398">
      <w:pPr>
        <w:pStyle w:val="53"/>
        <w:rPr>
          <w:rFonts w:hint="eastAsia" w:ascii="宋体" w:hAnsi="宋体" w:eastAsia="宋体" w:cs="宋体"/>
          <w:b/>
          <w:color w:val="auto"/>
          <w:sz w:val="28"/>
          <w:szCs w:val="28"/>
          <w:highlight w:val="none"/>
        </w:rPr>
      </w:pPr>
    </w:p>
    <w:p w14:paraId="7723AFFD">
      <w:pPr>
        <w:spacing w:line="500" w:lineRule="exact"/>
        <w:jc w:val="center"/>
        <w:rPr>
          <w:rFonts w:hint="eastAsia" w:ascii="宋体" w:hAnsi="宋体" w:eastAsia="宋体" w:cs="宋体"/>
          <w:b/>
          <w:color w:val="auto"/>
          <w:sz w:val="28"/>
          <w:szCs w:val="28"/>
          <w:highlight w:val="none"/>
        </w:rPr>
      </w:pPr>
    </w:p>
    <w:p w14:paraId="1FC55ED0">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7CD84419">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278ED6C0">
      <w:pPr>
        <w:rPr>
          <w:rFonts w:hint="eastAsia"/>
          <w:color w:val="auto"/>
          <w:highlight w:val="none"/>
          <w:lang w:val="en-US" w:eastAsia="zh-CN"/>
        </w:rPr>
      </w:pPr>
    </w:p>
    <w:p w14:paraId="56E7504C">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bookmarkStart w:id="156" w:name="_Toc31554"/>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150"/>
      <w:bookmarkEnd w:id="151"/>
      <w:bookmarkEnd w:id="152"/>
      <w:bookmarkEnd w:id="153"/>
      <w:bookmarkEnd w:id="155"/>
      <w:bookmarkEnd w:id="156"/>
    </w:p>
    <w:p w14:paraId="4CCB1708">
      <w:pPr>
        <w:pStyle w:val="13"/>
        <w:shd w:val="clear" w:color="auto" w:fill="auto"/>
        <w:spacing w:line="240" w:lineRule="atLeast"/>
        <w:ind w:left="1092"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6A271C8D">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kern w:val="0"/>
          <w:sz w:val="24"/>
          <w:highlight w:val="none"/>
        </w:rPr>
        <w:t xml:space="preserve">致：采购人名称 </w:t>
      </w:r>
    </w:p>
    <w:p w14:paraId="6D733B13">
      <w:pPr>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本授权书声明：注册于</w:t>
      </w:r>
      <w:r>
        <w:rPr>
          <w:rFonts w:hint="eastAsia" w:ascii="宋体" w:hAnsi="宋体" w:eastAsia="宋体" w:cs="宋体"/>
          <w:color w:val="auto"/>
          <w:kern w:val="0"/>
          <w:sz w:val="24"/>
          <w:highlight w:val="none"/>
          <w:u w:val="single"/>
        </w:rPr>
        <w:t>（投标人地址）</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法定代表人（负责人）</w:t>
      </w:r>
      <w:r>
        <w:rPr>
          <w:rFonts w:hint="eastAsia" w:ascii="宋体" w:hAnsi="宋体" w:eastAsia="宋体" w:cs="宋体"/>
          <w:color w:val="auto"/>
          <w:kern w:val="0"/>
          <w:sz w:val="24"/>
          <w:highlight w:val="none"/>
          <w:u w:val="single"/>
        </w:rPr>
        <w:t>姓名、职务或职称）</w:t>
      </w:r>
      <w:r>
        <w:rPr>
          <w:rFonts w:hint="eastAsia" w:ascii="宋体" w:hAnsi="宋体" w:eastAsia="宋体" w:cs="宋体"/>
          <w:color w:val="auto"/>
          <w:kern w:val="0"/>
          <w:sz w:val="24"/>
          <w:highlight w:val="none"/>
        </w:rPr>
        <w:t>代表本公司授权</w:t>
      </w:r>
      <w:r>
        <w:rPr>
          <w:rFonts w:hint="eastAsia" w:ascii="宋体" w:hAnsi="宋体" w:eastAsia="宋体" w:cs="宋体"/>
          <w:color w:val="auto"/>
          <w:kern w:val="0"/>
          <w:sz w:val="24"/>
          <w:highlight w:val="none"/>
          <w:u w:val="single"/>
        </w:rPr>
        <w:t>（姓名）</w:t>
      </w:r>
      <w:r>
        <w:rPr>
          <w:rFonts w:hint="eastAsia" w:ascii="宋体" w:hAnsi="宋体" w:eastAsia="宋体" w:cs="宋体"/>
          <w:color w:val="auto"/>
          <w:kern w:val="0"/>
          <w:sz w:val="24"/>
          <w:highlight w:val="none"/>
        </w:rPr>
        <w:t>为本单位的合法代理人，参与贵方组织的</w:t>
      </w:r>
      <w:r>
        <w:rPr>
          <w:rFonts w:hint="eastAsia" w:ascii="宋体" w:hAnsi="宋体" w:eastAsia="宋体" w:cs="宋体"/>
          <w:color w:val="auto"/>
          <w:kern w:val="0"/>
          <w:sz w:val="24"/>
          <w:highlight w:val="none"/>
          <w:u w:val="single"/>
        </w:rPr>
        <w:t>（项目名称及项目编号）</w:t>
      </w:r>
      <w:r>
        <w:rPr>
          <w:rFonts w:hint="eastAsia" w:ascii="宋体" w:hAnsi="宋体" w:eastAsia="宋体" w:cs="宋体"/>
          <w:color w:val="auto"/>
          <w:kern w:val="0"/>
          <w:sz w:val="24"/>
          <w:highlight w:val="none"/>
        </w:rPr>
        <w:t xml:space="preserve"> 的投标、谈判、签约等具体工作，并签署全部有关文件、协议及合同。</w:t>
      </w:r>
    </w:p>
    <w:p w14:paraId="53CC6F43">
      <w:pPr>
        <w:adjustRightInd w:val="0"/>
        <w:snapToGrid w:val="0"/>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我单位对被授权人的上述经济活动负全部责任。在撤销授权的书面通知前，本授权书一直有效。被授权人在授权书有效期内签署的所有文件不因授权的撤消而失效。</w:t>
      </w:r>
    </w:p>
    <w:p w14:paraId="3363D57F">
      <w:pPr>
        <w:pStyle w:val="10"/>
        <w:kinsoku w:val="0"/>
        <w:overflowPunct w:val="0"/>
        <w:adjustRightInd w:val="0"/>
        <w:snapToGrid w:val="0"/>
        <w:spacing w:before="12"/>
        <w:rPr>
          <w:rFonts w:hint="eastAsia" w:ascii="宋体" w:hAnsi="宋体" w:eastAsia="宋体" w:cs="宋体"/>
          <w:color w:val="auto"/>
          <w:sz w:val="4"/>
          <w:szCs w:val="4"/>
          <w:highlight w:val="none"/>
        </w:rPr>
      </w:pPr>
    </w:p>
    <w:p w14:paraId="72C2F784">
      <w:pPr>
        <w:pStyle w:val="10"/>
        <w:numPr>
          <w:ilvl w:val="0"/>
          <w:numId w:val="0"/>
        </w:numPr>
        <w:kinsoku w:val="0"/>
        <w:overflowPunct w:val="0"/>
        <w:adjustRightInd w:val="0"/>
        <w:snapToGrid w:val="0"/>
        <w:spacing w:line="200" w:lineRule="atLeast"/>
        <w:ind w:right="1709" w:rightChars="795"/>
        <w:jc w:val="center"/>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0"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1"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2"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3"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9"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50"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51"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2"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3"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4"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55" name="文本框 11"/>
                        <wps:cNvSpPr txBox="1"/>
                        <wps:spPr>
                          <a:xfrm>
                            <a:off x="19" y="19"/>
                            <a:ext cx="4025" cy="2258"/>
                          </a:xfrm>
                          <a:prstGeom prst="rect">
                            <a:avLst/>
                          </a:prstGeom>
                          <a:noFill/>
                          <a:ln>
                            <a:noFill/>
                          </a:ln>
                          <a:effectLst/>
                        </wps:spPr>
                        <wps:txbx>
                          <w:txbxContent>
                            <w:p w14:paraId="09570899">
                              <w:pPr>
                                <w:pStyle w:val="10"/>
                                <w:numPr>
                                  <w:ilvl w:val="0"/>
                                  <w:numId w:val="0"/>
                                </w:numPr>
                                <w:kinsoku w:val="0"/>
                                <w:overflowPunct w:val="0"/>
                                <w:spacing w:before="12"/>
                                <w:ind w:leftChars="0" w:right="0" w:rightChars="0"/>
                                <w:jc w:val="right"/>
                                <w:rPr>
                                  <w:rFonts w:hint="eastAsia"/>
                                  <w:sz w:val="28"/>
                                  <w:szCs w:val="28"/>
                                </w:rPr>
                              </w:pPr>
                            </w:p>
                            <w:p w14:paraId="28877B2A">
                              <w:pPr>
                                <w:pStyle w:val="10"/>
                                <w:numPr>
                                  <w:ilvl w:val="0"/>
                                  <w:numId w:val="0"/>
                                </w:numPr>
                                <w:kinsoku w:val="0"/>
                                <w:overflowPunct w:val="0"/>
                                <w:ind w:right="0" w:rightChars="0"/>
                                <w:jc w:val="center"/>
                                <w:rPr>
                                  <w:rFonts w:hint="eastAsia"/>
                                </w:rPr>
                              </w:pPr>
                            </w:p>
                            <w:p w14:paraId="366EDF01">
                              <w:pPr>
                                <w:pStyle w:val="10"/>
                                <w:numPr>
                                  <w:ilvl w:val="0"/>
                                  <w:numId w:val="0"/>
                                </w:numPr>
                                <w:kinsoku w:val="0"/>
                                <w:overflowPunct w:val="0"/>
                                <w:ind w:right="0" w:rightChars="0"/>
                                <w:jc w:val="center"/>
                              </w:pPr>
                              <w:r>
                                <w:rPr>
                                  <w:rFonts w:hint="eastAsia"/>
                                </w:rPr>
                                <w:t>法定代表人身份证复印件（正面）</w:t>
                              </w:r>
                            </w:p>
                            <w:p w14:paraId="18DB6D43">
                              <w:pPr>
                                <w:pStyle w:val="10"/>
                                <w:numPr>
                                  <w:ilvl w:val="0"/>
                                  <w:numId w:val="0"/>
                                </w:numPr>
                                <w:kinsoku w:val="0"/>
                                <w:overflowPunct w:val="0"/>
                                <w:ind w:right="0" w:rightChars="0"/>
                                <w:jc w:val="center"/>
                              </w:pPr>
                            </w:p>
                          </w:txbxContent>
                        </wps:txbx>
                        <wps:bodyPr lIns="0" tIns="0" rIns="0" bIns="0" upright="1"/>
                      </wps:wsp>
                      <wps:wsp>
                        <wps:cNvPr id="56" name="文本框 12"/>
                        <wps:cNvSpPr txBox="1"/>
                        <wps:spPr>
                          <a:xfrm>
                            <a:off x="4044" y="19"/>
                            <a:ext cx="4025" cy="2258"/>
                          </a:xfrm>
                          <a:prstGeom prst="rect">
                            <a:avLst/>
                          </a:prstGeom>
                          <a:noFill/>
                          <a:ln>
                            <a:noFill/>
                          </a:ln>
                          <a:effectLst/>
                        </wps:spPr>
                        <wps:txbx>
                          <w:txbxContent>
                            <w:p w14:paraId="254040B6">
                              <w:pPr>
                                <w:pStyle w:val="10"/>
                                <w:numPr>
                                  <w:ilvl w:val="0"/>
                                  <w:numId w:val="0"/>
                                </w:numPr>
                                <w:kinsoku w:val="0"/>
                                <w:overflowPunct w:val="0"/>
                                <w:ind w:right="0" w:rightChars="0"/>
                                <w:rPr>
                                  <w:rFonts w:hint="eastAsia"/>
                                </w:rPr>
                              </w:pPr>
                            </w:p>
                            <w:p w14:paraId="7AC45E66">
                              <w:pPr>
                                <w:pStyle w:val="10"/>
                                <w:numPr>
                                  <w:ilvl w:val="0"/>
                                  <w:numId w:val="0"/>
                                </w:numPr>
                                <w:kinsoku w:val="0"/>
                                <w:overflowPunct w:val="0"/>
                                <w:ind w:right="0" w:rightChars="0"/>
                                <w:rPr>
                                  <w:rFonts w:hint="eastAsia"/>
                                </w:rPr>
                              </w:pPr>
                            </w:p>
                            <w:p w14:paraId="0310B0CE">
                              <w:pPr>
                                <w:pStyle w:val="10"/>
                                <w:numPr>
                                  <w:ilvl w:val="0"/>
                                  <w:numId w:val="0"/>
                                </w:numPr>
                                <w:kinsoku w:val="0"/>
                                <w:overflowPunct w:val="0"/>
                                <w:ind w:right="0" w:rightChars="0"/>
                                <w:jc w:val="center"/>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Jf5fc/WAAAABQEAAA8AAAAAAAAAAQAgAAAAIgAAAGRycy9k&#10;b3ducmV2LnhtbFBLAQIUABQAAAAIAIdO4kCij6SwsAQAANIhAAAOAAAAAAAAAAEAIAAAACUBAABk&#10;cnMvZTJvRG9jLnhtbFBLBQYAAAAABgAGAFkBAABHCAAAAAA=&#10;">
                <o:lock v:ext="edit" rotation="t" aspectratio="f"/>
                <v:shape id="任意多边形 1" o:spid="_x0000_s1026" o:spt="100" style="position:absolute;left:4;top:9;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026" o:spt="100" style="position:absolute;left:24;top:28;height:20;width:8041;" filled="f" stroked="t" coordsize="8041,20" o:gfxdata="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q4t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R7AwWr0AAADb&#10;AAAADwAAAGRycy9kb3ducmV2LnhtbEWPQWsCMRSE7wX/Q3hCbzVZi0VXowelUCoeuvoDHpvn7rKb&#10;lyWJuvrrm0LB4zAz3zCrzWA7cSUfGscasokCQVw603Cl4XT8fJuDCBHZYOeYNNwpwGY9ellhbtyN&#10;f+haxEokCIccNdQx9rmUoazJYpi4njh5Z+ctxiR9JY3HW4LbTk6V+pAWG04LNfa0ralsi4vVsPP+&#10;eJD9uXh873cuq1Q7Wwyt1q/jTC1BRBriM/zf/jIa3qf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sDBa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AaJw1LwAAADb&#10;AAAADwAAAGRycy9kb3ducmV2LnhtbEWPT2sCMRTE74LfITzBi9REqWXdGj2IBaGnbtv7Y/PcLG5e&#10;1iT136dvCgWPw8z8hlltrq4TZwqx9axhNlUgiGtvWm40fH2+PRUgYkI22HkmDTeKsFkPByssjb/w&#10;B52r1IgM4ViiBptSX0oZa0sO49T3xNk7+OAwZRkaaQJeMtx1cq7Ui3TYcl6w2NPWUn2sfpyG+2Gy&#10;X+ws7qq6+FbvxXJ7wlBpPR7N1CuIRNf0CP+390bD8xL+vu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icNS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gjJnTrwAAADb&#10;AAAADwAAAGRycy9kb3ducmV2LnhtbEVPy2rCQBTdF/yH4QrdFJ2kVNHoKKVFyELwudDdJXNNYjN3&#10;QmZM0r93FoUuD+e9XPemEi01rrSsIB5HIIgzq0vOFZxPm9EMhPPIGivLpOCXHKxXg5clJtp2fKD2&#10;6HMRQtglqKDwvk6kdFlBBt3Y1sSBu9nGoA+wyaVusAvhppLvUTSVBksODQXW9FVQ9nN8GAVd+i3L&#10;s99lb/lhe/qYXz7r+3Wv1OswjhYgPPX+X/znTrWCSVgfvo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yZ06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bMiR0LoAAADb&#10;AAAADwAAAGRycy9kb3ducmV2LnhtbEWPzWrDMBCE74W8g9hAb7XsBofgWAnFEOgpULe5L9bGMrVW&#10;tqT8vX1VKPQ4zMw3TL2/21FcyYfBsYIiy0EQd04P3Cv4+jy8bECEiKxxdEwKHhRgv1s81Vhpd+MP&#10;uraxFwnCoUIFJsapkjJ0hiyGzE3EyTs7bzEm6XupPd4S3I7yNc/X0uLAacHgRI2h7ru9WAW+C42e&#10;V7M5NfPxxG84ufWqVOp5WeRbEJHu8T/8137XCsoCfr+kHy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yJHQ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nBoPp7kAAADb&#10;AAAADwAAAGRycy9kb3ducmV2LnhtbEWPS6vCMBSE9xf8D+EI7q6pinKpRpGC4ErwtT805zbF5qRN&#10;4uvfG0FwOczMN8xi9bCNuJEPtWMFo2EGgrh0uuZKwem4+f0DESKyxsYxKXhSgNWy97PAXLs77+l2&#10;iJVIEA45KjAxtrmUoTRkMQxdS5y8f+ctxiR9JbXHe4LbRo6zbCYt1pwWDLZUGCovh6tV4MtQ6G7S&#10;mXPR7c68xtbNJlOlBv1RNgcR6RG/4U97qxVMx/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aD6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81aqPLoAAADb&#10;AAAADwAAAGRycy9kb3ducmV2LnhtbEWPT4vCMBTE78J+h/AWvGmqRZGuUaSw4GnBP70/mrdNsXlp&#10;k6y6394IgsdhZn7DrLd324kr+dA6VjCbZiCIa6dbbhScT9+TFYgQkTV2jknBPwXYbj5Gayy0u/GB&#10;rsfYiAThUKACE2NfSBlqQxbD1PXEyft13mJM0jdSe7wluO3kPMuW0mLLacFgT6Wh+nL8swp8HUo9&#10;5IOpyuGn4h32bpkvlBp/zrIvEJHu8R1+tfdawSKH5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Vqo8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6QGfRr4AAADb&#10;AAAADwAAAGRycy9kb3ducmV2LnhtbEWPT2sCMRTE7wW/Q3iCt5r1T8WuRkGx1YtItwWvz81zs7h5&#10;WTZx1W9vCoUeh5n5DTNf3m0lWmp86VjBoJ+AIM6dLrlQ8PP98ToF4QOyxsoxKXiQh+Wi8zLHVLsb&#10;f1GbhUJECPsUFZgQ6lRKnxuy6PuuJo7e2TUWQ5RNIXWDtwi3lRwmyURaLDkuGKxpbSi/ZFer4OJb&#10;szqNP7eHEb/vp9lpUx/PG6V63UEyAxHoHv7Df+2dVvA2ht8v8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GfRr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9570899">
                        <w:pPr>
                          <w:pStyle w:val="10"/>
                          <w:numPr>
                            <w:ilvl w:val="0"/>
                            <w:numId w:val="0"/>
                          </w:numPr>
                          <w:kinsoku w:val="0"/>
                          <w:overflowPunct w:val="0"/>
                          <w:spacing w:before="12"/>
                          <w:ind w:leftChars="0" w:right="0" w:rightChars="0"/>
                          <w:jc w:val="right"/>
                          <w:rPr>
                            <w:rFonts w:hint="eastAsia"/>
                            <w:sz w:val="28"/>
                            <w:szCs w:val="28"/>
                          </w:rPr>
                        </w:pPr>
                      </w:p>
                      <w:p w14:paraId="28877B2A">
                        <w:pPr>
                          <w:pStyle w:val="10"/>
                          <w:numPr>
                            <w:ilvl w:val="0"/>
                            <w:numId w:val="0"/>
                          </w:numPr>
                          <w:kinsoku w:val="0"/>
                          <w:overflowPunct w:val="0"/>
                          <w:ind w:right="0" w:rightChars="0"/>
                          <w:jc w:val="center"/>
                          <w:rPr>
                            <w:rFonts w:hint="eastAsia"/>
                          </w:rPr>
                        </w:pPr>
                      </w:p>
                      <w:p w14:paraId="366EDF01">
                        <w:pPr>
                          <w:pStyle w:val="10"/>
                          <w:numPr>
                            <w:ilvl w:val="0"/>
                            <w:numId w:val="0"/>
                          </w:numPr>
                          <w:kinsoku w:val="0"/>
                          <w:overflowPunct w:val="0"/>
                          <w:ind w:right="0" w:rightChars="0"/>
                          <w:jc w:val="center"/>
                        </w:pPr>
                        <w:r>
                          <w:rPr>
                            <w:rFonts w:hint="eastAsia"/>
                          </w:rPr>
                          <w:t>法定代表人身份证复印件（正面）</w:t>
                        </w:r>
                      </w:p>
                      <w:p w14:paraId="18DB6D43">
                        <w:pPr>
                          <w:pStyle w:val="10"/>
                          <w:numPr>
                            <w:ilvl w:val="0"/>
                            <w:numId w:val="0"/>
                          </w:numPr>
                          <w:kinsoku w:val="0"/>
                          <w:overflowPunct w:val="0"/>
                          <w:ind w:right="0" w:rightChars="0"/>
                          <w:jc w:val="center"/>
                        </w:pPr>
                      </w:p>
                    </w:txbxContent>
                  </v:textbox>
                </v:shape>
                <v:shape id="文本框 12" o:spid="_x0000_s1026" o:spt="202" type="#_x0000_t202" style="position:absolute;left:4044;top:19;height:2258;width:4025;"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4040B6">
                        <w:pPr>
                          <w:pStyle w:val="10"/>
                          <w:numPr>
                            <w:ilvl w:val="0"/>
                            <w:numId w:val="0"/>
                          </w:numPr>
                          <w:kinsoku w:val="0"/>
                          <w:overflowPunct w:val="0"/>
                          <w:ind w:right="0" w:rightChars="0"/>
                          <w:rPr>
                            <w:rFonts w:hint="eastAsia"/>
                          </w:rPr>
                        </w:pPr>
                      </w:p>
                      <w:p w14:paraId="7AC45E66">
                        <w:pPr>
                          <w:pStyle w:val="10"/>
                          <w:numPr>
                            <w:ilvl w:val="0"/>
                            <w:numId w:val="0"/>
                          </w:numPr>
                          <w:kinsoku w:val="0"/>
                          <w:overflowPunct w:val="0"/>
                          <w:ind w:right="0" w:rightChars="0"/>
                          <w:rPr>
                            <w:rFonts w:hint="eastAsia"/>
                          </w:rPr>
                        </w:pPr>
                      </w:p>
                      <w:p w14:paraId="0310B0CE">
                        <w:pPr>
                          <w:pStyle w:val="10"/>
                          <w:numPr>
                            <w:ilvl w:val="0"/>
                            <w:numId w:val="0"/>
                          </w:numPr>
                          <w:kinsoku w:val="0"/>
                          <w:overflowPunct w:val="0"/>
                          <w:ind w:right="0" w:rightChars="0"/>
                          <w:jc w:val="center"/>
                        </w:pPr>
                        <w:r>
                          <w:rPr>
                            <w:rFonts w:hint="eastAsia"/>
                          </w:rPr>
                          <w:t>法定代表人身份证复印件（反面）</w:t>
                        </w:r>
                      </w:p>
                    </w:txbxContent>
                  </v:textbox>
                </v:shape>
                <w10:wrap type="none"/>
                <w10:anchorlock/>
              </v:group>
            </w:pict>
          </mc:Fallback>
        </mc:AlternateContent>
      </w:r>
    </w:p>
    <w:p w14:paraId="3DF4C7CF">
      <w:pPr>
        <w:pStyle w:val="10"/>
        <w:numPr>
          <w:ilvl w:val="0"/>
          <w:numId w:val="0"/>
        </w:numPr>
        <w:kinsoku w:val="0"/>
        <w:overflowPunct w:val="0"/>
        <w:adjustRightInd w:val="0"/>
        <w:snapToGrid w:val="0"/>
        <w:spacing w:line="200" w:lineRule="atLeast"/>
        <w:ind w:right="0" w:rightChars="0"/>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a:noFill/>
                          </a:ln>
                          <a:effectLst/>
                        </wps:spPr>
                        <wps:txbx>
                          <w:txbxContent>
                            <w:p w14:paraId="73A377B4">
                              <w:pPr>
                                <w:pStyle w:val="10"/>
                                <w:numPr>
                                  <w:ilvl w:val="0"/>
                                  <w:numId w:val="0"/>
                                </w:numPr>
                                <w:kinsoku w:val="0"/>
                                <w:overflowPunct w:val="0"/>
                                <w:ind w:right="0" w:rightChars="0"/>
                                <w:rPr>
                                  <w:rFonts w:hint="eastAsia"/>
                                </w:rPr>
                              </w:pPr>
                            </w:p>
                            <w:p w14:paraId="38A3E01B">
                              <w:pPr>
                                <w:pStyle w:val="10"/>
                                <w:numPr>
                                  <w:ilvl w:val="0"/>
                                  <w:numId w:val="0"/>
                                </w:numPr>
                                <w:kinsoku w:val="0"/>
                                <w:overflowPunct w:val="0"/>
                                <w:ind w:right="0" w:rightChars="0"/>
                                <w:rPr>
                                  <w:rFonts w:hint="eastAsia"/>
                                </w:rPr>
                              </w:pPr>
                            </w:p>
                            <w:p w14:paraId="44977914">
                              <w:pPr>
                                <w:pStyle w:val="10"/>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a:effectLst/>
                        </wps:spPr>
                        <wps:txbx>
                          <w:txbxContent>
                            <w:p w14:paraId="7020DA40">
                              <w:pPr>
                                <w:pStyle w:val="10"/>
                                <w:numPr>
                                  <w:ilvl w:val="0"/>
                                  <w:numId w:val="0"/>
                                </w:numPr>
                                <w:kinsoku w:val="0"/>
                                <w:overflowPunct w:val="0"/>
                                <w:ind w:right="0" w:rightChars="0"/>
                                <w:rPr>
                                  <w:rFonts w:hint="eastAsia"/>
                                </w:rPr>
                              </w:pPr>
                            </w:p>
                            <w:p w14:paraId="5F509062">
                              <w:pPr>
                                <w:pStyle w:val="10"/>
                                <w:numPr>
                                  <w:ilvl w:val="0"/>
                                  <w:numId w:val="0"/>
                                </w:numPr>
                                <w:kinsoku w:val="0"/>
                                <w:overflowPunct w:val="0"/>
                                <w:ind w:right="0" w:rightChars="0"/>
                                <w:rPr>
                                  <w:rFonts w:hint="eastAsia"/>
                                </w:rPr>
                              </w:pPr>
                            </w:p>
                            <w:p w14:paraId="2DB48746">
                              <w:pPr>
                                <w:pStyle w:val="10"/>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CFL2EzWAAAABQEAAA8AAAAAAAAAAQAgAAAAIgAAAGRycy9kb3du&#10;cmV2LnhtbFBLAQIUABQAAAAIAIdO4kAyyp9YrQQAANshAAAOAAAAAAAAAAEAIAAAACUBAABkcnMv&#10;ZTJvRG9jLnhtbFBLBQYAAAAABgAGAFkBAABE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3A377B4">
                        <w:pPr>
                          <w:pStyle w:val="10"/>
                          <w:numPr>
                            <w:ilvl w:val="0"/>
                            <w:numId w:val="0"/>
                          </w:numPr>
                          <w:kinsoku w:val="0"/>
                          <w:overflowPunct w:val="0"/>
                          <w:ind w:right="0" w:rightChars="0"/>
                          <w:rPr>
                            <w:rFonts w:hint="eastAsia"/>
                          </w:rPr>
                        </w:pPr>
                      </w:p>
                      <w:p w14:paraId="38A3E01B">
                        <w:pPr>
                          <w:pStyle w:val="10"/>
                          <w:numPr>
                            <w:ilvl w:val="0"/>
                            <w:numId w:val="0"/>
                          </w:numPr>
                          <w:kinsoku w:val="0"/>
                          <w:overflowPunct w:val="0"/>
                          <w:ind w:right="0" w:rightChars="0"/>
                          <w:rPr>
                            <w:rFonts w:hint="eastAsia"/>
                          </w:rPr>
                        </w:pPr>
                      </w:p>
                      <w:p w14:paraId="44977914">
                        <w:pPr>
                          <w:pStyle w:val="10"/>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020DA40">
                        <w:pPr>
                          <w:pStyle w:val="10"/>
                          <w:numPr>
                            <w:ilvl w:val="0"/>
                            <w:numId w:val="0"/>
                          </w:numPr>
                          <w:kinsoku w:val="0"/>
                          <w:overflowPunct w:val="0"/>
                          <w:ind w:right="0" w:rightChars="0"/>
                          <w:rPr>
                            <w:rFonts w:hint="eastAsia"/>
                          </w:rPr>
                        </w:pPr>
                      </w:p>
                      <w:p w14:paraId="5F509062">
                        <w:pPr>
                          <w:pStyle w:val="10"/>
                          <w:numPr>
                            <w:ilvl w:val="0"/>
                            <w:numId w:val="0"/>
                          </w:numPr>
                          <w:kinsoku w:val="0"/>
                          <w:overflowPunct w:val="0"/>
                          <w:ind w:right="0" w:rightChars="0"/>
                          <w:rPr>
                            <w:rFonts w:hint="eastAsia"/>
                          </w:rPr>
                        </w:pPr>
                      </w:p>
                      <w:p w14:paraId="2DB48746">
                        <w:pPr>
                          <w:pStyle w:val="10"/>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14:paraId="660085C4">
      <w:pPr>
        <w:pStyle w:val="10"/>
        <w:numPr>
          <w:ilvl w:val="0"/>
          <w:numId w:val="0"/>
        </w:numPr>
        <w:tabs>
          <w:tab w:val="left" w:pos="5295"/>
        </w:tabs>
        <w:kinsoku w:val="0"/>
        <w:overflowPunct w:val="0"/>
        <w:adjustRightInd w:val="0"/>
        <w:snapToGrid w:val="0"/>
        <w:spacing w:line="360" w:lineRule="auto"/>
        <w:ind w:left="709" w:leftChars="0" w:right="0" w:rightChars="0"/>
        <w:rPr>
          <w:rFonts w:hint="eastAsia" w:ascii="宋体" w:hAnsi="宋体" w:eastAsia="宋体" w:cs="宋体"/>
          <w:color w:val="auto"/>
          <w:sz w:val="24"/>
          <w:highlight w:val="none"/>
        </w:rPr>
      </w:pPr>
    </w:p>
    <w:p w14:paraId="0E5C7018">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 xml:space="preserve">                           </w:t>
      </w:r>
    </w:p>
    <w:p w14:paraId="3096C8CB">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r>
        <w:rPr>
          <w:rFonts w:hint="eastAsia" w:ascii="宋体" w:hAnsi="宋体" w:eastAsia="宋体" w:cs="宋体"/>
          <w:color w:val="auto"/>
          <w:sz w:val="24"/>
          <w:szCs w:val="24"/>
          <w:highlight w:val="none"/>
          <w:u w:val="single"/>
        </w:rPr>
        <w:t xml:space="preserve">                     </w:t>
      </w:r>
    </w:p>
    <w:p w14:paraId="53246F5F">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委托代理人（签字或签章）：</w:t>
      </w:r>
      <w:r>
        <w:rPr>
          <w:rFonts w:hint="eastAsia" w:ascii="宋体" w:hAnsi="宋体" w:eastAsia="宋体" w:cs="宋体"/>
          <w:color w:val="auto"/>
          <w:sz w:val="24"/>
          <w:szCs w:val="24"/>
          <w:highlight w:val="none"/>
          <w:u w:val="single"/>
        </w:rPr>
        <w:t xml:space="preserve">                                   </w:t>
      </w:r>
    </w:p>
    <w:p w14:paraId="4B2F41BB">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90" w:firstLineChars="200"/>
        <w:jc w:val="left"/>
        <w:textAlignment w:val="auto"/>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76377D3C">
      <w:pPr>
        <w:shd w:val="clear" w:color="auto" w:fill="auto"/>
        <w:spacing w:line="360" w:lineRule="auto"/>
        <w:ind w:firstLine="450" w:firstLineChars="200"/>
        <w:jc w:val="left"/>
        <w:rPr>
          <w:rFonts w:hint="eastAsia" w:ascii="宋体" w:hAnsi="宋体" w:eastAsia="宋体" w:cs="宋体"/>
          <w:color w:val="auto"/>
          <w:kern w:val="2"/>
          <w:sz w:val="22"/>
          <w:szCs w:val="18"/>
          <w:highlight w:val="none"/>
          <w:u w:val="none" w:color="000000"/>
          <w:lang w:val="en-US" w:eastAsia="zh-CN" w:bidi="ar-SA"/>
        </w:rPr>
      </w:pPr>
    </w:p>
    <w:p w14:paraId="24ED2745">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57" w:name="_Toc26357"/>
    </w:p>
    <w:p w14:paraId="2BEAC62F">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bookmarkStart w:id="158" w:name="_Toc2622"/>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147"/>
      <w:bookmarkEnd w:id="148"/>
      <w:bookmarkEnd w:id="149"/>
      <w:bookmarkEnd w:id="157"/>
      <w:bookmarkEnd w:id="158"/>
      <w:r>
        <w:rPr>
          <w:rFonts w:hint="eastAsia" w:ascii="宋体" w:hAnsi="宋体" w:eastAsia="宋体" w:cs="宋体"/>
          <w:b/>
          <w:bCs/>
          <w:color w:val="auto"/>
          <w:sz w:val="24"/>
          <w:highlight w:val="none"/>
          <w:lang w:val="en-US" w:eastAsia="zh-CN"/>
        </w:rPr>
        <w:t>投标保证金汇款凭证或保函等票据</w:t>
      </w:r>
    </w:p>
    <w:p w14:paraId="2EF80C1D">
      <w:pPr>
        <w:shd w:val="clear" w:color="auto" w:fill="auto"/>
        <w:ind w:firstLine="430" w:firstLineChars="200"/>
        <w:rPr>
          <w:rFonts w:hint="eastAsia" w:ascii="宋体" w:hAnsi="宋体" w:eastAsia="宋体" w:cs="宋体"/>
          <w:color w:val="auto"/>
          <w:sz w:val="21"/>
          <w:szCs w:val="21"/>
          <w:highlight w:val="none"/>
        </w:rPr>
      </w:pPr>
      <w:bookmarkStart w:id="159" w:name="_Toc494296665"/>
      <w:bookmarkStart w:id="160" w:name="_Toc494296991"/>
    </w:p>
    <w:p w14:paraId="5CFAFF28">
      <w:pPr>
        <w:shd w:val="clear" w:color="auto" w:fill="auto"/>
        <w:spacing w:line="360" w:lineRule="auto"/>
        <w:ind w:firstLine="43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59"/>
      <w:bookmarkEnd w:id="160"/>
    </w:p>
    <w:p w14:paraId="7A455943">
      <w:pPr>
        <w:pStyle w:val="2"/>
        <w:shd w:val="clear" w:color="auto" w:fill="auto"/>
        <w:spacing w:line="360" w:lineRule="auto"/>
        <w:rPr>
          <w:rFonts w:hint="eastAsia" w:ascii="宋体" w:hAnsi="宋体" w:eastAsia="宋体" w:cs="宋体"/>
          <w:color w:val="auto"/>
          <w:highlight w:val="none"/>
        </w:rPr>
      </w:pPr>
    </w:p>
    <w:tbl>
      <w:tblPr>
        <w:tblStyle w:val="2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F9A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65F14245">
            <w:pPr>
              <w:shd w:val="clear" w:color="auto" w:fill="auto"/>
              <w:jc w:val="both"/>
              <w:rPr>
                <w:rFonts w:hint="eastAsia" w:ascii="宋体" w:hAnsi="宋体" w:eastAsia="宋体" w:cs="宋体"/>
                <w:b/>
                <w:bCs/>
                <w:color w:val="auto"/>
                <w:sz w:val="30"/>
                <w:szCs w:val="30"/>
                <w:highlight w:val="none"/>
              </w:rPr>
            </w:pPr>
          </w:p>
          <w:p w14:paraId="352D7772">
            <w:pPr>
              <w:shd w:val="clear" w:color="auto" w:fill="auto"/>
              <w:jc w:val="center"/>
              <w:rPr>
                <w:rFonts w:hint="eastAsia" w:ascii="宋体" w:hAnsi="宋体" w:eastAsia="宋体" w:cs="宋体"/>
                <w:b/>
                <w:bCs/>
                <w:color w:val="auto"/>
                <w:sz w:val="30"/>
                <w:szCs w:val="30"/>
                <w:highlight w:val="none"/>
              </w:rPr>
            </w:pPr>
          </w:p>
          <w:p w14:paraId="57C23A41">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297B6CDD">
            <w:pPr>
              <w:shd w:val="clear" w:color="auto" w:fill="auto"/>
              <w:jc w:val="center"/>
              <w:rPr>
                <w:rFonts w:hint="eastAsia" w:ascii="宋体" w:hAnsi="宋体" w:eastAsia="宋体" w:cs="宋体"/>
                <w:b/>
                <w:bCs/>
                <w:color w:val="auto"/>
                <w:sz w:val="30"/>
                <w:szCs w:val="30"/>
                <w:highlight w:val="none"/>
              </w:rPr>
            </w:pPr>
          </w:p>
        </w:tc>
      </w:tr>
    </w:tbl>
    <w:p w14:paraId="77063C1B">
      <w:pPr>
        <w:pStyle w:val="2"/>
        <w:shd w:val="clear" w:color="auto" w:fill="auto"/>
        <w:rPr>
          <w:rFonts w:hint="eastAsia" w:ascii="宋体" w:hAnsi="宋体" w:eastAsia="宋体" w:cs="宋体"/>
          <w:color w:val="auto"/>
          <w:highlight w:val="none"/>
        </w:rPr>
      </w:pPr>
    </w:p>
    <w:p w14:paraId="37E3B593">
      <w:pPr>
        <w:shd w:val="clear" w:color="auto" w:fill="auto"/>
        <w:spacing w:line="240" w:lineRule="atLeast"/>
        <w:ind w:left="1092" w:leftChars="257" w:hanging="540"/>
        <w:jc w:val="center"/>
        <w:rPr>
          <w:rFonts w:hint="eastAsia" w:ascii="宋体" w:hAnsi="宋体" w:eastAsia="宋体" w:cs="宋体"/>
          <w:color w:val="auto"/>
          <w:sz w:val="24"/>
          <w:highlight w:val="none"/>
        </w:rPr>
      </w:pPr>
    </w:p>
    <w:p w14:paraId="640586B6">
      <w:pPr>
        <w:shd w:val="clear" w:color="auto" w:fill="auto"/>
        <w:rPr>
          <w:rFonts w:hint="eastAsia" w:ascii="宋体" w:hAnsi="宋体" w:eastAsia="宋体" w:cs="宋体"/>
          <w:color w:val="auto"/>
          <w:sz w:val="28"/>
          <w:szCs w:val="28"/>
          <w:highlight w:val="none"/>
        </w:rPr>
      </w:pPr>
    </w:p>
    <w:p w14:paraId="0A9FDB8F">
      <w:pPr>
        <w:shd w:val="clear" w:color="auto" w:fill="auto"/>
        <w:jc w:val="both"/>
        <w:rPr>
          <w:rFonts w:hint="eastAsia" w:ascii="宋体" w:hAnsi="宋体" w:eastAsia="宋体" w:cs="宋体"/>
          <w:color w:val="auto"/>
          <w:sz w:val="28"/>
          <w:szCs w:val="28"/>
          <w:highlight w:val="none"/>
        </w:rPr>
      </w:pPr>
    </w:p>
    <w:p w14:paraId="7342EB69">
      <w:pPr>
        <w:pStyle w:val="5"/>
        <w:rPr>
          <w:rFonts w:hint="eastAsia" w:ascii="宋体" w:hAnsi="宋体" w:eastAsia="宋体" w:cs="宋体"/>
          <w:color w:val="auto"/>
          <w:sz w:val="28"/>
          <w:szCs w:val="28"/>
          <w:highlight w:val="none"/>
        </w:rPr>
      </w:pPr>
    </w:p>
    <w:p w14:paraId="3F6AD93B">
      <w:pPr>
        <w:rPr>
          <w:rFonts w:hint="eastAsia" w:ascii="宋体" w:hAnsi="宋体" w:eastAsia="宋体" w:cs="宋体"/>
          <w:color w:val="auto"/>
          <w:sz w:val="28"/>
          <w:szCs w:val="28"/>
          <w:highlight w:val="none"/>
        </w:rPr>
      </w:pPr>
    </w:p>
    <w:p w14:paraId="49884513">
      <w:pPr>
        <w:pStyle w:val="5"/>
        <w:rPr>
          <w:rFonts w:hint="eastAsia" w:ascii="宋体" w:hAnsi="宋体" w:eastAsia="宋体" w:cs="宋体"/>
          <w:color w:val="auto"/>
          <w:sz w:val="28"/>
          <w:szCs w:val="28"/>
          <w:highlight w:val="none"/>
        </w:rPr>
      </w:pPr>
    </w:p>
    <w:p w14:paraId="2C0E6FDD">
      <w:pPr>
        <w:pStyle w:val="22"/>
        <w:rPr>
          <w:rFonts w:hint="eastAsia"/>
          <w:color w:val="auto"/>
          <w:highlight w:val="none"/>
        </w:rPr>
      </w:pPr>
    </w:p>
    <w:p w14:paraId="6EF54FAC">
      <w:pPr>
        <w:rPr>
          <w:rFonts w:hint="eastAsia"/>
          <w:color w:val="auto"/>
          <w:highlight w:val="none"/>
        </w:rPr>
      </w:pPr>
    </w:p>
    <w:p w14:paraId="377DBCF0">
      <w:pPr>
        <w:pStyle w:val="22"/>
        <w:rPr>
          <w:rFonts w:hint="eastAsia"/>
          <w:color w:val="auto"/>
          <w:highlight w:val="none"/>
        </w:rPr>
      </w:pPr>
    </w:p>
    <w:p w14:paraId="2A02C486">
      <w:pPr>
        <w:rPr>
          <w:rFonts w:hint="eastAsia"/>
          <w:color w:val="auto"/>
          <w:highlight w:val="none"/>
        </w:rPr>
      </w:pPr>
    </w:p>
    <w:p w14:paraId="3F207F19">
      <w:pPr>
        <w:pStyle w:val="22"/>
        <w:rPr>
          <w:rFonts w:hint="eastAsia"/>
          <w:color w:val="auto"/>
          <w:highlight w:val="none"/>
        </w:rPr>
      </w:pPr>
    </w:p>
    <w:p w14:paraId="3CBE29C0">
      <w:pPr>
        <w:rPr>
          <w:rFonts w:hint="eastAsia"/>
          <w:color w:val="auto"/>
          <w:highlight w:val="none"/>
        </w:rPr>
      </w:pPr>
    </w:p>
    <w:p w14:paraId="7F1D3347">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p>
    <w:p w14:paraId="2C66801B">
      <w:pPr>
        <w:pStyle w:val="5"/>
        <w:ind w:firstLine="430" w:firstLineChars="200"/>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注：</w:t>
      </w:r>
      <w:r>
        <w:rPr>
          <w:rFonts w:hint="eastAsia" w:ascii="宋体" w:hAnsi="宋体" w:eastAsia="宋体" w:cs="宋体"/>
          <w:b w:val="0"/>
          <w:bCs w:val="0"/>
          <w:color w:val="auto"/>
          <w:kern w:val="2"/>
          <w:sz w:val="21"/>
          <w:szCs w:val="21"/>
          <w:highlight w:val="none"/>
          <w:u w:val="none"/>
          <w:lang w:val="en-US" w:eastAsia="zh-CN" w:bidi="ar-SA"/>
        </w:rPr>
        <w:t>使用电子保函、银行保函等其他投标担保函的，应将保函扫描件装订在本部分</w:t>
      </w:r>
      <w:r>
        <w:rPr>
          <w:rFonts w:hint="eastAsia" w:ascii="宋体" w:hAnsi="宋体" w:cs="宋体"/>
          <w:b w:val="0"/>
          <w:bCs w:val="0"/>
          <w:color w:val="auto"/>
          <w:kern w:val="2"/>
          <w:sz w:val="21"/>
          <w:szCs w:val="21"/>
          <w:highlight w:val="none"/>
          <w:u w:val="none"/>
          <w:lang w:val="en-US" w:eastAsia="zh-CN" w:bidi="ar-SA"/>
        </w:rPr>
        <w:t>；</w:t>
      </w:r>
      <w:r>
        <w:rPr>
          <w:rFonts w:hint="eastAsia" w:ascii="宋体" w:hAnsi="宋体" w:eastAsia="宋体" w:cs="宋体"/>
          <w:b w:val="0"/>
          <w:bCs w:val="0"/>
          <w:color w:val="auto"/>
          <w:kern w:val="2"/>
          <w:sz w:val="21"/>
          <w:szCs w:val="21"/>
          <w:highlight w:val="none"/>
          <w:u w:val="none"/>
          <w:lang w:val="en-US" w:eastAsia="zh-CN" w:bidi="ar-SA"/>
        </w:rPr>
        <w:t>扫描件上应加盖本单位公章</w:t>
      </w:r>
      <w:r>
        <w:rPr>
          <w:rFonts w:hint="eastAsia" w:ascii="宋体" w:hAnsi="宋体" w:cs="宋体"/>
          <w:b w:val="0"/>
          <w:bCs w:val="0"/>
          <w:color w:val="auto"/>
          <w:kern w:val="2"/>
          <w:sz w:val="21"/>
          <w:szCs w:val="21"/>
          <w:highlight w:val="none"/>
          <w:u w:val="none"/>
          <w:lang w:val="en-US" w:eastAsia="zh-CN" w:bidi="ar-SA"/>
        </w:rPr>
        <w:t xml:space="preserve">。 </w:t>
      </w:r>
    </w:p>
    <w:p w14:paraId="2A7826B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4" w:firstLineChars="235"/>
        <w:jc w:val="center"/>
        <w:textAlignment w:val="auto"/>
        <w:rPr>
          <w:rFonts w:hint="eastAsia" w:ascii="宋体" w:hAnsi="宋体" w:eastAsia="宋体" w:cs="宋体"/>
          <w:b w:val="0"/>
          <w:bCs w:val="0"/>
          <w:color w:val="auto"/>
          <w:kern w:val="2"/>
          <w:sz w:val="21"/>
          <w:szCs w:val="21"/>
          <w:highlight w:val="none"/>
          <w:u w:val="none"/>
          <w:lang w:val="en-US" w:eastAsia="zh-CN" w:bidi="ar-SA"/>
        </w:rPr>
        <w:sectPr>
          <w:footerReference r:id="rId7" w:type="default"/>
          <w:pgSz w:w="11905" w:h="16838"/>
          <w:pgMar w:top="1417" w:right="1134" w:bottom="1134" w:left="1134" w:header="850" w:footer="992" w:gutter="0"/>
          <w:pgNumType w:fmt="decimal"/>
          <w:cols w:space="0" w:num="1"/>
          <w:rtlGutter w:val="0"/>
          <w:docGrid w:type="linesAndChars" w:linePitch="332" w:charSpace="1057"/>
        </w:sectPr>
      </w:pPr>
    </w:p>
    <w:p w14:paraId="701F8FAC">
      <w:pPr>
        <w:pStyle w:val="25"/>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投标企业须提供投标人（被授权在职人员）近六个月内任意一个月社保证明；</w:t>
      </w:r>
    </w:p>
    <w:p w14:paraId="3C6FB219">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14:paraId="68A843D2">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61" w:name="_Toc18754"/>
      <w:bookmarkStart w:id="162" w:name="_Toc27021"/>
      <w:bookmarkStart w:id="163" w:name="_Toc515647810"/>
      <w:bookmarkStart w:id="164" w:name="_Toc5710"/>
    </w:p>
    <w:p w14:paraId="43680AAD">
      <w:pPr>
        <w:pStyle w:val="4"/>
        <w:numPr>
          <w:ilvl w:val="0"/>
          <w:numId w:val="0"/>
        </w:numPr>
        <w:shd w:val="clear" w:color="auto" w:fill="auto"/>
        <w:spacing w:before="0" w:line="360" w:lineRule="auto"/>
        <w:jc w:val="both"/>
        <w:rPr>
          <w:rFonts w:hint="default" w:ascii="宋体" w:hAnsi="宋体" w:eastAsia="宋体" w:cs="宋体"/>
          <w:b/>
          <w:bCs/>
          <w:color w:val="auto"/>
          <w:kern w:val="0"/>
          <w:sz w:val="24"/>
          <w:szCs w:val="20"/>
          <w:highlight w:val="none"/>
          <w:lang w:val="en-US" w:eastAsia="zh-CN" w:bidi="ar-SA"/>
        </w:rPr>
      </w:pPr>
      <w:bookmarkStart w:id="165" w:name="_Toc27200"/>
      <w:r>
        <w:rPr>
          <w:rFonts w:hint="eastAsia" w:ascii="宋体" w:hAnsi="宋体" w:eastAsia="宋体" w:cs="宋体"/>
          <w:b/>
          <w:bCs/>
          <w:color w:val="auto"/>
          <w:kern w:val="0"/>
          <w:sz w:val="24"/>
          <w:szCs w:val="20"/>
          <w:highlight w:val="none"/>
          <w:lang w:val="en-US" w:eastAsia="zh-CN" w:bidi="ar-SA"/>
        </w:rPr>
        <w:t>6、</w:t>
      </w:r>
      <w:bookmarkEnd w:id="161"/>
      <w:bookmarkEnd w:id="162"/>
      <w:bookmarkEnd w:id="163"/>
      <w:bookmarkEnd w:id="164"/>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bookmarkEnd w:id="165"/>
      <w:r>
        <w:rPr>
          <w:rFonts w:hint="eastAsia" w:ascii="宋体" w:hAnsi="宋体" w:cs="宋体"/>
          <w:b/>
          <w:bCs/>
          <w:color w:val="auto"/>
          <w:kern w:val="0"/>
          <w:sz w:val="24"/>
          <w:szCs w:val="20"/>
          <w:highlight w:val="none"/>
          <w:lang w:val="en-US" w:eastAsia="zh-CN" w:bidi="ar-SA"/>
        </w:rPr>
        <w:t>；</w:t>
      </w:r>
    </w:p>
    <w:p w14:paraId="1165FA9A">
      <w:pPr>
        <w:pStyle w:val="13"/>
        <w:shd w:val="clear" w:color="auto" w:fill="auto"/>
        <w:tabs>
          <w:tab w:val="left" w:pos="5580"/>
        </w:tabs>
        <w:spacing w:line="360" w:lineRule="auto"/>
        <w:ind w:left="1080" w:leftChars="257" w:hanging="540"/>
        <w:jc w:val="center"/>
        <w:rPr>
          <w:rFonts w:hint="eastAsia" w:ascii="宋体" w:hAnsi="宋体" w:eastAsia="宋体" w:cs="宋体"/>
          <w:b/>
          <w:color w:val="auto"/>
          <w:sz w:val="24"/>
          <w:highlight w:val="none"/>
        </w:rPr>
      </w:pPr>
    </w:p>
    <w:p w14:paraId="36E23CDC">
      <w:pPr>
        <w:pStyle w:val="13"/>
        <w:shd w:val="clear" w:color="auto" w:fill="auto"/>
        <w:tabs>
          <w:tab w:val="left" w:pos="5580"/>
        </w:tabs>
        <w:spacing w:line="360" w:lineRule="auto"/>
        <w:ind w:left="1080" w:leftChars="257" w:hanging="540"/>
        <w:rPr>
          <w:rFonts w:hint="eastAsia" w:ascii="宋体" w:hAnsi="宋体" w:eastAsia="宋体" w:cs="宋体"/>
          <w:color w:val="auto"/>
          <w:sz w:val="24"/>
          <w:highlight w:val="none"/>
        </w:rPr>
      </w:pPr>
    </w:p>
    <w:p w14:paraId="6FDC6D17">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14:paraId="138EA8F2">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7、未被“信用中国”（www.creditchina.gov.cn）、中国政府采购网（www.ccgp.gov.cn）列入失信被执行人、重大税收违法案件当事人名单、政府采购严重违法失信行为记录名单；</w:t>
      </w:r>
    </w:p>
    <w:p w14:paraId="42EA87A4">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14:paraId="5D40080E">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14:paraId="3EFA4DF1">
      <w:pPr>
        <w:shd w:val="clear" w:color="auto" w:fill="auto"/>
        <w:spacing w:line="360" w:lineRule="auto"/>
        <w:rPr>
          <w:rFonts w:hint="default"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8、</w:t>
      </w:r>
      <w:r>
        <w:rPr>
          <w:rFonts w:hint="default" w:ascii="宋体" w:hAnsi="宋体" w:eastAsia="宋体" w:cs="宋体"/>
          <w:b/>
          <w:bCs/>
          <w:color w:val="auto"/>
          <w:kern w:val="0"/>
          <w:sz w:val="24"/>
          <w:szCs w:val="20"/>
          <w:highlight w:val="none"/>
          <w:lang w:val="en-US" w:eastAsia="zh-CN" w:bidi="ar-SA"/>
        </w:rPr>
        <w:t>制造商须具有中国气象局颁发的《气象专用技术装备使用许可证》。</w:t>
      </w:r>
    </w:p>
    <w:p w14:paraId="78952C64">
      <w:pPr>
        <w:shd w:val="clear" w:color="auto" w:fill="auto"/>
        <w:spacing w:line="360" w:lineRule="auto"/>
        <w:rPr>
          <w:rFonts w:hint="eastAsia" w:ascii="宋体" w:hAnsi="宋体" w:eastAsia="宋体" w:cs="宋体"/>
          <w:b/>
          <w:bCs/>
          <w:color w:val="auto"/>
          <w:highlight w:val="none"/>
          <w:lang w:val="en-US" w:eastAsia="zh-CN"/>
        </w:rPr>
      </w:pPr>
    </w:p>
    <w:p w14:paraId="7FA8ABB9">
      <w:pPr>
        <w:shd w:val="clear" w:color="auto" w:fill="auto"/>
        <w:spacing w:line="360" w:lineRule="auto"/>
        <w:rPr>
          <w:rFonts w:hint="eastAsia" w:ascii="宋体" w:hAnsi="宋体" w:eastAsia="宋体" w:cs="宋体"/>
          <w:b/>
          <w:bCs/>
          <w:color w:val="auto"/>
          <w:highlight w:val="none"/>
          <w:lang w:val="en-US" w:eastAsia="zh-CN"/>
        </w:rPr>
      </w:pPr>
    </w:p>
    <w:p w14:paraId="1CCCF4B2">
      <w:pPr>
        <w:shd w:val="clear" w:color="auto" w:fill="auto"/>
        <w:spacing w:line="360" w:lineRule="auto"/>
        <w:rPr>
          <w:rFonts w:hint="eastAsia" w:ascii="宋体" w:hAnsi="宋体" w:eastAsia="宋体" w:cs="宋体"/>
          <w:b/>
          <w:bCs/>
          <w:color w:val="auto"/>
          <w:highlight w:val="none"/>
          <w:lang w:val="en-US" w:eastAsia="zh-CN"/>
        </w:rPr>
      </w:pPr>
    </w:p>
    <w:p w14:paraId="2F197D67">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7AD48692">
      <w:pPr>
        <w:pStyle w:val="4"/>
        <w:numPr>
          <w:ilvl w:val="0"/>
          <w:numId w:val="0"/>
        </w:numPr>
        <w:shd w:val="clear" w:color="auto" w:fill="auto"/>
        <w:spacing w:before="0" w:line="240" w:lineRule="atLeast"/>
        <w:rPr>
          <w:rFonts w:hint="eastAsia" w:ascii="宋体" w:hAnsi="宋体" w:eastAsia="宋体" w:cs="宋体"/>
          <w:b/>
          <w:bCs/>
          <w:color w:val="auto"/>
          <w:kern w:val="2"/>
          <w:sz w:val="21"/>
          <w:szCs w:val="24"/>
          <w:highlight w:val="none"/>
          <w:lang w:val="en-US" w:eastAsia="zh-CN" w:bidi="ar-SA"/>
        </w:rPr>
      </w:pPr>
    </w:p>
    <w:p w14:paraId="79E18AB6">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7CC2C8AA">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71BA6783">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9、投标人须知资料表要求的其他资格证明文件。</w:t>
      </w:r>
    </w:p>
    <w:p w14:paraId="2589C82C">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66" w:name="_Toc4937"/>
      <w:bookmarkStart w:id="167" w:name="_Toc24428"/>
      <w:bookmarkStart w:id="168" w:name="_Toc515647811"/>
      <w:bookmarkStart w:id="169" w:name="_Toc32670"/>
    </w:p>
    <w:p w14:paraId="54CAA97A">
      <w:pPr>
        <w:rPr>
          <w:rFonts w:hint="eastAsia" w:ascii="宋体" w:hAnsi="宋体" w:eastAsia="宋体" w:cs="宋体"/>
          <w:color w:val="auto"/>
          <w:sz w:val="24"/>
          <w:highlight w:val="none"/>
          <w:lang w:val="en-US" w:eastAsia="zh-CN"/>
        </w:rPr>
      </w:pPr>
    </w:p>
    <w:p w14:paraId="6177C23B">
      <w:pPr>
        <w:pStyle w:val="10"/>
        <w:rPr>
          <w:rFonts w:hint="eastAsia" w:ascii="宋体" w:hAnsi="宋体" w:eastAsia="宋体" w:cs="宋体"/>
          <w:color w:val="auto"/>
          <w:sz w:val="24"/>
          <w:highlight w:val="none"/>
          <w:lang w:val="en-US" w:eastAsia="zh-CN"/>
        </w:rPr>
      </w:pPr>
    </w:p>
    <w:p w14:paraId="7E133788">
      <w:pPr>
        <w:rPr>
          <w:rFonts w:hint="eastAsia" w:ascii="宋体" w:hAnsi="宋体" w:eastAsia="宋体" w:cs="宋体"/>
          <w:color w:val="auto"/>
          <w:sz w:val="24"/>
          <w:highlight w:val="none"/>
          <w:lang w:val="en-US" w:eastAsia="zh-CN"/>
        </w:rPr>
      </w:pPr>
    </w:p>
    <w:p w14:paraId="44B4F9B9">
      <w:pPr>
        <w:pStyle w:val="10"/>
        <w:rPr>
          <w:rFonts w:hint="eastAsia"/>
          <w:color w:val="auto"/>
          <w:highlight w:val="none"/>
          <w:lang w:val="en-US" w:eastAsia="zh-CN"/>
        </w:rPr>
      </w:pPr>
    </w:p>
    <w:bookmarkEnd w:id="166"/>
    <w:bookmarkEnd w:id="167"/>
    <w:bookmarkEnd w:id="168"/>
    <w:bookmarkEnd w:id="169"/>
    <w:p w14:paraId="0E6FB31D">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color w:val="auto"/>
          <w:sz w:val="32"/>
          <w:szCs w:val="32"/>
          <w:highlight w:val="none"/>
        </w:rPr>
      </w:pPr>
      <w:bookmarkStart w:id="170" w:name="_Toc5695"/>
      <w:bookmarkStart w:id="171" w:name="_Toc515647816"/>
      <w:bookmarkStart w:id="172" w:name="_Toc11180"/>
      <w:bookmarkStart w:id="173" w:name="_Toc22967"/>
    </w:p>
    <w:p w14:paraId="1716634A">
      <w:pPr>
        <w:rPr>
          <w:rFonts w:hint="eastAsia"/>
          <w:color w:val="auto"/>
          <w:sz w:val="32"/>
          <w:szCs w:val="32"/>
          <w:highlight w:val="none"/>
        </w:rPr>
      </w:pPr>
    </w:p>
    <w:p w14:paraId="29C0E35E">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74" w:name="_Toc5510"/>
      <w:r>
        <w:rPr>
          <w:rFonts w:hint="eastAsia"/>
          <w:color w:val="auto"/>
          <w:sz w:val="32"/>
          <w:szCs w:val="32"/>
          <w:highlight w:val="none"/>
        </w:rPr>
        <w:t>第二部分  商务及技术文件</w:t>
      </w:r>
      <w:bookmarkEnd w:id="170"/>
      <w:bookmarkEnd w:id="171"/>
      <w:bookmarkEnd w:id="172"/>
      <w:bookmarkEnd w:id="173"/>
      <w:bookmarkEnd w:id="174"/>
    </w:p>
    <w:p w14:paraId="54D38660">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415C43CD">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23B6EEE7">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2EF5AAD5">
      <w:pPr>
        <w:shd w:val="clear" w:color="auto" w:fill="auto"/>
        <w:spacing w:line="360" w:lineRule="auto"/>
        <w:ind w:firstLine="283"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4、货物说明一览表</w:t>
      </w:r>
    </w:p>
    <w:p w14:paraId="0BDBA294">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、技术规格偏离表</w:t>
      </w:r>
    </w:p>
    <w:p w14:paraId="4A01402C">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、商务条款偏离表</w:t>
      </w:r>
    </w:p>
    <w:p w14:paraId="7A7D3DD7">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、投标人基本情况表</w:t>
      </w:r>
    </w:p>
    <w:p w14:paraId="2C300F94">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近年</w:t>
      </w:r>
      <w:r>
        <w:rPr>
          <w:rFonts w:hint="eastAsia" w:ascii="宋体" w:hAnsi="宋体" w:eastAsia="宋体" w:cs="Times New Roman"/>
          <w:color w:val="auto"/>
          <w:szCs w:val="21"/>
          <w:highlight w:val="none"/>
          <w:lang w:val="en-US" w:eastAsia="zh-CN"/>
        </w:rPr>
        <w:t>类似项目业绩表</w:t>
      </w:r>
    </w:p>
    <w:p w14:paraId="2C4345C5">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、中小企业声明函(货物)</w:t>
      </w:r>
    </w:p>
    <w:p w14:paraId="5616B8FF">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、投标人关联单位的说明（格式自拟）</w:t>
      </w:r>
    </w:p>
    <w:p w14:paraId="6220B7D2">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评分标准和细则中技术部分证明材料（格式自拟）</w:t>
      </w:r>
    </w:p>
    <w:p w14:paraId="6EB0A3AB">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368401B2">
      <w:pPr>
        <w:shd w:val="clear" w:color="auto" w:fill="auto"/>
        <w:spacing w:line="360" w:lineRule="auto"/>
        <w:ind w:firstLine="28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lang w:val="en-US" w:eastAsia="zh-CN"/>
        </w:rPr>
        <w:t>、投标人认为有必要提供的其他证明材料（格式自拟）</w:t>
      </w:r>
    </w:p>
    <w:bookmarkEnd w:id="141"/>
    <w:bookmarkEnd w:id="142"/>
    <w:bookmarkEnd w:id="143"/>
    <w:bookmarkEnd w:id="144"/>
    <w:p w14:paraId="43C6DEDC">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175" w:name="_Toc10107"/>
      <w:bookmarkStart w:id="176" w:name="_Toc23473"/>
      <w:bookmarkStart w:id="177" w:name="_Toc1266"/>
    </w:p>
    <w:p w14:paraId="07AE8D12">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4737B64D">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34436CF9">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6ED07239">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43052956">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D0364CB">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2B9673C1">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3EA67505">
      <w:pPr>
        <w:rPr>
          <w:rFonts w:hint="eastAsia" w:ascii="仿宋" w:hAnsi="仿宋" w:eastAsia="仿宋" w:cs="仿宋"/>
          <w:b/>
          <w:bCs/>
          <w:color w:val="auto"/>
          <w:sz w:val="36"/>
          <w:szCs w:val="36"/>
          <w:highlight w:val="none"/>
          <w:lang w:val="en-US" w:eastAsia="zh-CN"/>
        </w:rPr>
      </w:pPr>
    </w:p>
    <w:p w14:paraId="4740197D">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14:paraId="3273EA61">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14:paraId="2A302A7E">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14:paraId="75917B92">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14:paraId="44E7E364">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34E3A867">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14:paraId="4D0A018A">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14:paraId="72FA2DA7">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详见《开标一览表》。</w:t>
      </w:r>
    </w:p>
    <w:p w14:paraId="3CA11720">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C3E8D9E">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14:paraId="3FBC700E">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14:paraId="6FA83298">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14:paraId="387540A4">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14:paraId="0639BD0B">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14:paraId="023C7E34">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14:paraId="57E354CD">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14:paraId="27392246">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14:paraId="1A29A519">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14:paraId="3DC18CA0">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w:t>
      </w: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个月内</w:t>
      </w:r>
      <w:r>
        <w:rPr>
          <w:rFonts w:hint="eastAsia" w:ascii="宋体" w:hAnsi="宋体" w:eastAsia="宋体" w:cs="宋体"/>
          <w:color w:val="auto"/>
          <w:kern w:val="0"/>
          <w:sz w:val="21"/>
          <w:szCs w:val="21"/>
          <w:highlight w:val="none"/>
          <w:lang w:val="en-US" w:eastAsia="zh-CN"/>
        </w:rPr>
        <w:t>任意一个月</w:t>
      </w:r>
      <w:r>
        <w:rPr>
          <w:rFonts w:hint="eastAsia" w:ascii="宋体" w:hAnsi="宋体" w:eastAsia="宋体" w:cs="宋体"/>
          <w:color w:val="auto"/>
          <w:kern w:val="0"/>
          <w:sz w:val="21"/>
          <w:szCs w:val="21"/>
          <w:highlight w:val="none"/>
        </w:rPr>
        <w:t>的相关缴费证明，以便核查。</w:t>
      </w:r>
    </w:p>
    <w:p w14:paraId="0A575423">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14:paraId="592ECE6A">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14:paraId="150C27F6">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14:paraId="7D187D26">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14:paraId="3185F4B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14:paraId="4383CF35">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14:paraId="09E36D7B">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14:paraId="0E7CF6F4">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91D6BC5">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D0EF0D0">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D9E49C2">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2E6FC75">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68A7FCAE">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14:paraId="24B93BA6">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E3521BA">
      <w:pPr>
        <w:pStyle w:val="4"/>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14:paraId="01FC2CA6">
      <w:pPr>
        <w:pStyle w:val="5"/>
        <w:rPr>
          <w:rFonts w:hint="eastAsia"/>
          <w:color w:val="auto"/>
          <w:highlight w:val="none"/>
        </w:rPr>
      </w:pPr>
    </w:p>
    <w:p w14:paraId="05670BFA">
      <w:pPr>
        <w:rPr>
          <w:rFonts w:hint="eastAsia"/>
          <w:color w:val="auto"/>
          <w:highlight w:val="none"/>
        </w:rPr>
      </w:pPr>
    </w:p>
    <w:p w14:paraId="240BC572">
      <w:pPr>
        <w:pStyle w:val="2"/>
        <w:shd w:val="clear" w:color="auto" w:fill="auto"/>
        <w:tabs>
          <w:tab w:val="left" w:pos="5580"/>
        </w:tabs>
        <w:spacing w:line="240" w:lineRule="atLeast"/>
        <w:ind w:firstLine="3350" w:firstLineChars="927"/>
        <w:jc w:val="both"/>
        <w:rPr>
          <w:rFonts w:hint="eastAsia" w:ascii="宋体" w:hAnsi="宋体" w:eastAsia="宋体" w:cs="宋体"/>
          <w:b/>
          <w:color w:val="auto"/>
          <w:sz w:val="36"/>
          <w:szCs w:val="24"/>
          <w:highlight w:val="none"/>
        </w:rPr>
      </w:pPr>
      <w:bookmarkStart w:id="178" w:name="_Toc494296984"/>
    </w:p>
    <w:p w14:paraId="353C3525">
      <w:pPr>
        <w:rPr>
          <w:rFonts w:hint="eastAsia" w:ascii="宋体" w:hAnsi="宋体" w:eastAsia="宋体" w:cs="宋体"/>
          <w:b/>
          <w:color w:val="auto"/>
          <w:sz w:val="36"/>
          <w:szCs w:val="24"/>
          <w:highlight w:val="none"/>
        </w:rPr>
      </w:pPr>
    </w:p>
    <w:p w14:paraId="1448CE46">
      <w:pPr>
        <w:pStyle w:val="5"/>
        <w:rPr>
          <w:rFonts w:hint="eastAsia" w:ascii="宋体" w:hAnsi="宋体" w:eastAsia="宋体" w:cs="宋体"/>
          <w:b/>
          <w:color w:val="auto"/>
          <w:sz w:val="36"/>
          <w:szCs w:val="24"/>
          <w:highlight w:val="none"/>
        </w:rPr>
      </w:pPr>
    </w:p>
    <w:p w14:paraId="7438309E">
      <w:pPr>
        <w:rPr>
          <w:rFonts w:hint="eastAsia" w:ascii="宋体" w:hAnsi="宋体" w:eastAsia="宋体" w:cs="宋体"/>
          <w:b/>
          <w:color w:val="auto"/>
          <w:sz w:val="36"/>
          <w:szCs w:val="24"/>
          <w:highlight w:val="none"/>
        </w:rPr>
      </w:pPr>
    </w:p>
    <w:p w14:paraId="250ACCB7">
      <w:pPr>
        <w:pStyle w:val="5"/>
        <w:rPr>
          <w:rFonts w:hint="eastAsia" w:ascii="宋体" w:hAnsi="宋体" w:eastAsia="宋体" w:cs="宋体"/>
          <w:b/>
          <w:color w:val="auto"/>
          <w:sz w:val="36"/>
          <w:szCs w:val="24"/>
          <w:highlight w:val="none"/>
        </w:rPr>
      </w:pPr>
    </w:p>
    <w:p w14:paraId="6A97BE4A">
      <w:pPr>
        <w:rPr>
          <w:rFonts w:hint="eastAsia"/>
          <w:color w:val="auto"/>
          <w:highlight w:val="none"/>
        </w:rPr>
      </w:pPr>
    </w:p>
    <w:p w14:paraId="46D25F65">
      <w:pPr>
        <w:rPr>
          <w:rFonts w:hint="eastAsia"/>
          <w:color w:val="auto"/>
          <w:highlight w:val="none"/>
        </w:rPr>
      </w:pPr>
    </w:p>
    <w:p w14:paraId="19546AFF">
      <w:pPr>
        <w:rPr>
          <w:rFonts w:hint="eastAsia"/>
          <w:color w:val="auto"/>
          <w:highlight w:val="none"/>
        </w:rPr>
      </w:pPr>
    </w:p>
    <w:p w14:paraId="44CC1CF5">
      <w:pPr>
        <w:pStyle w:val="2"/>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78"/>
    </w:p>
    <w:p w14:paraId="379A5702">
      <w:pPr>
        <w:pStyle w:val="2"/>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48F737BA">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2357C125">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EFC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A7AEAE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14:paraId="606198EB">
            <w:pPr>
              <w:shd w:val="clear" w:color="auto" w:fill="auto"/>
              <w:rPr>
                <w:rFonts w:hint="eastAsia" w:ascii="宋体" w:hAnsi="宋体" w:eastAsia="宋体" w:cs="宋体"/>
                <w:color w:val="auto"/>
                <w:szCs w:val="21"/>
                <w:highlight w:val="none"/>
              </w:rPr>
            </w:pPr>
          </w:p>
        </w:tc>
      </w:tr>
      <w:tr w14:paraId="0642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751764A">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14:paraId="2ADE9C89">
            <w:pPr>
              <w:shd w:val="clear" w:color="auto" w:fill="auto"/>
              <w:jc w:val="center"/>
              <w:rPr>
                <w:rFonts w:hint="eastAsia" w:ascii="宋体" w:hAnsi="宋体" w:eastAsia="宋体" w:cs="宋体"/>
                <w:color w:val="auto"/>
                <w:szCs w:val="21"/>
                <w:highlight w:val="none"/>
              </w:rPr>
            </w:pPr>
          </w:p>
        </w:tc>
      </w:tr>
      <w:tr w14:paraId="6252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47552C2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14:paraId="17A30AF1">
            <w:pPr>
              <w:shd w:val="clear" w:color="auto" w:fill="auto"/>
              <w:jc w:val="center"/>
              <w:rPr>
                <w:rFonts w:hint="eastAsia" w:ascii="宋体" w:hAnsi="宋体" w:eastAsia="宋体" w:cs="宋体"/>
                <w:color w:val="auto"/>
                <w:szCs w:val="21"/>
                <w:highlight w:val="none"/>
              </w:rPr>
            </w:pPr>
          </w:p>
        </w:tc>
      </w:tr>
      <w:tr w14:paraId="3F49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5A8062A7">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14:paraId="49AD9DE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14:paraId="36C3A1B3">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14:paraId="76E9F591">
            <w:pPr>
              <w:shd w:val="clear" w:color="auto" w:fill="auto"/>
              <w:jc w:val="center"/>
              <w:rPr>
                <w:rFonts w:hint="eastAsia" w:ascii="宋体" w:hAnsi="宋体" w:eastAsia="宋体" w:cs="宋体"/>
                <w:color w:val="auto"/>
                <w:szCs w:val="21"/>
                <w:highlight w:val="none"/>
              </w:rPr>
            </w:pPr>
          </w:p>
        </w:tc>
      </w:tr>
      <w:tr w14:paraId="0A1D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5BD54B8">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14:paraId="4B9A29B8">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14:paraId="0D7889BD">
            <w:pPr>
              <w:shd w:val="clear" w:color="auto" w:fill="auto"/>
              <w:jc w:val="center"/>
              <w:rPr>
                <w:rFonts w:hint="eastAsia" w:ascii="宋体" w:hAnsi="宋体" w:eastAsia="宋体" w:cs="宋体"/>
                <w:color w:val="auto"/>
                <w:szCs w:val="21"/>
                <w:highlight w:val="none"/>
              </w:rPr>
            </w:pPr>
          </w:p>
        </w:tc>
      </w:tr>
    </w:tbl>
    <w:p w14:paraId="486C3432">
      <w:pPr>
        <w:shd w:val="clear" w:color="auto" w:fill="auto"/>
        <w:spacing w:line="500" w:lineRule="exact"/>
        <w:ind w:firstLine="411" w:firstLineChars="196"/>
        <w:rPr>
          <w:rFonts w:hint="eastAsia" w:ascii="宋体" w:hAnsi="宋体" w:eastAsia="宋体" w:cs="宋体"/>
          <w:color w:val="auto"/>
          <w:szCs w:val="21"/>
          <w:highlight w:val="none"/>
        </w:rPr>
      </w:pPr>
      <w:bookmarkStart w:id="179" w:name="_Toc23717"/>
      <w:r>
        <w:rPr>
          <w:rFonts w:hint="eastAsia" w:ascii="宋体" w:hAnsi="宋体" w:eastAsia="宋体" w:cs="宋体"/>
          <w:color w:val="auto"/>
          <w:szCs w:val="21"/>
          <w:highlight w:val="none"/>
        </w:rPr>
        <w:t>填写说明：</w:t>
      </w:r>
    </w:p>
    <w:p w14:paraId="38FB7BD3">
      <w:pPr>
        <w:shd w:val="clear" w:color="auto" w:fill="auto"/>
        <w:spacing w:line="5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EE2DCDF">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14:paraId="7F075A7E">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0126A700">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1D67B97D">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2FD1B2C">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9AAD977">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674A0CA">
      <w:pPr>
        <w:shd w:val="clear" w:color="auto" w:fill="auto"/>
        <w:spacing w:line="500" w:lineRule="exact"/>
        <w:ind w:firstLine="420" w:firstLineChars="200"/>
        <w:rPr>
          <w:rFonts w:hint="eastAsia" w:ascii="宋体" w:hAnsi="宋体" w:eastAsia="宋体" w:cs="宋体"/>
          <w:color w:val="auto"/>
          <w:szCs w:val="21"/>
          <w:highlight w:val="none"/>
          <w:lang w:eastAsia="zh-CN"/>
        </w:rPr>
      </w:pPr>
    </w:p>
    <w:p w14:paraId="3BA00BAA">
      <w:pPr>
        <w:shd w:val="clear" w:color="auto" w:fill="auto"/>
        <w:spacing w:line="500" w:lineRule="exact"/>
        <w:ind w:firstLine="420" w:firstLineChars="200"/>
        <w:rPr>
          <w:rFonts w:hint="eastAsia" w:ascii="宋体" w:hAnsi="宋体" w:eastAsia="宋体" w:cs="宋体"/>
          <w:color w:val="auto"/>
          <w:szCs w:val="21"/>
          <w:highlight w:val="none"/>
          <w:lang w:eastAsia="zh-CN"/>
        </w:rPr>
      </w:pPr>
    </w:p>
    <w:p w14:paraId="7D927287">
      <w:pPr>
        <w:shd w:val="clear" w:color="auto" w:fill="auto"/>
        <w:spacing w:line="500" w:lineRule="exact"/>
        <w:ind w:firstLine="420" w:firstLineChars="200"/>
        <w:rPr>
          <w:rFonts w:hint="eastAsia" w:ascii="宋体" w:hAnsi="宋体" w:eastAsia="宋体" w:cs="宋体"/>
          <w:color w:val="auto"/>
          <w:szCs w:val="21"/>
          <w:highlight w:val="none"/>
          <w:lang w:eastAsia="zh-CN"/>
        </w:rPr>
      </w:pPr>
    </w:p>
    <w:p w14:paraId="32874A67">
      <w:pPr>
        <w:pStyle w:val="2"/>
        <w:rPr>
          <w:rFonts w:hint="eastAsia" w:ascii="宋体" w:hAnsi="宋体" w:eastAsia="宋体" w:cs="宋体"/>
          <w:color w:val="auto"/>
          <w:szCs w:val="21"/>
          <w:highlight w:val="none"/>
          <w:lang w:eastAsia="zh-CN"/>
        </w:rPr>
      </w:pPr>
    </w:p>
    <w:p w14:paraId="149FB150">
      <w:pPr>
        <w:rPr>
          <w:rFonts w:hint="eastAsia" w:ascii="宋体" w:hAnsi="宋体" w:eastAsia="宋体" w:cs="宋体"/>
          <w:color w:val="auto"/>
          <w:szCs w:val="21"/>
          <w:highlight w:val="none"/>
          <w:lang w:eastAsia="zh-CN"/>
        </w:rPr>
      </w:pPr>
    </w:p>
    <w:p w14:paraId="5BF9B77E">
      <w:pPr>
        <w:pStyle w:val="2"/>
        <w:rPr>
          <w:rFonts w:hint="eastAsia" w:ascii="宋体" w:hAnsi="宋体" w:eastAsia="宋体" w:cs="宋体"/>
          <w:color w:val="auto"/>
          <w:szCs w:val="21"/>
          <w:highlight w:val="none"/>
          <w:lang w:eastAsia="zh-CN"/>
        </w:rPr>
      </w:pPr>
    </w:p>
    <w:p w14:paraId="7A97572F">
      <w:pPr>
        <w:rPr>
          <w:rFonts w:hint="eastAsia"/>
          <w:color w:val="auto"/>
          <w:highlight w:val="none"/>
          <w:lang w:eastAsia="zh-CN"/>
        </w:rPr>
      </w:pPr>
    </w:p>
    <w:bookmarkEnd w:id="175"/>
    <w:bookmarkEnd w:id="176"/>
    <w:bookmarkEnd w:id="177"/>
    <w:bookmarkEnd w:id="179"/>
    <w:p w14:paraId="1D777E1D">
      <w:pPr>
        <w:pStyle w:val="4"/>
        <w:numPr>
          <w:ilvl w:val="1"/>
          <w:numId w:val="0"/>
        </w:numPr>
        <w:shd w:val="clear" w:color="auto" w:fill="auto"/>
        <w:spacing w:before="0" w:line="240" w:lineRule="atLeast"/>
        <w:ind w:leftChars="0"/>
        <w:jc w:val="center"/>
        <w:rPr>
          <w:rFonts w:hint="eastAsia" w:ascii="宋体" w:hAnsi="宋体" w:eastAsia="宋体" w:cs="宋体"/>
          <w:b/>
          <w:bCs/>
          <w:color w:val="auto"/>
          <w:sz w:val="24"/>
          <w:highlight w:val="none"/>
        </w:rPr>
      </w:pPr>
      <w:bookmarkStart w:id="180" w:name="_Toc10313"/>
      <w:bookmarkStart w:id="181" w:name="_Toc515647818"/>
      <w:bookmarkStart w:id="182" w:name="_Toc216582815"/>
      <w:bookmarkStart w:id="183" w:name="_Toc29660"/>
      <w:bookmarkStart w:id="184" w:name="_Toc20897"/>
      <w:bookmarkStart w:id="185" w:name="_Toc6977"/>
      <w:bookmarkStart w:id="186" w:name="_Toc1881"/>
      <w:bookmarkStart w:id="187" w:name="_Toc28959"/>
      <w:bookmarkStart w:id="188" w:name="_Toc22563"/>
      <w:bookmarkStart w:id="189" w:name="_Toc216582817"/>
      <w:bookmarkStart w:id="190" w:name="_Toc515647820"/>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投标分项报价表</w:t>
      </w:r>
      <w:bookmarkEnd w:id="180"/>
      <w:bookmarkEnd w:id="181"/>
      <w:bookmarkEnd w:id="182"/>
      <w:bookmarkEnd w:id="183"/>
      <w:bookmarkEnd w:id="184"/>
      <w:bookmarkEnd w:id="185"/>
      <w:bookmarkEnd w:id="186"/>
    </w:p>
    <w:p w14:paraId="604740A6">
      <w:pPr>
        <w:pStyle w:val="13"/>
        <w:shd w:val="clear" w:color="auto" w:fill="auto"/>
        <w:spacing w:line="240" w:lineRule="atLeast"/>
        <w:ind w:left="1080" w:leftChars="257" w:hanging="540"/>
        <w:rPr>
          <w:rFonts w:hint="eastAsia" w:ascii="宋体" w:hAnsi="宋体" w:eastAsia="宋体" w:cs="宋体"/>
          <w:color w:val="auto"/>
          <w:sz w:val="24"/>
          <w:highlight w:val="none"/>
        </w:rPr>
      </w:pPr>
    </w:p>
    <w:p w14:paraId="47F4B648">
      <w:pPr>
        <w:pStyle w:val="13"/>
        <w:shd w:val="clear" w:color="auto" w:fill="auto"/>
        <w:spacing w:line="240" w:lineRule="atLeast"/>
        <w:ind w:left="1080" w:leftChars="257" w:hanging="540"/>
        <w:rPr>
          <w:rFonts w:hint="eastAsia" w:ascii="宋体" w:hAnsi="宋体" w:eastAsia="宋体" w:cs="宋体"/>
          <w:color w:val="auto"/>
          <w:sz w:val="21"/>
          <w:szCs w:val="21"/>
          <w:highlight w:val="none"/>
        </w:rPr>
      </w:pPr>
      <w:bookmarkStart w:id="191" w:name="_Toc12170"/>
      <w:r>
        <w:rPr>
          <w:rFonts w:hint="eastAsia" w:ascii="宋体" w:hAnsi="宋体" w:eastAsia="宋体" w:cs="宋体"/>
          <w:color w:val="auto"/>
          <w:sz w:val="21"/>
          <w:szCs w:val="21"/>
          <w:highlight w:val="none"/>
        </w:rPr>
        <w:t xml:space="preserve">项目名称:                      招标编号:                  　 </w:t>
      </w:r>
    </w:p>
    <w:p w14:paraId="68F78F93">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hAnsi="宋体" w:cs="宋体"/>
          <w:color w:val="auto"/>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9"/>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99"/>
        <w:gridCol w:w="1310"/>
        <w:gridCol w:w="868"/>
        <w:gridCol w:w="1075"/>
        <w:gridCol w:w="975"/>
        <w:gridCol w:w="1350"/>
        <w:gridCol w:w="802"/>
        <w:gridCol w:w="720"/>
        <w:gridCol w:w="720"/>
      </w:tblGrid>
      <w:tr w14:paraId="0682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5169ECE0">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99" w:type="dxa"/>
            <w:noWrap w:val="0"/>
            <w:vAlign w:val="center"/>
          </w:tcPr>
          <w:p w14:paraId="176C11D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标的</w:t>
            </w:r>
            <w:r>
              <w:rPr>
                <w:rFonts w:hint="eastAsia" w:hAnsi="宋体" w:eastAsia="宋体" w:cs="宋体"/>
                <w:color w:val="auto"/>
                <w:sz w:val="21"/>
                <w:szCs w:val="21"/>
                <w:highlight w:val="none"/>
                <w:lang w:val="en-US" w:eastAsia="zh-CN"/>
              </w:rPr>
              <w:t>名称</w:t>
            </w:r>
          </w:p>
        </w:tc>
        <w:tc>
          <w:tcPr>
            <w:tcW w:w="1310" w:type="dxa"/>
            <w:noWrap w:val="0"/>
            <w:vAlign w:val="center"/>
          </w:tcPr>
          <w:p w14:paraId="30E25AB0">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型号和规格</w:t>
            </w:r>
          </w:p>
        </w:tc>
        <w:tc>
          <w:tcPr>
            <w:tcW w:w="868" w:type="dxa"/>
            <w:noWrap w:val="0"/>
            <w:vAlign w:val="center"/>
          </w:tcPr>
          <w:p w14:paraId="5A43AADA">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075" w:type="dxa"/>
            <w:noWrap w:val="0"/>
            <w:vAlign w:val="center"/>
          </w:tcPr>
          <w:p w14:paraId="25E09737">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975" w:type="dxa"/>
            <w:noWrap w:val="0"/>
            <w:vAlign w:val="center"/>
          </w:tcPr>
          <w:p w14:paraId="06DDBA77">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w:t>
            </w:r>
          </w:p>
        </w:tc>
        <w:tc>
          <w:tcPr>
            <w:tcW w:w="1350" w:type="dxa"/>
            <w:noWrap w:val="0"/>
            <w:vAlign w:val="center"/>
          </w:tcPr>
          <w:p w14:paraId="374CABA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制造商名称</w:t>
            </w:r>
          </w:p>
        </w:tc>
        <w:tc>
          <w:tcPr>
            <w:tcW w:w="802" w:type="dxa"/>
            <w:noWrap w:val="0"/>
            <w:vAlign w:val="center"/>
          </w:tcPr>
          <w:p w14:paraId="40BC7706">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720" w:type="dxa"/>
            <w:noWrap w:val="0"/>
            <w:vAlign w:val="center"/>
          </w:tcPr>
          <w:p w14:paraId="1FCE49A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c>
          <w:tcPr>
            <w:tcW w:w="720" w:type="dxa"/>
            <w:noWrap w:val="0"/>
            <w:vAlign w:val="center"/>
          </w:tcPr>
          <w:p w14:paraId="349EA5FD">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7EA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14:paraId="04BC359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99" w:type="dxa"/>
            <w:noWrap w:val="0"/>
            <w:vAlign w:val="center"/>
          </w:tcPr>
          <w:p w14:paraId="62452C7B">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310" w:type="dxa"/>
            <w:noWrap w:val="0"/>
            <w:vAlign w:val="center"/>
          </w:tcPr>
          <w:p w14:paraId="3F2364EC">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868" w:type="dxa"/>
            <w:noWrap w:val="0"/>
            <w:vAlign w:val="center"/>
          </w:tcPr>
          <w:p w14:paraId="70EE7868">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75" w:type="dxa"/>
            <w:noWrap w:val="0"/>
            <w:vAlign w:val="center"/>
          </w:tcPr>
          <w:p w14:paraId="4D47C2EA">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975" w:type="dxa"/>
            <w:noWrap w:val="0"/>
            <w:vAlign w:val="center"/>
          </w:tcPr>
          <w:p w14:paraId="55E070F3">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350" w:type="dxa"/>
            <w:noWrap w:val="0"/>
            <w:vAlign w:val="center"/>
          </w:tcPr>
          <w:p w14:paraId="788BA814">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802" w:type="dxa"/>
            <w:noWrap w:val="0"/>
            <w:vAlign w:val="center"/>
          </w:tcPr>
          <w:p w14:paraId="37066D3A">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3230ECE7">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64E0D9DF">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r>
      <w:tr w14:paraId="35C9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440C517B">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99" w:type="dxa"/>
            <w:noWrap w:val="0"/>
            <w:vAlign w:val="center"/>
          </w:tcPr>
          <w:p w14:paraId="4EC9A27B">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10" w:type="dxa"/>
            <w:noWrap w:val="0"/>
            <w:vAlign w:val="center"/>
          </w:tcPr>
          <w:p w14:paraId="32FA8F3F">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68" w:type="dxa"/>
            <w:noWrap w:val="0"/>
            <w:vAlign w:val="center"/>
          </w:tcPr>
          <w:p w14:paraId="20196729">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47A9C131">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3F22B818">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292B2A53">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756C72BC">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81D3574">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0CD9DC51">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4DE1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78B92408">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99" w:type="dxa"/>
            <w:noWrap w:val="0"/>
            <w:vAlign w:val="center"/>
          </w:tcPr>
          <w:p w14:paraId="584004E7">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10" w:type="dxa"/>
            <w:noWrap w:val="0"/>
            <w:vAlign w:val="center"/>
          </w:tcPr>
          <w:p w14:paraId="5D1D6B9A">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68" w:type="dxa"/>
            <w:noWrap w:val="0"/>
            <w:vAlign w:val="center"/>
          </w:tcPr>
          <w:p w14:paraId="5FAB4EA3">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4EB8A676">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563DA046">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07E3B55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21E219BA">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4CC78143">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33740035">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49E7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7A16076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99" w:type="dxa"/>
            <w:noWrap w:val="0"/>
            <w:vAlign w:val="center"/>
          </w:tcPr>
          <w:p w14:paraId="3D8F1613">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10" w:type="dxa"/>
            <w:noWrap w:val="0"/>
            <w:vAlign w:val="center"/>
          </w:tcPr>
          <w:p w14:paraId="10615668">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68" w:type="dxa"/>
            <w:noWrap w:val="0"/>
            <w:vAlign w:val="center"/>
          </w:tcPr>
          <w:p w14:paraId="614585F0">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4A132E8F">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13D44A03">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35FB092B">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299A0FD8">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3231A3F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38AD71A6">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0AF1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5F83B7D4">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99" w:type="dxa"/>
            <w:noWrap w:val="0"/>
            <w:vAlign w:val="center"/>
          </w:tcPr>
          <w:p w14:paraId="183FE01A">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310" w:type="dxa"/>
            <w:noWrap w:val="0"/>
            <w:vAlign w:val="center"/>
          </w:tcPr>
          <w:p w14:paraId="7345954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68" w:type="dxa"/>
            <w:noWrap w:val="0"/>
            <w:vAlign w:val="center"/>
          </w:tcPr>
          <w:p w14:paraId="69324556">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06B96E7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4A4427B9">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51EBF674">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15A26FFF">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46FEDF01">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002F8AA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53DD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8" w:type="dxa"/>
            <w:noWrap w:val="0"/>
            <w:vAlign w:val="center"/>
          </w:tcPr>
          <w:p w14:paraId="396E8DA6">
            <w:pPr>
              <w:pStyle w:val="13"/>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p>
        </w:tc>
        <w:tc>
          <w:tcPr>
            <w:tcW w:w="9419" w:type="dxa"/>
            <w:gridSpan w:val="9"/>
            <w:noWrap w:val="0"/>
            <w:vAlign w:val="center"/>
          </w:tcPr>
          <w:p w14:paraId="4C69A017">
            <w:pPr>
              <w:pStyle w:val="13"/>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14:paraId="0B9BA4D3">
      <w:pPr>
        <w:pStyle w:val="13"/>
        <w:shd w:val="clear" w:color="auto" w:fill="auto"/>
        <w:spacing w:line="240" w:lineRule="atLeast"/>
        <w:ind w:left="1080" w:leftChars="257" w:hanging="540"/>
        <w:rPr>
          <w:rFonts w:hint="eastAsia" w:ascii="宋体" w:hAnsi="宋体" w:eastAsia="宋体" w:cs="宋体"/>
          <w:color w:val="auto"/>
          <w:sz w:val="21"/>
          <w:szCs w:val="21"/>
          <w:highlight w:val="none"/>
        </w:rPr>
      </w:pPr>
    </w:p>
    <w:p w14:paraId="43D8C7E5">
      <w:pPr>
        <w:pStyle w:val="13"/>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CA32EFD">
      <w:pPr>
        <w:pStyle w:val="13"/>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37E136BA">
      <w:pPr>
        <w:pStyle w:val="13"/>
        <w:spacing w:line="240" w:lineRule="atLeast"/>
        <w:ind w:left="1080" w:leftChars="257" w:hanging="540"/>
        <w:rPr>
          <w:rFonts w:hint="eastAsia" w:ascii="宋体" w:hAnsi="宋体" w:eastAsia="宋体" w:cs="Times New Roman"/>
          <w:color w:val="auto"/>
          <w:sz w:val="24"/>
          <w:highlight w:val="none"/>
        </w:rPr>
      </w:pPr>
    </w:p>
    <w:p w14:paraId="55317CA1">
      <w:pPr>
        <w:pStyle w:val="13"/>
        <w:spacing w:line="240" w:lineRule="atLeas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注:1.如果按单价计算的结果与总价不一致,以单价为准修正总价。</w:t>
      </w:r>
    </w:p>
    <w:p w14:paraId="549C3B7D">
      <w:pPr>
        <w:pStyle w:val="13"/>
        <w:spacing w:line="240" w:lineRule="atLeas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如果开标一览表（报价表）内容与投标文件中明细表内容不一致的，以开标一览表（报价表）内容为准。</w:t>
      </w:r>
    </w:p>
    <w:p w14:paraId="5E93487E">
      <w:pPr>
        <w:pStyle w:val="14"/>
        <w:numPr>
          <w:ilvl w:val="0"/>
          <w:numId w:val="0"/>
        </w:numPr>
        <w:ind w:left="909" w:leftChars="0"/>
        <w:rPr>
          <w:color w:val="auto"/>
          <w:highlight w:val="none"/>
        </w:rPr>
      </w:pPr>
    </w:p>
    <w:p w14:paraId="67D3B1D8">
      <w:pPr>
        <w:pStyle w:val="13"/>
        <w:shd w:val="clear" w:color="auto" w:fill="auto"/>
        <w:spacing w:line="240" w:lineRule="atLeast"/>
        <w:ind w:left="1074" w:leftChars="455" w:hanging="119" w:hangingChars="57"/>
        <w:rPr>
          <w:rFonts w:hint="eastAsia" w:ascii="宋体" w:hAnsi="宋体" w:eastAsia="宋体" w:cs="宋体"/>
          <w:color w:val="auto"/>
          <w:sz w:val="21"/>
          <w:szCs w:val="21"/>
          <w:highlight w:val="none"/>
        </w:rPr>
      </w:pPr>
    </w:p>
    <w:p w14:paraId="1758A770">
      <w:pPr>
        <w:pStyle w:val="13"/>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19407C1">
      <w:pPr>
        <w:pStyle w:val="13"/>
        <w:spacing w:line="240" w:lineRule="atLeast"/>
        <w:jc w:val="center"/>
        <w:rPr>
          <w:rFonts w:hAnsi="宋体"/>
          <w:b/>
          <w:bCs/>
          <w:color w:val="auto"/>
          <w:sz w:val="24"/>
          <w:highlight w:val="none"/>
        </w:rPr>
      </w:pPr>
      <w:bookmarkStart w:id="192" w:name="_Toc216582816"/>
      <w:bookmarkStart w:id="193" w:name="_Toc18267"/>
      <w:bookmarkStart w:id="194" w:name="_Toc4012"/>
      <w:bookmarkStart w:id="195" w:name="_Toc14037"/>
      <w:bookmarkStart w:id="196" w:name="_Toc515647819"/>
      <w:r>
        <w:rPr>
          <w:rFonts w:hint="eastAsia" w:ascii="宋体" w:hAnsi="宋体" w:eastAsia="宋体" w:cs="宋体"/>
          <w:b/>
          <w:bCs/>
          <w:color w:val="auto"/>
          <w:sz w:val="24"/>
          <w:highlight w:val="none"/>
          <w:lang w:val="en-US" w:eastAsia="zh-CN"/>
        </w:rPr>
        <w:t>4、</w:t>
      </w:r>
      <w:r>
        <w:rPr>
          <w:rFonts w:hint="eastAsia" w:hAnsi="宋体"/>
          <w:b/>
          <w:bCs/>
          <w:color w:val="auto"/>
          <w:sz w:val="24"/>
          <w:highlight w:val="none"/>
        </w:rPr>
        <w:t>货物说明一览表</w:t>
      </w:r>
      <w:bookmarkEnd w:id="192"/>
      <w:bookmarkEnd w:id="193"/>
      <w:bookmarkEnd w:id="194"/>
      <w:bookmarkEnd w:id="195"/>
      <w:bookmarkEnd w:id="196"/>
    </w:p>
    <w:p w14:paraId="6AAA6B57">
      <w:pPr>
        <w:pStyle w:val="13"/>
        <w:spacing w:line="240" w:lineRule="atLeast"/>
        <w:ind w:left="1080" w:leftChars="257" w:hanging="540"/>
        <w:rPr>
          <w:rFonts w:hAnsi="宋体"/>
          <w:color w:val="auto"/>
          <w:sz w:val="24"/>
          <w:highlight w:val="none"/>
        </w:rPr>
      </w:pPr>
    </w:p>
    <w:p w14:paraId="42D127CF">
      <w:pPr>
        <w:pStyle w:val="13"/>
        <w:spacing w:line="240" w:lineRule="atLeast"/>
        <w:ind w:left="1080" w:leftChars="257" w:hanging="540"/>
        <w:rPr>
          <w:rFonts w:hAnsi="宋体"/>
          <w:color w:val="auto"/>
          <w:sz w:val="24"/>
          <w:highlight w:val="none"/>
        </w:rPr>
      </w:pPr>
      <w:r>
        <w:rPr>
          <w:rFonts w:hint="eastAsia" w:hAnsi="宋体"/>
          <w:color w:val="auto"/>
          <w:sz w:val="24"/>
          <w:highlight w:val="none"/>
        </w:rPr>
        <w:t xml:space="preserve">项目名称:                           </w:t>
      </w:r>
    </w:p>
    <w:p w14:paraId="715C8350">
      <w:pPr>
        <w:pStyle w:val="13"/>
        <w:spacing w:line="240" w:lineRule="atLeast"/>
        <w:ind w:left="1080" w:leftChars="257" w:hanging="540"/>
        <w:rPr>
          <w:rFonts w:hAnsi="宋体"/>
          <w:color w:val="auto"/>
          <w:sz w:val="24"/>
          <w:highlight w:val="none"/>
        </w:rPr>
      </w:pPr>
      <w:r>
        <w:rPr>
          <w:rFonts w:hint="eastAsia" w:hAnsi="宋体"/>
          <w:color w:val="auto"/>
          <w:sz w:val="24"/>
          <w:highlight w:val="none"/>
        </w:rPr>
        <w:t xml:space="preserve">招标编号:                                           </w:t>
      </w:r>
    </w:p>
    <w:p w14:paraId="31BEBB11">
      <w:pPr>
        <w:pStyle w:val="13"/>
        <w:spacing w:line="240" w:lineRule="atLeast"/>
        <w:ind w:left="1080" w:leftChars="257" w:hanging="540"/>
        <w:rPr>
          <w:rFonts w:hAnsi="宋体"/>
          <w:color w:val="auto"/>
          <w:sz w:val="24"/>
          <w:highlight w:val="none"/>
        </w:rPr>
      </w:pPr>
    </w:p>
    <w:tbl>
      <w:tblPr>
        <w:tblStyle w:val="29"/>
        <w:tblW w:w="864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459"/>
      </w:tblGrid>
      <w:tr w14:paraId="4BEE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14:paraId="6743073A">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序号</w:t>
            </w:r>
          </w:p>
        </w:tc>
        <w:tc>
          <w:tcPr>
            <w:tcW w:w="1601" w:type="dxa"/>
          </w:tcPr>
          <w:p w14:paraId="7F457D82">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货物名称</w:t>
            </w:r>
          </w:p>
        </w:tc>
        <w:tc>
          <w:tcPr>
            <w:tcW w:w="1225" w:type="dxa"/>
          </w:tcPr>
          <w:p w14:paraId="6B5220A1">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主要规格</w:t>
            </w:r>
          </w:p>
        </w:tc>
        <w:tc>
          <w:tcPr>
            <w:tcW w:w="1138" w:type="dxa"/>
          </w:tcPr>
          <w:p w14:paraId="03B2860E">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数量</w:t>
            </w:r>
          </w:p>
        </w:tc>
        <w:tc>
          <w:tcPr>
            <w:tcW w:w="1275" w:type="dxa"/>
          </w:tcPr>
          <w:p w14:paraId="74DEBCB5">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交货期</w:t>
            </w:r>
          </w:p>
        </w:tc>
        <w:tc>
          <w:tcPr>
            <w:tcW w:w="1250" w:type="dxa"/>
          </w:tcPr>
          <w:p w14:paraId="4495050C">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交货地点</w:t>
            </w:r>
          </w:p>
        </w:tc>
        <w:tc>
          <w:tcPr>
            <w:tcW w:w="1459" w:type="dxa"/>
          </w:tcPr>
          <w:p w14:paraId="15F23A0F">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其它</w:t>
            </w:r>
          </w:p>
        </w:tc>
      </w:tr>
      <w:tr w14:paraId="0D36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31DFD1AA">
            <w:pPr>
              <w:pStyle w:val="13"/>
              <w:spacing w:line="240" w:lineRule="atLeast"/>
              <w:ind w:left="1080" w:leftChars="257" w:hanging="540"/>
              <w:rPr>
                <w:rFonts w:hAnsi="宋体"/>
                <w:color w:val="auto"/>
                <w:sz w:val="24"/>
                <w:highlight w:val="none"/>
              </w:rPr>
            </w:pPr>
          </w:p>
        </w:tc>
        <w:tc>
          <w:tcPr>
            <w:tcW w:w="1601" w:type="dxa"/>
          </w:tcPr>
          <w:p w14:paraId="3ED78181">
            <w:pPr>
              <w:pStyle w:val="13"/>
              <w:spacing w:line="240" w:lineRule="atLeast"/>
              <w:ind w:left="1080" w:leftChars="257" w:hanging="540"/>
              <w:rPr>
                <w:rFonts w:hAnsi="宋体"/>
                <w:color w:val="auto"/>
                <w:sz w:val="24"/>
                <w:highlight w:val="none"/>
              </w:rPr>
            </w:pPr>
          </w:p>
        </w:tc>
        <w:tc>
          <w:tcPr>
            <w:tcW w:w="1225" w:type="dxa"/>
          </w:tcPr>
          <w:p w14:paraId="5ECB9847">
            <w:pPr>
              <w:pStyle w:val="13"/>
              <w:spacing w:line="240" w:lineRule="atLeast"/>
              <w:ind w:left="1080" w:leftChars="257" w:hanging="540"/>
              <w:rPr>
                <w:rFonts w:hAnsi="宋体"/>
                <w:color w:val="auto"/>
                <w:sz w:val="24"/>
                <w:highlight w:val="none"/>
              </w:rPr>
            </w:pPr>
          </w:p>
        </w:tc>
        <w:tc>
          <w:tcPr>
            <w:tcW w:w="1138" w:type="dxa"/>
          </w:tcPr>
          <w:p w14:paraId="2B811B4F">
            <w:pPr>
              <w:pStyle w:val="13"/>
              <w:spacing w:line="240" w:lineRule="atLeast"/>
              <w:ind w:left="1080" w:leftChars="257" w:hanging="540"/>
              <w:rPr>
                <w:rFonts w:hAnsi="宋体"/>
                <w:color w:val="auto"/>
                <w:sz w:val="24"/>
                <w:highlight w:val="none"/>
              </w:rPr>
            </w:pPr>
          </w:p>
        </w:tc>
        <w:tc>
          <w:tcPr>
            <w:tcW w:w="1275" w:type="dxa"/>
          </w:tcPr>
          <w:p w14:paraId="6B3A478E">
            <w:pPr>
              <w:pStyle w:val="13"/>
              <w:spacing w:line="240" w:lineRule="atLeast"/>
              <w:ind w:left="1080" w:leftChars="257" w:hanging="540"/>
              <w:rPr>
                <w:rFonts w:hAnsi="宋体"/>
                <w:color w:val="auto"/>
                <w:sz w:val="24"/>
                <w:highlight w:val="none"/>
              </w:rPr>
            </w:pPr>
          </w:p>
        </w:tc>
        <w:tc>
          <w:tcPr>
            <w:tcW w:w="1250" w:type="dxa"/>
          </w:tcPr>
          <w:p w14:paraId="097EFF63">
            <w:pPr>
              <w:pStyle w:val="13"/>
              <w:spacing w:line="240" w:lineRule="atLeast"/>
              <w:ind w:left="1080" w:leftChars="257" w:hanging="540"/>
              <w:rPr>
                <w:rFonts w:hAnsi="宋体"/>
                <w:color w:val="auto"/>
                <w:sz w:val="24"/>
                <w:highlight w:val="none"/>
              </w:rPr>
            </w:pPr>
          </w:p>
        </w:tc>
        <w:tc>
          <w:tcPr>
            <w:tcW w:w="1459" w:type="dxa"/>
          </w:tcPr>
          <w:p w14:paraId="5D33E9AF">
            <w:pPr>
              <w:pStyle w:val="13"/>
              <w:spacing w:line="240" w:lineRule="atLeast"/>
              <w:ind w:left="1080" w:leftChars="257" w:hanging="540"/>
              <w:rPr>
                <w:rFonts w:hAnsi="宋体"/>
                <w:color w:val="auto"/>
                <w:sz w:val="24"/>
                <w:highlight w:val="none"/>
              </w:rPr>
            </w:pPr>
          </w:p>
        </w:tc>
      </w:tr>
      <w:tr w14:paraId="2830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2195B5C6">
            <w:pPr>
              <w:pStyle w:val="13"/>
              <w:spacing w:line="240" w:lineRule="atLeast"/>
              <w:ind w:left="1080" w:leftChars="257" w:hanging="540"/>
              <w:rPr>
                <w:rFonts w:hAnsi="宋体"/>
                <w:color w:val="auto"/>
                <w:sz w:val="24"/>
                <w:highlight w:val="none"/>
              </w:rPr>
            </w:pPr>
          </w:p>
        </w:tc>
        <w:tc>
          <w:tcPr>
            <w:tcW w:w="1601" w:type="dxa"/>
          </w:tcPr>
          <w:p w14:paraId="06C22A4A">
            <w:pPr>
              <w:pStyle w:val="13"/>
              <w:spacing w:line="240" w:lineRule="atLeast"/>
              <w:ind w:left="1080" w:leftChars="257" w:hanging="540"/>
              <w:rPr>
                <w:rFonts w:hAnsi="宋体"/>
                <w:color w:val="auto"/>
                <w:sz w:val="24"/>
                <w:highlight w:val="none"/>
              </w:rPr>
            </w:pPr>
          </w:p>
        </w:tc>
        <w:tc>
          <w:tcPr>
            <w:tcW w:w="1225" w:type="dxa"/>
          </w:tcPr>
          <w:p w14:paraId="443059D7">
            <w:pPr>
              <w:pStyle w:val="13"/>
              <w:spacing w:line="240" w:lineRule="atLeast"/>
              <w:ind w:left="1080" w:leftChars="257" w:hanging="540"/>
              <w:rPr>
                <w:rFonts w:hAnsi="宋体"/>
                <w:color w:val="auto"/>
                <w:sz w:val="24"/>
                <w:highlight w:val="none"/>
              </w:rPr>
            </w:pPr>
          </w:p>
        </w:tc>
        <w:tc>
          <w:tcPr>
            <w:tcW w:w="1138" w:type="dxa"/>
          </w:tcPr>
          <w:p w14:paraId="1760D080">
            <w:pPr>
              <w:pStyle w:val="13"/>
              <w:spacing w:line="240" w:lineRule="atLeast"/>
              <w:ind w:left="1080" w:leftChars="257" w:hanging="540"/>
              <w:rPr>
                <w:rFonts w:hAnsi="宋体"/>
                <w:color w:val="auto"/>
                <w:sz w:val="24"/>
                <w:highlight w:val="none"/>
              </w:rPr>
            </w:pPr>
          </w:p>
        </w:tc>
        <w:tc>
          <w:tcPr>
            <w:tcW w:w="1275" w:type="dxa"/>
          </w:tcPr>
          <w:p w14:paraId="3EF61DCA">
            <w:pPr>
              <w:pStyle w:val="13"/>
              <w:spacing w:line="240" w:lineRule="atLeast"/>
              <w:ind w:left="1080" w:leftChars="257" w:hanging="540"/>
              <w:rPr>
                <w:rFonts w:hAnsi="宋体"/>
                <w:color w:val="auto"/>
                <w:sz w:val="24"/>
                <w:highlight w:val="none"/>
              </w:rPr>
            </w:pPr>
          </w:p>
        </w:tc>
        <w:tc>
          <w:tcPr>
            <w:tcW w:w="1250" w:type="dxa"/>
          </w:tcPr>
          <w:p w14:paraId="37B6E07B">
            <w:pPr>
              <w:pStyle w:val="13"/>
              <w:spacing w:line="240" w:lineRule="atLeast"/>
              <w:ind w:left="1080" w:leftChars="257" w:hanging="540"/>
              <w:rPr>
                <w:rFonts w:hAnsi="宋体"/>
                <w:color w:val="auto"/>
                <w:sz w:val="24"/>
                <w:highlight w:val="none"/>
              </w:rPr>
            </w:pPr>
          </w:p>
        </w:tc>
        <w:tc>
          <w:tcPr>
            <w:tcW w:w="1459" w:type="dxa"/>
          </w:tcPr>
          <w:p w14:paraId="79A43047">
            <w:pPr>
              <w:pStyle w:val="13"/>
              <w:spacing w:line="240" w:lineRule="atLeast"/>
              <w:ind w:left="1080" w:leftChars="257" w:hanging="540"/>
              <w:rPr>
                <w:rFonts w:hAnsi="宋体"/>
                <w:color w:val="auto"/>
                <w:sz w:val="24"/>
                <w:highlight w:val="none"/>
              </w:rPr>
            </w:pPr>
          </w:p>
        </w:tc>
      </w:tr>
      <w:tr w14:paraId="58BC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4B6509D2">
            <w:pPr>
              <w:pStyle w:val="13"/>
              <w:spacing w:line="240" w:lineRule="atLeast"/>
              <w:ind w:left="1080" w:leftChars="257" w:hanging="540"/>
              <w:rPr>
                <w:rFonts w:hAnsi="宋体"/>
                <w:color w:val="auto"/>
                <w:sz w:val="24"/>
                <w:highlight w:val="none"/>
              </w:rPr>
            </w:pPr>
          </w:p>
        </w:tc>
        <w:tc>
          <w:tcPr>
            <w:tcW w:w="1601" w:type="dxa"/>
          </w:tcPr>
          <w:p w14:paraId="1402296A">
            <w:pPr>
              <w:pStyle w:val="13"/>
              <w:spacing w:line="240" w:lineRule="atLeast"/>
              <w:ind w:left="1080" w:leftChars="257" w:hanging="540"/>
              <w:rPr>
                <w:rFonts w:hAnsi="宋体"/>
                <w:color w:val="auto"/>
                <w:sz w:val="24"/>
                <w:highlight w:val="none"/>
              </w:rPr>
            </w:pPr>
          </w:p>
        </w:tc>
        <w:tc>
          <w:tcPr>
            <w:tcW w:w="1225" w:type="dxa"/>
          </w:tcPr>
          <w:p w14:paraId="41627F52">
            <w:pPr>
              <w:pStyle w:val="13"/>
              <w:spacing w:line="240" w:lineRule="atLeast"/>
              <w:ind w:left="1080" w:leftChars="257" w:hanging="540"/>
              <w:rPr>
                <w:rFonts w:hAnsi="宋体"/>
                <w:color w:val="auto"/>
                <w:sz w:val="24"/>
                <w:highlight w:val="none"/>
              </w:rPr>
            </w:pPr>
          </w:p>
        </w:tc>
        <w:tc>
          <w:tcPr>
            <w:tcW w:w="1138" w:type="dxa"/>
          </w:tcPr>
          <w:p w14:paraId="735A3B4B">
            <w:pPr>
              <w:pStyle w:val="13"/>
              <w:spacing w:line="240" w:lineRule="atLeast"/>
              <w:ind w:left="1080" w:leftChars="257" w:hanging="540"/>
              <w:rPr>
                <w:rFonts w:hAnsi="宋体"/>
                <w:color w:val="auto"/>
                <w:sz w:val="24"/>
                <w:highlight w:val="none"/>
              </w:rPr>
            </w:pPr>
          </w:p>
        </w:tc>
        <w:tc>
          <w:tcPr>
            <w:tcW w:w="1275" w:type="dxa"/>
          </w:tcPr>
          <w:p w14:paraId="0F945AE9">
            <w:pPr>
              <w:pStyle w:val="13"/>
              <w:spacing w:line="240" w:lineRule="atLeast"/>
              <w:ind w:left="1080" w:leftChars="257" w:hanging="540"/>
              <w:rPr>
                <w:rFonts w:hAnsi="宋体"/>
                <w:color w:val="auto"/>
                <w:sz w:val="24"/>
                <w:highlight w:val="none"/>
              </w:rPr>
            </w:pPr>
          </w:p>
        </w:tc>
        <w:tc>
          <w:tcPr>
            <w:tcW w:w="1250" w:type="dxa"/>
          </w:tcPr>
          <w:p w14:paraId="6EEC0EE2">
            <w:pPr>
              <w:pStyle w:val="13"/>
              <w:spacing w:line="240" w:lineRule="atLeast"/>
              <w:ind w:left="1080" w:leftChars="257" w:hanging="540"/>
              <w:rPr>
                <w:rFonts w:hAnsi="宋体"/>
                <w:color w:val="auto"/>
                <w:sz w:val="24"/>
                <w:highlight w:val="none"/>
              </w:rPr>
            </w:pPr>
          </w:p>
        </w:tc>
        <w:tc>
          <w:tcPr>
            <w:tcW w:w="1459" w:type="dxa"/>
          </w:tcPr>
          <w:p w14:paraId="7B12FB6D">
            <w:pPr>
              <w:pStyle w:val="13"/>
              <w:spacing w:line="240" w:lineRule="atLeast"/>
              <w:ind w:left="1080" w:leftChars="257" w:hanging="540"/>
              <w:rPr>
                <w:rFonts w:hAnsi="宋体"/>
                <w:color w:val="auto"/>
                <w:sz w:val="24"/>
                <w:highlight w:val="none"/>
              </w:rPr>
            </w:pPr>
          </w:p>
        </w:tc>
      </w:tr>
      <w:tr w14:paraId="558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62ED5814">
            <w:pPr>
              <w:pStyle w:val="13"/>
              <w:spacing w:line="240" w:lineRule="atLeast"/>
              <w:ind w:left="1080" w:leftChars="257" w:hanging="540"/>
              <w:rPr>
                <w:rFonts w:hAnsi="宋体"/>
                <w:color w:val="auto"/>
                <w:sz w:val="24"/>
                <w:highlight w:val="none"/>
              </w:rPr>
            </w:pPr>
          </w:p>
        </w:tc>
        <w:tc>
          <w:tcPr>
            <w:tcW w:w="1601" w:type="dxa"/>
          </w:tcPr>
          <w:p w14:paraId="675BF9CA">
            <w:pPr>
              <w:pStyle w:val="13"/>
              <w:spacing w:line="240" w:lineRule="atLeast"/>
              <w:ind w:left="1080" w:leftChars="257" w:hanging="540"/>
              <w:rPr>
                <w:rFonts w:hAnsi="宋体"/>
                <w:color w:val="auto"/>
                <w:sz w:val="24"/>
                <w:highlight w:val="none"/>
              </w:rPr>
            </w:pPr>
          </w:p>
        </w:tc>
        <w:tc>
          <w:tcPr>
            <w:tcW w:w="1225" w:type="dxa"/>
          </w:tcPr>
          <w:p w14:paraId="24402C3F">
            <w:pPr>
              <w:pStyle w:val="13"/>
              <w:spacing w:line="240" w:lineRule="atLeast"/>
              <w:ind w:left="1080" w:leftChars="257" w:hanging="540"/>
              <w:rPr>
                <w:rFonts w:hAnsi="宋体"/>
                <w:color w:val="auto"/>
                <w:sz w:val="24"/>
                <w:highlight w:val="none"/>
              </w:rPr>
            </w:pPr>
          </w:p>
        </w:tc>
        <w:tc>
          <w:tcPr>
            <w:tcW w:w="1138" w:type="dxa"/>
          </w:tcPr>
          <w:p w14:paraId="5BB4D67D">
            <w:pPr>
              <w:pStyle w:val="13"/>
              <w:spacing w:line="240" w:lineRule="atLeast"/>
              <w:ind w:left="1080" w:leftChars="257" w:hanging="540"/>
              <w:rPr>
                <w:rFonts w:hAnsi="宋体"/>
                <w:color w:val="auto"/>
                <w:sz w:val="24"/>
                <w:highlight w:val="none"/>
              </w:rPr>
            </w:pPr>
          </w:p>
        </w:tc>
        <w:tc>
          <w:tcPr>
            <w:tcW w:w="1275" w:type="dxa"/>
          </w:tcPr>
          <w:p w14:paraId="7EF35C82">
            <w:pPr>
              <w:pStyle w:val="13"/>
              <w:spacing w:line="240" w:lineRule="atLeast"/>
              <w:ind w:left="1080" w:leftChars="257" w:hanging="540"/>
              <w:rPr>
                <w:rFonts w:hAnsi="宋体"/>
                <w:color w:val="auto"/>
                <w:sz w:val="24"/>
                <w:highlight w:val="none"/>
              </w:rPr>
            </w:pPr>
          </w:p>
        </w:tc>
        <w:tc>
          <w:tcPr>
            <w:tcW w:w="1250" w:type="dxa"/>
          </w:tcPr>
          <w:p w14:paraId="2C673231">
            <w:pPr>
              <w:pStyle w:val="13"/>
              <w:spacing w:line="240" w:lineRule="atLeast"/>
              <w:ind w:left="1080" w:leftChars="257" w:hanging="540"/>
              <w:rPr>
                <w:rFonts w:hAnsi="宋体"/>
                <w:color w:val="auto"/>
                <w:sz w:val="24"/>
                <w:highlight w:val="none"/>
              </w:rPr>
            </w:pPr>
          </w:p>
        </w:tc>
        <w:tc>
          <w:tcPr>
            <w:tcW w:w="1459" w:type="dxa"/>
          </w:tcPr>
          <w:p w14:paraId="54FC21B3">
            <w:pPr>
              <w:pStyle w:val="13"/>
              <w:spacing w:line="240" w:lineRule="atLeast"/>
              <w:ind w:left="1080" w:leftChars="257" w:hanging="540"/>
              <w:rPr>
                <w:rFonts w:hAnsi="宋体"/>
                <w:color w:val="auto"/>
                <w:sz w:val="24"/>
                <w:highlight w:val="none"/>
              </w:rPr>
            </w:pPr>
          </w:p>
        </w:tc>
      </w:tr>
      <w:tr w14:paraId="14CA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14:paraId="1DD939CE">
            <w:pPr>
              <w:pStyle w:val="13"/>
              <w:spacing w:line="240" w:lineRule="atLeast"/>
              <w:ind w:left="1080" w:leftChars="257" w:hanging="540"/>
              <w:rPr>
                <w:rFonts w:hAnsi="宋体"/>
                <w:color w:val="auto"/>
                <w:sz w:val="24"/>
                <w:highlight w:val="none"/>
              </w:rPr>
            </w:pPr>
          </w:p>
        </w:tc>
        <w:tc>
          <w:tcPr>
            <w:tcW w:w="1601" w:type="dxa"/>
          </w:tcPr>
          <w:p w14:paraId="2A46A4CF">
            <w:pPr>
              <w:pStyle w:val="13"/>
              <w:spacing w:line="240" w:lineRule="atLeast"/>
              <w:ind w:left="1080" w:leftChars="257" w:hanging="540"/>
              <w:rPr>
                <w:rFonts w:hAnsi="宋体"/>
                <w:color w:val="auto"/>
                <w:sz w:val="24"/>
                <w:highlight w:val="none"/>
              </w:rPr>
            </w:pPr>
          </w:p>
        </w:tc>
        <w:tc>
          <w:tcPr>
            <w:tcW w:w="1225" w:type="dxa"/>
          </w:tcPr>
          <w:p w14:paraId="15E4280C">
            <w:pPr>
              <w:pStyle w:val="13"/>
              <w:spacing w:line="240" w:lineRule="atLeast"/>
              <w:ind w:left="1080" w:leftChars="257" w:hanging="540"/>
              <w:rPr>
                <w:rFonts w:hAnsi="宋体"/>
                <w:color w:val="auto"/>
                <w:sz w:val="24"/>
                <w:highlight w:val="none"/>
              </w:rPr>
            </w:pPr>
          </w:p>
        </w:tc>
        <w:tc>
          <w:tcPr>
            <w:tcW w:w="1138" w:type="dxa"/>
          </w:tcPr>
          <w:p w14:paraId="55DFAC80">
            <w:pPr>
              <w:pStyle w:val="13"/>
              <w:spacing w:line="240" w:lineRule="atLeast"/>
              <w:ind w:left="1080" w:leftChars="257" w:hanging="540"/>
              <w:rPr>
                <w:rFonts w:hAnsi="宋体"/>
                <w:color w:val="auto"/>
                <w:sz w:val="24"/>
                <w:highlight w:val="none"/>
              </w:rPr>
            </w:pPr>
          </w:p>
        </w:tc>
        <w:tc>
          <w:tcPr>
            <w:tcW w:w="1275" w:type="dxa"/>
          </w:tcPr>
          <w:p w14:paraId="6E73A807">
            <w:pPr>
              <w:pStyle w:val="13"/>
              <w:spacing w:line="240" w:lineRule="atLeast"/>
              <w:ind w:left="1080" w:leftChars="257" w:hanging="540"/>
              <w:rPr>
                <w:rFonts w:hAnsi="宋体"/>
                <w:color w:val="auto"/>
                <w:sz w:val="24"/>
                <w:highlight w:val="none"/>
              </w:rPr>
            </w:pPr>
          </w:p>
        </w:tc>
        <w:tc>
          <w:tcPr>
            <w:tcW w:w="1250" w:type="dxa"/>
          </w:tcPr>
          <w:p w14:paraId="7DF63891">
            <w:pPr>
              <w:pStyle w:val="13"/>
              <w:spacing w:line="240" w:lineRule="atLeast"/>
              <w:ind w:left="1080" w:leftChars="257" w:hanging="540"/>
              <w:rPr>
                <w:rFonts w:hAnsi="宋体"/>
                <w:color w:val="auto"/>
                <w:sz w:val="24"/>
                <w:highlight w:val="none"/>
              </w:rPr>
            </w:pPr>
          </w:p>
        </w:tc>
        <w:tc>
          <w:tcPr>
            <w:tcW w:w="1459" w:type="dxa"/>
          </w:tcPr>
          <w:p w14:paraId="2DFEDC2F">
            <w:pPr>
              <w:pStyle w:val="13"/>
              <w:spacing w:line="240" w:lineRule="atLeast"/>
              <w:ind w:left="1080" w:leftChars="257" w:hanging="540"/>
              <w:rPr>
                <w:rFonts w:hAnsi="宋体"/>
                <w:color w:val="auto"/>
                <w:sz w:val="24"/>
                <w:highlight w:val="none"/>
              </w:rPr>
            </w:pPr>
          </w:p>
        </w:tc>
      </w:tr>
      <w:tr w14:paraId="0E1C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14:paraId="0083B7E5">
            <w:pPr>
              <w:pStyle w:val="13"/>
              <w:spacing w:line="240" w:lineRule="atLeast"/>
              <w:ind w:left="1080" w:leftChars="257" w:hanging="540"/>
              <w:rPr>
                <w:rFonts w:hAnsi="宋体"/>
                <w:color w:val="auto"/>
                <w:sz w:val="24"/>
                <w:highlight w:val="none"/>
              </w:rPr>
            </w:pPr>
          </w:p>
        </w:tc>
        <w:tc>
          <w:tcPr>
            <w:tcW w:w="1601" w:type="dxa"/>
          </w:tcPr>
          <w:p w14:paraId="59DF6663">
            <w:pPr>
              <w:pStyle w:val="13"/>
              <w:spacing w:line="240" w:lineRule="atLeast"/>
              <w:ind w:left="1080" w:leftChars="257" w:hanging="540"/>
              <w:rPr>
                <w:rFonts w:hAnsi="宋体"/>
                <w:color w:val="auto"/>
                <w:sz w:val="24"/>
                <w:highlight w:val="none"/>
              </w:rPr>
            </w:pPr>
          </w:p>
        </w:tc>
        <w:tc>
          <w:tcPr>
            <w:tcW w:w="1225" w:type="dxa"/>
          </w:tcPr>
          <w:p w14:paraId="47197396">
            <w:pPr>
              <w:pStyle w:val="13"/>
              <w:spacing w:line="240" w:lineRule="atLeast"/>
              <w:ind w:left="1080" w:leftChars="257" w:hanging="540"/>
              <w:rPr>
                <w:rFonts w:hAnsi="宋体"/>
                <w:color w:val="auto"/>
                <w:sz w:val="24"/>
                <w:highlight w:val="none"/>
              </w:rPr>
            </w:pPr>
          </w:p>
        </w:tc>
        <w:tc>
          <w:tcPr>
            <w:tcW w:w="1138" w:type="dxa"/>
          </w:tcPr>
          <w:p w14:paraId="3BE1C5B4">
            <w:pPr>
              <w:pStyle w:val="13"/>
              <w:spacing w:line="240" w:lineRule="atLeast"/>
              <w:ind w:left="1080" w:leftChars="257" w:hanging="540"/>
              <w:rPr>
                <w:rFonts w:hAnsi="宋体"/>
                <w:color w:val="auto"/>
                <w:sz w:val="24"/>
                <w:highlight w:val="none"/>
              </w:rPr>
            </w:pPr>
          </w:p>
        </w:tc>
        <w:tc>
          <w:tcPr>
            <w:tcW w:w="1275" w:type="dxa"/>
          </w:tcPr>
          <w:p w14:paraId="262DEBFC">
            <w:pPr>
              <w:pStyle w:val="13"/>
              <w:spacing w:line="240" w:lineRule="atLeast"/>
              <w:ind w:left="1080" w:leftChars="257" w:hanging="540"/>
              <w:rPr>
                <w:rFonts w:hAnsi="宋体"/>
                <w:color w:val="auto"/>
                <w:sz w:val="24"/>
                <w:highlight w:val="none"/>
              </w:rPr>
            </w:pPr>
          </w:p>
        </w:tc>
        <w:tc>
          <w:tcPr>
            <w:tcW w:w="1250" w:type="dxa"/>
          </w:tcPr>
          <w:p w14:paraId="35FE1818">
            <w:pPr>
              <w:pStyle w:val="13"/>
              <w:spacing w:line="240" w:lineRule="atLeast"/>
              <w:ind w:left="1080" w:leftChars="257" w:hanging="540"/>
              <w:rPr>
                <w:rFonts w:hAnsi="宋体"/>
                <w:color w:val="auto"/>
                <w:sz w:val="24"/>
                <w:highlight w:val="none"/>
              </w:rPr>
            </w:pPr>
          </w:p>
        </w:tc>
        <w:tc>
          <w:tcPr>
            <w:tcW w:w="1459" w:type="dxa"/>
          </w:tcPr>
          <w:p w14:paraId="2C240435">
            <w:pPr>
              <w:pStyle w:val="13"/>
              <w:spacing w:line="240" w:lineRule="atLeast"/>
              <w:ind w:left="1080" w:leftChars="257" w:hanging="540"/>
              <w:rPr>
                <w:rFonts w:hAnsi="宋体"/>
                <w:color w:val="auto"/>
                <w:sz w:val="24"/>
                <w:highlight w:val="none"/>
              </w:rPr>
            </w:pPr>
          </w:p>
        </w:tc>
      </w:tr>
      <w:tr w14:paraId="1CC2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14:paraId="1DF5A2EB">
            <w:pPr>
              <w:pStyle w:val="13"/>
              <w:spacing w:line="240" w:lineRule="atLeast"/>
              <w:ind w:left="1080" w:leftChars="257" w:hanging="540"/>
              <w:rPr>
                <w:rFonts w:hAnsi="宋体"/>
                <w:color w:val="auto"/>
                <w:sz w:val="24"/>
                <w:highlight w:val="none"/>
              </w:rPr>
            </w:pPr>
          </w:p>
        </w:tc>
        <w:tc>
          <w:tcPr>
            <w:tcW w:w="1601" w:type="dxa"/>
          </w:tcPr>
          <w:p w14:paraId="5852F7C0">
            <w:pPr>
              <w:pStyle w:val="13"/>
              <w:spacing w:line="240" w:lineRule="atLeast"/>
              <w:ind w:left="1080" w:leftChars="257" w:hanging="540"/>
              <w:rPr>
                <w:rFonts w:hAnsi="宋体"/>
                <w:color w:val="auto"/>
                <w:sz w:val="24"/>
                <w:highlight w:val="none"/>
              </w:rPr>
            </w:pPr>
          </w:p>
        </w:tc>
        <w:tc>
          <w:tcPr>
            <w:tcW w:w="1225" w:type="dxa"/>
          </w:tcPr>
          <w:p w14:paraId="3C68A990">
            <w:pPr>
              <w:pStyle w:val="13"/>
              <w:spacing w:line="240" w:lineRule="atLeast"/>
              <w:ind w:left="1080" w:leftChars="257" w:hanging="540"/>
              <w:rPr>
                <w:rFonts w:hAnsi="宋体"/>
                <w:color w:val="auto"/>
                <w:sz w:val="24"/>
                <w:highlight w:val="none"/>
              </w:rPr>
            </w:pPr>
          </w:p>
        </w:tc>
        <w:tc>
          <w:tcPr>
            <w:tcW w:w="1138" w:type="dxa"/>
          </w:tcPr>
          <w:p w14:paraId="649DD2F4">
            <w:pPr>
              <w:pStyle w:val="13"/>
              <w:spacing w:line="240" w:lineRule="atLeast"/>
              <w:ind w:left="1080" w:leftChars="257" w:hanging="540"/>
              <w:rPr>
                <w:rFonts w:hAnsi="宋体"/>
                <w:color w:val="auto"/>
                <w:sz w:val="24"/>
                <w:highlight w:val="none"/>
              </w:rPr>
            </w:pPr>
          </w:p>
        </w:tc>
        <w:tc>
          <w:tcPr>
            <w:tcW w:w="1275" w:type="dxa"/>
          </w:tcPr>
          <w:p w14:paraId="59DA3D19">
            <w:pPr>
              <w:pStyle w:val="13"/>
              <w:spacing w:line="240" w:lineRule="atLeast"/>
              <w:ind w:left="1080" w:leftChars="257" w:hanging="540"/>
              <w:rPr>
                <w:rFonts w:hAnsi="宋体"/>
                <w:color w:val="auto"/>
                <w:sz w:val="24"/>
                <w:highlight w:val="none"/>
              </w:rPr>
            </w:pPr>
          </w:p>
        </w:tc>
        <w:tc>
          <w:tcPr>
            <w:tcW w:w="1250" w:type="dxa"/>
          </w:tcPr>
          <w:p w14:paraId="46F9CB02">
            <w:pPr>
              <w:pStyle w:val="13"/>
              <w:spacing w:line="240" w:lineRule="atLeast"/>
              <w:ind w:left="1080" w:leftChars="257" w:hanging="540"/>
              <w:rPr>
                <w:rFonts w:hAnsi="宋体"/>
                <w:color w:val="auto"/>
                <w:sz w:val="24"/>
                <w:highlight w:val="none"/>
              </w:rPr>
            </w:pPr>
          </w:p>
        </w:tc>
        <w:tc>
          <w:tcPr>
            <w:tcW w:w="1459" w:type="dxa"/>
          </w:tcPr>
          <w:p w14:paraId="744BF810">
            <w:pPr>
              <w:pStyle w:val="13"/>
              <w:spacing w:line="240" w:lineRule="atLeast"/>
              <w:ind w:left="1080" w:leftChars="257" w:hanging="540"/>
              <w:rPr>
                <w:rFonts w:hAnsi="宋体"/>
                <w:color w:val="auto"/>
                <w:sz w:val="24"/>
                <w:highlight w:val="none"/>
              </w:rPr>
            </w:pPr>
          </w:p>
        </w:tc>
      </w:tr>
      <w:tr w14:paraId="406A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14:paraId="27F8CF15">
            <w:pPr>
              <w:pStyle w:val="13"/>
              <w:spacing w:line="240" w:lineRule="atLeast"/>
              <w:ind w:left="1080" w:leftChars="257" w:hanging="540"/>
              <w:rPr>
                <w:rFonts w:hAnsi="宋体"/>
                <w:color w:val="auto"/>
                <w:sz w:val="24"/>
                <w:highlight w:val="none"/>
              </w:rPr>
            </w:pPr>
          </w:p>
        </w:tc>
        <w:tc>
          <w:tcPr>
            <w:tcW w:w="1601" w:type="dxa"/>
          </w:tcPr>
          <w:p w14:paraId="696B39B2">
            <w:pPr>
              <w:pStyle w:val="13"/>
              <w:spacing w:line="240" w:lineRule="atLeast"/>
              <w:ind w:left="1080" w:leftChars="257" w:hanging="540"/>
              <w:rPr>
                <w:rFonts w:hAnsi="宋体"/>
                <w:color w:val="auto"/>
                <w:sz w:val="24"/>
                <w:highlight w:val="none"/>
              </w:rPr>
            </w:pPr>
          </w:p>
        </w:tc>
        <w:tc>
          <w:tcPr>
            <w:tcW w:w="1225" w:type="dxa"/>
          </w:tcPr>
          <w:p w14:paraId="204E9EF7">
            <w:pPr>
              <w:pStyle w:val="13"/>
              <w:spacing w:line="240" w:lineRule="atLeast"/>
              <w:ind w:left="1080" w:leftChars="257" w:hanging="540"/>
              <w:rPr>
                <w:rFonts w:hAnsi="宋体"/>
                <w:color w:val="auto"/>
                <w:sz w:val="24"/>
                <w:highlight w:val="none"/>
              </w:rPr>
            </w:pPr>
          </w:p>
        </w:tc>
        <w:tc>
          <w:tcPr>
            <w:tcW w:w="1138" w:type="dxa"/>
          </w:tcPr>
          <w:p w14:paraId="495571CF">
            <w:pPr>
              <w:pStyle w:val="13"/>
              <w:spacing w:line="240" w:lineRule="atLeast"/>
              <w:ind w:left="1080" w:leftChars="257" w:hanging="540"/>
              <w:rPr>
                <w:rFonts w:hAnsi="宋体"/>
                <w:color w:val="auto"/>
                <w:sz w:val="24"/>
                <w:highlight w:val="none"/>
              </w:rPr>
            </w:pPr>
          </w:p>
        </w:tc>
        <w:tc>
          <w:tcPr>
            <w:tcW w:w="1275" w:type="dxa"/>
          </w:tcPr>
          <w:p w14:paraId="63BDEA14">
            <w:pPr>
              <w:pStyle w:val="13"/>
              <w:spacing w:line="240" w:lineRule="atLeast"/>
              <w:ind w:left="1080" w:leftChars="257" w:hanging="540"/>
              <w:rPr>
                <w:rFonts w:hAnsi="宋体"/>
                <w:color w:val="auto"/>
                <w:sz w:val="24"/>
                <w:highlight w:val="none"/>
              </w:rPr>
            </w:pPr>
          </w:p>
        </w:tc>
        <w:tc>
          <w:tcPr>
            <w:tcW w:w="1250" w:type="dxa"/>
          </w:tcPr>
          <w:p w14:paraId="69271FC2">
            <w:pPr>
              <w:pStyle w:val="13"/>
              <w:spacing w:line="240" w:lineRule="atLeast"/>
              <w:ind w:left="1080" w:leftChars="257" w:hanging="540"/>
              <w:rPr>
                <w:rFonts w:hAnsi="宋体"/>
                <w:color w:val="auto"/>
                <w:sz w:val="24"/>
                <w:highlight w:val="none"/>
              </w:rPr>
            </w:pPr>
          </w:p>
        </w:tc>
        <w:tc>
          <w:tcPr>
            <w:tcW w:w="1459" w:type="dxa"/>
          </w:tcPr>
          <w:p w14:paraId="4D9F4024">
            <w:pPr>
              <w:pStyle w:val="13"/>
              <w:spacing w:line="240" w:lineRule="atLeast"/>
              <w:ind w:left="1080" w:leftChars="257" w:hanging="540"/>
              <w:rPr>
                <w:rFonts w:hAnsi="宋体"/>
                <w:color w:val="auto"/>
                <w:sz w:val="24"/>
                <w:highlight w:val="none"/>
              </w:rPr>
            </w:pPr>
          </w:p>
        </w:tc>
      </w:tr>
    </w:tbl>
    <w:p w14:paraId="2A442E5E">
      <w:pPr>
        <w:pStyle w:val="13"/>
        <w:spacing w:line="240" w:lineRule="atLeast"/>
        <w:ind w:left="1080" w:leftChars="257" w:hanging="540"/>
        <w:rPr>
          <w:rFonts w:hAnsi="宋体"/>
          <w:color w:val="auto"/>
          <w:sz w:val="24"/>
          <w:highlight w:val="none"/>
        </w:rPr>
      </w:pPr>
    </w:p>
    <w:p w14:paraId="641A2B3B">
      <w:pPr>
        <w:pStyle w:val="13"/>
        <w:spacing w:line="240" w:lineRule="atLeast"/>
        <w:ind w:left="1080" w:leftChars="257" w:hanging="540"/>
        <w:rPr>
          <w:rFonts w:hAnsi="宋体"/>
          <w:color w:val="auto"/>
          <w:sz w:val="24"/>
          <w:highlight w:val="none"/>
        </w:rPr>
      </w:pPr>
      <w:r>
        <w:rPr>
          <w:rFonts w:hint="eastAsia" w:hAnsi="宋体"/>
          <w:color w:val="auto"/>
          <w:sz w:val="24"/>
          <w:highlight w:val="none"/>
        </w:rPr>
        <w:t>法定代表人或其委托代理人签字:</w:t>
      </w:r>
      <w:r>
        <w:rPr>
          <w:rFonts w:hint="eastAsia" w:hAnsi="宋体"/>
          <w:color w:val="auto"/>
          <w:sz w:val="24"/>
          <w:highlight w:val="none"/>
          <w:u w:val="single"/>
        </w:rPr>
        <w:t xml:space="preserve"> </w:t>
      </w:r>
      <w:r>
        <w:rPr>
          <w:rFonts w:hint="eastAsia" w:hAnsi="宋体"/>
          <w:color w:val="auto"/>
          <w:sz w:val="24"/>
          <w:highlight w:val="none"/>
          <w:u w:val="single"/>
        </w:rPr>
        <w:tab/>
      </w:r>
      <w:r>
        <w:rPr>
          <w:rFonts w:hint="eastAsia" w:hAnsi="宋体"/>
          <w:color w:val="auto"/>
          <w:sz w:val="24"/>
          <w:highlight w:val="none"/>
          <w:u w:val="single"/>
        </w:rPr>
        <w:t xml:space="preserve">                 </w:t>
      </w:r>
    </w:p>
    <w:p w14:paraId="76618929">
      <w:pPr>
        <w:pStyle w:val="13"/>
        <w:tabs>
          <w:tab w:val="left" w:pos="5370"/>
        </w:tabs>
        <w:spacing w:line="240" w:lineRule="atLeast"/>
        <w:ind w:left="1080" w:leftChars="257" w:hanging="540"/>
        <w:rPr>
          <w:rFonts w:hAnsi="宋体"/>
          <w:color w:val="auto"/>
          <w:sz w:val="24"/>
          <w:highlight w:val="none"/>
          <w:u w:val="single"/>
        </w:rPr>
      </w:pPr>
      <w:r>
        <w:rPr>
          <w:rFonts w:hint="eastAsia" w:hAnsi="宋体"/>
          <w:color w:val="auto"/>
          <w:sz w:val="24"/>
          <w:highlight w:val="none"/>
        </w:rPr>
        <w:t>投标人(盖单位章):</w:t>
      </w:r>
      <w:r>
        <w:rPr>
          <w:rFonts w:hint="eastAsia" w:hAnsi="宋体"/>
          <w:color w:val="auto"/>
          <w:sz w:val="24"/>
          <w:highlight w:val="none"/>
          <w:u w:val="single"/>
        </w:rPr>
        <w:tab/>
      </w:r>
    </w:p>
    <w:p w14:paraId="587AB0F9">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14:paraId="07F8421C">
      <w:pPr>
        <w:ind w:firstLine="630" w:firstLineChars="300"/>
        <w:rPr>
          <w:rFonts w:hint="eastAsia"/>
          <w:color w:val="auto"/>
          <w:highlight w:val="none"/>
          <w:lang w:val="en-US" w:eastAsia="zh-CN"/>
        </w:rPr>
      </w:pPr>
      <w:r>
        <w:rPr>
          <w:rFonts w:hint="eastAsia"/>
          <w:color w:val="auto"/>
          <w:highlight w:val="none"/>
          <w:lang w:val="en-US" w:eastAsia="zh-CN"/>
        </w:rPr>
        <w:t>注: 各项货物详细技术性能应另页描述。</w:t>
      </w:r>
    </w:p>
    <w:p w14:paraId="185D4BAA">
      <w:pPr>
        <w:rPr>
          <w:rFonts w:hint="eastAsia"/>
          <w:color w:val="auto"/>
          <w:highlight w:val="none"/>
          <w:lang w:val="en-US" w:eastAsia="zh-CN"/>
        </w:rPr>
        <w:sectPr>
          <w:footerReference r:id="rId8" w:type="default"/>
          <w:pgSz w:w="11900" w:h="16838"/>
          <w:pgMar w:top="1431" w:right="1505" w:bottom="1570" w:left="1510" w:header="0" w:footer="1409" w:gutter="0"/>
          <w:pgNumType w:fmt="decimal"/>
          <w:cols w:space="720" w:num="1"/>
        </w:sectPr>
      </w:pPr>
    </w:p>
    <w:p w14:paraId="0349E7CE">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7" w:name="_Toc30490"/>
      <w:bookmarkStart w:id="198" w:name="_Toc17302"/>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87"/>
      <w:bookmarkEnd w:id="188"/>
      <w:bookmarkEnd w:id="189"/>
      <w:bookmarkEnd w:id="190"/>
      <w:bookmarkEnd w:id="191"/>
      <w:bookmarkEnd w:id="197"/>
      <w:bookmarkEnd w:id="198"/>
    </w:p>
    <w:p w14:paraId="0997B64D">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7D76AFB2">
      <w:pPr>
        <w:pStyle w:val="13"/>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588FE6FB">
      <w:pPr>
        <w:pStyle w:val="13"/>
        <w:shd w:val="clear" w:color="auto" w:fill="auto"/>
        <w:spacing w:line="240" w:lineRule="atLeast"/>
        <w:ind w:left="1084" w:leftChars="257" w:hanging="540"/>
        <w:rPr>
          <w:rFonts w:hint="eastAsia" w:ascii="宋体" w:hAnsi="宋体" w:eastAsia="宋体" w:cs="宋体"/>
          <w:color w:val="auto"/>
          <w:sz w:val="24"/>
          <w:highlight w:val="none"/>
        </w:rPr>
      </w:pPr>
    </w:p>
    <w:tbl>
      <w:tblPr>
        <w:tblStyle w:val="29"/>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14:paraId="3811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14:paraId="790E7C67">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21" w:type="dxa"/>
            <w:noWrap w:val="0"/>
            <w:vAlign w:val="center"/>
          </w:tcPr>
          <w:p w14:paraId="4F2EA409">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标的名称</w:t>
            </w:r>
          </w:p>
        </w:tc>
        <w:tc>
          <w:tcPr>
            <w:tcW w:w="1454" w:type="dxa"/>
            <w:noWrap w:val="0"/>
            <w:vAlign w:val="center"/>
          </w:tcPr>
          <w:p w14:paraId="57903D13">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338" w:type="dxa"/>
            <w:noWrap w:val="0"/>
            <w:vAlign w:val="center"/>
          </w:tcPr>
          <w:p w14:paraId="3198DBB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448" w:type="dxa"/>
            <w:noWrap w:val="0"/>
            <w:vAlign w:val="center"/>
          </w:tcPr>
          <w:p w14:paraId="5505F105">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750" w:type="dxa"/>
            <w:noWrap w:val="0"/>
            <w:vAlign w:val="center"/>
          </w:tcPr>
          <w:p w14:paraId="60678C7B">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14:paraId="089F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14:paraId="6042CD2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B74549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3E1771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5B4BCA8">
            <w:pPr>
              <w:pStyle w:val="13"/>
              <w:shd w:val="clear" w:color="auto" w:fill="auto"/>
              <w:spacing w:line="240" w:lineRule="atLeast"/>
              <w:ind w:left="1084"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14:paraId="6213FD61">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750" w:type="dxa"/>
            <w:noWrap w:val="0"/>
            <w:vAlign w:val="top"/>
          </w:tcPr>
          <w:p w14:paraId="593EBAD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5100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26325BF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C192CE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C4C072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E8904C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2E82396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3E97524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257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817148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09740B3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C3F09B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12CD017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B77C73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85F89C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124E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6DF59F9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1194E6E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5FF3B9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E76CFA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698A566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409EB53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8E1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767B3EA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6B1B54D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6FDC94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F457AD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B3BB35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1BA88D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E43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21B1CFB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79AFE1B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110BD5E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11E9559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2C6C940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3369014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B3A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61BF71A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9E51C4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0AB5434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1B2FFEF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0F316D6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3511C27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438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6F4204D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18DC43D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AFE730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47D6DF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00D89DD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17AB771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207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34EB661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5151181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609E8F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136FAE4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78D7932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0B42C4A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2D0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0AAEDF7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61FEE50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59F827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FD6967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A53BEB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5091024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51F2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67E0B4D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78C27C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44CF2F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D8EABA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4030A7D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7E376B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61E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232CCC6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6038ABB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AC699E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5FA03AE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750F810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9F5B9E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1AF0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14:paraId="4596BAC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DA1733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7AB14BA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7B762A1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0CCEFD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4E4EAA7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5A424F91">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0F9A22A7">
      <w:pPr>
        <w:pStyle w:val="13"/>
        <w:shd w:val="clear" w:color="auto" w:fill="auto"/>
        <w:spacing w:line="240" w:lineRule="atLeast"/>
        <w:ind w:left="1084" w:leftChars="257" w:hanging="540"/>
        <w:rPr>
          <w:rFonts w:hint="eastAsia" w:ascii="宋体" w:hAnsi="宋体" w:eastAsia="宋体" w:cs="宋体"/>
          <w:color w:val="auto"/>
          <w:sz w:val="24"/>
          <w:highlight w:val="none"/>
          <w:lang w:eastAsia="zh-CN"/>
        </w:rPr>
      </w:pPr>
    </w:p>
    <w:p w14:paraId="074B9CD5">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C1B973E">
      <w:pPr>
        <w:pStyle w:val="13"/>
        <w:shd w:val="clear" w:color="auto" w:fill="auto"/>
        <w:tabs>
          <w:tab w:val="left" w:pos="5370"/>
        </w:tabs>
        <w:spacing w:line="240" w:lineRule="atLeast"/>
        <w:ind w:left="1084"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6BEF9C5D">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14:paraId="2C7D4B19">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9" w:name="_Toc216582818"/>
      <w:bookmarkStart w:id="200" w:name="_Toc515647821"/>
      <w:bookmarkStart w:id="201" w:name="_Toc20836"/>
      <w:bookmarkStart w:id="202" w:name="_Toc1980"/>
      <w:bookmarkStart w:id="203" w:name="_Toc16459"/>
      <w:bookmarkStart w:id="204" w:name="_Toc23"/>
      <w:bookmarkStart w:id="205" w:name="_Toc21391"/>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9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00"/>
      <w:bookmarkEnd w:id="201"/>
      <w:bookmarkEnd w:id="202"/>
      <w:bookmarkEnd w:id="203"/>
      <w:bookmarkEnd w:id="204"/>
      <w:bookmarkEnd w:id="205"/>
    </w:p>
    <w:p w14:paraId="7F1E8C20">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003AD901">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610E14EC">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14:paraId="4BB25857">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746B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854AA09">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6CCA2861">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5F479A39">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597D60EC">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6851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25291DF">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C57084B">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732B35B1">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6FEB84E1">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4485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EF0B18D">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DF9F665">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69DCAA6">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1FFBECC9">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3B12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39E8D3C">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4EA1D2AE">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28B5C5FF">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00812779">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538C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7B40F96A">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546A892">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A90ECE9">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5CF02C45">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27C1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9328DA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E9A909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3D68D9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552CDCE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547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6A93E4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27589E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B20EEA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651C557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AB2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6D77150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1597D8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183A58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9F6CC2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15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50486F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CEABB2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6797732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725961E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530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9EF7B6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833146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4410B1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F2F23B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AD4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B0BAA4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8C51BB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97F461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D17B40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A27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DDD40E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9DB095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C35640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BF3B2A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AED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BCDC34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8886B6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3D22FA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1E4FE07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5E2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21AAF2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35A48F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5054D7C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14ECD9C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A23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7DE60C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180B9DA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19C5DE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3CD2C40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FC3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FEBDEC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CB163F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7E6E75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6EA66FB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7FB945A3">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238FE703">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22220212">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39436B38">
      <w:pPr>
        <w:pStyle w:val="13"/>
        <w:shd w:val="clear" w:color="auto" w:fill="auto"/>
        <w:tabs>
          <w:tab w:val="left" w:pos="5370"/>
        </w:tabs>
        <w:spacing w:line="240" w:lineRule="atLeast"/>
        <w:ind w:left="1084"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1BC543DE">
      <w:pPr>
        <w:pStyle w:val="83"/>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6" w:name="_Toc21312"/>
      <w:bookmarkStart w:id="207" w:name="_Toc515647823"/>
      <w:bookmarkStart w:id="208" w:name="_Toc2963"/>
      <w:bookmarkStart w:id="209" w:name="_Toc10725"/>
      <w:bookmarkStart w:id="210" w:name="_Toc28099"/>
      <w:bookmarkStart w:id="211" w:name="_Toc515647827"/>
      <w:bookmarkStart w:id="212" w:name="_Toc30795"/>
    </w:p>
    <w:p w14:paraId="13B17243">
      <w:pPr>
        <w:pStyle w:val="8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cs="宋体"/>
          <w:b/>
          <w:bCs/>
          <w:color w:val="auto"/>
          <w:spacing w:val="0"/>
          <w:w w:val="100"/>
          <w:position w:val="0"/>
          <w:sz w:val="24"/>
          <w:szCs w:val="24"/>
          <w:highlight w:val="none"/>
          <w:lang w:val="en-US" w:eastAsia="zh-CN"/>
        </w:rPr>
        <w:t>7</w:t>
      </w:r>
      <w:r>
        <w:rPr>
          <w:rFonts w:hint="eastAsia" w:ascii="宋体" w:hAnsi="宋体" w:eastAsia="宋体" w:cs="宋体"/>
          <w:b/>
          <w:bCs/>
          <w:color w:val="auto"/>
          <w:spacing w:val="0"/>
          <w:w w:val="100"/>
          <w:position w:val="0"/>
          <w:sz w:val="24"/>
          <w:szCs w:val="24"/>
          <w:highlight w:val="none"/>
          <w:lang w:val="en-US" w:eastAsia="zh-CN"/>
        </w:rPr>
        <w:t>、投标人基本情况表</w:t>
      </w:r>
    </w:p>
    <w:p w14:paraId="5E46396E">
      <w:pPr>
        <w:pStyle w:val="10"/>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9"/>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4EDDF2D7">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69A6CFA">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2B1EBE09">
            <w:pPr>
              <w:rPr>
                <w:rFonts w:hint="eastAsia" w:ascii="宋体" w:hAnsi="宋体" w:eastAsia="宋体" w:cs="宋体"/>
                <w:color w:val="auto"/>
                <w:sz w:val="21"/>
                <w:szCs w:val="21"/>
                <w:highlight w:val="none"/>
              </w:rPr>
            </w:pPr>
          </w:p>
        </w:tc>
      </w:tr>
      <w:tr w14:paraId="2FB36D85">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4DD804BD">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2161B9BF">
            <w:pPr>
              <w:rPr>
                <w:rFonts w:hint="eastAsia" w:ascii="宋体" w:hAnsi="宋体" w:eastAsia="宋体" w:cs="宋体"/>
                <w:color w:val="auto"/>
                <w:sz w:val="21"/>
                <w:szCs w:val="21"/>
                <w:highlight w:val="none"/>
              </w:rPr>
            </w:pPr>
          </w:p>
        </w:tc>
      </w:tr>
      <w:tr w14:paraId="475A5CB4">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2C9025D4">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77E4708F">
            <w:pPr>
              <w:rPr>
                <w:rFonts w:hint="eastAsia" w:ascii="宋体" w:hAnsi="宋体" w:eastAsia="宋体" w:cs="宋体"/>
                <w:color w:val="auto"/>
                <w:sz w:val="21"/>
                <w:szCs w:val="21"/>
                <w:highlight w:val="none"/>
              </w:rPr>
            </w:pPr>
          </w:p>
        </w:tc>
      </w:tr>
      <w:tr w14:paraId="1F370F25">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5B42CBB">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35177ADF">
            <w:pPr>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31CBF889">
            <w:pPr>
              <w:pStyle w:val="58"/>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03FC12ED">
            <w:pPr>
              <w:rPr>
                <w:rFonts w:hint="eastAsia" w:ascii="宋体" w:hAnsi="宋体" w:eastAsia="宋体" w:cs="宋体"/>
                <w:color w:val="auto"/>
                <w:sz w:val="21"/>
                <w:szCs w:val="21"/>
                <w:highlight w:val="none"/>
              </w:rPr>
            </w:pPr>
          </w:p>
        </w:tc>
      </w:tr>
      <w:tr w14:paraId="00524E1C">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2E51E07D">
            <w:pPr>
              <w:pStyle w:val="58"/>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2C1F5EA7">
            <w:pPr>
              <w:rPr>
                <w:rFonts w:hint="eastAsia" w:ascii="宋体" w:hAnsi="宋体" w:eastAsia="宋体" w:cs="宋体"/>
                <w:color w:val="auto"/>
                <w:sz w:val="21"/>
                <w:szCs w:val="21"/>
                <w:highlight w:val="none"/>
              </w:rPr>
            </w:pPr>
          </w:p>
        </w:tc>
      </w:tr>
      <w:tr w14:paraId="7C066A9C">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3623978">
            <w:pPr>
              <w:pStyle w:val="58"/>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3B127F70">
            <w:pPr>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7B81F202">
            <w:pPr>
              <w:pStyle w:val="58"/>
              <w:kinsoku w:val="0"/>
              <w:overflowPunct w:val="0"/>
              <w:spacing w:before="4"/>
              <w:rPr>
                <w:rFonts w:hint="eastAsia" w:ascii="宋体" w:hAnsi="宋体" w:eastAsia="宋体" w:cs="宋体"/>
                <w:b/>
                <w:bCs/>
                <w:color w:val="auto"/>
                <w:sz w:val="21"/>
                <w:szCs w:val="21"/>
                <w:highlight w:val="none"/>
              </w:rPr>
            </w:pPr>
          </w:p>
          <w:p w14:paraId="132A8CA8">
            <w:pPr>
              <w:pStyle w:val="58"/>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02BAC200">
            <w:pPr>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6F01BF36">
            <w:pPr>
              <w:pStyle w:val="58"/>
              <w:kinsoku w:val="0"/>
              <w:overflowPunct w:val="0"/>
              <w:spacing w:before="4"/>
              <w:rPr>
                <w:rFonts w:hint="eastAsia" w:ascii="宋体" w:hAnsi="宋体" w:eastAsia="宋体" w:cs="宋体"/>
                <w:b/>
                <w:bCs/>
                <w:color w:val="auto"/>
                <w:sz w:val="21"/>
                <w:szCs w:val="21"/>
                <w:highlight w:val="none"/>
              </w:rPr>
            </w:pPr>
          </w:p>
          <w:p w14:paraId="5A2DD62A">
            <w:pPr>
              <w:pStyle w:val="58"/>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34ED102C">
            <w:pPr>
              <w:rPr>
                <w:rFonts w:hint="eastAsia" w:ascii="宋体" w:hAnsi="宋体" w:eastAsia="宋体" w:cs="宋体"/>
                <w:color w:val="auto"/>
                <w:sz w:val="21"/>
                <w:szCs w:val="21"/>
                <w:highlight w:val="none"/>
              </w:rPr>
            </w:pPr>
          </w:p>
        </w:tc>
      </w:tr>
      <w:tr w14:paraId="2934598D">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313AE49">
            <w:pPr>
              <w:pStyle w:val="58"/>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173C0191">
            <w:pPr>
              <w:pStyle w:val="58"/>
              <w:kinsoku w:val="0"/>
              <w:overflowPunct w:val="0"/>
              <w:spacing w:before="144"/>
              <w:rPr>
                <w:rFonts w:hint="eastAsia" w:ascii="宋体" w:hAnsi="宋体" w:eastAsia="宋体" w:cs="宋体"/>
                <w:color w:val="auto"/>
                <w:sz w:val="21"/>
                <w:szCs w:val="21"/>
                <w:highlight w:val="none"/>
              </w:rPr>
            </w:pPr>
          </w:p>
        </w:tc>
      </w:tr>
      <w:tr w14:paraId="4DCE6185">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F977547">
            <w:pPr>
              <w:pStyle w:val="58"/>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20221BF">
            <w:pPr>
              <w:rPr>
                <w:rFonts w:hint="eastAsia" w:ascii="宋体" w:hAnsi="宋体" w:eastAsia="宋体" w:cs="宋体"/>
                <w:color w:val="auto"/>
                <w:sz w:val="21"/>
                <w:szCs w:val="21"/>
                <w:highlight w:val="none"/>
              </w:rPr>
            </w:pPr>
          </w:p>
        </w:tc>
      </w:tr>
    </w:tbl>
    <w:p w14:paraId="3532E3AD">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0AACEAD8">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8127BEE">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8498C5C">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76825F5">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5832277">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8DD16C8">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6420CB47">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1C15D6F5">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783F2DF5">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1E81D085">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bCs/>
          <w:color w:val="auto"/>
          <w:w w:val="90"/>
          <w:sz w:val="24"/>
          <w:szCs w:val="24"/>
          <w:highlight w:val="none"/>
        </w:rPr>
        <w:t>近年类似项目业绩</w:t>
      </w:r>
      <w:r>
        <w:rPr>
          <w:rFonts w:hint="eastAsia" w:ascii="宋体" w:hAnsi="宋体" w:eastAsia="宋体" w:cs="宋体"/>
          <w:b/>
          <w:bCs/>
          <w:color w:val="auto"/>
          <w:w w:val="90"/>
          <w:sz w:val="24"/>
          <w:szCs w:val="24"/>
          <w:highlight w:val="none"/>
          <w:lang w:eastAsia="zh-CN"/>
        </w:rPr>
        <w:t>表</w:t>
      </w:r>
    </w:p>
    <w:p w14:paraId="3C65BB44">
      <w:pPr>
        <w:pStyle w:val="10"/>
        <w:numPr>
          <w:ilvl w:val="0"/>
          <w:numId w:val="0"/>
        </w:numPr>
        <w:kinsoku w:val="0"/>
        <w:overflowPunct w:val="0"/>
        <w:ind w:leftChars="0" w:right="0" w:rightChars="0"/>
        <w:rPr>
          <w:rFonts w:hint="eastAsia" w:ascii="仿宋" w:hAnsi="仿宋" w:eastAsia="仿宋" w:cs="仿宋"/>
          <w:b/>
          <w:bCs/>
          <w:color w:val="auto"/>
          <w:sz w:val="20"/>
          <w:szCs w:val="20"/>
          <w:highlight w:val="none"/>
        </w:rPr>
      </w:pPr>
    </w:p>
    <w:tbl>
      <w:tblPr>
        <w:tblStyle w:val="29"/>
        <w:tblW w:w="9115" w:type="dxa"/>
        <w:jc w:val="center"/>
        <w:tblLayout w:type="fixed"/>
        <w:tblCellMar>
          <w:top w:w="0" w:type="dxa"/>
          <w:left w:w="10" w:type="dxa"/>
          <w:bottom w:w="0" w:type="dxa"/>
          <w:right w:w="10" w:type="dxa"/>
        </w:tblCellMar>
      </w:tblPr>
      <w:tblGrid>
        <w:gridCol w:w="1919"/>
        <w:gridCol w:w="7196"/>
      </w:tblGrid>
      <w:tr w14:paraId="120F79CE">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5DFC9E92">
            <w:pPr>
              <w:pStyle w:val="8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14:paraId="7D43ED11">
            <w:pPr>
              <w:widowControl w:val="0"/>
              <w:rPr>
                <w:rFonts w:hint="eastAsia" w:ascii="宋体" w:hAnsi="宋体" w:eastAsia="宋体" w:cs="宋体"/>
                <w:color w:val="auto"/>
                <w:sz w:val="21"/>
                <w:szCs w:val="21"/>
                <w:highlight w:val="none"/>
              </w:rPr>
            </w:pPr>
          </w:p>
        </w:tc>
      </w:tr>
      <w:tr w14:paraId="001878B4">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37B0A73F">
            <w:pPr>
              <w:pStyle w:val="85"/>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14:paraId="6046B3FE">
            <w:pPr>
              <w:widowControl w:val="0"/>
              <w:rPr>
                <w:rFonts w:hint="eastAsia" w:ascii="宋体" w:hAnsi="宋体" w:eastAsia="宋体" w:cs="宋体"/>
                <w:color w:val="auto"/>
                <w:sz w:val="21"/>
                <w:szCs w:val="21"/>
                <w:highlight w:val="none"/>
              </w:rPr>
            </w:pPr>
          </w:p>
        </w:tc>
      </w:tr>
      <w:tr w14:paraId="5DD65DEC">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3EA0D59A">
            <w:pPr>
              <w:pStyle w:val="85"/>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55D15FD6">
            <w:pPr>
              <w:widowControl w:val="0"/>
              <w:rPr>
                <w:rFonts w:hint="eastAsia" w:ascii="宋体" w:hAnsi="宋体" w:eastAsia="宋体" w:cs="宋体"/>
                <w:color w:val="auto"/>
                <w:sz w:val="21"/>
                <w:szCs w:val="21"/>
                <w:highlight w:val="none"/>
              </w:rPr>
            </w:pPr>
          </w:p>
        </w:tc>
      </w:tr>
      <w:tr w14:paraId="6B101E94">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410F88A1">
            <w:pPr>
              <w:pStyle w:val="8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14:paraId="242173C4">
            <w:pPr>
              <w:widowControl w:val="0"/>
              <w:rPr>
                <w:rFonts w:hint="eastAsia" w:ascii="宋体" w:hAnsi="宋体" w:eastAsia="宋体" w:cs="宋体"/>
                <w:color w:val="auto"/>
                <w:sz w:val="21"/>
                <w:szCs w:val="21"/>
                <w:highlight w:val="none"/>
              </w:rPr>
            </w:pPr>
          </w:p>
        </w:tc>
      </w:tr>
      <w:tr w14:paraId="4CFCBA84">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71DBA231">
            <w:pPr>
              <w:pStyle w:val="85"/>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14:paraId="0A14D0F2">
            <w:pPr>
              <w:widowControl w:val="0"/>
              <w:rPr>
                <w:rFonts w:hint="eastAsia" w:ascii="宋体" w:hAnsi="宋体" w:eastAsia="宋体" w:cs="宋体"/>
                <w:color w:val="auto"/>
                <w:sz w:val="21"/>
                <w:szCs w:val="21"/>
                <w:highlight w:val="none"/>
              </w:rPr>
            </w:pPr>
          </w:p>
        </w:tc>
      </w:tr>
      <w:tr w14:paraId="39502C71">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6335ECA0">
            <w:pPr>
              <w:pStyle w:val="85"/>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14:paraId="5ED1D348">
            <w:pPr>
              <w:widowControl w:val="0"/>
              <w:rPr>
                <w:rFonts w:hint="eastAsia" w:ascii="宋体" w:hAnsi="宋体" w:eastAsia="宋体" w:cs="宋体"/>
                <w:color w:val="auto"/>
                <w:sz w:val="21"/>
                <w:szCs w:val="21"/>
                <w:highlight w:val="none"/>
              </w:rPr>
            </w:pPr>
          </w:p>
        </w:tc>
      </w:tr>
      <w:tr w14:paraId="62C03166">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31C4C7AA">
            <w:pPr>
              <w:pStyle w:val="8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50AEF48B">
            <w:pPr>
              <w:widowControl w:val="0"/>
              <w:rPr>
                <w:rFonts w:hint="eastAsia" w:ascii="宋体" w:hAnsi="宋体" w:eastAsia="宋体" w:cs="宋体"/>
                <w:color w:val="auto"/>
                <w:sz w:val="21"/>
                <w:szCs w:val="21"/>
                <w:highlight w:val="none"/>
              </w:rPr>
            </w:pPr>
          </w:p>
        </w:tc>
      </w:tr>
    </w:tbl>
    <w:p w14:paraId="3EC476FB">
      <w:pPr>
        <w:rPr>
          <w:rFonts w:hint="eastAsia" w:ascii="仿宋" w:hAnsi="仿宋" w:eastAsia="仿宋" w:cs="仿宋"/>
          <w:color w:val="auto"/>
          <w:spacing w:val="-1"/>
          <w:kern w:val="0"/>
          <w:sz w:val="24"/>
          <w:highlight w:val="none"/>
        </w:rPr>
      </w:pPr>
    </w:p>
    <w:p w14:paraId="6DCCC42C">
      <w:pP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14:paraId="7CCD76EB">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3458D72C">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519F28CD">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0E01369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14:paraId="69749C00">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14:paraId="7188CADF">
      <w:pPr>
        <w:pStyle w:val="10"/>
        <w:numPr>
          <w:ilvl w:val="0"/>
          <w:numId w:val="0"/>
        </w:numPr>
        <w:tabs>
          <w:tab w:val="left" w:pos="5551"/>
          <w:tab w:val="left" w:pos="6511"/>
          <w:tab w:val="left" w:pos="7111"/>
          <w:tab w:val="left" w:pos="7711"/>
        </w:tabs>
        <w:kinsoku w:val="0"/>
        <w:overflowPunct w:val="0"/>
        <w:spacing w:before="46"/>
        <w:ind w:right="0" w:rightChars="0" w:firstLine="3816"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1A6E1522">
      <w:pPr>
        <w:pStyle w:val="83"/>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14:paraId="1425396B">
      <w:pPr>
        <w:pStyle w:val="4"/>
        <w:numPr>
          <w:ilvl w:val="0"/>
          <w:numId w:val="0"/>
        </w:numPr>
        <w:shd w:val="clear" w:color="auto" w:fill="auto"/>
        <w:spacing w:before="0" w:line="240" w:lineRule="atLeast"/>
        <w:jc w:val="both"/>
        <w:rPr>
          <w:rFonts w:hint="eastAsia" w:ascii="宋体" w:hAnsi="宋体" w:eastAsia="宋体" w:cs="宋体"/>
          <w:color w:val="auto"/>
          <w:highlight w:val="none"/>
        </w:rPr>
      </w:pPr>
    </w:p>
    <w:p w14:paraId="2F92F431">
      <w:pPr>
        <w:rPr>
          <w:rFonts w:hint="eastAsia" w:ascii="宋体" w:hAnsi="宋体" w:eastAsia="宋体" w:cs="宋体"/>
          <w:color w:val="auto"/>
          <w:highlight w:val="none"/>
        </w:rPr>
      </w:pPr>
    </w:p>
    <w:p w14:paraId="5F845560">
      <w:pPr>
        <w:pStyle w:val="5"/>
        <w:jc w:val="center"/>
        <w:rPr>
          <w:rFonts w:hint="eastAsia" w:ascii="宋体" w:hAnsi="宋体" w:eastAsia="宋体" w:cs="宋体"/>
          <w:b/>
          <w:bCs/>
          <w:color w:val="auto"/>
          <w:sz w:val="24"/>
          <w:highlight w:val="none"/>
          <w:lang w:val="en-US" w:eastAsia="zh-CN"/>
        </w:rPr>
      </w:pPr>
      <w:bookmarkStart w:id="213" w:name="_Toc6707"/>
      <w:bookmarkStart w:id="214" w:name="_Toc19122"/>
      <w:r>
        <w:rPr>
          <w:rFonts w:hint="eastAsia" w:ascii="宋体" w:hAnsi="宋体" w:cs="宋体"/>
          <w:b/>
          <w:bCs/>
          <w:color w:val="auto"/>
          <w:kern w:val="0"/>
          <w:sz w:val="24"/>
          <w:szCs w:val="20"/>
          <w:highlight w:val="none"/>
          <w:u w:val="none"/>
          <w:lang w:val="en-US" w:eastAsia="zh-CN" w:bidi="ar-SA"/>
        </w:rPr>
        <w:t>9</w:t>
      </w:r>
      <w:r>
        <w:rPr>
          <w:rFonts w:hint="eastAsia" w:ascii="宋体" w:hAnsi="宋体" w:eastAsia="宋体" w:cs="宋体"/>
          <w:b/>
          <w:bCs/>
          <w:color w:val="auto"/>
          <w:kern w:val="0"/>
          <w:sz w:val="24"/>
          <w:szCs w:val="20"/>
          <w:highlight w:val="none"/>
          <w:u w:val="none"/>
          <w:lang w:val="en-US" w:eastAsia="zh-CN" w:bidi="ar-SA"/>
        </w:rPr>
        <w:t>、中小企业声明函(货物)</w:t>
      </w:r>
      <w:bookmarkEnd w:id="213"/>
      <w:bookmarkEnd w:id="214"/>
    </w:p>
    <w:bookmarkEnd w:id="206"/>
    <w:bookmarkEnd w:id="207"/>
    <w:bookmarkEnd w:id="208"/>
    <w:bookmarkEnd w:id="209"/>
    <w:p w14:paraId="0E61BF51">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33A9A80">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（标的名称），属于    （采购文件中明确的所属行业） ；制造商为   （企业名称），从业人员      人，营业收入为        万元，资产总额为     万元，属于（中型企业、小型企业、微型企业）；</w:t>
      </w:r>
    </w:p>
    <w:p w14:paraId="1A5EF34C">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（标的名称），属于    （采购文件中明确的所属行业） ；制造商为    （企业名称），从业人员    人，营业收入为    万元，资产总额为    万元，属于   （中型企业、小型企业、微型企业）；</w:t>
      </w:r>
    </w:p>
    <w:p w14:paraId="790710B6">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27F25201">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w:t>
      </w:r>
    </w:p>
    <w:p w14:paraId="3BD240C8">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本企业对上述声明内容的真实性负责。如有虚假，将依法承担相应责任。                   </w:t>
      </w:r>
    </w:p>
    <w:p w14:paraId="4C4B8D4E">
      <w:pPr>
        <w:pStyle w:val="7"/>
        <w:rPr>
          <w:rFonts w:hint="eastAsia"/>
          <w:color w:val="auto"/>
          <w:sz w:val="21"/>
          <w:szCs w:val="21"/>
          <w:highlight w:val="none"/>
        </w:rPr>
      </w:pPr>
    </w:p>
    <w:p w14:paraId="476AD52F">
      <w:pPr>
        <w:widowControl/>
        <w:spacing w:before="100" w:beforeAutospacing="1" w:after="100" w:afterAutospacing="1" w:line="330" w:lineRule="atLeast"/>
        <w:ind w:firstLine="4558" w:firstLineChars="21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企业名称（盖章）：</w:t>
      </w:r>
    </w:p>
    <w:p w14:paraId="1E32EDB0">
      <w:pPr>
        <w:widowControl/>
        <w:spacing w:before="100" w:beforeAutospacing="1" w:after="100" w:afterAutospacing="1" w:line="330" w:lineRule="atLeast"/>
        <w:ind w:left="5422" w:leftChars="2508" w:hanging="106" w:hangingChars="5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 xml:space="preserve">                                               日期</w:t>
      </w:r>
      <w:r>
        <w:rPr>
          <w:rFonts w:hint="eastAsia" w:ascii="宋体" w:hAnsi="宋体" w:cs="宋体"/>
          <w:color w:val="auto"/>
          <w:kern w:val="0"/>
          <w:sz w:val="21"/>
          <w:szCs w:val="21"/>
          <w:highlight w:val="none"/>
          <w:lang w:eastAsia="zh-CN"/>
        </w:rPr>
        <w:t>：</w:t>
      </w:r>
    </w:p>
    <w:p w14:paraId="513C5274">
      <w:pPr>
        <w:widowControl/>
        <w:spacing w:before="100" w:beforeAutospacing="1" w:after="100" w:afterAutospacing="1" w:line="330" w:lineRule="atLeast"/>
        <w:ind w:firstLine="2756" w:firstLineChars="1300"/>
        <w:jc w:val="left"/>
        <w:rPr>
          <w:rFonts w:ascii="宋体" w:hAnsi="宋体" w:cs="宋体"/>
          <w:color w:val="auto"/>
          <w:kern w:val="0"/>
          <w:sz w:val="21"/>
          <w:szCs w:val="21"/>
          <w:highlight w:val="none"/>
        </w:rPr>
      </w:pPr>
    </w:p>
    <w:p w14:paraId="66639E20">
      <w:pPr>
        <w:widowControl/>
        <w:kinsoku/>
        <w:topLinePunct w:val="0"/>
        <w:bidi w:val="0"/>
        <w:spacing w:before="100" w:beforeAutospacing="1" w:after="100" w:afterAutospacing="1" w:line="380" w:lineRule="exact"/>
        <w:ind w:firstLine="3146"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BFCF134">
      <w:pPr>
        <w:pStyle w:val="53"/>
        <w:kinsoku/>
        <w:topLinePunct w:val="0"/>
        <w:bidi w:val="0"/>
        <w:spacing w:line="380" w:lineRule="exact"/>
        <w:rPr>
          <w:rFonts w:hint="eastAsia" w:ascii="宋体" w:hAnsi="宋体" w:eastAsia="宋体" w:cs="宋体"/>
          <w:color w:val="auto"/>
          <w:kern w:val="0"/>
          <w:sz w:val="24"/>
          <w:highlight w:val="none"/>
        </w:rPr>
      </w:pPr>
    </w:p>
    <w:p w14:paraId="17C049EB">
      <w:pPr>
        <w:pStyle w:val="53"/>
        <w:kinsoku/>
        <w:topLinePunct w:val="0"/>
        <w:bidi w:val="0"/>
        <w:spacing w:line="380" w:lineRule="exact"/>
        <w:rPr>
          <w:rFonts w:hint="eastAsia" w:ascii="宋体" w:hAnsi="宋体" w:eastAsia="宋体" w:cs="宋体"/>
          <w:color w:val="auto"/>
          <w:kern w:val="0"/>
          <w:sz w:val="24"/>
          <w:highlight w:val="none"/>
        </w:rPr>
      </w:pPr>
    </w:p>
    <w:p w14:paraId="3FAA9AA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p>
    <w:p w14:paraId="37E82A69">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highlight w:val="none"/>
        </w:rPr>
      </w:pPr>
    </w:p>
    <w:p w14:paraId="27CA36C0">
      <w:pPr>
        <w:kinsoku/>
        <w:topLinePunct w:val="0"/>
        <w:bidi w:val="0"/>
        <w:spacing w:line="380" w:lineRule="exact"/>
        <w:rPr>
          <w:rFonts w:hint="eastAsia" w:ascii="宋体" w:hAnsi="宋体" w:eastAsia="宋体" w:cs="宋体"/>
          <w:color w:val="auto"/>
          <w:highlight w:val="none"/>
        </w:rPr>
      </w:pPr>
      <w:bookmarkStart w:id="215" w:name="_Toc10977"/>
      <w:bookmarkStart w:id="216" w:name="_Toc10877"/>
      <w:bookmarkStart w:id="217" w:name="_Toc515647824"/>
      <w:bookmarkStart w:id="218" w:name="_Toc11803"/>
    </w:p>
    <w:bookmarkEnd w:id="215"/>
    <w:bookmarkEnd w:id="216"/>
    <w:bookmarkEnd w:id="217"/>
    <w:bookmarkEnd w:id="218"/>
    <w:p w14:paraId="0270B396">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219" w:name="_Toc23068"/>
      <w:bookmarkStart w:id="220" w:name="OLE_LINK13"/>
      <w:bookmarkStart w:id="221" w:name="OLE_LINK14"/>
      <w:bookmarkStart w:id="222" w:name="_Toc19284"/>
      <w:bookmarkStart w:id="223" w:name="_Toc515647825"/>
      <w:bookmarkStart w:id="224" w:name="_Toc8010"/>
      <w:r>
        <w:rPr>
          <w:rFonts w:hint="eastAsia" w:ascii="宋体" w:hAnsi="宋体" w:eastAsia="宋体" w:cs="宋体"/>
          <w:b/>
          <w:bCs/>
          <w:color w:val="auto"/>
          <w:highlight w:val="none"/>
        </w:rPr>
        <w:t xml:space="preserve"> </w:t>
      </w:r>
      <w:bookmarkEnd w:id="219"/>
      <w:bookmarkEnd w:id="220"/>
      <w:bookmarkEnd w:id="221"/>
      <w:bookmarkEnd w:id="222"/>
      <w:bookmarkEnd w:id="223"/>
      <w:bookmarkEnd w:id="224"/>
      <w:bookmarkStart w:id="225" w:name="_Toc6386"/>
    </w:p>
    <w:p w14:paraId="77B71637">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226" w:name="_Toc7513"/>
      <w:bookmarkStart w:id="227" w:name="_Toc5426"/>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10"/>
      <w:bookmarkEnd w:id="211"/>
      <w:bookmarkEnd w:id="212"/>
      <w:bookmarkEnd w:id="225"/>
      <w:r>
        <w:rPr>
          <w:rFonts w:hint="eastAsia" w:ascii="宋体" w:hAnsi="宋体" w:eastAsia="宋体" w:cs="宋体"/>
          <w:b/>
          <w:bCs/>
          <w:color w:val="auto"/>
          <w:sz w:val="24"/>
          <w:highlight w:val="none"/>
          <w:lang w:eastAsia="zh-CN"/>
        </w:rPr>
        <w:t>（格式自拟）</w:t>
      </w:r>
      <w:bookmarkEnd w:id="226"/>
      <w:bookmarkEnd w:id="227"/>
    </w:p>
    <w:p w14:paraId="66DA0F64">
      <w:pPr>
        <w:pStyle w:val="2"/>
        <w:shd w:val="clear" w:color="auto" w:fill="auto"/>
        <w:jc w:val="center"/>
        <w:rPr>
          <w:rFonts w:hint="eastAsia" w:ascii="宋体" w:hAnsi="宋体" w:eastAsia="宋体" w:cs="宋体"/>
          <w:color w:val="auto"/>
          <w:highlight w:val="none"/>
        </w:rPr>
      </w:pPr>
    </w:p>
    <w:p w14:paraId="48512C08">
      <w:pPr>
        <w:pStyle w:val="2"/>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14:paraId="600738D6">
      <w:pPr>
        <w:pStyle w:val="2"/>
        <w:shd w:val="clear" w:color="auto" w:fill="auto"/>
        <w:ind w:firstLine="424"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14:paraId="3BAEDE66">
      <w:pPr>
        <w:pStyle w:val="2"/>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14:paraId="20B2F918">
      <w:pPr>
        <w:pStyle w:val="2"/>
        <w:shd w:val="clear" w:color="auto" w:fill="auto"/>
        <w:ind w:firstLine="0"/>
        <w:rPr>
          <w:rFonts w:hint="eastAsia" w:ascii="宋体" w:hAnsi="宋体" w:eastAsia="宋体" w:cs="宋体"/>
          <w:color w:val="auto"/>
          <w:highlight w:val="none"/>
        </w:rPr>
      </w:pPr>
      <w:bookmarkStart w:id="228" w:name="_Toc515647828"/>
      <w:bookmarkStart w:id="229" w:name="_Toc17333"/>
      <w:bookmarkStart w:id="230" w:name="_Toc7414"/>
    </w:p>
    <w:p w14:paraId="485BE022">
      <w:pPr>
        <w:pStyle w:val="53"/>
        <w:shd w:val="clear" w:color="auto" w:fill="auto"/>
        <w:ind w:left="0" w:leftChars="0" w:firstLine="0" w:firstLineChars="0"/>
        <w:rPr>
          <w:rFonts w:hint="eastAsia" w:ascii="宋体" w:hAnsi="宋体" w:eastAsia="宋体" w:cs="宋体"/>
          <w:color w:val="auto"/>
          <w:highlight w:val="none"/>
        </w:rPr>
      </w:pPr>
    </w:p>
    <w:p w14:paraId="6961E063">
      <w:pPr>
        <w:pStyle w:val="53"/>
        <w:shd w:val="clear" w:color="auto" w:fill="auto"/>
        <w:ind w:left="0" w:leftChars="0" w:firstLine="0" w:firstLineChars="0"/>
        <w:rPr>
          <w:rFonts w:hint="eastAsia" w:ascii="宋体" w:hAnsi="宋体" w:eastAsia="宋体" w:cs="宋体"/>
          <w:color w:val="auto"/>
          <w:highlight w:val="none"/>
        </w:rPr>
      </w:pPr>
    </w:p>
    <w:p w14:paraId="7C3B9377">
      <w:pPr>
        <w:pStyle w:val="53"/>
        <w:shd w:val="clear" w:color="auto" w:fill="auto"/>
        <w:rPr>
          <w:rFonts w:hint="eastAsia" w:ascii="宋体" w:hAnsi="宋体" w:eastAsia="宋体" w:cs="宋体"/>
          <w:color w:val="auto"/>
          <w:highlight w:val="none"/>
        </w:rPr>
      </w:pPr>
    </w:p>
    <w:bookmarkEnd w:id="228"/>
    <w:bookmarkEnd w:id="229"/>
    <w:bookmarkEnd w:id="230"/>
    <w:p w14:paraId="2763139C">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2C10F265">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090116C7">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1" w:name="_Toc20132"/>
      <w:bookmarkStart w:id="232" w:name="_Toc13692"/>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31"/>
      <w:bookmarkEnd w:id="232"/>
    </w:p>
    <w:p w14:paraId="7F83214F">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3BFF4D9D">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326274CD">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14:paraId="71D38C88">
      <w:pPr>
        <w:pStyle w:val="13"/>
        <w:shd w:val="clear" w:color="auto" w:fill="auto"/>
        <w:tabs>
          <w:tab w:val="left" w:pos="5580"/>
        </w:tabs>
        <w:spacing w:line="360" w:lineRule="auto"/>
        <w:ind w:firstLine="1060"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5F0F52AF">
      <w:pPr>
        <w:pStyle w:val="13"/>
        <w:shd w:val="clear" w:color="auto" w:fill="auto"/>
        <w:tabs>
          <w:tab w:val="left" w:pos="5580"/>
        </w:tabs>
        <w:spacing w:line="240" w:lineRule="atLeast"/>
        <w:ind w:left="1267"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E10C96">
      <w:pPr>
        <w:shd w:val="clear" w:color="auto" w:fill="auto"/>
        <w:rPr>
          <w:rFonts w:hint="eastAsia" w:ascii="宋体" w:hAnsi="宋体" w:eastAsia="宋体" w:cs="宋体"/>
          <w:color w:val="auto"/>
          <w:sz w:val="24"/>
          <w:highlight w:val="none"/>
          <w:lang w:val="en-US" w:eastAsia="zh-CN"/>
        </w:rPr>
      </w:pPr>
    </w:p>
    <w:p w14:paraId="47D6C11E">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21C75753">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3" w:name="_Toc19391"/>
      <w:bookmarkStart w:id="234" w:name="_Toc25327"/>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33"/>
      <w:bookmarkEnd w:id="234"/>
    </w:p>
    <w:p w14:paraId="18BFE2B7">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199AD04F">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56A99137">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14:paraId="3562B974">
      <w:pPr>
        <w:pStyle w:val="13"/>
        <w:shd w:val="clear" w:color="auto" w:fill="auto"/>
        <w:tabs>
          <w:tab w:val="left" w:pos="5580"/>
        </w:tabs>
        <w:spacing w:line="360" w:lineRule="auto"/>
        <w:ind w:left="1148"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1A4E3F91">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14:paraId="3C8BABB4">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05AB8D80">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14:paraId="24AB4679">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5" w:name="_Toc25686"/>
      <w:bookmarkStart w:id="236" w:name="_Toc37"/>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35"/>
      <w:bookmarkEnd w:id="236"/>
    </w:p>
    <w:p w14:paraId="14541FBC">
      <w:pPr>
        <w:shd w:val="clear" w:color="auto" w:fill="auto"/>
        <w:rPr>
          <w:rFonts w:hint="eastAsia" w:ascii="宋体" w:hAnsi="宋体" w:eastAsia="宋体" w:cs="宋体"/>
          <w:color w:val="auto"/>
          <w:highlight w:val="none"/>
        </w:rPr>
      </w:pPr>
    </w:p>
    <w:p w14:paraId="5411E7A9">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说明：1.复印件上应加盖本单位章（自然人投标的无需盖章，需要签字）。</w:t>
      </w:r>
    </w:p>
    <w:p w14:paraId="0971672D">
      <w:pPr>
        <w:pStyle w:val="13"/>
        <w:shd w:val="clear" w:color="auto" w:fill="auto"/>
        <w:tabs>
          <w:tab w:val="left" w:pos="5580"/>
        </w:tabs>
        <w:spacing w:line="360" w:lineRule="auto"/>
        <w:ind w:left="1084"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9" w:type="default"/>
      <w:footerReference r:id="rId10" w:type="default"/>
      <w:pgSz w:w="11905" w:h="16838"/>
      <w:pgMar w:top="1440" w:right="1797" w:bottom="1440" w:left="1797" w:header="850" w:footer="992" w:gutter="0"/>
      <w:pgNumType w:fmt="decimal"/>
      <w:cols w:space="0" w:num="1"/>
      <w:rtlGutter w:val="0"/>
      <w:docGrid w:type="linesAndChars" w:linePitch="33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72E8">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297F9429">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5293">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775CC832">
    <w:pPr>
      <w:pStyle w:val="17"/>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C351A">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8E04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18E048">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2DDFB878">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24EF">
    <w:pPr>
      <w:pStyle w:val="17"/>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2DD1">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812DD1">
                    <w:pPr>
                      <w:pStyle w:val="17"/>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sz w:val="13"/>
        <w:szCs w:val="13"/>
      </w:rPr>
      <w:t xml:space="preserve"> </w:t>
    </w:r>
    <w:r>
      <w:rPr>
        <w:rFonts w:hint="eastAsia"/>
      </w:rPr>
      <w:t xml:space="preserve">  </w:t>
    </w:r>
  </w:p>
  <w:p w14:paraId="164EB4BF">
    <w:pPr>
      <w:pStyle w:val="17"/>
      <w:tabs>
        <w:tab w:val="clear" w:pos="4153"/>
        <w:tab w:val="clear" w:pos="8306"/>
      </w:tabs>
      <w:ind w:right="360"/>
      <w:rPr>
        <w:rFonts w:hint="default"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1749">
    <w:pPr>
      <w:spacing w:line="184" w:lineRule="auto"/>
      <w:ind w:left="43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145F3">
                          <w:pPr>
                            <w:pStyle w:val="1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D145F3">
                    <w:pPr>
                      <w:pStyle w:val="1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4D6C">
    <w:pPr>
      <w:pStyle w:val="17"/>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E93D1">
                          <w:pPr>
                            <w:pStyle w:val="1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59E93D1">
                    <w:pPr>
                      <w:pStyle w:val="17"/>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color w:val="800000"/>
        <w:sz w:val="16"/>
        <w:szCs w:val="20"/>
        <w:lang w:val="en-US" w:eastAsia="zh-CN"/>
      </w:rPr>
      <w:t xml:space="preserve">        </w:t>
    </w:r>
  </w:p>
  <w:p w14:paraId="1358E561">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425BC033">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23C">
    <w:pPr>
      <w:pStyle w:val="18"/>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AEBD">
    <w:pPr>
      <w:pStyle w:val="18"/>
      <w:pBdr>
        <w:bottom w:val="none" w:color="auto" w:sz="0" w:space="1"/>
      </w:pBdr>
      <w:tabs>
        <w:tab w:val="left" w:pos="3088"/>
        <w:tab w:val="center" w:pos="4260"/>
      </w:tabs>
      <w:jc w:val="left"/>
      <w:rPr>
        <w:rFonts w:hint="eastAsia" w:ascii="宋体" w:hAnsi="宋体" w:eastAsia="宋体" w:cs="宋体"/>
        <w:b w:val="0"/>
        <w:bCs w:val="0"/>
        <w:sz w:val="21"/>
        <w:szCs w:val="21"/>
        <w:lang w:val="en-US" w:eastAsia="zh-CN"/>
      </w:rPr>
    </w:pPr>
    <w:r>
      <w:rPr>
        <w:rFonts w:hint="eastAsia"/>
        <w:lang w:eastAsia="zh-CN"/>
      </w:rPr>
      <w:tab/>
    </w:r>
    <w:r>
      <w:rPr>
        <w:rFonts w:hint="eastAsia"/>
        <w:lang w:eastAsia="zh-CN"/>
      </w:rPr>
      <w:tab/>
    </w:r>
    <w:r>
      <w:rPr>
        <w:rFonts w:hint="eastAsia"/>
        <w:lang w:eastAsia="zh-CN"/>
      </w:rPr>
      <w:tab/>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1">
    <w:nsid w:val="B8A8889F"/>
    <w:multiLevelType w:val="singleLevel"/>
    <w:tmpl w:val="B8A8889F"/>
    <w:lvl w:ilvl="0" w:tentative="0">
      <w:start w:val="2"/>
      <w:numFmt w:val="chineseCounting"/>
      <w:suff w:val="space"/>
      <w:lvlText w:val="（%1）"/>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74BFB32"/>
    <w:multiLevelType w:val="singleLevel"/>
    <w:tmpl w:val="374BFB32"/>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12F340D"/>
    <w:multiLevelType w:val="singleLevel"/>
    <w:tmpl w:val="712F340D"/>
    <w:lvl w:ilvl="0" w:tentative="0">
      <w:start w:val="1"/>
      <w:numFmt w:val="lowerLetter"/>
      <w:lvlText w:val="%1."/>
      <w:lvlJc w:val="left"/>
      <w:pPr>
        <w:tabs>
          <w:tab w:val="left" w:pos="312"/>
        </w:tabs>
      </w:pPr>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7"/>
  </w:num>
  <w:num w:numId="3">
    <w:abstractNumId w:val="0"/>
  </w:num>
  <w:num w:numId="4">
    <w:abstractNumId w:val="4"/>
  </w:num>
  <w:num w:numId="5">
    <w:abstractNumId w:val="9"/>
  </w:num>
  <w:num w:numId="6">
    <w:abstractNumId w:val="6"/>
  </w:num>
  <w:num w:numId="7">
    <w:abstractNumId w:val="8"/>
  </w:num>
  <w:num w:numId="8">
    <w:abstractNumId w:val="3"/>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AyOTdiZGU1YTI4YzE1NTA5YWM3MGEyODEwMD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269B"/>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672B9"/>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4F8A"/>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034"/>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1EDB"/>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2B1DC1"/>
    <w:rsid w:val="01437C9C"/>
    <w:rsid w:val="014743B3"/>
    <w:rsid w:val="014E61FE"/>
    <w:rsid w:val="014F04E5"/>
    <w:rsid w:val="01596D86"/>
    <w:rsid w:val="015B4FE6"/>
    <w:rsid w:val="016F283F"/>
    <w:rsid w:val="01920401"/>
    <w:rsid w:val="0195644C"/>
    <w:rsid w:val="019E4202"/>
    <w:rsid w:val="01A072D2"/>
    <w:rsid w:val="01B87B26"/>
    <w:rsid w:val="01C072D1"/>
    <w:rsid w:val="01C62F65"/>
    <w:rsid w:val="01EE141B"/>
    <w:rsid w:val="01F92B9A"/>
    <w:rsid w:val="020143AE"/>
    <w:rsid w:val="02162160"/>
    <w:rsid w:val="02405F8A"/>
    <w:rsid w:val="02535260"/>
    <w:rsid w:val="0255198A"/>
    <w:rsid w:val="025A0CF5"/>
    <w:rsid w:val="027423B3"/>
    <w:rsid w:val="028D1F0F"/>
    <w:rsid w:val="028E7BDF"/>
    <w:rsid w:val="02B472A9"/>
    <w:rsid w:val="02C95469"/>
    <w:rsid w:val="02D34744"/>
    <w:rsid w:val="02D61B95"/>
    <w:rsid w:val="03101E00"/>
    <w:rsid w:val="033E4DA4"/>
    <w:rsid w:val="0360329F"/>
    <w:rsid w:val="03623ADD"/>
    <w:rsid w:val="036A59B4"/>
    <w:rsid w:val="03936EA0"/>
    <w:rsid w:val="03B44E81"/>
    <w:rsid w:val="03D7492F"/>
    <w:rsid w:val="03E11484"/>
    <w:rsid w:val="03F62DA4"/>
    <w:rsid w:val="040636B7"/>
    <w:rsid w:val="044004C3"/>
    <w:rsid w:val="04552530"/>
    <w:rsid w:val="0465519A"/>
    <w:rsid w:val="04955C4F"/>
    <w:rsid w:val="04B05277"/>
    <w:rsid w:val="04B14A54"/>
    <w:rsid w:val="04BD7D66"/>
    <w:rsid w:val="04D23811"/>
    <w:rsid w:val="04E86924"/>
    <w:rsid w:val="05087233"/>
    <w:rsid w:val="050D4295"/>
    <w:rsid w:val="05371AF0"/>
    <w:rsid w:val="0548574A"/>
    <w:rsid w:val="054A03AF"/>
    <w:rsid w:val="05534E65"/>
    <w:rsid w:val="05544350"/>
    <w:rsid w:val="05626BFD"/>
    <w:rsid w:val="05812B41"/>
    <w:rsid w:val="05C5291B"/>
    <w:rsid w:val="05CC630A"/>
    <w:rsid w:val="05D02834"/>
    <w:rsid w:val="05E64C20"/>
    <w:rsid w:val="05ED6429"/>
    <w:rsid w:val="05F45A09"/>
    <w:rsid w:val="060607F3"/>
    <w:rsid w:val="064A0705"/>
    <w:rsid w:val="06804B5B"/>
    <w:rsid w:val="06897EFF"/>
    <w:rsid w:val="06A04F45"/>
    <w:rsid w:val="06A905A2"/>
    <w:rsid w:val="06AF7AFE"/>
    <w:rsid w:val="06B04F83"/>
    <w:rsid w:val="06D500D3"/>
    <w:rsid w:val="06D53145"/>
    <w:rsid w:val="074143D2"/>
    <w:rsid w:val="07443158"/>
    <w:rsid w:val="074E6108"/>
    <w:rsid w:val="076369A2"/>
    <w:rsid w:val="07C66477"/>
    <w:rsid w:val="07D41F0B"/>
    <w:rsid w:val="07EF451C"/>
    <w:rsid w:val="08083F2A"/>
    <w:rsid w:val="080A62FE"/>
    <w:rsid w:val="082779D0"/>
    <w:rsid w:val="08305869"/>
    <w:rsid w:val="083640B7"/>
    <w:rsid w:val="088F1F3E"/>
    <w:rsid w:val="089E6217"/>
    <w:rsid w:val="08A3733C"/>
    <w:rsid w:val="08BA4CE8"/>
    <w:rsid w:val="08BE09DC"/>
    <w:rsid w:val="08C12DDB"/>
    <w:rsid w:val="08C96CD9"/>
    <w:rsid w:val="08D82CBE"/>
    <w:rsid w:val="08DF2475"/>
    <w:rsid w:val="08E421C5"/>
    <w:rsid w:val="08F32F05"/>
    <w:rsid w:val="08F63846"/>
    <w:rsid w:val="08F830FA"/>
    <w:rsid w:val="091F4B4B"/>
    <w:rsid w:val="09234945"/>
    <w:rsid w:val="092A4459"/>
    <w:rsid w:val="0965738E"/>
    <w:rsid w:val="097F5D4A"/>
    <w:rsid w:val="09F101AC"/>
    <w:rsid w:val="09F547F1"/>
    <w:rsid w:val="0A1641A0"/>
    <w:rsid w:val="0A374116"/>
    <w:rsid w:val="0A3E54A5"/>
    <w:rsid w:val="0A425D09"/>
    <w:rsid w:val="0A560047"/>
    <w:rsid w:val="0A615213"/>
    <w:rsid w:val="0A7669ED"/>
    <w:rsid w:val="0ACA4847"/>
    <w:rsid w:val="0AD361DF"/>
    <w:rsid w:val="0AF049F1"/>
    <w:rsid w:val="0AF139A7"/>
    <w:rsid w:val="0AFD2C6A"/>
    <w:rsid w:val="0B516CFE"/>
    <w:rsid w:val="0B5A00BC"/>
    <w:rsid w:val="0B5A7BE7"/>
    <w:rsid w:val="0BAD4690"/>
    <w:rsid w:val="0BAF7383"/>
    <w:rsid w:val="0BB97AC8"/>
    <w:rsid w:val="0BCA09F3"/>
    <w:rsid w:val="0BCE4606"/>
    <w:rsid w:val="0BCF5D24"/>
    <w:rsid w:val="0BED0F30"/>
    <w:rsid w:val="0BFE51B8"/>
    <w:rsid w:val="0C174BC2"/>
    <w:rsid w:val="0C1A784C"/>
    <w:rsid w:val="0C503BC1"/>
    <w:rsid w:val="0C540FAF"/>
    <w:rsid w:val="0C7D722D"/>
    <w:rsid w:val="0C881CA5"/>
    <w:rsid w:val="0CAA0BCF"/>
    <w:rsid w:val="0CB912C3"/>
    <w:rsid w:val="0CB97FA9"/>
    <w:rsid w:val="0CCB1770"/>
    <w:rsid w:val="0CCE5B94"/>
    <w:rsid w:val="0CD10F85"/>
    <w:rsid w:val="0CE642FD"/>
    <w:rsid w:val="0CEF39AD"/>
    <w:rsid w:val="0CF91220"/>
    <w:rsid w:val="0CFF1A4A"/>
    <w:rsid w:val="0D273091"/>
    <w:rsid w:val="0D327C6B"/>
    <w:rsid w:val="0D3F1B32"/>
    <w:rsid w:val="0D3F4664"/>
    <w:rsid w:val="0D5F286E"/>
    <w:rsid w:val="0D78398C"/>
    <w:rsid w:val="0D9F4315"/>
    <w:rsid w:val="0DC256A0"/>
    <w:rsid w:val="0DD75F00"/>
    <w:rsid w:val="0DDE5D44"/>
    <w:rsid w:val="0DEB14A0"/>
    <w:rsid w:val="0DEB54DD"/>
    <w:rsid w:val="0E096438"/>
    <w:rsid w:val="0E33119A"/>
    <w:rsid w:val="0E484B44"/>
    <w:rsid w:val="0E4B4795"/>
    <w:rsid w:val="0EBB3568"/>
    <w:rsid w:val="0EEF05BA"/>
    <w:rsid w:val="0F0F11BE"/>
    <w:rsid w:val="0F2203CF"/>
    <w:rsid w:val="0F272863"/>
    <w:rsid w:val="0F2C78B5"/>
    <w:rsid w:val="0F49256A"/>
    <w:rsid w:val="0F515C7A"/>
    <w:rsid w:val="0F6256F4"/>
    <w:rsid w:val="0F865924"/>
    <w:rsid w:val="0FA21F87"/>
    <w:rsid w:val="0FAC2639"/>
    <w:rsid w:val="0FB2671F"/>
    <w:rsid w:val="0FBE6BCF"/>
    <w:rsid w:val="0FBF4B97"/>
    <w:rsid w:val="10130368"/>
    <w:rsid w:val="102E514F"/>
    <w:rsid w:val="10460B3E"/>
    <w:rsid w:val="104C77C0"/>
    <w:rsid w:val="106043C7"/>
    <w:rsid w:val="1061783B"/>
    <w:rsid w:val="10696D40"/>
    <w:rsid w:val="10BF71E9"/>
    <w:rsid w:val="10C75DB2"/>
    <w:rsid w:val="10D241D0"/>
    <w:rsid w:val="11105DEF"/>
    <w:rsid w:val="111123A7"/>
    <w:rsid w:val="1132247A"/>
    <w:rsid w:val="11511AAD"/>
    <w:rsid w:val="11660481"/>
    <w:rsid w:val="11714438"/>
    <w:rsid w:val="117C475F"/>
    <w:rsid w:val="11A227BD"/>
    <w:rsid w:val="11A62B78"/>
    <w:rsid w:val="11D10160"/>
    <w:rsid w:val="1204469C"/>
    <w:rsid w:val="12135469"/>
    <w:rsid w:val="121E04E8"/>
    <w:rsid w:val="12200177"/>
    <w:rsid w:val="125B6DD1"/>
    <w:rsid w:val="1260229D"/>
    <w:rsid w:val="126E04C4"/>
    <w:rsid w:val="12900868"/>
    <w:rsid w:val="129245E0"/>
    <w:rsid w:val="12BD50E3"/>
    <w:rsid w:val="12C10A21"/>
    <w:rsid w:val="13441AE5"/>
    <w:rsid w:val="13441D7E"/>
    <w:rsid w:val="134C6DD6"/>
    <w:rsid w:val="136D666B"/>
    <w:rsid w:val="139F799A"/>
    <w:rsid w:val="13B17C71"/>
    <w:rsid w:val="13CE17D5"/>
    <w:rsid w:val="13F0510A"/>
    <w:rsid w:val="1405689D"/>
    <w:rsid w:val="141A44CC"/>
    <w:rsid w:val="14236387"/>
    <w:rsid w:val="1425441D"/>
    <w:rsid w:val="14301B0C"/>
    <w:rsid w:val="1447684F"/>
    <w:rsid w:val="14711FFC"/>
    <w:rsid w:val="147C18B9"/>
    <w:rsid w:val="147E2158"/>
    <w:rsid w:val="14970D4A"/>
    <w:rsid w:val="14A44EB1"/>
    <w:rsid w:val="14AD4DB8"/>
    <w:rsid w:val="14C34F24"/>
    <w:rsid w:val="14C4258A"/>
    <w:rsid w:val="153B4ABB"/>
    <w:rsid w:val="15A10F61"/>
    <w:rsid w:val="15AF3B9B"/>
    <w:rsid w:val="15C13494"/>
    <w:rsid w:val="15EC220C"/>
    <w:rsid w:val="15F555B1"/>
    <w:rsid w:val="160C46A9"/>
    <w:rsid w:val="16116963"/>
    <w:rsid w:val="161E3404"/>
    <w:rsid w:val="162B6642"/>
    <w:rsid w:val="169C77DB"/>
    <w:rsid w:val="16CD208A"/>
    <w:rsid w:val="16CF63D5"/>
    <w:rsid w:val="170A6E3A"/>
    <w:rsid w:val="17122A20"/>
    <w:rsid w:val="1720040C"/>
    <w:rsid w:val="172A03A2"/>
    <w:rsid w:val="174E3C66"/>
    <w:rsid w:val="175005C5"/>
    <w:rsid w:val="17881110"/>
    <w:rsid w:val="178E0747"/>
    <w:rsid w:val="179915DB"/>
    <w:rsid w:val="17AB1CDB"/>
    <w:rsid w:val="17BA0860"/>
    <w:rsid w:val="17CE60BA"/>
    <w:rsid w:val="17F45202"/>
    <w:rsid w:val="17FF1CA5"/>
    <w:rsid w:val="181212F2"/>
    <w:rsid w:val="186576DB"/>
    <w:rsid w:val="1870581D"/>
    <w:rsid w:val="18852DC4"/>
    <w:rsid w:val="18B43EE8"/>
    <w:rsid w:val="18EC1704"/>
    <w:rsid w:val="18FD19C8"/>
    <w:rsid w:val="19091C74"/>
    <w:rsid w:val="193F608C"/>
    <w:rsid w:val="196F135A"/>
    <w:rsid w:val="19940024"/>
    <w:rsid w:val="19B73F44"/>
    <w:rsid w:val="19EB3998"/>
    <w:rsid w:val="19F811CC"/>
    <w:rsid w:val="19FB2026"/>
    <w:rsid w:val="1A134CA0"/>
    <w:rsid w:val="1A1C0075"/>
    <w:rsid w:val="1A2235E4"/>
    <w:rsid w:val="1A304E0A"/>
    <w:rsid w:val="1A705206"/>
    <w:rsid w:val="1A8769F4"/>
    <w:rsid w:val="1A943AF7"/>
    <w:rsid w:val="1ADC3C25"/>
    <w:rsid w:val="1ADE6EE4"/>
    <w:rsid w:val="1B0E57C2"/>
    <w:rsid w:val="1B2558AF"/>
    <w:rsid w:val="1B2C68C9"/>
    <w:rsid w:val="1B2F50C2"/>
    <w:rsid w:val="1B8A22F8"/>
    <w:rsid w:val="1B9B7430"/>
    <w:rsid w:val="1BA809D0"/>
    <w:rsid w:val="1BAD4A8B"/>
    <w:rsid w:val="1BB67591"/>
    <w:rsid w:val="1BC43BCD"/>
    <w:rsid w:val="1BC872C4"/>
    <w:rsid w:val="1BC8769B"/>
    <w:rsid w:val="1BCE1685"/>
    <w:rsid w:val="1C041A94"/>
    <w:rsid w:val="1C170483"/>
    <w:rsid w:val="1C456AEB"/>
    <w:rsid w:val="1C5D6A38"/>
    <w:rsid w:val="1C817B9F"/>
    <w:rsid w:val="1C8C41A9"/>
    <w:rsid w:val="1C913B90"/>
    <w:rsid w:val="1C982E58"/>
    <w:rsid w:val="1CAA2094"/>
    <w:rsid w:val="1CB338B2"/>
    <w:rsid w:val="1CF52D14"/>
    <w:rsid w:val="1D076741"/>
    <w:rsid w:val="1D0F3860"/>
    <w:rsid w:val="1D2A5E93"/>
    <w:rsid w:val="1D374A97"/>
    <w:rsid w:val="1D5C49B8"/>
    <w:rsid w:val="1D6227F8"/>
    <w:rsid w:val="1D6313FC"/>
    <w:rsid w:val="1D644556"/>
    <w:rsid w:val="1D992CC6"/>
    <w:rsid w:val="1DAB29F9"/>
    <w:rsid w:val="1DAB7C59"/>
    <w:rsid w:val="1DBD1371"/>
    <w:rsid w:val="1DC96A0D"/>
    <w:rsid w:val="1DE1661E"/>
    <w:rsid w:val="1DFE291F"/>
    <w:rsid w:val="1E107F84"/>
    <w:rsid w:val="1E140948"/>
    <w:rsid w:val="1E141822"/>
    <w:rsid w:val="1E356518"/>
    <w:rsid w:val="1E385966"/>
    <w:rsid w:val="1E6E5F01"/>
    <w:rsid w:val="1E7D1FC4"/>
    <w:rsid w:val="1E8F1470"/>
    <w:rsid w:val="1E990AA4"/>
    <w:rsid w:val="1EC41FC5"/>
    <w:rsid w:val="1EE42889"/>
    <w:rsid w:val="1F4C5B16"/>
    <w:rsid w:val="1F852551"/>
    <w:rsid w:val="1FA73631"/>
    <w:rsid w:val="1FBB64FE"/>
    <w:rsid w:val="1FC009DE"/>
    <w:rsid w:val="1FC35DD8"/>
    <w:rsid w:val="1FF90AD1"/>
    <w:rsid w:val="20074B9B"/>
    <w:rsid w:val="200E1CB4"/>
    <w:rsid w:val="201448F3"/>
    <w:rsid w:val="202B3CAA"/>
    <w:rsid w:val="2056004D"/>
    <w:rsid w:val="205F5715"/>
    <w:rsid w:val="206B2007"/>
    <w:rsid w:val="207B4905"/>
    <w:rsid w:val="20A04297"/>
    <w:rsid w:val="20A756FA"/>
    <w:rsid w:val="20C20C31"/>
    <w:rsid w:val="20C84D12"/>
    <w:rsid w:val="210F6386"/>
    <w:rsid w:val="213F1DD6"/>
    <w:rsid w:val="21543824"/>
    <w:rsid w:val="2197751D"/>
    <w:rsid w:val="21A6126D"/>
    <w:rsid w:val="21BA77C5"/>
    <w:rsid w:val="21CD2F3E"/>
    <w:rsid w:val="21E40288"/>
    <w:rsid w:val="220F1E76"/>
    <w:rsid w:val="223613C5"/>
    <w:rsid w:val="223E3706"/>
    <w:rsid w:val="224B61D7"/>
    <w:rsid w:val="225D0766"/>
    <w:rsid w:val="226D2EE9"/>
    <w:rsid w:val="227F3C44"/>
    <w:rsid w:val="22813E3B"/>
    <w:rsid w:val="228850B7"/>
    <w:rsid w:val="22A14C18"/>
    <w:rsid w:val="22D14F53"/>
    <w:rsid w:val="22D7204B"/>
    <w:rsid w:val="22DB5B2F"/>
    <w:rsid w:val="22F4274D"/>
    <w:rsid w:val="231352C9"/>
    <w:rsid w:val="23411CCC"/>
    <w:rsid w:val="23447230"/>
    <w:rsid w:val="23871B0E"/>
    <w:rsid w:val="23B343B6"/>
    <w:rsid w:val="23DB0465"/>
    <w:rsid w:val="23DE59BA"/>
    <w:rsid w:val="23EB7FF4"/>
    <w:rsid w:val="23F5103C"/>
    <w:rsid w:val="240E27FB"/>
    <w:rsid w:val="24305A06"/>
    <w:rsid w:val="2460453E"/>
    <w:rsid w:val="24613453"/>
    <w:rsid w:val="247D50F0"/>
    <w:rsid w:val="24A43F77"/>
    <w:rsid w:val="24B16B47"/>
    <w:rsid w:val="24C82820"/>
    <w:rsid w:val="24D16C22"/>
    <w:rsid w:val="24D273AD"/>
    <w:rsid w:val="24D740D4"/>
    <w:rsid w:val="24EF141E"/>
    <w:rsid w:val="24F07B93"/>
    <w:rsid w:val="24F409A9"/>
    <w:rsid w:val="25011339"/>
    <w:rsid w:val="25035BE9"/>
    <w:rsid w:val="250E6BE2"/>
    <w:rsid w:val="256E3D48"/>
    <w:rsid w:val="25F50CB6"/>
    <w:rsid w:val="26096D3F"/>
    <w:rsid w:val="26163EB5"/>
    <w:rsid w:val="26251D06"/>
    <w:rsid w:val="26252180"/>
    <w:rsid w:val="26321F0A"/>
    <w:rsid w:val="26445799"/>
    <w:rsid w:val="264864F4"/>
    <w:rsid w:val="26B4725E"/>
    <w:rsid w:val="26C568DA"/>
    <w:rsid w:val="26CD6696"/>
    <w:rsid w:val="26D1527F"/>
    <w:rsid w:val="26D905D7"/>
    <w:rsid w:val="26EA6665"/>
    <w:rsid w:val="26F93445"/>
    <w:rsid w:val="273A2810"/>
    <w:rsid w:val="2746688A"/>
    <w:rsid w:val="275F0ADD"/>
    <w:rsid w:val="276A7481"/>
    <w:rsid w:val="276B6060"/>
    <w:rsid w:val="27822A1D"/>
    <w:rsid w:val="278F23C0"/>
    <w:rsid w:val="27946C03"/>
    <w:rsid w:val="27B2145C"/>
    <w:rsid w:val="27BB71B0"/>
    <w:rsid w:val="27FA7131"/>
    <w:rsid w:val="281A0EA7"/>
    <w:rsid w:val="282317CB"/>
    <w:rsid w:val="28435545"/>
    <w:rsid w:val="287700A8"/>
    <w:rsid w:val="287C121A"/>
    <w:rsid w:val="28896941"/>
    <w:rsid w:val="28962D82"/>
    <w:rsid w:val="28C22024"/>
    <w:rsid w:val="28DA4193"/>
    <w:rsid w:val="28E374EB"/>
    <w:rsid w:val="28E76FDC"/>
    <w:rsid w:val="28F73E6F"/>
    <w:rsid w:val="28FB2A87"/>
    <w:rsid w:val="290129D3"/>
    <w:rsid w:val="294C32E2"/>
    <w:rsid w:val="294C5091"/>
    <w:rsid w:val="298D5275"/>
    <w:rsid w:val="29AB2B08"/>
    <w:rsid w:val="29E66BFE"/>
    <w:rsid w:val="29F3785E"/>
    <w:rsid w:val="29F56D48"/>
    <w:rsid w:val="29F85218"/>
    <w:rsid w:val="2A016BA2"/>
    <w:rsid w:val="2A0B6CFA"/>
    <w:rsid w:val="2A0D0CC4"/>
    <w:rsid w:val="2A1B2201"/>
    <w:rsid w:val="2A241B69"/>
    <w:rsid w:val="2A3140FD"/>
    <w:rsid w:val="2A4364DF"/>
    <w:rsid w:val="2A613DAE"/>
    <w:rsid w:val="2AC8240E"/>
    <w:rsid w:val="2AE474F4"/>
    <w:rsid w:val="2AE91610"/>
    <w:rsid w:val="2AF23A16"/>
    <w:rsid w:val="2AF72431"/>
    <w:rsid w:val="2B2058A0"/>
    <w:rsid w:val="2B2D0EF2"/>
    <w:rsid w:val="2B337822"/>
    <w:rsid w:val="2B3F09F3"/>
    <w:rsid w:val="2B69661F"/>
    <w:rsid w:val="2BA271EA"/>
    <w:rsid w:val="2BAE7D76"/>
    <w:rsid w:val="2BB46F1D"/>
    <w:rsid w:val="2BC3635D"/>
    <w:rsid w:val="2BC4664C"/>
    <w:rsid w:val="2BCD7395"/>
    <w:rsid w:val="2BCE4856"/>
    <w:rsid w:val="2BEC2B5B"/>
    <w:rsid w:val="2C0B1EB7"/>
    <w:rsid w:val="2C3708A1"/>
    <w:rsid w:val="2C387B4E"/>
    <w:rsid w:val="2C446EDF"/>
    <w:rsid w:val="2C740C6A"/>
    <w:rsid w:val="2C8F5842"/>
    <w:rsid w:val="2CAC49C9"/>
    <w:rsid w:val="2CBA5B43"/>
    <w:rsid w:val="2CFE750E"/>
    <w:rsid w:val="2D05394C"/>
    <w:rsid w:val="2D0F7889"/>
    <w:rsid w:val="2D874C30"/>
    <w:rsid w:val="2D8D5C78"/>
    <w:rsid w:val="2DC10A56"/>
    <w:rsid w:val="2DEA30CA"/>
    <w:rsid w:val="2DF42E5B"/>
    <w:rsid w:val="2E0D4939"/>
    <w:rsid w:val="2E230507"/>
    <w:rsid w:val="2E6874E2"/>
    <w:rsid w:val="2E734E6D"/>
    <w:rsid w:val="2E777000"/>
    <w:rsid w:val="2E787052"/>
    <w:rsid w:val="2E95797D"/>
    <w:rsid w:val="2EA27501"/>
    <w:rsid w:val="2EAE5EE7"/>
    <w:rsid w:val="2EB07E70"/>
    <w:rsid w:val="2EE46E89"/>
    <w:rsid w:val="2EFB34D5"/>
    <w:rsid w:val="2F3C2100"/>
    <w:rsid w:val="2F3E7857"/>
    <w:rsid w:val="2F4762E4"/>
    <w:rsid w:val="2F5E167A"/>
    <w:rsid w:val="2F624773"/>
    <w:rsid w:val="2F6824F8"/>
    <w:rsid w:val="2F9060E8"/>
    <w:rsid w:val="2F9706CB"/>
    <w:rsid w:val="2F971030"/>
    <w:rsid w:val="2FCA4F61"/>
    <w:rsid w:val="2FD30DC5"/>
    <w:rsid w:val="2FD32B3D"/>
    <w:rsid w:val="2FE00F3D"/>
    <w:rsid w:val="2FEC4067"/>
    <w:rsid w:val="2FF01822"/>
    <w:rsid w:val="2FF02C24"/>
    <w:rsid w:val="2FF40230"/>
    <w:rsid w:val="30246A80"/>
    <w:rsid w:val="30517430"/>
    <w:rsid w:val="305C0CAD"/>
    <w:rsid w:val="305C687C"/>
    <w:rsid w:val="307325D9"/>
    <w:rsid w:val="307B625B"/>
    <w:rsid w:val="30B11ABF"/>
    <w:rsid w:val="30C51EF2"/>
    <w:rsid w:val="30D328A2"/>
    <w:rsid w:val="30E31FB7"/>
    <w:rsid w:val="31185B45"/>
    <w:rsid w:val="31320090"/>
    <w:rsid w:val="31322DBE"/>
    <w:rsid w:val="315A2315"/>
    <w:rsid w:val="316D3DF6"/>
    <w:rsid w:val="318750EF"/>
    <w:rsid w:val="318C73AC"/>
    <w:rsid w:val="31C530CA"/>
    <w:rsid w:val="31E71DFA"/>
    <w:rsid w:val="31EF5153"/>
    <w:rsid w:val="31F2015C"/>
    <w:rsid w:val="31F67EDC"/>
    <w:rsid w:val="31FB3AF8"/>
    <w:rsid w:val="325D5CAE"/>
    <w:rsid w:val="32B06690"/>
    <w:rsid w:val="32E53E60"/>
    <w:rsid w:val="3330483A"/>
    <w:rsid w:val="333252F7"/>
    <w:rsid w:val="333E257D"/>
    <w:rsid w:val="335B142E"/>
    <w:rsid w:val="337C0898"/>
    <w:rsid w:val="337C33E4"/>
    <w:rsid w:val="340379C6"/>
    <w:rsid w:val="340A0F6C"/>
    <w:rsid w:val="341774EA"/>
    <w:rsid w:val="343C6007"/>
    <w:rsid w:val="3474525E"/>
    <w:rsid w:val="348231C8"/>
    <w:rsid w:val="348778C5"/>
    <w:rsid w:val="349756CD"/>
    <w:rsid w:val="34B1049E"/>
    <w:rsid w:val="34BB1D0D"/>
    <w:rsid w:val="34DB703E"/>
    <w:rsid w:val="352B6080"/>
    <w:rsid w:val="352E7A4E"/>
    <w:rsid w:val="355D1BDD"/>
    <w:rsid w:val="35931E3C"/>
    <w:rsid w:val="35BF7503"/>
    <w:rsid w:val="35C81F43"/>
    <w:rsid w:val="35CB6407"/>
    <w:rsid w:val="35F273D0"/>
    <w:rsid w:val="35FF1075"/>
    <w:rsid w:val="36312BA6"/>
    <w:rsid w:val="363E3E80"/>
    <w:rsid w:val="36400397"/>
    <w:rsid w:val="364147F8"/>
    <w:rsid w:val="36636652"/>
    <w:rsid w:val="36A54032"/>
    <w:rsid w:val="36AB0D07"/>
    <w:rsid w:val="36B85B13"/>
    <w:rsid w:val="36CA51EA"/>
    <w:rsid w:val="36E7289C"/>
    <w:rsid w:val="36F44901"/>
    <w:rsid w:val="3701395E"/>
    <w:rsid w:val="370C2303"/>
    <w:rsid w:val="371216F3"/>
    <w:rsid w:val="371562DB"/>
    <w:rsid w:val="37256F21"/>
    <w:rsid w:val="37321D6A"/>
    <w:rsid w:val="37555A58"/>
    <w:rsid w:val="376E6B1A"/>
    <w:rsid w:val="37B26BC7"/>
    <w:rsid w:val="37BA272F"/>
    <w:rsid w:val="37DF7667"/>
    <w:rsid w:val="380546C2"/>
    <w:rsid w:val="3810197F"/>
    <w:rsid w:val="3819510D"/>
    <w:rsid w:val="382F7F59"/>
    <w:rsid w:val="383117BB"/>
    <w:rsid w:val="38392C84"/>
    <w:rsid w:val="385D6D40"/>
    <w:rsid w:val="3898459D"/>
    <w:rsid w:val="389C3213"/>
    <w:rsid w:val="38B4677D"/>
    <w:rsid w:val="38B95B73"/>
    <w:rsid w:val="38D65532"/>
    <w:rsid w:val="38ED08FE"/>
    <w:rsid w:val="39585248"/>
    <w:rsid w:val="39682C9F"/>
    <w:rsid w:val="398E34A3"/>
    <w:rsid w:val="39A607ED"/>
    <w:rsid w:val="39C0030D"/>
    <w:rsid w:val="39E15BEA"/>
    <w:rsid w:val="3A2332A8"/>
    <w:rsid w:val="3A4E20D5"/>
    <w:rsid w:val="3A704957"/>
    <w:rsid w:val="3AB45034"/>
    <w:rsid w:val="3AB535E1"/>
    <w:rsid w:val="3AC54FEE"/>
    <w:rsid w:val="3AF96F3C"/>
    <w:rsid w:val="3AFF6407"/>
    <w:rsid w:val="3B1461A6"/>
    <w:rsid w:val="3B4E1274"/>
    <w:rsid w:val="3B6A75F8"/>
    <w:rsid w:val="3B7F7163"/>
    <w:rsid w:val="3B8A2759"/>
    <w:rsid w:val="3BA20BFD"/>
    <w:rsid w:val="3BA24FE4"/>
    <w:rsid w:val="3BA42B0A"/>
    <w:rsid w:val="3BC40B50"/>
    <w:rsid w:val="3BD01B51"/>
    <w:rsid w:val="3C003D8D"/>
    <w:rsid w:val="3C0D5D01"/>
    <w:rsid w:val="3C26586A"/>
    <w:rsid w:val="3C3917A1"/>
    <w:rsid w:val="3C4D6CFE"/>
    <w:rsid w:val="3C51713E"/>
    <w:rsid w:val="3C526997"/>
    <w:rsid w:val="3C5C2847"/>
    <w:rsid w:val="3C925059"/>
    <w:rsid w:val="3C9568F7"/>
    <w:rsid w:val="3CB5559F"/>
    <w:rsid w:val="3CBC2B52"/>
    <w:rsid w:val="3CBE52C8"/>
    <w:rsid w:val="3CC870FB"/>
    <w:rsid w:val="3CE753A4"/>
    <w:rsid w:val="3D1F312E"/>
    <w:rsid w:val="3D6A7724"/>
    <w:rsid w:val="3DDB0390"/>
    <w:rsid w:val="3DDC1163"/>
    <w:rsid w:val="3DE11DF4"/>
    <w:rsid w:val="3E3711E2"/>
    <w:rsid w:val="3E375EB7"/>
    <w:rsid w:val="3E421533"/>
    <w:rsid w:val="3E4E44C1"/>
    <w:rsid w:val="3E5949F3"/>
    <w:rsid w:val="3E5B7AE8"/>
    <w:rsid w:val="3E6E73FF"/>
    <w:rsid w:val="3E7741A0"/>
    <w:rsid w:val="3E8D5E6B"/>
    <w:rsid w:val="3EA64DEB"/>
    <w:rsid w:val="3ED01430"/>
    <w:rsid w:val="3EDC25BB"/>
    <w:rsid w:val="3EE906FE"/>
    <w:rsid w:val="3F0B6C2D"/>
    <w:rsid w:val="3F66594E"/>
    <w:rsid w:val="3F796D91"/>
    <w:rsid w:val="3F9733C2"/>
    <w:rsid w:val="3FA30497"/>
    <w:rsid w:val="3FA763B0"/>
    <w:rsid w:val="3FAA7FC2"/>
    <w:rsid w:val="3FD247CD"/>
    <w:rsid w:val="3FD414E4"/>
    <w:rsid w:val="4024246B"/>
    <w:rsid w:val="40CB1E84"/>
    <w:rsid w:val="40D45C40"/>
    <w:rsid w:val="40DB5220"/>
    <w:rsid w:val="40E81C84"/>
    <w:rsid w:val="40F94293"/>
    <w:rsid w:val="410E46E1"/>
    <w:rsid w:val="4157061F"/>
    <w:rsid w:val="41662610"/>
    <w:rsid w:val="41921B27"/>
    <w:rsid w:val="41D75722"/>
    <w:rsid w:val="420C765B"/>
    <w:rsid w:val="421D3616"/>
    <w:rsid w:val="42636FFD"/>
    <w:rsid w:val="42683117"/>
    <w:rsid w:val="429E34F1"/>
    <w:rsid w:val="42AA6865"/>
    <w:rsid w:val="42B702DA"/>
    <w:rsid w:val="42C57F36"/>
    <w:rsid w:val="42D27F5D"/>
    <w:rsid w:val="42EA6221"/>
    <w:rsid w:val="42EF4755"/>
    <w:rsid w:val="43430E5B"/>
    <w:rsid w:val="434A46EC"/>
    <w:rsid w:val="435C7A89"/>
    <w:rsid w:val="436C51DF"/>
    <w:rsid w:val="438020AF"/>
    <w:rsid w:val="43941B2C"/>
    <w:rsid w:val="43CB2F74"/>
    <w:rsid w:val="44044A8E"/>
    <w:rsid w:val="444711C8"/>
    <w:rsid w:val="444A568D"/>
    <w:rsid w:val="444C4C47"/>
    <w:rsid w:val="44531998"/>
    <w:rsid w:val="44590819"/>
    <w:rsid w:val="445B488C"/>
    <w:rsid w:val="446E48E9"/>
    <w:rsid w:val="44717149"/>
    <w:rsid w:val="44784B34"/>
    <w:rsid w:val="447B1C4D"/>
    <w:rsid w:val="448D3CA6"/>
    <w:rsid w:val="44F87A23"/>
    <w:rsid w:val="450F3328"/>
    <w:rsid w:val="453252CE"/>
    <w:rsid w:val="453A4CCF"/>
    <w:rsid w:val="45597105"/>
    <w:rsid w:val="455E0086"/>
    <w:rsid w:val="45640302"/>
    <w:rsid w:val="456C63D5"/>
    <w:rsid w:val="45763405"/>
    <w:rsid w:val="458A53A7"/>
    <w:rsid w:val="45A2455E"/>
    <w:rsid w:val="45B51542"/>
    <w:rsid w:val="45E73FDA"/>
    <w:rsid w:val="45FF375F"/>
    <w:rsid w:val="461A4D4F"/>
    <w:rsid w:val="46293689"/>
    <w:rsid w:val="46341BEB"/>
    <w:rsid w:val="464E1FF0"/>
    <w:rsid w:val="464E7D0F"/>
    <w:rsid w:val="465A35BD"/>
    <w:rsid w:val="465D0485"/>
    <w:rsid w:val="465F0134"/>
    <w:rsid w:val="46D93AEF"/>
    <w:rsid w:val="46DA6F1F"/>
    <w:rsid w:val="47113641"/>
    <w:rsid w:val="4742292E"/>
    <w:rsid w:val="47460F19"/>
    <w:rsid w:val="475A2DB1"/>
    <w:rsid w:val="475E2568"/>
    <w:rsid w:val="47615D53"/>
    <w:rsid w:val="47842674"/>
    <w:rsid w:val="478E57A6"/>
    <w:rsid w:val="4795427E"/>
    <w:rsid w:val="479F32A6"/>
    <w:rsid w:val="47A143A2"/>
    <w:rsid w:val="47A3636C"/>
    <w:rsid w:val="47A9256D"/>
    <w:rsid w:val="47AF4D11"/>
    <w:rsid w:val="47B9126E"/>
    <w:rsid w:val="48322A33"/>
    <w:rsid w:val="48492E5F"/>
    <w:rsid w:val="48515DC8"/>
    <w:rsid w:val="4866371A"/>
    <w:rsid w:val="48A95C04"/>
    <w:rsid w:val="48CE652C"/>
    <w:rsid w:val="48D91605"/>
    <w:rsid w:val="48DC7D87"/>
    <w:rsid w:val="48F91335"/>
    <w:rsid w:val="48F97216"/>
    <w:rsid w:val="48FF3A76"/>
    <w:rsid w:val="49005E88"/>
    <w:rsid w:val="492275A4"/>
    <w:rsid w:val="49446E29"/>
    <w:rsid w:val="495A158B"/>
    <w:rsid w:val="4972249A"/>
    <w:rsid w:val="497955D6"/>
    <w:rsid w:val="498A3508"/>
    <w:rsid w:val="49B16CC5"/>
    <w:rsid w:val="49C9699B"/>
    <w:rsid w:val="49DD50AA"/>
    <w:rsid w:val="49E73F04"/>
    <w:rsid w:val="4A061B4C"/>
    <w:rsid w:val="4A405240"/>
    <w:rsid w:val="4A496086"/>
    <w:rsid w:val="4A6C513B"/>
    <w:rsid w:val="4A74295D"/>
    <w:rsid w:val="4A92483C"/>
    <w:rsid w:val="4AB45A91"/>
    <w:rsid w:val="4AC11C68"/>
    <w:rsid w:val="4AC170EF"/>
    <w:rsid w:val="4ACD4CEF"/>
    <w:rsid w:val="4ACE1952"/>
    <w:rsid w:val="4AEF15D8"/>
    <w:rsid w:val="4B005883"/>
    <w:rsid w:val="4B036369"/>
    <w:rsid w:val="4B0B0B93"/>
    <w:rsid w:val="4B2C6EA1"/>
    <w:rsid w:val="4B2F358D"/>
    <w:rsid w:val="4B386DCB"/>
    <w:rsid w:val="4B430756"/>
    <w:rsid w:val="4B533C05"/>
    <w:rsid w:val="4B61791F"/>
    <w:rsid w:val="4B7818BD"/>
    <w:rsid w:val="4B7A0F54"/>
    <w:rsid w:val="4B7B24F3"/>
    <w:rsid w:val="4BA86C84"/>
    <w:rsid w:val="4BA97CC9"/>
    <w:rsid w:val="4BAA2B56"/>
    <w:rsid w:val="4BE40D01"/>
    <w:rsid w:val="4C4C09CF"/>
    <w:rsid w:val="4C4D6CFC"/>
    <w:rsid w:val="4C7E4CB1"/>
    <w:rsid w:val="4CA02851"/>
    <w:rsid w:val="4CAA5507"/>
    <w:rsid w:val="4D141FE0"/>
    <w:rsid w:val="4D1473C4"/>
    <w:rsid w:val="4D227D33"/>
    <w:rsid w:val="4D3A507C"/>
    <w:rsid w:val="4D5D0D6B"/>
    <w:rsid w:val="4D646B23"/>
    <w:rsid w:val="4D780CB4"/>
    <w:rsid w:val="4D78484A"/>
    <w:rsid w:val="4DAC05E6"/>
    <w:rsid w:val="4DAC22C8"/>
    <w:rsid w:val="4DC126F3"/>
    <w:rsid w:val="4DC236BE"/>
    <w:rsid w:val="4E0524B6"/>
    <w:rsid w:val="4E0E5897"/>
    <w:rsid w:val="4E1118B3"/>
    <w:rsid w:val="4E20058F"/>
    <w:rsid w:val="4E4242CC"/>
    <w:rsid w:val="4E5403C0"/>
    <w:rsid w:val="4E5F5F0E"/>
    <w:rsid w:val="4E6239DF"/>
    <w:rsid w:val="4E677615"/>
    <w:rsid w:val="4E767FEC"/>
    <w:rsid w:val="4EA96528"/>
    <w:rsid w:val="4EC56BC8"/>
    <w:rsid w:val="4ED079B5"/>
    <w:rsid w:val="4ED127FF"/>
    <w:rsid w:val="4ED96A7E"/>
    <w:rsid w:val="4F18763F"/>
    <w:rsid w:val="4F540514"/>
    <w:rsid w:val="4F6666E3"/>
    <w:rsid w:val="4F702FD7"/>
    <w:rsid w:val="4F742507"/>
    <w:rsid w:val="4F9C22EA"/>
    <w:rsid w:val="4F9D18F3"/>
    <w:rsid w:val="4F9F566B"/>
    <w:rsid w:val="4FA5516E"/>
    <w:rsid w:val="4FA72771"/>
    <w:rsid w:val="4FAE052E"/>
    <w:rsid w:val="4FB22195"/>
    <w:rsid w:val="4FDE2637"/>
    <w:rsid w:val="4FF359B6"/>
    <w:rsid w:val="4FF43C08"/>
    <w:rsid w:val="4FFE3062"/>
    <w:rsid w:val="500372D1"/>
    <w:rsid w:val="50184C79"/>
    <w:rsid w:val="501C7B3E"/>
    <w:rsid w:val="50772144"/>
    <w:rsid w:val="509E3C03"/>
    <w:rsid w:val="509F114C"/>
    <w:rsid w:val="50C01628"/>
    <w:rsid w:val="50C65FDD"/>
    <w:rsid w:val="50C77758"/>
    <w:rsid w:val="50E028B4"/>
    <w:rsid w:val="50E344A6"/>
    <w:rsid w:val="5119769F"/>
    <w:rsid w:val="51271000"/>
    <w:rsid w:val="51566FA2"/>
    <w:rsid w:val="515D758B"/>
    <w:rsid w:val="51646B6C"/>
    <w:rsid w:val="51671CB2"/>
    <w:rsid w:val="517D674F"/>
    <w:rsid w:val="518B234A"/>
    <w:rsid w:val="51917235"/>
    <w:rsid w:val="51A27E07"/>
    <w:rsid w:val="51B11960"/>
    <w:rsid w:val="51C93B39"/>
    <w:rsid w:val="51D3784E"/>
    <w:rsid w:val="51D84E64"/>
    <w:rsid w:val="51ED2FE7"/>
    <w:rsid w:val="51EF0B3A"/>
    <w:rsid w:val="5200468D"/>
    <w:rsid w:val="520B596A"/>
    <w:rsid w:val="5226253D"/>
    <w:rsid w:val="522D7877"/>
    <w:rsid w:val="523336B1"/>
    <w:rsid w:val="524871C6"/>
    <w:rsid w:val="52583D9D"/>
    <w:rsid w:val="526D37FE"/>
    <w:rsid w:val="52C728C5"/>
    <w:rsid w:val="52E57E15"/>
    <w:rsid w:val="52EB0BC7"/>
    <w:rsid w:val="52FD43C9"/>
    <w:rsid w:val="531B187C"/>
    <w:rsid w:val="531C291E"/>
    <w:rsid w:val="533C110A"/>
    <w:rsid w:val="536A3A27"/>
    <w:rsid w:val="53737AE7"/>
    <w:rsid w:val="5394300C"/>
    <w:rsid w:val="53DE35D5"/>
    <w:rsid w:val="5403105C"/>
    <w:rsid w:val="54335D8B"/>
    <w:rsid w:val="543E122D"/>
    <w:rsid w:val="544544DB"/>
    <w:rsid w:val="54454A38"/>
    <w:rsid w:val="54603722"/>
    <w:rsid w:val="5460414F"/>
    <w:rsid w:val="54680721"/>
    <w:rsid w:val="546A1F5A"/>
    <w:rsid w:val="546E385E"/>
    <w:rsid w:val="546E6143"/>
    <w:rsid w:val="54752E3E"/>
    <w:rsid w:val="54994D7E"/>
    <w:rsid w:val="54B76D9A"/>
    <w:rsid w:val="54BE2A37"/>
    <w:rsid w:val="54C44B46"/>
    <w:rsid w:val="54D23DEC"/>
    <w:rsid w:val="54D34337"/>
    <w:rsid w:val="54DA5D8D"/>
    <w:rsid w:val="54ED35AA"/>
    <w:rsid w:val="551D40DC"/>
    <w:rsid w:val="55436A98"/>
    <w:rsid w:val="554E2EA4"/>
    <w:rsid w:val="55B921AE"/>
    <w:rsid w:val="55C217A6"/>
    <w:rsid w:val="55CE071D"/>
    <w:rsid w:val="55F964C0"/>
    <w:rsid w:val="56313709"/>
    <w:rsid w:val="56463DBE"/>
    <w:rsid w:val="5646557D"/>
    <w:rsid w:val="565A665B"/>
    <w:rsid w:val="566B44F9"/>
    <w:rsid w:val="568000FE"/>
    <w:rsid w:val="56CE1E48"/>
    <w:rsid w:val="56D76FBC"/>
    <w:rsid w:val="572E5FD7"/>
    <w:rsid w:val="57405985"/>
    <w:rsid w:val="57441971"/>
    <w:rsid w:val="5747052B"/>
    <w:rsid w:val="574D0B96"/>
    <w:rsid w:val="5753390A"/>
    <w:rsid w:val="57790E97"/>
    <w:rsid w:val="577949F3"/>
    <w:rsid w:val="5781344E"/>
    <w:rsid w:val="578923D3"/>
    <w:rsid w:val="57AC4DC9"/>
    <w:rsid w:val="57C837F3"/>
    <w:rsid w:val="57D27E9C"/>
    <w:rsid w:val="57F90EFC"/>
    <w:rsid w:val="58002426"/>
    <w:rsid w:val="5815139C"/>
    <w:rsid w:val="58405511"/>
    <w:rsid w:val="584E6149"/>
    <w:rsid w:val="585A65D3"/>
    <w:rsid w:val="587868EA"/>
    <w:rsid w:val="587873A1"/>
    <w:rsid w:val="587C29ED"/>
    <w:rsid w:val="587D598D"/>
    <w:rsid w:val="589F3852"/>
    <w:rsid w:val="58A81A34"/>
    <w:rsid w:val="58BB798B"/>
    <w:rsid w:val="58E77E9A"/>
    <w:rsid w:val="59154646"/>
    <w:rsid w:val="5935428B"/>
    <w:rsid w:val="59537423"/>
    <w:rsid w:val="59637709"/>
    <w:rsid w:val="59695434"/>
    <w:rsid w:val="598B2F92"/>
    <w:rsid w:val="599B3347"/>
    <w:rsid w:val="59CA7788"/>
    <w:rsid w:val="59D06384"/>
    <w:rsid w:val="59D46859"/>
    <w:rsid w:val="59EB363D"/>
    <w:rsid w:val="59F359C5"/>
    <w:rsid w:val="5A382944"/>
    <w:rsid w:val="5A6E2A15"/>
    <w:rsid w:val="5A737E20"/>
    <w:rsid w:val="5AA705B3"/>
    <w:rsid w:val="5AD00570"/>
    <w:rsid w:val="5AF31651"/>
    <w:rsid w:val="5AF54CD9"/>
    <w:rsid w:val="5B105132"/>
    <w:rsid w:val="5B156152"/>
    <w:rsid w:val="5B314FB8"/>
    <w:rsid w:val="5B395408"/>
    <w:rsid w:val="5B445318"/>
    <w:rsid w:val="5B4F43E9"/>
    <w:rsid w:val="5B5136E8"/>
    <w:rsid w:val="5B8542BD"/>
    <w:rsid w:val="5B8E5745"/>
    <w:rsid w:val="5B931646"/>
    <w:rsid w:val="5B935A55"/>
    <w:rsid w:val="5BA71952"/>
    <w:rsid w:val="5BB22788"/>
    <w:rsid w:val="5BC15105"/>
    <w:rsid w:val="5BEF0AD5"/>
    <w:rsid w:val="5C0E64BD"/>
    <w:rsid w:val="5C0F3B78"/>
    <w:rsid w:val="5C36729C"/>
    <w:rsid w:val="5C520E7C"/>
    <w:rsid w:val="5C5611D3"/>
    <w:rsid w:val="5C581567"/>
    <w:rsid w:val="5C5D06C1"/>
    <w:rsid w:val="5C6E5A67"/>
    <w:rsid w:val="5C85608F"/>
    <w:rsid w:val="5C8C4325"/>
    <w:rsid w:val="5CC055C4"/>
    <w:rsid w:val="5CC07DD9"/>
    <w:rsid w:val="5D0D35F8"/>
    <w:rsid w:val="5D123E93"/>
    <w:rsid w:val="5D174309"/>
    <w:rsid w:val="5D1C654D"/>
    <w:rsid w:val="5D2017FC"/>
    <w:rsid w:val="5D553BC7"/>
    <w:rsid w:val="5D752101"/>
    <w:rsid w:val="5D8D744A"/>
    <w:rsid w:val="5DA165FC"/>
    <w:rsid w:val="5DB449D7"/>
    <w:rsid w:val="5DB9023F"/>
    <w:rsid w:val="5DC23869"/>
    <w:rsid w:val="5DC62A8F"/>
    <w:rsid w:val="5DDA5580"/>
    <w:rsid w:val="5DE013A7"/>
    <w:rsid w:val="5DE057CC"/>
    <w:rsid w:val="5E257683"/>
    <w:rsid w:val="5E6D4E5F"/>
    <w:rsid w:val="5E8343A9"/>
    <w:rsid w:val="5E875C48"/>
    <w:rsid w:val="5EB278DF"/>
    <w:rsid w:val="5EBF4451"/>
    <w:rsid w:val="5ECF7C24"/>
    <w:rsid w:val="5EFA2F5D"/>
    <w:rsid w:val="5EFF6126"/>
    <w:rsid w:val="5F0E6877"/>
    <w:rsid w:val="5F1405A9"/>
    <w:rsid w:val="5F3D702D"/>
    <w:rsid w:val="5F4E2C09"/>
    <w:rsid w:val="5F7C47FC"/>
    <w:rsid w:val="5F805623"/>
    <w:rsid w:val="5F9251D4"/>
    <w:rsid w:val="5FB4164A"/>
    <w:rsid w:val="5FC66CDE"/>
    <w:rsid w:val="5FCD2324"/>
    <w:rsid w:val="5FDC0F7A"/>
    <w:rsid w:val="5FF41E65"/>
    <w:rsid w:val="600E3D76"/>
    <w:rsid w:val="602045A6"/>
    <w:rsid w:val="6051475F"/>
    <w:rsid w:val="60675D31"/>
    <w:rsid w:val="606E61E9"/>
    <w:rsid w:val="609620D1"/>
    <w:rsid w:val="6099055F"/>
    <w:rsid w:val="60BE0A02"/>
    <w:rsid w:val="60D17C50"/>
    <w:rsid w:val="61152866"/>
    <w:rsid w:val="6162299C"/>
    <w:rsid w:val="617A1A94"/>
    <w:rsid w:val="619075D0"/>
    <w:rsid w:val="61CA2EC1"/>
    <w:rsid w:val="61CE7FA1"/>
    <w:rsid w:val="61EE5D3F"/>
    <w:rsid w:val="622017F1"/>
    <w:rsid w:val="62482C19"/>
    <w:rsid w:val="6278143F"/>
    <w:rsid w:val="62DD1EB5"/>
    <w:rsid w:val="62F35FA1"/>
    <w:rsid w:val="63154001"/>
    <w:rsid w:val="633914DA"/>
    <w:rsid w:val="633D39F4"/>
    <w:rsid w:val="634467FD"/>
    <w:rsid w:val="634E31D8"/>
    <w:rsid w:val="63744BF1"/>
    <w:rsid w:val="6375205B"/>
    <w:rsid w:val="637C5F97"/>
    <w:rsid w:val="63937429"/>
    <w:rsid w:val="63955212"/>
    <w:rsid w:val="63A4104A"/>
    <w:rsid w:val="63B079EF"/>
    <w:rsid w:val="63D0339F"/>
    <w:rsid w:val="6413263F"/>
    <w:rsid w:val="64175F22"/>
    <w:rsid w:val="64370110"/>
    <w:rsid w:val="646A3415"/>
    <w:rsid w:val="64944B56"/>
    <w:rsid w:val="64AD0656"/>
    <w:rsid w:val="64B27796"/>
    <w:rsid w:val="64CA1A25"/>
    <w:rsid w:val="64E83DE8"/>
    <w:rsid w:val="64EC3D37"/>
    <w:rsid w:val="64EE1A97"/>
    <w:rsid w:val="65306815"/>
    <w:rsid w:val="654F790E"/>
    <w:rsid w:val="656A17E0"/>
    <w:rsid w:val="65797468"/>
    <w:rsid w:val="657B402C"/>
    <w:rsid w:val="65810E59"/>
    <w:rsid w:val="65817895"/>
    <w:rsid w:val="658E039D"/>
    <w:rsid w:val="65924CA9"/>
    <w:rsid w:val="65B46B2F"/>
    <w:rsid w:val="65C26A8E"/>
    <w:rsid w:val="65D200F0"/>
    <w:rsid w:val="65E51C8D"/>
    <w:rsid w:val="65F83E57"/>
    <w:rsid w:val="65FF6E40"/>
    <w:rsid w:val="660D2ED6"/>
    <w:rsid w:val="660E0C4E"/>
    <w:rsid w:val="6612135A"/>
    <w:rsid w:val="665705F5"/>
    <w:rsid w:val="6659207B"/>
    <w:rsid w:val="66747C6D"/>
    <w:rsid w:val="66AE7DC2"/>
    <w:rsid w:val="66BE68C6"/>
    <w:rsid w:val="66D6776C"/>
    <w:rsid w:val="66D85CF0"/>
    <w:rsid w:val="66E8749F"/>
    <w:rsid w:val="66FE03D7"/>
    <w:rsid w:val="672A3F5C"/>
    <w:rsid w:val="672C66EE"/>
    <w:rsid w:val="673849B2"/>
    <w:rsid w:val="674D4335"/>
    <w:rsid w:val="67726657"/>
    <w:rsid w:val="678A4ED6"/>
    <w:rsid w:val="67BB05DB"/>
    <w:rsid w:val="67BD26DA"/>
    <w:rsid w:val="67E840F7"/>
    <w:rsid w:val="68024591"/>
    <w:rsid w:val="680D18B3"/>
    <w:rsid w:val="68120612"/>
    <w:rsid w:val="68281903"/>
    <w:rsid w:val="68402155"/>
    <w:rsid w:val="68744C4B"/>
    <w:rsid w:val="688A35DC"/>
    <w:rsid w:val="6896352A"/>
    <w:rsid w:val="68AA1941"/>
    <w:rsid w:val="68D51FF8"/>
    <w:rsid w:val="68D61FDD"/>
    <w:rsid w:val="68DB3760"/>
    <w:rsid w:val="68F41093"/>
    <w:rsid w:val="69177787"/>
    <w:rsid w:val="69232A11"/>
    <w:rsid w:val="69252C2D"/>
    <w:rsid w:val="692B0715"/>
    <w:rsid w:val="694F6758"/>
    <w:rsid w:val="695E2B47"/>
    <w:rsid w:val="69647A27"/>
    <w:rsid w:val="6965127B"/>
    <w:rsid w:val="69721525"/>
    <w:rsid w:val="6973579F"/>
    <w:rsid w:val="69874162"/>
    <w:rsid w:val="69886D18"/>
    <w:rsid w:val="699C0B46"/>
    <w:rsid w:val="699E6EDB"/>
    <w:rsid w:val="69B01DD4"/>
    <w:rsid w:val="69C02CC6"/>
    <w:rsid w:val="6A0C5CC5"/>
    <w:rsid w:val="6A0D4726"/>
    <w:rsid w:val="6A1011E7"/>
    <w:rsid w:val="6A1F767C"/>
    <w:rsid w:val="6A3E462E"/>
    <w:rsid w:val="6A432F56"/>
    <w:rsid w:val="6A5C61DA"/>
    <w:rsid w:val="6A7D7D3F"/>
    <w:rsid w:val="6A9C2A7B"/>
    <w:rsid w:val="6A9C5931"/>
    <w:rsid w:val="6AD14FD7"/>
    <w:rsid w:val="6AEE467C"/>
    <w:rsid w:val="6B2B3029"/>
    <w:rsid w:val="6B2E30B1"/>
    <w:rsid w:val="6B327947"/>
    <w:rsid w:val="6B4B7BFC"/>
    <w:rsid w:val="6BC92D5B"/>
    <w:rsid w:val="6BD20370"/>
    <w:rsid w:val="6BDC2A11"/>
    <w:rsid w:val="6BE0108D"/>
    <w:rsid w:val="6BE85984"/>
    <w:rsid w:val="6C4179F9"/>
    <w:rsid w:val="6C7964CA"/>
    <w:rsid w:val="6C7D68DC"/>
    <w:rsid w:val="6C810E50"/>
    <w:rsid w:val="6C9D768E"/>
    <w:rsid w:val="6CD02422"/>
    <w:rsid w:val="6CD24F75"/>
    <w:rsid w:val="6D2356D5"/>
    <w:rsid w:val="6D286921"/>
    <w:rsid w:val="6D374CDD"/>
    <w:rsid w:val="6D437B25"/>
    <w:rsid w:val="6D4603CA"/>
    <w:rsid w:val="6D7A376E"/>
    <w:rsid w:val="6D8760FC"/>
    <w:rsid w:val="6D924ED4"/>
    <w:rsid w:val="6DDA7911"/>
    <w:rsid w:val="6E0B340C"/>
    <w:rsid w:val="6E1F559C"/>
    <w:rsid w:val="6E4072ED"/>
    <w:rsid w:val="6E74415F"/>
    <w:rsid w:val="6E9A3775"/>
    <w:rsid w:val="6EC425A0"/>
    <w:rsid w:val="6EED1237"/>
    <w:rsid w:val="6EEE0533"/>
    <w:rsid w:val="6F155591"/>
    <w:rsid w:val="6F280D81"/>
    <w:rsid w:val="6F564781"/>
    <w:rsid w:val="6F712728"/>
    <w:rsid w:val="6F944336"/>
    <w:rsid w:val="6FA110A6"/>
    <w:rsid w:val="6FAD4F96"/>
    <w:rsid w:val="6FBB5526"/>
    <w:rsid w:val="6FBB7E47"/>
    <w:rsid w:val="6FC64B3E"/>
    <w:rsid w:val="6FD5610C"/>
    <w:rsid w:val="6FF144E1"/>
    <w:rsid w:val="700A0487"/>
    <w:rsid w:val="70393F60"/>
    <w:rsid w:val="704D66CD"/>
    <w:rsid w:val="706E6C67"/>
    <w:rsid w:val="70903082"/>
    <w:rsid w:val="70A408DB"/>
    <w:rsid w:val="70A52F39"/>
    <w:rsid w:val="70CF206B"/>
    <w:rsid w:val="70D34E08"/>
    <w:rsid w:val="70E60EF4"/>
    <w:rsid w:val="70EF5AB4"/>
    <w:rsid w:val="71272EDB"/>
    <w:rsid w:val="71411CC9"/>
    <w:rsid w:val="714D6F6C"/>
    <w:rsid w:val="71502811"/>
    <w:rsid w:val="715031A7"/>
    <w:rsid w:val="71864485"/>
    <w:rsid w:val="71C10F2E"/>
    <w:rsid w:val="71C87C41"/>
    <w:rsid w:val="71C93E5C"/>
    <w:rsid w:val="722453CB"/>
    <w:rsid w:val="722D73CC"/>
    <w:rsid w:val="72365B57"/>
    <w:rsid w:val="72611287"/>
    <w:rsid w:val="727E0C6F"/>
    <w:rsid w:val="72BB5F8B"/>
    <w:rsid w:val="72BB6655"/>
    <w:rsid w:val="72C712E1"/>
    <w:rsid w:val="72FA1A10"/>
    <w:rsid w:val="73322ECF"/>
    <w:rsid w:val="73662167"/>
    <w:rsid w:val="73952CB3"/>
    <w:rsid w:val="73C55FFA"/>
    <w:rsid w:val="73C60B68"/>
    <w:rsid w:val="73D43285"/>
    <w:rsid w:val="744A0A36"/>
    <w:rsid w:val="747B5DF7"/>
    <w:rsid w:val="7501589A"/>
    <w:rsid w:val="75092F11"/>
    <w:rsid w:val="750E4A73"/>
    <w:rsid w:val="75132265"/>
    <w:rsid w:val="751853F4"/>
    <w:rsid w:val="751C6001"/>
    <w:rsid w:val="75267495"/>
    <w:rsid w:val="752C54C6"/>
    <w:rsid w:val="75686957"/>
    <w:rsid w:val="75FE6CDF"/>
    <w:rsid w:val="761A4816"/>
    <w:rsid w:val="762C55FB"/>
    <w:rsid w:val="76772852"/>
    <w:rsid w:val="767C4B99"/>
    <w:rsid w:val="769A6064"/>
    <w:rsid w:val="769D3F76"/>
    <w:rsid w:val="76D36956"/>
    <w:rsid w:val="770E2F52"/>
    <w:rsid w:val="77110A7B"/>
    <w:rsid w:val="771D3195"/>
    <w:rsid w:val="77420E4E"/>
    <w:rsid w:val="7754065E"/>
    <w:rsid w:val="7758241F"/>
    <w:rsid w:val="77701C87"/>
    <w:rsid w:val="77713ED2"/>
    <w:rsid w:val="77893118"/>
    <w:rsid w:val="77A3073D"/>
    <w:rsid w:val="77A51E2A"/>
    <w:rsid w:val="77AB1CCE"/>
    <w:rsid w:val="77CE2B0A"/>
    <w:rsid w:val="77F838AE"/>
    <w:rsid w:val="780E7E28"/>
    <w:rsid w:val="781B0555"/>
    <w:rsid w:val="78280044"/>
    <w:rsid w:val="783571CB"/>
    <w:rsid w:val="784E07A8"/>
    <w:rsid w:val="78533409"/>
    <w:rsid w:val="78705799"/>
    <w:rsid w:val="78774B27"/>
    <w:rsid w:val="787765F1"/>
    <w:rsid w:val="78D26A7E"/>
    <w:rsid w:val="78E710B2"/>
    <w:rsid w:val="78F9553C"/>
    <w:rsid w:val="79426EE3"/>
    <w:rsid w:val="795804B5"/>
    <w:rsid w:val="79747C17"/>
    <w:rsid w:val="79940026"/>
    <w:rsid w:val="79A74F98"/>
    <w:rsid w:val="79B56FF2"/>
    <w:rsid w:val="79EE2BC7"/>
    <w:rsid w:val="79F24465"/>
    <w:rsid w:val="7A162C99"/>
    <w:rsid w:val="7A1642FF"/>
    <w:rsid w:val="7A173ECC"/>
    <w:rsid w:val="7A1C5986"/>
    <w:rsid w:val="7A2B0CDA"/>
    <w:rsid w:val="7A5B230E"/>
    <w:rsid w:val="7A6D4434"/>
    <w:rsid w:val="7A72753A"/>
    <w:rsid w:val="7A8377B3"/>
    <w:rsid w:val="7ADA1C60"/>
    <w:rsid w:val="7AF47429"/>
    <w:rsid w:val="7B0862D8"/>
    <w:rsid w:val="7B130B37"/>
    <w:rsid w:val="7B1B4787"/>
    <w:rsid w:val="7B245CF4"/>
    <w:rsid w:val="7B406A51"/>
    <w:rsid w:val="7B6B4CD9"/>
    <w:rsid w:val="7B6C0849"/>
    <w:rsid w:val="7B963516"/>
    <w:rsid w:val="7B9B00FB"/>
    <w:rsid w:val="7BF7374C"/>
    <w:rsid w:val="7C01654E"/>
    <w:rsid w:val="7C09018C"/>
    <w:rsid w:val="7C1C3A1B"/>
    <w:rsid w:val="7C3A2988"/>
    <w:rsid w:val="7C420122"/>
    <w:rsid w:val="7C480CB4"/>
    <w:rsid w:val="7C541224"/>
    <w:rsid w:val="7C675C0A"/>
    <w:rsid w:val="7C727ADF"/>
    <w:rsid w:val="7CDA4E8F"/>
    <w:rsid w:val="7CE87DA1"/>
    <w:rsid w:val="7CF02627"/>
    <w:rsid w:val="7D114D01"/>
    <w:rsid w:val="7D741635"/>
    <w:rsid w:val="7D954157"/>
    <w:rsid w:val="7DDC6E34"/>
    <w:rsid w:val="7E205AED"/>
    <w:rsid w:val="7E23216E"/>
    <w:rsid w:val="7E261365"/>
    <w:rsid w:val="7E527ABB"/>
    <w:rsid w:val="7E751182"/>
    <w:rsid w:val="7E8E57B1"/>
    <w:rsid w:val="7EA07D6A"/>
    <w:rsid w:val="7EA41695"/>
    <w:rsid w:val="7EAC1347"/>
    <w:rsid w:val="7ED52983"/>
    <w:rsid w:val="7ED96E19"/>
    <w:rsid w:val="7EDB201C"/>
    <w:rsid w:val="7F1F491B"/>
    <w:rsid w:val="7F245858"/>
    <w:rsid w:val="7F60009A"/>
    <w:rsid w:val="7F642AD3"/>
    <w:rsid w:val="7F674346"/>
    <w:rsid w:val="7F9A1827"/>
    <w:rsid w:val="7FA22F78"/>
    <w:rsid w:val="7FA27CF2"/>
    <w:rsid w:val="7FAF4BA7"/>
    <w:rsid w:val="7FB201B2"/>
    <w:rsid w:val="7FB3011B"/>
    <w:rsid w:val="7FBA3291"/>
    <w:rsid w:val="7FBD72C3"/>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qFormat/>
    <w:uiPriority w:val="1"/>
    <w:pPr>
      <w:ind w:left="652"/>
      <w:outlineLvl w:val="3"/>
    </w:pPr>
    <w:rPr>
      <w:b/>
      <w:bCs/>
      <w:sz w:val="30"/>
      <w:szCs w:val="30"/>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link w:val="47"/>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8"/>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9"/>
    <w:qFormat/>
    <w:uiPriority w:val="0"/>
    <w:rPr>
      <w:rFonts w:ascii="Arial" w:hAnsi="Arial" w:eastAsia="仿宋_GB2312"/>
      <w:color w:val="000000"/>
      <w:sz w:val="32"/>
      <w:szCs w:val="20"/>
      <w:u w:val="none" w:color="000000"/>
    </w:rPr>
  </w:style>
  <w:style w:type="paragraph" w:styleId="16">
    <w:name w:val="Body Text Indent 2"/>
    <w:basedOn w:val="1"/>
    <w:qFormat/>
    <w:uiPriority w:val="0"/>
    <w:pPr>
      <w:widowControl/>
      <w:spacing w:after="120" w:line="480" w:lineRule="auto"/>
      <w:ind w:left="420" w:leftChars="200"/>
      <w:jc w:val="left"/>
    </w:pPr>
    <w:rPr>
      <w:rFonts w:ascii="Times New Roman" w:hAnsi="Times New Roman"/>
      <w:kern w:val="0"/>
      <w:sz w:val="20"/>
      <w:szCs w:val="20"/>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qFormat/>
    <w:uiPriority w:val="0"/>
    <w:pPr>
      <w:snapToGrid w:val="0"/>
      <w:jc w:val="left"/>
    </w:pPr>
    <w:rPr>
      <w:rFonts w:ascii="Times New Roman" w:hAnsi="Times New Roman" w:eastAsia="宋体" w:cs="Times New Roman"/>
      <w:sz w:val="18"/>
    </w:rPr>
  </w:style>
  <w:style w:type="paragraph" w:styleId="22">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23">
    <w:name w:val="toc 2"/>
    <w:basedOn w:val="1"/>
    <w:next w:val="1"/>
    <w:qFormat/>
    <w:uiPriority w:val="39"/>
    <w:pPr>
      <w:ind w:left="200" w:leftChars="200"/>
    </w:pPr>
  </w:style>
  <w:style w:type="paragraph" w:styleId="24">
    <w:name w:val="Body Text 2"/>
    <w:basedOn w:val="1"/>
    <w:qFormat/>
    <w:uiPriority w:val="0"/>
    <w:pPr>
      <w:tabs>
        <w:tab w:val="left" w:pos="0"/>
      </w:tabs>
      <w:spacing w:line="400" w:lineRule="atLeast"/>
    </w:pPr>
    <w:rPr>
      <w:rFonts w:ascii="Arial" w:hAnsi="Arial"/>
      <w:color w:val="000000"/>
    </w:rPr>
  </w:style>
  <w:style w:type="paragraph" w:styleId="25">
    <w:name w:val="Normal (Web)"/>
    <w:basedOn w:val="1"/>
    <w:link w:val="95"/>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link w:val="81"/>
    <w:qFormat/>
    <w:uiPriority w:val="0"/>
    <w:pPr>
      <w:spacing w:before="240" w:after="60"/>
      <w:ind w:left="425" w:hanging="425"/>
      <w:jc w:val="center"/>
      <w:outlineLvl w:val="0"/>
    </w:pPr>
    <w:rPr>
      <w:rFonts w:ascii="Arial" w:hAnsi="Arial" w:cs="Arial"/>
      <w:b/>
      <w:bCs/>
      <w:sz w:val="32"/>
      <w:szCs w:val="32"/>
    </w:rPr>
  </w:style>
  <w:style w:type="paragraph" w:styleId="27">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8">
    <w:name w:val="Body Text First Indent 2"/>
    <w:basedOn w:val="11"/>
    <w:next w:val="10"/>
    <w:unhideWhenUsed/>
    <w:qFormat/>
    <w:uiPriority w:val="99"/>
    <w:pPr>
      <w:spacing w:after="120" w:line="240" w:lineRule="auto"/>
      <w:ind w:left="420" w:leftChars="200" w:firstLine="420"/>
    </w:pPr>
    <w:rPr>
      <w:rFonts w:cs="宋体"/>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333333"/>
      <w:u w:val="none"/>
    </w:rPr>
  </w:style>
  <w:style w:type="character" w:styleId="35">
    <w:name w:val="Emphasis"/>
    <w:basedOn w:val="31"/>
    <w:qFormat/>
    <w:uiPriority w:val="0"/>
    <w:rPr>
      <w:i/>
    </w:rPr>
  </w:style>
  <w:style w:type="character" w:styleId="36">
    <w:name w:val="HTML Definition"/>
    <w:basedOn w:val="31"/>
    <w:qFormat/>
    <w:uiPriority w:val="0"/>
  </w:style>
  <w:style w:type="character" w:styleId="37">
    <w:name w:val="HTML Typewriter"/>
    <w:basedOn w:val="31"/>
    <w:qFormat/>
    <w:uiPriority w:val="0"/>
    <w:rPr>
      <w:rFonts w:ascii="monospace" w:hAnsi="monospace" w:eastAsia="monospace" w:cs="monospace"/>
      <w:sz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basedOn w:val="31"/>
    <w:qFormat/>
    <w:uiPriority w:val="99"/>
    <w:rPr>
      <w:color w:val="0000FF"/>
      <w:u w:val="single"/>
    </w:rPr>
  </w:style>
  <w:style w:type="character" w:styleId="41">
    <w:name w:val="HTML Code"/>
    <w:basedOn w:val="31"/>
    <w:qFormat/>
    <w:uiPriority w:val="0"/>
    <w:rPr>
      <w:rFonts w:hint="default" w:ascii="monospace" w:hAnsi="monospace" w:eastAsia="monospace" w:cs="monospace"/>
      <w:sz w:val="20"/>
    </w:rPr>
  </w:style>
  <w:style w:type="character" w:styleId="42">
    <w:name w:val="annotation reference"/>
    <w:qFormat/>
    <w:uiPriority w:val="0"/>
    <w:rPr>
      <w:rFonts w:ascii="Times New Roman" w:hAnsi="Times New Roman" w:eastAsia="宋体" w:cs="Times New Roman"/>
      <w:sz w:val="21"/>
      <w:szCs w:val="21"/>
    </w:rPr>
  </w:style>
  <w:style w:type="character" w:styleId="43">
    <w:name w:val="HTML Cite"/>
    <w:basedOn w:val="31"/>
    <w:qFormat/>
    <w:uiPriority w:val="0"/>
  </w:style>
  <w:style w:type="character" w:styleId="44">
    <w:name w:val="HTML Keyboard"/>
    <w:basedOn w:val="31"/>
    <w:qFormat/>
    <w:uiPriority w:val="0"/>
    <w:rPr>
      <w:rFonts w:hint="default" w:ascii="monospace" w:hAnsi="monospace" w:eastAsia="monospace" w:cs="monospace"/>
      <w:sz w:val="20"/>
    </w:rPr>
  </w:style>
  <w:style w:type="character" w:styleId="45">
    <w:name w:val="HTML Sample"/>
    <w:basedOn w:val="31"/>
    <w:qFormat/>
    <w:uiPriority w:val="0"/>
    <w:rPr>
      <w:rFonts w:hint="default" w:ascii="monospace" w:hAnsi="monospace" w:eastAsia="monospace" w:cs="monospace"/>
    </w:rPr>
  </w:style>
  <w:style w:type="paragraph" w:customStyle="1" w:styleId="46">
    <w:name w:val="_Style 2"/>
    <w:basedOn w:val="1"/>
    <w:next w:val="1"/>
    <w:qFormat/>
    <w:uiPriority w:val="0"/>
    <w:pPr>
      <w:ind w:firstLine="200" w:firstLineChars="200"/>
    </w:pPr>
    <w:rPr>
      <w:rFonts w:ascii="Calibri" w:hAnsi="Calibri"/>
      <w:sz w:val="28"/>
      <w:szCs w:val="22"/>
    </w:rPr>
  </w:style>
  <w:style w:type="character" w:customStyle="1" w:styleId="47">
    <w:name w:val="正文文本 Char"/>
    <w:link w:val="10"/>
    <w:semiHidden/>
    <w:qFormat/>
    <w:locked/>
    <w:uiPriority w:val="0"/>
    <w:rPr>
      <w:rFonts w:eastAsia="宋体"/>
      <w:kern w:val="2"/>
      <w:sz w:val="21"/>
      <w:szCs w:val="24"/>
      <w:lang w:val="en-US" w:eastAsia="zh-CN" w:bidi="ar-SA"/>
    </w:rPr>
  </w:style>
  <w:style w:type="character" w:customStyle="1" w:styleId="48">
    <w:name w:val="纯文本 Char"/>
    <w:link w:val="13"/>
    <w:qFormat/>
    <w:uiPriority w:val="0"/>
    <w:rPr>
      <w:rFonts w:ascii="宋体"/>
      <w:color w:val="000000"/>
      <w:kern w:val="2"/>
      <w:sz w:val="21"/>
      <w:u w:val="none" w:color="000000"/>
    </w:rPr>
  </w:style>
  <w:style w:type="character" w:customStyle="1" w:styleId="49">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50">
    <w:name w:val="页脚 Char"/>
    <w:link w:val="17"/>
    <w:qFormat/>
    <w:locked/>
    <w:uiPriority w:val="0"/>
    <w:rPr>
      <w:rFonts w:eastAsia="宋体"/>
      <w:kern w:val="2"/>
      <w:sz w:val="18"/>
      <w:szCs w:val="18"/>
      <w:lang w:val="en-US" w:eastAsia="zh-CN" w:bidi="ar-SA"/>
    </w:rPr>
  </w:style>
  <w:style w:type="character" w:customStyle="1" w:styleId="51">
    <w:name w:val="页眉 Char"/>
    <w:link w:val="18"/>
    <w:qFormat/>
    <w:locked/>
    <w:uiPriority w:val="0"/>
    <w:rPr>
      <w:rFonts w:eastAsia="宋体"/>
      <w:kern w:val="2"/>
      <w:sz w:val="18"/>
      <w:szCs w:val="18"/>
      <w:lang w:val="en-US" w:eastAsia="zh-CN" w:bidi="ar-SA"/>
    </w:rPr>
  </w:style>
  <w:style w:type="paragraph" w:customStyle="1" w:styleId="52">
    <w:name w:val="正文缩进1"/>
    <w:basedOn w:val="1"/>
    <w:qFormat/>
    <w:uiPriority w:val="0"/>
    <w:pPr>
      <w:ind w:firstLine="420" w:firstLineChars="200"/>
    </w:pPr>
  </w:style>
  <w:style w:type="paragraph" w:customStyle="1" w:styleId="5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4">
    <w:name w:val="font01"/>
    <w:basedOn w:val="31"/>
    <w:qFormat/>
    <w:uiPriority w:val="0"/>
    <w:rPr>
      <w:rFonts w:hint="eastAsia" w:ascii="宋体" w:hAnsi="宋体" w:eastAsia="宋体" w:cs="宋体"/>
      <w:color w:val="000000"/>
      <w:sz w:val="22"/>
      <w:szCs w:val="22"/>
      <w:u w:val="none"/>
    </w:rPr>
  </w:style>
  <w:style w:type="character" w:customStyle="1" w:styleId="55">
    <w:name w:val="font111"/>
    <w:basedOn w:val="31"/>
    <w:qFormat/>
    <w:uiPriority w:val="0"/>
    <w:rPr>
      <w:rFonts w:ascii="Arial" w:hAnsi="Arial" w:cs="Arial"/>
      <w:color w:val="000000"/>
      <w:sz w:val="18"/>
      <w:szCs w:val="18"/>
      <w:u w:val="none"/>
    </w:rPr>
  </w:style>
  <w:style w:type="character" w:customStyle="1" w:styleId="56">
    <w:name w:val="Body Text Char"/>
    <w:qFormat/>
    <w:locked/>
    <w:uiPriority w:val="0"/>
    <w:rPr>
      <w:rFonts w:ascii="宋体" w:hAnsi="Arial"/>
      <w:sz w:val="28"/>
    </w:rPr>
  </w:style>
  <w:style w:type="paragraph" w:customStyle="1" w:styleId="5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8">
    <w:name w:val="Table Paragraph"/>
    <w:basedOn w:val="1"/>
    <w:qFormat/>
    <w:uiPriority w:val="1"/>
  </w:style>
  <w:style w:type="paragraph" w:customStyle="1" w:styleId="59">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1">
    <w:name w:val="Char"/>
    <w:basedOn w:val="1"/>
    <w:next w:val="1"/>
    <w:qFormat/>
    <w:uiPriority w:val="0"/>
    <w:pPr>
      <w:widowControl/>
      <w:spacing w:line="360" w:lineRule="auto"/>
      <w:jc w:val="left"/>
    </w:pPr>
    <w:rPr>
      <w:kern w:val="0"/>
      <w:szCs w:val="20"/>
      <w:lang w:eastAsia="en-US"/>
    </w:rPr>
  </w:style>
  <w:style w:type="paragraph" w:customStyle="1" w:styleId="6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3">
    <w:name w:val="p0"/>
    <w:basedOn w:val="1"/>
    <w:qFormat/>
    <w:uiPriority w:val="0"/>
    <w:pPr>
      <w:widowControl/>
      <w:jc w:val="left"/>
    </w:pPr>
    <w:rPr>
      <w:rFonts w:ascii="宋体" w:hAnsi="宋体" w:cs="宋体"/>
      <w:kern w:val="0"/>
      <w:sz w:val="18"/>
      <w:szCs w:val="18"/>
    </w:rPr>
  </w:style>
  <w:style w:type="paragraph" w:customStyle="1" w:styleId="64">
    <w:name w:val="WPS Plain"/>
    <w:qFormat/>
    <w:uiPriority w:val="0"/>
    <w:rPr>
      <w:rFonts w:ascii="Times New Roman" w:hAnsi="Times New Roman" w:eastAsia="宋体" w:cs="Times New Roman"/>
      <w:lang w:val="en-US" w:eastAsia="zh-CN" w:bidi="ar-SA"/>
    </w:rPr>
  </w:style>
  <w:style w:type="paragraph" w:customStyle="1" w:styleId="65">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6">
    <w:name w:val="List Paragraph"/>
    <w:basedOn w:val="1"/>
    <w:qFormat/>
    <w:uiPriority w:val="0"/>
    <w:pPr>
      <w:spacing w:line="360" w:lineRule="auto"/>
      <w:ind w:firstLine="420" w:firstLineChars="200"/>
    </w:pPr>
    <w:rPr>
      <w:rFonts w:ascii="宋体" w:hAnsi="宋体" w:cs="宋体"/>
      <w:sz w:val="24"/>
    </w:rPr>
  </w:style>
  <w:style w:type="paragraph" w:customStyle="1" w:styleId="67">
    <w:name w:val="样式 左侧:  0 厘米 悬挂缩进: 2.5 字符"/>
    <w:basedOn w:val="1"/>
    <w:qFormat/>
    <w:uiPriority w:val="0"/>
    <w:pPr>
      <w:ind w:left="525" w:hanging="525" w:hangingChars="250"/>
    </w:pPr>
    <w:rPr>
      <w:szCs w:val="20"/>
    </w:rPr>
  </w:style>
  <w:style w:type="paragraph" w:customStyle="1" w:styleId="68">
    <w:name w:val="标题 5（有编号）（绿盟科技）"/>
    <w:basedOn w:val="1"/>
    <w:next w:val="60"/>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图例"/>
    <w:basedOn w:val="1"/>
    <w:qFormat/>
    <w:uiPriority w:val="0"/>
    <w:pPr>
      <w:spacing w:before="120" w:beforeLines="0" w:after="120" w:afterLines="0" w:line="360" w:lineRule="auto"/>
      <w:jc w:val="center"/>
    </w:pPr>
    <w:rPr>
      <w:rFonts w:eastAsia="仿宋_GB2312"/>
      <w:b/>
      <w:sz w:val="24"/>
    </w:rPr>
  </w:style>
  <w:style w:type="character" w:customStyle="1" w:styleId="71">
    <w:name w:val="font71"/>
    <w:basedOn w:val="31"/>
    <w:qFormat/>
    <w:uiPriority w:val="0"/>
    <w:rPr>
      <w:rFonts w:hint="default" w:ascii="Calibri" w:hAnsi="Calibri" w:cs="Calibri"/>
      <w:b/>
      <w:bCs/>
      <w:color w:val="000000"/>
      <w:sz w:val="21"/>
      <w:szCs w:val="21"/>
      <w:u w:val="none"/>
    </w:rPr>
  </w:style>
  <w:style w:type="character" w:customStyle="1" w:styleId="72">
    <w:name w:val="font61"/>
    <w:basedOn w:val="31"/>
    <w:qFormat/>
    <w:uiPriority w:val="0"/>
    <w:rPr>
      <w:rFonts w:hint="eastAsia" w:ascii="华文仿宋" w:hAnsi="华文仿宋" w:eastAsia="华文仿宋" w:cs="华文仿宋"/>
      <w:color w:val="000000"/>
      <w:sz w:val="21"/>
      <w:szCs w:val="21"/>
      <w:u w:val="none"/>
    </w:rPr>
  </w:style>
  <w:style w:type="character" w:customStyle="1" w:styleId="73">
    <w:name w:val="font91"/>
    <w:basedOn w:val="31"/>
    <w:qFormat/>
    <w:uiPriority w:val="0"/>
    <w:rPr>
      <w:rFonts w:hint="default" w:ascii="Calibri" w:hAnsi="Calibri" w:cs="Calibri"/>
      <w:b/>
      <w:bCs/>
      <w:color w:val="FF0000"/>
      <w:sz w:val="21"/>
      <w:szCs w:val="21"/>
      <w:u w:val="none"/>
    </w:rPr>
  </w:style>
  <w:style w:type="character" w:customStyle="1" w:styleId="74">
    <w:name w:val="font101"/>
    <w:basedOn w:val="31"/>
    <w:qFormat/>
    <w:uiPriority w:val="0"/>
    <w:rPr>
      <w:rFonts w:hint="eastAsia" w:ascii="宋体" w:hAnsi="宋体" w:eastAsia="宋体" w:cs="宋体"/>
      <w:color w:val="000000"/>
      <w:sz w:val="21"/>
      <w:szCs w:val="21"/>
      <w:u w:val="none"/>
    </w:rPr>
  </w:style>
  <w:style w:type="character" w:customStyle="1" w:styleId="75">
    <w:name w:val="font81"/>
    <w:basedOn w:val="31"/>
    <w:qFormat/>
    <w:uiPriority w:val="0"/>
    <w:rPr>
      <w:rFonts w:hint="default" w:ascii="Calibri" w:hAnsi="Calibri" w:cs="Calibri"/>
      <w:color w:val="000000"/>
      <w:sz w:val="21"/>
      <w:szCs w:val="21"/>
      <w:u w:val="none"/>
    </w:rPr>
  </w:style>
  <w:style w:type="character" w:customStyle="1" w:styleId="76">
    <w:name w:val="first-child"/>
    <w:basedOn w:val="31"/>
    <w:qFormat/>
    <w:uiPriority w:val="0"/>
  </w:style>
  <w:style w:type="character" w:customStyle="1" w:styleId="77">
    <w:name w:val="layui-layer-tabnow"/>
    <w:basedOn w:val="31"/>
    <w:qFormat/>
    <w:uiPriority w:val="0"/>
    <w:rPr>
      <w:bdr w:val="single" w:color="CCCCCC" w:sz="6" w:space="0"/>
      <w:shd w:val="clear" w:fill="FFFFFF"/>
    </w:rPr>
  </w:style>
  <w:style w:type="paragraph" w:customStyle="1" w:styleId="7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9">
    <w:name w:val="答复表头"/>
    <w:basedOn w:val="80"/>
    <w:next w:val="1"/>
    <w:qFormat/>
    <w:uiPriority w:val="0"/>
    <w:pPr>
      <w:tabs>
        <w:tab w:val="left" w:pos="480"/>
      </w:tabs>
    </w:pPr>
    <w:rPr>
      <w:b/>
    </w:rPr>
  </w:style>
  <w:style w:type="paragraph" w:customStyle="1" w:styleId="80">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1">
    <w:name w:val="标题 字符"/>
    <w:link w:val="26"/>
    <w:qFormat/>
    <w:uiPriority w:val="0"/>
    <w:rPr>
      <w:rFonts w:ascii="Arial" w:hAnsi="Arial" w:cs="Arial"/>
      <w:b/>
      <w:bCs/>
      <w:sz w:val="32"/>
      <w:szCs w:val="32"/>
    </w:rPr>
  </w:style>
  <w:style w:type="character" w:customStyle="1" w:styleId="82">
    <w:name w:val="NormalCharacter"/>
    <w:semiHidden/>
    <w:qFormat/>
    <w:uiPriority w:val="0"/>
  </w:style>
  <w:style w:type="paragraph" w:customStyle="1" w:styleId="83">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4">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5">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6">
    <w:name w:val="Table Normal"/>
    <w:semiHidden/>
    <w:unhideWhenUsed/>
    <w:qFormat/>
    <w:uiPriority w:val="0"/>
    <w:tblPr>
      <w:tblCellMar>
        <w:top w:w="0" w:type="dxa"/>
        <w:left w:w="0" w:type="dxa"/>
        <w:bottom w:w="0" w:type="dxa"/>
        <w:right w:w="0" w:type="dxa"/>
      </w:tblCellMar>
    </w:tblPr>
  </w:style>
  <w:style w:type="character" w:customStyle="1" w:styleId="87">
    <w:name w:val="font112"/>
    <w:basedOn w:val="31"/>
    <w:qFormat/>
    <w:uiPriority w:val="0"/>
    <w:rPr>
      <w:rFonts w:hint="eastAsia" w:ascii="宋体" w:hAnsi="宋体" w:eastAsia="宋体" w:cs="宋体"/>
      <w:color w:val="FF0000"/>
      <w:sz w:val="18"/>
      <w:szCs w:val="18"/>
      <w:u w:val="none"/>
    </w:rPr>
  </w:style>
  <w:style w:type="character" w:customStyle="1" w:styleId="88">
    <w:name w:val="font21"/>
    <w:basedOn w:val="31"/>
    <w:qFormat/>
    <w:uiPriority w:val="0"/>
    <w:rPr>
      <w:rFonts w:hint="eastAsia" w:ascii="宋体" w:hAnsi="宋体" w:eastAsia="宋体" w:cs="宋体"/>
      <w:color w:val="000000"/>
      <w:sz w:val="18"/>
      <w:szCs w:val="18"/>
      <w:u w:val="none"/>
    </w:rPr>
  </w:style>
  <w:style w:type="character" w:customStyle="1" w:styleId="89">
    <w:name w:val="font41"/>
    <w:basedOn w:val="31"/>
    <w:qFormat/>
    <w:uiPriority w:val="0"/>
    <w:rPr>
      <w:rFonts w:hint="eastAsia" w:ascii="宋体" w:hAnsi="宋体" w:eastAsia="宋体" w:cs="宋体"/>
      <w:b/>
      <w:bCs/>
      <w:color w:val="000000"/>
      <w:sz w:val="18"/>
      <w:szCs w:val="18"/>
      <w:u w:val="none"/>
    </w:rPr>
  </w:style>
  <w:style w:type="character" w:customStyle="1" w:styleId="90">
    <w:name w:val="font11"/>
    <w:basedOn w:val="31"/>
    <w:qFormat/>
    <w:uiPriority w:val="0"/>
    <w:rPr>
      <w:rFonts w:hint="eastAsia" w:ascii="宋体" w:hAnsi="宋体" w:eastAsia="宋体" w:cs="宋体"/>
      <w:color w:val="000000"/>
      <w:sz w:val="18"/>
      <w:szCs w:val="18"/>
      <w:u w:val="none"/>
    </w:rPr>
  </w:style>
  <w:style w:type="paragraph" w:customStyle="1" w:styleId="91">
    <w:name w:val="首行缩进"/>
    <w:basedOn w:val="1"/>
    <w:qFormat/>
    <w:uiPriority w:val="0"/>
    <w:pPr>
      <w:spacing w:line="360" w:lineRule="auto"/>
      <w:ind w:firstLine="480" w:firstLineChars="200"/>
    </w:pPr>
    <w:rPr>
      <w:sz w:val="24"/>
      <w:szCs w:val="22"/>
      <w:lang w:val="zh-CN"/>
    </w:rPr>
  </w:style>
  <w:style w:type="paragraph" w:customStyle="1" w:styleId="9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93">
    <w:name w:val="样式 样式 左侧:  2 字符 + 左侧:  0.85 厘米 首行缩进:  2 字符1"/>
    <w:basedOn w:val="1"/>
    <w:qFormat/>
    <w:uiPriority w:val="0"/>
    <w:pPr>
      <w:ind w:left="482" w:firstLine="200" w:firstLineChars="200"/>
    </w:pPr>
    <w:rPr>
      <w:szCs w:val="20"/>
    </w:rPr>
  </w:style>
  <w:style w:type="paragraph" w:customStyle="1" w:styleId="94">
    <w:name w:val="Table Text"/>
    <w:basedOn w:val="1"/>
    <w:semiHidden/>
    <w:qFormat/>
    <w:uiPriority w:val="0"/>
    <w:rPr>
      <w:rFonts w:ascii="Arial" w:hAnsi="Arial" w:eastAsia="Arial" w:cs="Arial"/>
      <w:sz w:val="21"/>
      <w:szCs w:val="21"/>
      <w:lang w:val="en-US" w:eastAsia="en-US" w:bidi="ar-SA"/>
    </w:rPr>
  </w:style>
  <w:style w:type="character" w:customStyle="1" w:styleId="95">
    <w:name w:val="普通(网站) Char"/>
    <w:link w:val="25"/>
    <w:qFormat/>
    <w:locked/>
    <w:uiPriority w:val="0"/>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85</Pages>
  <Words>32534</Words>
  <Characters>34501</Characters>
  <Lines>1</Lines>
  <Paragraphs>1</Paragraphs>
  <TotalTime>97</TotalTime>
  <ScaleCrop>false</ScaleCrop>
  <LinksUpToDate>false</LinksUpToDate>
  <CharactersWithSpaces>36167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简单就好　。</cp:lastModifiedBy>
  <cp:lastPrinted>2025-08-13T14:03:00Z</cp:lastPrinted>
  <dcterms:modified xsi:type="dcterms:W3CDTF">2025-08-13T14:10:56Z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63275F0766E946F5A00ACA6821AA44C7_13</vt:lpwstr>
  </property>
  <property fmtid="{D5CDD505-2E9C-101B-9397-08002B2CF9AE}" pid="4" name="KSOTemplateDocerSaveRecord">
    <vt:lpwstr>eyJoZGlkIjoiYTk2NmZhZDMyZGYxZmY2N2JmYjRkZDQ2MDRhYzY2ZTQiLCJ1c2VySWQiOiI3MDg1MjYxOTQifQ==</vt:lpwstr>
  </property>
</Properties>
</file>