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008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克州二中2025年春秋季学期学生食堂食材采购项目</w:t>
      </w:r>
    </w:p>
    <w:p w14:paraId="2440CC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公开招标公告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4E5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87" w:type="dxa"/>
            <w:noWrap w:val="0"/>
            <w:vAlign w:val="top"/>
          </w:tcPr>
          <w:p w14:paraId="6ECC0A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项目概况</w:t>
            </w:r>
          </w:p>
          <w:p w14:paraId="4D59B9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480" w:firstLineChars="200"/>
              <w:jc w:val="both"/>
              <w:textAlignment w:val="auto"/>
              <w:rPr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克州二中2025年春秋季学期学生食堂食材采购项目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的潜在投标人应在政采云平台线上获取招标文件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，并于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single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single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singl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single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singl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single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u w:val="single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（北京时间）前递交投标文件。</w:t>
            </w:r>
          </w:p>
        </w:tc>
      </w:tr>
    </w:tbl>
    <w:p w14:paraId="1E87066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一、项目基本情况</w:t>
      </w:r>
    </w:p>
    <w:p w14:paraId="611E3F5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48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项目编号：KZZB-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018</w:t>
      </w:r>
    </w:p>
    <w:p w14:paraId="225044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克州二中2025年春秋季学期学生食堂食材采购项目</w:t>
      </w:r>
    </w:p>
    <w:p w14:paraId="00E5297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采购方式：公开招标</w:t>
      </w:r>
    </w:p>
    <w:p w14:paraId="373261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48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预算金额（元）：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10387000</w:t>
      </w:r>
    </w:p>
    <w:p w14:paraId="5D058F7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48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最高限价（元）：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/,/</w:t>
      </w:r>
    </w:p>
    <w:p w14:paraId="1676E05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采购需求：</w:t>
      </w:r>
    </w:p>
    <w:p w14:paraId="5533CE6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720" w:leftChars="300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标项一: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标项名称:克州二中2025年春秋季学期学生食堂食材采购项目（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）</w:t>
      </w:r>
    </w:p>
    <w:p w14:paraId="0702BFC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720" w:firstLineChars="3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数量: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</w:t>
      </w:r>
    </w:p>
    <w:p w14:paraId="6A51F4A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720" w:firstLineChars="3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预算金额（元）: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5080000</w:t>
      </w:r>
    </w:p>
    <w:p w14:paraId="2BC2891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720" w:firstLineChars="3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简要规格描述或项目基本概况介绍、用途：采购牛羊肉、禽肉类一批（具体详见采购清单）</w:t>
      </w:r>
    </w:p>
    <w:p w14:paraId="4E55FB7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720" w:firstLineChars="3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备注：</w:t>
      </w:r>
    </w:p>
    <w:p w14:paraId="2BA2B08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720" w:leftChars="300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标项二: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标项名称:克州二中2025年春秋季学期学生食堂食材采购项目（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数量: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</w:t>
      </w:r>
    </w:p>
    <w:p w14:paraId="6DD4D58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720" w:firstLineChars="3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预算金额（元）: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5307000</w:t>
      </w:r>
    </w:p>
    <w:p w14:paraId="7DBB00A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720" w:firstLineChars="3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简要规格描述或项目基本概况介绍、用途：采购水果、蔬菜、米面、禽蛋、食用油、鱼肉、调料、奶制品、糕点/馕一批（具体详见采购清单）</w:t>
      </w:r>
    </w:p>
    <w:p w14:paraId="3475FD4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合同履约期限：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标项 1、2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一年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0D60251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本项目不接受联合体投标。</w:t>
      </w:r>
    </w:p>
    <w:p w14:paraId="7D6CB54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二、申请人的资格要求：</w:t>
      </w:r>
    </w:p>
    <w:p w14:paraId="5BB5E5D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1.满足《中华人民共和国政府采购法》第二十二条规定；</w:t>
      </w:r>
    </w:p>
    <w:p w14:paraId="10DE97C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2.落实政府采购政策需满足的资格要求：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标项 1、2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供应商为中小企业。</w:t>
      </w:r>
    </w:p>
    <w:p w14:paraId="253B4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3.本项目的特定资格要求：</w:t>
      </w:r>
    </w:p>
    <w:p w14:paraId="6B9474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【标项1】</w:t>
      </w:r>
    </w:p>
    <w:p w14:paraId="0AA748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）具备三证合一营业执照副本；</w:t>
      </w:r>
    </w:p>
    <w:p w14:paraId="231C0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）法定代表人投标须提供法定代表人资格证明书，委托代理人投标须提供法定代表人授权委托书；</w:t>
      </w:r>
    </w:p>
    <w:p w14:paraId="3D0E1F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）投标企业须提供投标人（被授权在职人员）近6个月内任意一个月有效的社保证明；</w:t>
      </w:r>
    </w:p>
    <w:p w14:paraId="3209447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4）参加政府采购活动前三年内，在经营活动中没有重大违法记录；参加政府采购活动前三年内，在经营活动中没有重大违法记录；未被“信用中国”（www.creditchina.gov.cn）、中国政府采购网（www.ccgp.gov.cn）列入失信被执行人、税收违法黑名单、政府采购严重违法失信行为记录名单；</w:t>
      </w:r>
    </w:p>
    <w:p w14:paraId="045AAA4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80" w:firstLineChars="20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eastAsia="zh-CN"/>
        </w:rPr>
        <w:t>）投标人为产品养殖或屠宰单位的需提供有效的《动物防疫条件合格证》，投标人为经销商的需提供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eastAsia="zh-CN"/>
        </w:rPr>
        <w:t>食品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经营许可证》或《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eastAsia="zh-CN"/>
        </w:rPr>
        <w:t>食品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生产许可证》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eastAsia="zh-CN"/>
        </w:rPr>
        <w:t>及与具有相关资质的企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  <w:t>业签订的有效合作协议。</w:t>
      </w:r>
    </w:p>
    <w:p w14:paraId="608E593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8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 w:bidi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en-US" w:bidi="en-US"/>
        </w:rPr>
        <w:t>【标项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 w:bidi="en-US"/>
        </w:rPr>
        <w:t>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en-US" w:bidi="en-US"/>
        </w:rPr>
        <w:t>】</w:t>
      </w:r>
    </w:p>
    <w:p w14:paraId="37A05C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）具备三证合一营业执照副本；</w:t>
      </w:r>
    </w:p>
    <w:p w14:paraId="1A766C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）法定代表人投标须提供法定代表人资格证明书，委托代理人投标须提供法定代表人授权委托书；</w:t>
      </w:r>
    </w:p>
    <w:p w14:paraId="74810E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）投标企业须提供投标人（被授权在职人员）近6个月内任意一个月有效的社保证明；</w:t>
      </w:r>
    </w:p>
    <w:p w14:paraId="3364014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4）参加政府采购活动前三年内，在经营活动中没有重大违法记录；参加政府采购活动前三年内，在经营活动中没有重大违法记录；未被“信用中国”（www.creditchina.gov.cn）、中国政府采购网（www.ccgp.gov.cn）列入失信被执行人、税收违法黑名单、政府采购严重违法失信行为记录名单；</w:t>
      </w:r>
    </w:p>
    <w:p w14:paraId="11A8FF7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（5）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投标人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具有有效的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食品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经营许可证》或《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食品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生产许可证》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276CFC5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三、获取招标文件</w:t>
      </w:r>
    </w:p>
    <w:p w14:paraId="7E3A2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日至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，每天上午10:00至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，下午16: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（北京时间，节假日除外）</w:t>
      </w:r>
    </w:p>
    <w:p w14:paraId="5820E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地点：政采云平台线上</w:t>
      </w:r>
    </w:p>
    <w:p w14:paraId="42BA7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方式：供应商登录政采云平台https://www.zcygov.cn/在线申请获取采购文件（进入“项目采购”应用，在获取采购文件菜单中选择项目，申请获取采购文件）</w:t>
      </w:r>
    </w:p>
    <w:p w14:paraId="1F98E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售价（元）：0</w:t>
      </w:r>
    </w:p>
    <w:p w14:paraId="0640D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四、提交投标文件截止时间、开标时间和地点</w:t>
      </w:r>
    </w:p>
    <w:p w14:paraId="0AB08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  <w:highlight w:val="none"/>
          <w:lang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eastAsia="zh-CN" w:bidi="ar-SA"/>
        </w:rPr>
        <w:t>截止时间：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eastAsia="zh-CN" w:bidi="ar-SA"/>
        </w:rPr>
        <w:t>202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eastAsia="zh-CN" w:bidi="ar-SA"/>
        </w:rPr>
        <w:t>年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3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eastAsia="zh-CN" w:bidi="ar-SA"/>
        </w:rPr>
        <w:t>月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eastAsia="zh-CN" w:bidi="ar-SA"/>
        </w:rPr>
        <w:t xml:space="preserve">日 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16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eastAsia="zh-CN" w:bidi="ar-SA"/>
        </w:rPr>
        <w:t>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30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eastAsia="zh-CN" w:bidi="ar-SA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eastAsia="zh-CN" w:bidi="ar-SA"/>
        </w:rPr>
        <w:t>（北京时间）</w:t>
      </w:r>
    </w:p>
    <w:p w14:paraId="3EC46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  <w:highlight w:val="none"/>
          <w:lang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eastAsia="zh-CN" w:bidi="ar-SA"/>
        </w:rPr>
        <w:t>投标地点：政府采购云平台（www.zcygov.cn）供应商应于递交投标文件截止时间之前将电子投标文件上传到“政采云”平台。</w:t>
      </w:r>
    </w:p>
    <w:p w14:paraId="7DDE0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  <w:highlight w:val="none"/>
          <w:lang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eastAsia="zh-CN" w:bidi="ar-SA"/>
        </w:rPr>
        <w:t>开标时间：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eastAsia="zh-CN" w:bidi="ar-SA"/>
        </w:rPr>
        <w:t>202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eastAsia="zh-CN" w:bidi="ar-SA"/>
        </w:rPr>
        <w:t>年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3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eastAsia="zh-CN" w:bidi="ar-SA"/>
        </w:rPr>
        <w:t>月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eastAsia="zh-CN" w:bidi="ar-SA"/>
        </w:rPr>
        <w:t xml:space="preserve">日 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eastAsia="zh-CN" w:bidi="ar-SA"/>
        </w:rPr>
        <w:t>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30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eastAsia="zh-CN" w:bidi="ar-SA"/>
        </w:rPr>
        <w:t>（北京时间）</w:t>
      </w:r>
    </w:p>
    <w:p w14:paraId="24290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  <w:highlight w:val="none"/>
          <w:lang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eastAsia="zh-CN" w:bidi="ar-SA"/>
        </w:rPr>
        <w:t>开标地点：投标人登录政采云平台https://www.zcygov.cn/，进入“项目采购-开标评标-右边选择对应项目点击“进入项目”进入开标大厅。</w:t>
      </w:r>
    </w:p>
    <w:p w14:paraId="2FB53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eastAsia="zh-CN" w:bidi="ar-SA"/>
        </w:rPr>
        <w:t>五、公告期限</w:t>
      </w:r>
    </w:p>
    <w:p w14:paraId="710B3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  <w:highlight w:val="none"/>
          <w:lang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eastAsia="zh-CN" w:bidi="ar-SA"/>
        </w:rPr>
        <w:t>自本公告发布之日起5个工作日</w:t>
      </w:r>
    </w:p>
    <w:p w14:paraId="3824C8A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eastAsia="zh-CN" w:bidi="ar-SA"/>
        </w:rPr>
        <w:t>其他补充事宜</w:t>
      </w:r>
    </w:p>
    <w:p w14:paraId="6866E7D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/</w:t>
      </w:r>
    </w:p>
    <w:p w14:paraId="0EC5568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七、对本次采购提出询问，请按以下方式联系</w:t>
      </w:r>
    </w:p>
    <w:p w14:paraId="0D56414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1.采购人信息</w:t>
      </w:r>
    </w:p>
    <w:p w14:paraId="0D6384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名 称：克孜勒苏柯尔克孜自治州第二中学</w:t>
      </w:r>
    </w:p>
    <w:p w14:paraId="2EB4CAA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地 址：阿图什市</w:t>
      </w:r>
    </w:p>
    <w:p w14:paraId="5C27328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联系方式：13579576900</w:t>
      </w:r>
    </w:p>
    <w:p w14:paraId="68EA57F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2.采购代理机构信息</w:t>
      </w:r>
    </w:p>
    <w:p w14:paraId="2276616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名 称：鼎建项目管理有限公司　　　　　　　　   　</w:t>
      </w:r>
    </w:p>
    <w:p w14:paraId="4F70BAD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地 址：阿图什市光明北路12号博格拉A座四楼　  　</w:t>
      </w:r>
    </w:p>
    <w:p w14:paraId="403EFC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项目联系人：朱先生  18609088999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3E0BB"/>
    <w:multiLevelType w:val="singleLevel"/>
    <w:tmpl w:val="E643E0B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E2321"/>
    <w:rsid w:val="26A7799C"/>
    <w:rsid w:val="3A4B1C10"/>
    <w:rsid w:val="75C23F8D"/>
    <w:rsid w:val="7B88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</w:pPr>
    <w:rPr>
      <w:rFonts w:ascii="宋体" w:hAnsi="宋体" w:eastAsia="宋体" w:cs="宋体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格式"/>
    <w:basedOn w:val="1"/>
    <w:autoRedefine/>
    <w:qFormat/>
    <w:uiPriority w:val="99"/>
    <w:pPr>
      <w:widowControl/>
      <w:adjustRightInd w:val="0"/>
      <w:snapToGrid w:val="0"/>
      <w:spacing w:line="400" w:lineRule="atLeast"/>
      <w:ind w:firstLine="482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1450</Words>
  <Characters>1685</Characters>
  <Lines>0</Lines>
  <Paragraphs>0</Paragraphs>
  <TotalTime>5</TotalTime>
  <ScaleCrop>false</ScaleCrop>
  <LinksUpToDate>false</LinksUpToDate>
  <CharactersWithSpaces>1730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2025-02-08T03:23:00Z</dcterms:created>
  <dc:creator>Administrator</dc:creator>
  <cp:lastModifiedBy>Administrator</cp:lastModifiedBy>
  <cp:lastPrinted>2025-02-10T03:36:00Z</cp:lastPrinted>
  <dcterms:modified xsi:type="dcterms:W3CDTF">2025-02-10T05:46:23Z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eyJoZGlkIjoiMjdkM2RmZTg4Y2M5MTkxODMyOGQ5NmI0NzIyZTA2ZWQifQ==</vt:lpwstr>
  </property>
  <property fmtid="{D5CDD505-2E9C-101B-9397-08002B2CF9AE}" pid="4" name="ICV">
    <vt:lpwstr>2E6D9BA73036446F82D130249A053667_12</vt:lpwstr>
  </property>
</Properties>
</file>